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DF2" w:rsidRPr="00BE0A0B" w:rsidRDefault="00861DB5" w:rsidP="00BE0A0B">
      <w:pPr>
        <w:rPr>
          <w:b/>
          <w:i/>
          <w:color w:val="FFFFFF" w:themeColor="background1"/>
        </w:rPr>
      </w:pPr>
      <w:r>
        <w:rPr>
          <w:b/>
          <w:i/>
          <w:noProof/>
          <w:color w:val="FFFFFF" w:themeColor="background1"/>
        </w:rPr>
        <w:drawing>
          <wp:anchor distT="0" distB="0" distL="114300" distR="114300" simplePos="0" relativeHeight="251664384" behindDoc="1" locked="0" layoutInCell="1" allowOverlap="1" wp14:anchorId="5DBDF51A" wp14:editId="5B70BE7C">
            <wp:simplePos x="0" y="0"/>
            <wp:positionH relativeFrom="column">
              <wp:posOffset>-356023</wp:posOffset>
            </wp:positionH>
            <wp:positionV relativeFrom="paragraph">
              <wp:posOffset>-673735</wp:posOffset>
            </wp:positionV>
            <wp:extent cx="6790874" cy="98213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V Front Cover 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93872" cy="9825669"/>
                    </a:xfrm>
                    <a:prstGeom prst="rect">
                      <a:avLst/>
                    </a:prstGeom>
                  </pic:spPr>
                </pic:pic>
              </a:graphicData>
            </a:graphic>
            <wp14:sizeRelH relativeFrom="page">
              <wp14:pctWidth>0</wp14:pctWidth>
            </wp14:sizeRelH>
            <wp14:sizeRelV relativeFrom="page">
              <wp14:pctHeight>0</wp14:pctHeight>
            </wp14:sizeRelV>
          </wp:anchor>
        </w:drawing>
      </w:r>
      <w:r w:rsidR="005A7DF2" w:rsidRPr="00BE0A0B">
        <w:rPr>
          <w:b/>
          <w:i/>
          <w:color w:val="FFFFFF" w:themeColor="background1"/>
        </w:rPr>
        <w:t>Planning and Environment Act 1987</w:t>
      </w:r>
    </w:p>
    <w:p w:rsidR="00607994" w:rsidRDefault="005A7DF2" w:rsidP="00BE0A0B">
      <w:pPr>
        <w:pStyle w:val="AATypeofReport"/>
      </w:pPr>
      <w:r w:rsidRPr="00566020">
        <w:t xml:space="preserve">Panel </w:t>
      </w:r>
      <w:r w:rsidRPr="00BE0A0B">
        <w:t>Report</w:t>
      </w:r>
    </w:p>
    <w:p w:rsidR="005A7DF2" w:rsidRPr="00EB6581" w:rsidRDefault="00B21F67" w:rsidP="00BE0A0B">
      <w:pPr>
        <w:pStyle w:val="AAAPanelName"/>
      </w:pPr>
      <w:r>
        <w:t xml:space="preserve">Hume </w:t>
      </w:r>
      <w:r w:rsidR="00EB6581" w:rsidRPr="00BE0A0B">
        <w:t>Planning</w:t>
      </w:r>
      <w:r w:rsidR="00EB6581">
        <w:t xml:space="preserve"> Scheme Amendment C</w:t>
      </w:r>
      <w:r>
        <w:t>198</w:t>
      </w:r>
    </w:p>
    <w:p w:rsidR="005A7DF2" w:rsidRPr="00EB6581" w:rsidRDefault="00B21F67" w:rsidP="00070412">
      <w:pPr>
        <w:pStyle w:val="AACommonName"/>
        <w:rPr>
          <w:sz w:val="40"/>
          <w:szCs w:val="40"/>
        </w:rPr>
      </w:pPr>
      <w:r>
        <w:rPr>
          <w:sz w:val="40"/>
          <w:szCs w:val="40"/>
        </w:rPr>
        <w:t>Craigieburn North Employment Area PSP and DCP</w:t>
      </w:r>
    </w:p>
    <w:p w:rsidR="00681DCE" w:rsidRDefault="00681DCE"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607994" w:rsidRPr="006D5891" w:rsidRDefault="009D705D" w:rsidP="00BE0A0B">
      <w:pPr>
        <w:pStyle w:val="AADate"/>
        <w:rPr>
          <w:color w:val="auto"/>
          <w:sz w:val="28"/>
          <w:szCs w:val="28"/>
        </w:rPr>
      </w:pPr>
      <w:r>
        <w:rPr>
          <w:color w:val="auto"/>
          <w:sz w:val="28"/>
          <w:szCs w:val="28"/>
        </w:rPr>
        <w:t>5</w:t>
      </w:r>
      <w:r w:rsidR="00950A83">
        <w:rPr>
          <w:color w:val="auto"/>
          <w:sz w:val="28"/>
          <w:szCs w:val="28"/>
        </w:rPr>
        <w:t xml:space="preserve"> January 2016</w:t>
      </w:r>
    </w:p>
    <w:p w:rsidR="005A7DF2" w:rsidRDefault="005A7DF2" w:rsidP="005A7DF2"/>
    <w:p w:rsidR="00D9307F" w:rsidRDefault="005A7DF2">
      <w:pPr>
        <w:spacing w:before="0"/>
        <w:jc w:val="left"/>
        <w:rPr>
          <w:b/>
          <w:highlight w:val="cyan"/>
        </w:rPr>
      </w:pPr>
      <w:r>
        <w:rPr>
          <w:b/>
          <w:highlight w:val="cyan"/>
        </w:rPr>
        <w:br w:type="page"/>
      </w:r>
    </w:p>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1806EB"/>
    <w:p w:rsidR="00996B00" w:rsidRDefault="00996B00" w:rsidP="001806EB"/>
    <w:p w:rsidR="00996B00" w:rsidRDefault="00996B00" w:rsidP="00F236E4"/>
    <w:p w:rsidR="00996B00" w:rsidRDefault="00996B00" w:rsidP="00F236E4"/>
    <w:p w:rsidR="00996B00" w:rsidRDefault="00996B00" w:rsidP="00F236E4"/>
    <w:p w:rsidR="00996B00" w:rsidRDefault="00996B00" w:rsidP="00771B54"/>
    <w:p w:rsidR="00233351" w:rsidRDefault="00233351" w:rsidP="00F236E4"/>
    <w:p w:rsidR="00233351" w:rsidRPr="00681DCE" w:rsidRDefault="00233351" w:rsidP="00F236E4">
      <w:pPr>
        <w:rPr>
          <w:color w:val="215868" w:themeColor="accent5" w:themeShade="80"/>
        </w:rPr>
      </w:pPr>
    </w:p>
    <w:p w:rsidR="00996B00" w:rsidRPr="00681DCE" w:rsidRDefault="00996B00" w:rsidP="00C449DA">
      <w:pPr>
        <w:pStyle w:val="NormalBlue"/>
        <w:rPr>
          <w:i/>
          <w:color w:val="215868" w:themeColor="accent5" w:themeShade="80"/>
        </w:rPr>
      </w:pPr>
      <w:r w:rsidRPr="00681DCE">
        <w:rPr>
          <w:i/>
          <w:color w:val="215868" w:themeColor="accent5" w:themeShade="80"/>
        </w:rPr>
        <w:t>Planning and Environment Act 1987</w:t>
      </w:r>
    </w:p>
    <w:p w:rsidR="00996B00" w:rsidRPr="00681DCE" w:rsidRDefault="00A0648D" w:rsidP="00C449DA">
      <w:pPr>
        <w:pStyle w:val="NormalBlue"/>
        <w:rPr>
          <w:color w:val="215868" w:themeColor="accent5" w:themeShade="80"/>
        </w:rPr>
      </w:pPr>
      <w:r w:rsidRPr="00681DCE">
        <w:rPr>
          <w:color w:val="215868" w:themeColor="accent5" w:themeShade="80"/>
        </w:rPr>
        <w:fldChar w:fldCharType="begin"/>
      </w:r>
      <w:r w:rsidRPr="00681DCE">
        <w:rPr>
          <w:color w:val="215868" w:themeColor="accent5" w:themeShade="80"/>
        </w:rPr>
        <w:instrText xml:space="preserve"> STYLEREF  "AA Type of Report"  \* MERGEFORMAT </w:instrText>
      </w:r>
      <w:r w:rsidRPr="00681DCE">
        <w:rPr>
          <w:color w:val="215868" w:themeColor="accent5" w:themeShade="80"/>
        </w:rPr>
        <w:fldChar w:fldCharType="separate"/>
      </w:r>
      <w:r w:rsidR="00C85137">
        <w:rPr>
          <w:noProof/>
          <w:color w:val="215868" w:themeColor="accent5" w:themeShade="80"/>
        </w:rPr>
        <w:t>Panel Report</w:t>
      </w:r>
      <w:r w:rsidRPr="00681DCE">
        <w:rPr>
          <w:noProof/>
          <w:color w:val="215868" w:themeColor="accent5" w:themeShade="80"/>
        </w:rPr>
        <w:fldChar w:fldCharType="end"/>
      </w:r>
      <w:r w:rsidR="00233351" w:rsidRPr="00681DCE">
        <w:rPr>
          <w:color w:val="215868" w:themeColor="accent5" w:themeShade="80"/>
        </w:rPr>
        <w:t xml:space="preserve"> </w:t>
      </w:r>
      <w:r w:rsidR="00996B00" w:rsidRPr="00681DCE">
        <w:rPr>
          <w:color w:val="215868" w:themeColor="accent5" w:themeShade="80"/>
        </w:rPr>
        <w:t xml:space="preserve">pursuant to Section </w:t>
      </w:r>
      <w:r w:rsidR="009274C2" w:rsidRPr="00681DCE">
        <w:rPr>
          <w:color w:val="215868" w:themeColor="accent5" w:themeShade="80"/>
        </w:rPr>
        <w:t xml:space="preserve">25 </w:t>
      </w:r>
      <w:r w:rsidR="00996B00" w:rsidRPr="00681DCE">
        <w:rPr>
          <w:color w:val="215868" w:themeColor="accent5" w:themeShade="80"/>
        </w:rPr>
        <w:t>of the Act</w:t>
      </w:r>
    </w:p>
    <w:p w:rsidR="00607994" w:rsidRDefault="00A0648D" w:rsidP="00EE24C3">
      <w:pPr>
        <w:pStyle w:val="NormalBlue"/>
        <w:rPr>
          <w:color w:val="215868" w:themeColor="accent5" w:themeShade="80"/>
        </w:rPr>
      </w:pPr>
      <w:r w:rsidRPr="00681DCE">
        <w:rPr>
          <w:color w:val="215868" w:themeColor="accent5" w:themeShade="80"/>
        </w:rPr>
        <w:fldChar w:fldCharType="begin"/>
      </w:r>
      <w:r w:rsidRPr="00681DCE">
        <w:rPr>
          <w:color w:val="215868" w:themeColor="accent5" w:themeShade="80"/>
        </w:rPr>
        <w:instrText xml:space="preserve"> STYLEREF  "AAA Panel Name"  \* MERGEFORMAT </w:instrText>
      </w:r>
      <w:r w:rsidRPr="00681DCE">
        <w:rPr>
          <w:color w:val="215868" w:themeColor="accent5" w:themeShade="80"/>
        </w:rPr>
        <w:fldChar w:fldCharType="separate"/>
      </w:r>
      <w:r w:rsidR="00C85137">
        <w:rPr>
          <w:noProof/>
          <w:color w:val="215868" w:themeColor="accent5" w:themeShade="80"/>
        </w:rPr>
        <w:t>Hume Planning Scheme Amendment C198</w:t>
      </w:r>
      <w:r w:rsidRPr="00681DCE">
        <w:rPr>
          <w:noProof/>
          <w:color w:val="215868" w:themeColor="accent5" w:themeShade="80"/>
        </w:rPr>
        <w:fldChar w:fldCharType="end"/>
      </w:r>
    </w:p>
    <w:p w:rsidR="00EE24C3" w:rsidRDefault="00070412" w:rsidP="00EE24C3">
      <w:pPr>
        <w:pStyle w:val="NormalBlue"/>
        <w:rPr>
          <w:color w:val="215868" w:themeColor="accent5" w:themeShade="80"/>
        </w:rPr>
      </w:pPr>
      <w:r>
        <w:rPr>
          <w:color w:val="215868" w:themeColor="accent5" w:themeShade="80"/>
        </w:rPr>
        <w:fldChar w:fldCharType="begin"/>
      </w:r>
      <w:r>
        <w:rPr>
          <w:color w:val="215868" w:themeColor="accent5" w:themeShade="80"/>
        </w:rPr>
        <w:instrText xml:space="preserve"> STYLEREF  "AA Common Name"  \* MERGEFORMAT </w:instrText>
      </w:r>
      <w:r>
        <w:rPr>
          <w:color w:val="215868" w:themeColor="accent5" w:themeShade="80"/>
        </w:rPr>
        <w:fldChar w:fldCharType="separate"/>
      </w:r>
      <w:r w:rsidR="00C85137">
        <w:rPr>
          <w:noProof/>
          <w:color w:val="215868" w:themeColor="accent5" w:themeShade="80"/>
        </w:rPr>
        <w:t>Craigieburn North Employment Area PSP and DCP</w:t>
      </w:r>
      <w:r>
        <w:rPr>
          <w:color w:val="215868" w:themeColor="accent5" w:themeShade="80"/>
        </w:rPr>
        <w:fldChar w:fldCharType="end"/>
      </w:r>
    </w:p>
    <w:p w:rsidR="00EE24C3" w:rsidRPr="00681DCE" w:rsidRDefault="00EE24C3" w:rsidP="00EE24C3">
      <w:pPr>
        <w:pStyle w:val="NormalBlue"/>
        <w:rPr>
          <w:color w:val="215868" w:themeColor="accent5" w:themeShade="80"/>
        </w:rPr>
      </w:pPr>
    </w:p>
    <w:p w:rsidR="00EE24C3" w:rsidRPr="00681DCE" w:rsidRDefault="009D705D" w:rsidP="00EE24C3">
      <w:pPr>
        <w:pStyle w:val="NormalBlue"/>
        <w:rPr>
          <w:color w:val="215868" w:themeColor="accent5" w:themeShade="80"/>
        </w:rPr>
      </w:pPr>
      <w:r>
        <w:rPr>
          <w:noProof/>
          <w:color w:val="215868" w:themeColor="accent5" w:themeShade="80"/>
        </w:rPr>
        <w:t>5</w:t>
      </w:r>
      <w:r w:rsidR="00950A83">
        <w:rPr>
          <w:noProof/>
          <w:color w:val="215868" w:themeColor="accent5" w:themeShade="80"/>
        </w:rPr>
        <w:t xml:space="preserve"> January</w:t>
      </w:r>
      <w:r w:rsidR="001935B2">
        <w:rPr>
          <w:noProof/>
          <w:color w:val="215868" w:themeColor="accent5" w:themeShade="80"/>
        </w:rPr>
        <w:t xml:space="preserve"> 2016</w:t>
      </w:r>
    </w:p>
    <w:p w:rsidR="00996B00" w:rsidRPr="00681DCE" w:rsidRDefault="00996B00" w:rsidP="00C449DA">
      <w:pPr>
        <w:pStyle w:val="NormalBlue"/>
        <w:rPr>
          <w:color w:val="215868" w:themeColor="accent5" w:themeShade="80"/>
        </w:rPr>
      </w:pPr>
    </w:p>
    <w:p w:rsidR="00996B00" w:rsidRPr="00681DCE" w:rsidRDefault="003C1F78" w:rsidP="00476985">
      <w:pPr>
        <w:pStyle w:val="NormalBlue"/>
        <w:tabs>
          <w:tab w:val="left" w:pos="4536"/>
        </w:tabs>
        <w:rPr>
          <w:color w:val="215868" w:themeColor="accent5" w:themeShade="80"/>
        </w:rPr>
      </w:pPr>
      <w:r>
        <w:rPr>
          <w:noProof/>
          <w:color w:val="215868" w:themeColor="accent5" w:themeShade="80"/>
        </w:rPr>
        <w:drawing>
          <wp:inline distT="0" distB="0" distL="0" distR="0" wp14:anchorId="35010652" wp14:editId="035C3981">
            <wp:extent cx="1524213" cy="4763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ger Eade's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524213" cy="476317"/>
                    </a:xfrm>
                    <a:prstGeom prst="rect">
                      <a:avLst/>
                    </a:prstGeom>
                  </pic:spPr>
                </pic:pic>
              </a:graphicData>
            </a:graphic>
          </wp:inline>
        </w:drawing>
      </w:r>
      <w:r>
        <w:rPr>
          <w:color w:val="215868" w:themeColor="accent5" w:themeShade="80"/>
        </w:rPr>
        <w:tab/>
      </w:r>
      <w:r>
        <w:rPr>
          <w:noProof/>
          <w:color w:val="215868" w:themeColor="accent5" w:themeShade="80"/>
        </w:rPr>
        <w:drawing>
          <wp:inline distT="0" distB="0" distL="0" distR="0" wp14:anchorId="0416C8CF" wp14:editId="7922507D">
            <wp:extent cx="1472184" cy="8138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 Harty's 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472184" cy="813816"/>
                    </a:xfrm>
                    <a:prstGeom prst="rect">
                      <a:avLst/>
                    </a:prstGeom>
                  </pic:spPr>
                </pic:pic>
              </a:graphicData>
            </a:graphic>
          </wp:inline>
        </w:drawing>
      </w:r>
    </w:p>
    <w:p w:rsidR="00996B00" w:rsidRPr="00681DCE" w:rsidRDefault="00B21F67" w:rsidP="00C449DA">
      <w:pPr>
        <w:pStyle w:val="NormalBlue"/>
        <w:tabs>
          <w:tab w:val="left" w:pos="4536"/>
        </w:tabs>
        <w:rPr>
          <w:color w:val="215868" w:themeColor="accent5" w:themeShade="80"/>
        </w:rPr>
      </w:pPr>
      <w:r w:rsidRPr="00BA5D6E">
        <w:rPr>
          <w:color w:val="215868" w:themeColor="accent5" w:themeShade="80"/>
        </w:rPr>
        <w:t>Rodger Eade</w:t>
      </w:r>
      <w:r w:rsidR="00996B00" w:rsidRPr="00BA5D6E">
        <w:rPr>
          <w:color w:val="215868" w:themeColor="accent5" w:themeShade="80"/>
        </w:rPr>
        <w:t xml:space="preserve"> Chair </w:t>
      </w:r>
      <w:r w:rsidR="00996B00" w:rsidRPr="00BA5D6E">
        <w:rPr>
          <w:color w:val="215868" w:themeColor="accent5" w:themeShade="80"/>
        </w:rPr>
        <w:tab/>
      </w:r>
      <w:r w:rsidRPr="00BA5D6E">
        <w:rPr>
          <w:color w:val="215868" w:themeColor="accent5" w:themeShade="80"/>
        </w:rPr>
        <w:t xml:space="preserve">Chris Harty </w:t>
      </w:r>
      <w:r w:rsidR="00996B00" w:rsidRPr="00BA5D6E">
        <w:rPr>
          <w:color w:val="215868" w:themeColor="accent5" w:themeShade="80"/>
        </w:rPr>
        <w:t>Member</w:t>
      </w:r>
    </w:p>
    <w:p w:rsidR="00882E53" w:rsidRPr="00C449DA" w:rsidRDefault="00882E53" w:rsidP="00C449DA">
      <w:pPr>
        <w:pStyle w:val="NormalBlue"/>
        <w:tabs>
          <w:tab w:val="left" w:pos="4536"/>
        </w:tabs>
      </w:pPr>
    </w:p>
    <w:p w:rsidR="00841E1C" w:rsidRPr="00C449DA" w:rsidRDefault="00841E1C" w:rsidP="00C449DA">
      <w:pPr>
        <w:pStyle w:val="NormalBlue"/>
        <w:tabs>
          <w:tab w:val="left" w:pos="4536"/>
        </w:tabs>
        <w:rPr>
          <w:highlight w:val="yellow"/>
        </w:rPr>
        <w:sectPr w:rsidR="00841E1C" w:rsidRPr="00C449DA" w:rsidSect="00454572">
          <w:pgSz w:w="11906" w:h="16838"/>
          <w:pgMar w:top="1701" w:right="1134" w:bottom="1134" w:left="1134" w:header="720" w:footer="720" w:gutter="0"/>
          <w:cols w:space="720"/>
          <w:titlePg/>
          <w:docGrid w:linePitch="326"/>
        </w:sectPr>
      </w:pPr>
    </w:p>
    <w:p w:rsidR="00841E1C" w:rsidRPr="00681DCE" w:rsidRDefault="00841E1C" w:rsidP="00154B75">
      <w:pPr>
        <w:pStyle w:val="ZZPPVContentsPage"/>
        <w:spacing w:before="0"/>
      </w:pPr>
      <w:bookmarkStart w:id="0" w:name="_Toc476631127"/>
      <w:bookmarkStart w:id="1" w:name="_Toc485028095"/>
      <w:bookmarkStart w:id="2" w:name="_Toc488830309"/>
      <w:bookmarkStart w:id="3" w:name="_Toc488830366"/>
      <w:bookmarkStart w:id="4" w:name="_Toc490647227"/>
      <w:bookmarkStart w:id="5" w:name="_Toc494792102"/>
      <w:bookmarkStart w:id="6" w:name="_Toc499098992"/>
      <w:r w:rsidRPr="00681DCE">
        <w:lastRenderedPageBreak/>
        <w:t>Contents</w:t>
      </w:r>
    </w:p>
    <w:bookmarkEnd w:id="0"/>
    <w:bookmarkEnd w:id="1"/>
    <w:bookmarkEnd w:id="2"/>
    <w:bookmarkEnd w:id="3"/>
    <w:bookmarkEnd w:id="4"/>
    <w:bookmarkEnd w:id="5"/>
    <w:bookmarkEnd w:id="6"/>
    <w:p w:rsidR="00841E1C" w:rsidRPr="00C449DA" w:rsidRDefault="00841E1C" w:rsidP="00154B75">
      <w:pPr>
        <w:pStyle w:val="ZZPPVContentsPageNo"/>
        <w:spacing w:before="0"/>
      </w:pPr>
      <w:r w:rsidRPr="00C449DA">
        <w:tab/>
      </w:r>
      <w:r w:rsidR="005D1F6F" w:rsidRPr="00C449DA">
        <w:t>Page</w:t>
      </w:r>
    </w:p>
    <w:p w:rsidR="009B42AA" w:rsidRPr="007435C4" w:rsidRDefault="000E7757">
      <w:pPr>
        <w:pStyle w:val="TOC1"/>
        <w:rPr>
          <w:rFonts w:asciiTheme="minorHAnsi" w:eastAsiaTheme="minorEastAsia" w:hAnsiTheme="minorHAnsi" w:cstheme="minorBidi"/>
          <w:b w:val="0"/>
          <w:sz w:val="22"/>
          <w:szCs w:val="22"/>
        </w:rPr>
      </w:pPr>
      <w:r w:rsidRPr="007435C4">
        <w:rPr>
          <w:b w:val="0"/>
        </w:rPr>
        <w:fldChar w:fldCharType="begin"/>
      </w:r>
      <w:r w:rsidR="00F236E4" w:rsidRPr="007435C4">
        <w:rPr>
          <w:b w:val="0"/>
        </w:rPr>
        <w:instrText xml:space="preserve"> TOC \t "Heading 1,1,Heading 2,2,PPV Exec Summary,1" </w:instrText>
      </w:r>
      <w:r w:rsidRPr="007435C4">
        <w:rPr>
          <w:b w:val="0"/>
        </w:rPr>
        <w:fldChar w:fldCharType="separate"/>
      </w:r>
      <w:r w:rsidR="009B42AA" w:rsidRPr="007435C4">
        <w:t>Executive Summary</w:t>
      </w:r>
      <w:r w:rsidR="009B42AA" w:rsidRPr="007435C4">
        <w:tab/>
      </w:r>
      <w:r w:rsidR="009B42AA" w:rsidRPr="007435C4">
        <w:fldChar w:fldCharType="begin"/>
      </w:r>
      <w:r w:rsidR="009B42AA" w:rsidRPr="007435C4">
        <w:instrText xml:space="preserve"> PAGEREF _Toc439148176 \h </w:instrText>
      </w:r>
      <w:r w:rsidR="009B42AA" w:rsidRPr="007435C4">
        <w:fldChar w:fldCharType="separate"/>
      </w:r>
      <w:r w:rsidR="00C85137">
        <w:t>1</w:t>
      </w:r>
      <w:r w:rsidR="009B42AA" w:rsidRPr="007435C4">
        <w:fldChar w:fldCharType="end"/>
      </w:r>
    </w:p>
    <w:p w:rsidR="009B42AA" w:rsidRPr="007435C4" w:rsidRDefault="009B42AA">
      <w:pPr>
        <w:pStyle w:val="TOC1"/>
        <w:rPr>
          <w:rFonts w:asciiTheme="minorHAnsi" w:eastAsiaTheme="minorEastAsia" w:hAnsiTheme="minorHAnsi" w:cstheme="minorBidi"/>
          <w:b w:val="0"/>
          <w:sz w:val="22"/>
          <w:szCs w:val="22"/>
        </w:rPr>
      </w:pPr>
      <w:r w:rsidRPr="007435C4">
        <w:rPr>
          <w:rFonts w:cs="Times New Roman"/>
        </w:rPr>
        <w:t>1</w:t>
      </w:r>
      <w:r w:rsidRPr="007435C4">
        <w:rPr>
          <w:rFonts w:asciiTheme="minorHAnsi" w:eastAsiaTheme="minorEastAsia" w:hAnsiTheme="minorHAnsi" w:cstheme="minorBidi"/>
          <w:b w:val="0"/>
          <w:sz w:val="22"/>
          <w:szCs w:val="22"/>
        </w:rPr>
        <w:tab/>
      </w:r>
      <w:r w:rsidRPr="007435C4">
        <w:t>Introduction</w:t>
      </w:r>
      <w:r w:rsidRPr="007435C4">
        <w:tab/>
      </w:r>
      <w:r w:rsidRPr="007435C4">
        <w:fldChar w:fldCharType="begin"/>
      </w:r>
      <w:r w:rsidRPr="007435C4">
        <w:instrText xml:space="preserve"> PAGEREF _Toc439148177 \h </w:instrText>
      </w:r>
      <w:r w:rsidRPr="007435C4">
        <w:fldChar w:fldCharType="separate"/>
      </w:r>
      <w:r w:rsidR="00C85137">
        <w:t>5</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1.1</w:t>
      </w:r>
      <w:r w:rsidRPr="007435C4">
        <w:rPr>
          <w:rFonts w:asciiTheme="minorHAnsi" w:eastAsiaTheme="minorEastAsia" w:hAnsiTheme="minorHAnsi" w:cstheme="minorBidi"/>
          <w:sz w:val="22"/>
          <w:szCs w:val="22"/>
        </w:rPr>
        <w:tab/>
      </w:r>
      <w:r w:rsidRPr="007435C4">
        <w:t>Panel process</w:t>
      </w:r>
      <w:r w:rsidRPr="007435C4">
        <w:tab/>
      </w:r>
      <w:r w:rsidRPr="007435C4">
        <w:fldChar w:fldCharType="begin"/>
      </w:r>
      <w:r w:rsidRPr="007435C4">
        <w:instrText xml:space="preserve"> PAGEREF _Toc439148178 \h </w:instrText>
      </w:r>
      <w:r w:rsidRPr="007435C4">
        <w:fldChar w:fldCharType="separate"/>
      </w:r>
      <w:r w:rsidR="00C85137">
        <w:t>5</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1.2</w:t>
      </w:r>
      <w:r w:rsidRPr="007435C4">
        <w:rPr>
          <w:rFonts w:asciiTheme="minorHAnsi" w:eastAsiaTheme="minorEastAsia" w:hAnsiTheme="minorHAnsi" w:cstheme="minorBidi"/>
          <w:sz w:val="22"/>
          <w:szCs w:val="22"/>
        </w:rPr>
        <w:tab/>
      </w:r>
      <w:r w:rsidRPr="007435C4">
        <w:t>The proposal</w:t>
      </w:r>
      <w:r w:rsidRPr="007435C4">
        <w:tab/>
      </w:r>
      <w:r w:rsidRPr="007435C4">
        <w:fldChar w:fldCharType="begin"/>
      </w:r>
      <w:r w:rsidRPr="007435C4">
        <w:instrText xml:space="preserve"> PAGEREF _Toc439148179 \h </w:instrText>
      </w:r>
      <w:r w:rsidRPr="007435C4">
        <w:fldChar w:fldCharType="separate"/>
      </w:r>
      <w:r w:rsidR="00C85137">
        <w:t>6</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1.3</w:t>
      </w:r>
      <w:r w:rsidRPr="007435C4">
        <w:rPr>
          <w:rFonts w:asciiTheme="minorHAnsi" w:eastAsiaTheme="minorEastAsia" w:hAnsiTheme="minorHAnsi" w:cstheme="minorBidi"/>
          <w:sz w:val="22"/>
          <w:szCs w:val="22"/>
        </w:rPr>
        <w:tab/>
      </w:r>
      <w:r w:rsidRPr="007435C4">
        <w:t>Background to the proposal</w:t>
      </w:r>
      <w:r w:rsidRPr="007435C4">
        <w:tab/>
      </w:r>
      <w:r w:rsidRPr="007435C4">
        <w:fldChar w:fldCharType="begin"/>
      </w:r>
      <w:r w:rsidRPr="007435C4">
        <w:instrText xml:space="preserve"> PAGEREF _Toc439148180 \h </w:instrText>
      </w:r>
      <w:r w:rsidRPr="007435C4">
        <w:fldChar w:fldCharType="separate"/>
      </w:r>
      <w:r w:rsidR="00C85137">
        <w:t>8</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1.4</w:t>
      </w:r>
      <w:r w:rsidRPr="007435C4">
        <w:rPr>
          <w:rFonts w:asciiTheme="minorHAnsi" w:eastAsiaTheme="minorEastAsia" w:hAnsiTheme="minorHAnsi" w:cstheme="minorBidi"/>
          <w:sz w:val="22"/>
          <w:szCs w:val="22"/>
        </w:rPr>
        <w:tab/>
      </w:r>
      <w:r w:rsidRPr="007435C4">
        <w:t>Issues dealt with in this report</w:t>
      </w:r>
      <w:r w:rsidRPr="007435C4">
        <w:tab/>
      </w:r>
      <w:r w:rsidRPr="007435C4">
        <w:fldChar w:fldCharType="begin"/>
      </w:r>
      <w:r w:rsidRPr="007435C4">
        <w:instrText xml:space="preserve"> PAGEREF _Toc439148181 \h </w:instrText>
      </w:r>
      <w:r w:rsidRPr="007435C4">
        <w:fldChar w:fldCharType="separate"/>
      </w:r>
      <w:r w:rsidR="00C85137">
        <w:t>9</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1.5</w:t>
      </w:r>
      <w:r w:rsidRPr="007435C4">
        <w:rPr>
          <w:rFonts w:asciiTheme="minorHAnsi" w:eastAsiaTheme="minorEastAsia" w:hAnsiTheme="minorHAnsi" w:cstheme="minorBidi"/>
          <w:sz w:val="22"/>
          <w:szCs w:val="22"/>
        </w:rPr>
        <w:tab/>
      </w:r>
      <w:r w:rsidRPr="007435C4">
        <w:t>Issues addressed in the Whittlesea C183 Panel Report</w:t>
      </w:r>
      <w:r w:rsidRPr="007435C4">
        <w:tab/>
      </w:r>
      <w:r w:rsidRPr="007435C4">
        <w:fldChar w:fldCharType="begin"/>
      </w:r>
      <w:r w:rsidRPr="007435C4">
        <w:instrText xml:space="preserve"> PAGEREF _Toc439148182 \h </w:instrText>
      </w:r>
      <w:r w:rsidRPr="007435C4">
        <w:fldChar w:fldCharType="separate"/>
      </w:r>
      <w:r w:rsidR="00C85137">
        <w:t>10</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1.6</w:t>
      </w:r>
      <w:r w:rsidRPr="007435C4">
        <w:rPr>
          <w:rFonts w:asciiTheme="minorHAnsi" w:eastAsiaTheme="minorEastAsia" w:hAnsiTheme="minorHAnsi" w:cstheme="minorBidi"/>
          <w:sz w:val="22"/>
          <w:szCs w:val="22"/>
        </w:rPr>
        <w:tab/>
      </w:r>
      <w:r w:rsidRPr="007435C4">
        <w:t>Issues for resolution outside the Panel process</w:t>
      </w:r>
      <w:r w:rsidRPr="007435C4">
        <w:tab/>
      </w:r>
      <w:r w:rsidRPr="007435C4">
        <w:fldChar w:fldCharType="begin"/>
      </w:r>
      <w:r w:rsidRPr="007435C4">
        <w:instrText xml:space="preserve"> PAGEREF _Toc439148183 \h </w:instrText>
      </w:r>
      <w:r w:rsidRPr="007435C4">
        <w:fldChar w:fldCharType="separate"/>
      </w:r>
      <w:r w:rsidR="00C85137">
        <w:t>10</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1.7</w:t>
      </w:r>
      <w:r w:rsidRPr="007435C4">
        <w:rPr>
          <w:rFonts w:asciiTheme="minorHAnsi" w:eastAsiaTheme="minorEastAsia" w:hAnsiTheme="minorHAnsi" w:cstheme="minorBidi"/>
          <w:sz w:val="22"/>
          <w:szCs w:val="22"/>
        </w:rPr>
        <w:tab/>
      </w:r>
      <w:r w:rsidRPr="007435C4">
        <w:t>Procedural matters</w:t>
      </w:r>
      <w:r w:rsidRPr="007435C4">
        <w:tab/>
      </w:r>
      <w:r w:rsidRPr="007435C4">
        <w:fldChar w:fldCharType="begin"/>
      </w:r>
      <w:r w:rsidRPr="007435C4">
        <w:instrText xml:space="preserve"> PAGEREF _Toc439148184 \h </w:instrText>
      </w:r>
      <w:r w:rsidRPr="007435C4">
        <w:fldChar w:fldCharType="separate"/>
      </w:r>
      <w:r w:rsidR="00C85137">
        <w:t>11</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1.8</w:t>
      </w:r>
      <w:r w:rsidRPr="007435C4">
        <w:rPr>
          <w:rFonts w:asciiTheme="minorHAnsi" w:eastAsiaTheme="minorEastAsia" w:hAnsiTheme="minorHAnsi" w:cstheme="minorBidi"/>
          <w:sz w:val="22"/>
          <w:szCs w:val="22"/>
        </w:rPr>
        <w:tab/>
      </w:r>
      <w:r w:rsidRPr="007435C4">
        <w:t>Recommendations</w:t>
      </w:r>
      <w:r w:rsidRPr="007435C4">
        <w:tab/>
      </w:r>
      <w:r w:rsidRPr="007435C4">
        <w:fldChar w:fldCharType="begin"/>
      </w:r>
      <w:r w:rsidRPr="007435C4">
        <w:instrText xml:space="preserve"> PAGEREF _Toc439148185 \h </w:instrText>
      </w:r>
      <w:r w:rsidRPr="007435C4">
        <w:fldChar w:fldCharType="separate"/>
      </w:r>
      <w:r w:rsidR="00C85137">
        <w:t>12</w:t>
      </w:r>
      <w:r w:rsidRPr="007435C4">
        <w:fldChar w:fldCharType="end"/>
      </w:r>
    </w:p>
    <w:p w:rsidR="009B42AA" w:rsidRPr="007435C4" w:rsidRDefault="009B42AA">
      <w:pPr>
        <w:pStyle w:val="TOC1"/>
        <w:rPr>
          <w:rFonts w:asciiTheme="minorHAnsi" w:eastAsiaTheme="minorEastAsia" w:hAnsiTheme="minorHAnsi" w:cstheme="minorBidi"/>
          <w:b w:val="0"/>
          <w:sz w:val="22"/>
          <w:szCs w:val="22"/>
        </w:rPr>
      </w:pPr>
      <w:r w:rsidRPr="007435C4">
        <w:rPr>
          <w:rFonts w:cs="Times New Roman"/>
        </w:rPr>
        <w:t>2</w:t>
      </w:r>
      <w:r w:rsidRPr="007435C4">
        <w:rPr>
          <w:rFonts w:asciiTheme="minorHAnsi" w:eastAsiaTheme="minorEastAsia" w:hAnsiTheme="minorHAnsi" w:cstheme="minorBidi"/>
          <w:b w:val="0"/>
          <w:sz w:val="22"/>
          <w:szCs w:val="22"/>
        </w:rPr>
        <w:tab/>
      </w:r>
      <w:r w:rsidRPr="007435C4">
        <w:t>Planning Context</w:t>
      </w:r>
      <w:r w:rsidRPr="007435C4">
        <w:tab/>
      </w:r>
      <w:r w:rsidRPr="007435C4">
        <w:fldChar w:fldCharType="begin"/>
      </w:r>
      <w:r w:rsidRPr="007435C4">
        <w:instrText xml:space="preserve"> PAGEREF _Toc439148186 \h </w:instrText>
      </w:r>
      <w:r w:rsidRPr="007435C4">
        <w:fldChar w:fldCharType="separate"/>
      </w:r>
      <w:r w:rsidR="00C85137">
        <w:t>13</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2.1</w:t>
      </w:r>
      <w:r w:rsidRPr="007435C4">
        <w:rPr>
          <w:rFonts w:asciiTheme="minorHAnsi" w:eastAsiaTheme="minorEastAsia" w:hAnsiTheme="minorHAnsi" w:cstheme="minorBidi"/>
          <w:sz w:val="22"/>
          <w:szCs w:val="22"/>
        </w:rPr>
        <w:tab/>
      </w:r>
      <w:r w:rsidRPr="007435C4">
        <w:t>Policy framework</w:t>
      </w:r>
      <w:r w:rsidRPr="007435C4">
        <w:tab/>
      </w:r>
      <w:r w:rsidRPr="007435C4">
        <w:fldChar w:fldCharType="begin"/>
      </w:r>
      <w:r w:rsidRPr="007435C4">
        <w:instrText xml:space="preserve"> PAGEREF _Toc439148187 \h </w:instrText>
      </w:r>
      <w:r w:rsidRPr="007435C4">
        <w:fldChar w:fldCharType="separate"/>
      </w:r>
      <w:r w:rsidR="00C85137">
        <w:t>13</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2.2</w:t>
      </w:r>
      <w:r w:rsidRPr="007435C4">
        <w:rPr>
          <w:rFonts w:asciiTheme="minorHAnsi" w:eastAsiaTheme="minorEastAsia" w:hAnsiTheme="minorHAnsi" w:cstheme="minorBidi"/>
          <w:sz w:val="22"/>
          <w:szCs w:val="22"/>
        </w:rPr>
        <w:tab/>
      </w:r>
      <w:r w:rsidRPr="007435C4">
        <w:t>Planning scheme provisions</w:t>
      </w:r>
      <w:r w:rsidRPr="007435C4">
        <w:tab/>
      </w:r>
      <w:r w:rsidRPr="007435C4">
        <w:fldChar w:fldCharType="begin"/>
      </w:r>
      <w:r w:rsidRPr="007435C4">
        <w:instrText xml:space="preserve"> PAGEREF _Toc439148188 \h </w:instrText>
      </w:r>
      <w:r w:rsidRPr="007435C4">
        <w:fldChar w:fldCharType="separate"/>
      </w:r>
      <w:r w:rsidR="00C85137">
        <w:t>15</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2.3</w:t>
      </w:r>
      <w:r w:rsidRPr="007435C4">
        <w:rPr>
          <w:rFonts w:asciiTheme="minorHAnsi" w:eastAsiaTheme="minorEastAsia" w:hAnsiTheme="minorHAnsi" w:cstheme="minorBidi"/>
          <w:sz w:val="22"/>
          <w:szCs w:val="22"/>
        </w:rPr>
        <w:tab/>
      </w:r>
      <w:r w:rsidRPr="007435C4">
        <w:t>Ministerial Directions and Practice Notes</w:t>
      </w:r>
      <w:r w:rsidRPr="007435C4">
        <w:tab/>
      </w:r>
      <w:r w:rsidRPr="007435C4">
        <w:fldChar w:fldCharType="begin"/>
      </w:r>
      <w:r w:rsidRPr="007435C4">
        <w:instrText xml:space="preserve"> PAGEREF _Toc439148189 \h </w:instrText>
      </w:r>
      <w:r w:rsidRPr="007435C4">
        <w:fldChar w:fldCharType="separate"/>
      </w:r>
      <w:r w:rsidR="00C85137">
        <w:t>16</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2.4</w:t>
      </w:r>
      <w:r w:rsidRPr="007435C4">
        <w:rPr>
          <w:rFonts w:asciiTheme="minorHAnsi" w:eastAsiaTheme="minorEastAsia" w:hAnsiTheme="minorHAnsi" w:cstheme="minorBidi"/>
          <w:sz w:val="22"/>
          <w:szCs w:val="22"/>
        </w:rPr>
        <w:tab/>
      </w:r>
      <w:r w:rsidRPr="007435C4">
        <w:t>The Melbourne Strategic Assessment</w:t>
      </w:r>
      <w:r w:rsidRPr="007435C4">
        <w:tab/>
      </w:r>
      <w:r w:rsidRPr="007435C4">
        <w:fldChar w:fldCharType="begin"/>
      </w:r>
      <w:r w:rsidRPr="007435C4">
        <w:instrText xml:space="preserve"> PAGEREF _Toc439148190 \h </w:instrText>
      </w:r>
      <w:r w:rsidRPr="007435C4">
        <w:fldChar w:fldCharType="separate"/>
      </w:r>
      <w:r w:rsidR="00C85137">
        <w:t>16</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2.5</w:t>
      </w:r>
      <w:r w:rsidRPr="007435C4">
        <w:rPr>
          <w:rFonts w:asciiTheme="minorHAnsi" w:eastAsiaTheme="minorEastAsia" w:hAnsiTheme="minorHAnsi" w:cstheme="minorBidi"/>
          <w:sz w:val="22"/>
          <w:szCs w:val="22"/>
        </w:rPr>
        <w:tab/>
      </w:r>
      <w:r w:rsidRPr="007435C4">
        <w:t>Biodiversity Conservation Strategy</w:t>
      </w:r>
      <w:r w:rsidRPr="007435C4">
        <w:tab/>
      </w:r>
      <w:r w:rsidRPr="007435C4">
        <w:fldChar w:fldCharType="begin"/>
      </w:r>
      <w:r w:rsidRPr="007435C4">
        <w:instrText xml:space="preserve"> PAGEREF _Toc439148191 \h </w:instrText>
      </w:r>
      <w:r w:rsidRPr="007435C4">
        <w:fldChar w:fldCharType="separate"/>
      </w:r>
      <w:r w:rsidR="00C85137">
        <w:t>17</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2.6</w:t>
      </w:r>
      <w:r w:rsidRPr="007435C4">
        <w:rPr>
          <w:rFonts w:asciiTheme="minorHAnsi" w:eastAsiaTheme="minorEastAsia" w:hAnsiTheme="minorHAnsi" w:cstheme="minorBidi"/>
          <w:sz w:val="22"/>
          <w:szCs w:val="22"/>
        </w:rPr>
        <w:tab/>
      </w:r>
      <w:r w:rsidRPr="007435C4">
        <w:t>Sub‐regional species strategy for the Growling Grass Frog</w:t>
      </w:r>
      <w:r w:rsidRPr="007435C4">
        <w:tab/>
      </w:r>
      <w:r w:rsidRPr="007435C4">
        <w:fldChar w:fldCharType="begin"/>
      </w:r>
      <w:r w:rsidRPr="007435C4">
        <w:instrText xml:space="preserve"> PAGEREF _Toc439148192 \h </w:instrText>
      </w:r>
      <w:r w:rsidRPr="007435C4">
        <w:fldChar w:fldCharType="separate"/>
      </w:r>
      <w:r w:rsidR="00C85137">
        <w:t>17</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2.7</w:t>
      </w:r>
      <w:r w:rsidRPr="007435C4">
        <w:rPr>
          <w:rFonts w:asciiTheme="minorHAnsi" w:eastAsiaTheme="minorEastAsia" w:hAnsiTheme="minorHAnsi" w:cstheme="minorBidi"/>
          <w:sz w:val="22"/>
          <w:szCs w:val="22"/>
        </w:rPr>
        <w:tab/>
      </w:r>
      <w:r w:rsidRPr="007435C4">
        <w:t>Discussion</w:t>
      </w:r>
      <w:r w:rsidRPr="007435C4">
        <w:tab/>
      </w:r>
      <w:r w:rsidRPr="007435C4">
        <w:fldChar w:fldCharType="begin"/>
      </w:r>
      <w:r w:rsidRPr="007435C4">
        <w:instrText xml:space="preserve"> PAGEREF _Toc439148193 \h </w:instrText>
      </w:r>
      <w:r w:rsidRPr="007435C4">
        <w:fldChar w:fldCharType="separate"/>
      </w:r>
      <w:r w:rsidR="00C85137">
        <w:t>18</w:t>
      </w:r>
      <w:r w:rsidRPr="007435C4">
        <w:fldChar w:fldCharType="end"/>
      </w:r>
    </w:p>
    <w:p w:rsidR="009B42AA" w:rsidRPr="007435C4" w:rsidRDefault="009B42AA">
      <w:pPr>
        <w:pStyle w:val="TOC1"/>
        <w:rPr>
          <w:rFonts w:asciiTheme="minorHAnsi" w:eastAsiaTheme="minorEastAsia" w:hAnsiTheme="minorHAnsi" w:cstheme="minorBidi"/>
          <w:b w:val="0"/>
          <w:sz w:val="22"/>
          <w:szCs w:val="22"/>
        </w:rPr>
      </w:pPr>
      <w:r w:rsidRPr="007435C4">
        <w:rPr>
          <w:rFonts w:cs="Times New Roman"/>
        </w:rPr>
        <w:t>3</w:t>
      </w:r>
      <w:r w:rsidRPr="007435C4">
        <w:rPr>
          <w:rFonts w:asciiTheme="minorHAnsi" w:eastAsiaTheme="minorEastAsia" w:hAnsiTheme="minorHAnsi" w:cstheme="minorBidi"/>
          <w:b w:val="0"/>
          <w:sz w:val="22"/>
          <w:szCs w:val="22"/>
        </w:rPr>
        <w:tab/>
      </w:r>
      <w:r w:rsidRPr="007435C4">
        <w:t>Proposed application of the Commercial 2 Zone</w:t>
      </w:r>
      <w:r w:rsidRPr="007435C4">
        <w:tab/>
      </w:r>
      <w:r w:rsidRPr="007435C4">
        <w:fldChar w:fldCharType="begin"/>
      </w:r>
      <w:r w:rsidRPr="007435C4">
        <w:instrText xml:space="preserve"> PAGEREF _Toc439148194 \h </w:instrText>
      </w:r>
      <w:r w:rsidRPr="007435C4">
        <w:fldChar w:fldCharType="separate"/>
      </w:r>
      <w:r w:rsidR="00C85137">
        <w:t>19</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3.1</w:t>
      </w:r>
      <w:r w:rsidRPr="007435C4">
        <w:rPr>
          <w:rFonts w:asciiTheme="minorHAnsi" w:eastAsiaTheme="minorEastAsia" w:hAnsiTheme="minorHAnsi" w:cstheme="minorBidi"/>
          <w:sz w:val="22"/>
          <w:szCs w:val="22"/>
        </w:rPr>
        <w:tab/>
      </w:r>
      <w:r w:rsidRPr="007435C4">
        <w:t>The issues</w:t>
      </w:r>
      <w:r w:rsidRPr="007435C4">
        <w:tab/>
      </w:r>
      <w:r w:rsidRPr="007435C4">
        <w:fldChar w:fldCharType="begin"/>
      </w:r>
      <w:r w:rsidRPr="007435C4">
        <w:instrText xml:space="preserve"> PAGEREF _Toc439148195 \h </w:instrText>
      </w:r>
      <w:r w:rsidRPr="007435C4">
        <w:fldChar w:fldCharType="separate"/>
      </w:r>
      <w:r w:rsidR="00C85137">
        <w:t>19</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3.2</w:t>
      </w:r>
      <w:r w:rsidRPr="007435C4">
        <w:rPr>
          <w:rFonts w:asciiTheme="minorHAnsi" w:eastAsiaTheme="minorEastAsia" w:hAnsiTheme="minorHAnsi" w:cstheme="minorBidi"/>
          <w:sz w:val="22"/>
          <w:szCs w:val="22"/>
        </w:rPr>
        <w:tab/>
      </w:r>
      <w:r w:rsidRPr="007435C4">
        <w:t>State Policy</w:t>
      </w:r>
      <w:r w:rsidRPr="007435C4">
        <w:tab/>
      </w:r>
      <w:r w:rsidRPr="007435C4">
        <w:fldChar w:fldCharType="begin"/>
      </w:r>
      <w:r w:rsidRPr="007435C4">
        <w:instrText xml:space="preserve"> PAGEREF _Toc439148196 \h </w:instrText>
      </w:r>
      <w:r w:rsidRPr="007435C4">
        <w:fldChar w:fldCharType="separate"/>
      </w:r>
      <w:r w:rsidR="00C85137">
        <w:t>20</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3.3</w:t>
      </w:r>
      <w:r w:rsidRPr="007435C4">
        <w:rPr>
          <w:rFonts w:asciiTheme="minorHAnsi" w:eastAsiaTheme="minorEastAsia" w:hAnsiTheme="minorHAnsi" w:cstheme="minorBidi"/>
          <w:sz w:val="22"/>
          <w:szCs w:val="22"/>
        </w:rPr>
        <w:tab/>
      </w:r>
      <w:r w:rsidRPr="007435C4">
        <w:t>Local Policy</w:t>
      </w:r>
      <w:r w:rsidRPr="007435C4">
        <w:tab/>
      </w:r>
      <w:r w:rsidRPr="007435C4">
        <w:fldChar w:fldCharType="begin"/>
      </w:r>
      <w:r w:rsidRPr="007435C4">
        <w:instrText xml:space="preserve"> PAGEREF _Toc439148197 \h </w:instrText>
      </w:r>
      <w:r w:rsidRPr="007435C4">
        <w:fldChar w:fldCharType="separate"/>
      </w:r>
      <w:r w:rsidR="00C85137">
        <w:t>23</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3.4</w:t>
      </w:r>
      <w:r w:rsidRPr="007435C4">
        <w:rPr>
          <w:rFonts w:asciiTheme="minorHAnsi" w:eastAsiaTheme="minorEastAsia" w:hAnsiTheme="minorHAnsi" w:cstheme="minorBidi"/>
          <w:sz w:val="22"/>
          <w:szCs w:val="22"/>
        </w:rPr>
        <w:tab/>
      </w:r>
      <w:r w:rsidRPr="007435C4">
        <w:t>Demand for floor space for ‘restricted retailing’</w:t>
      </w:r>
      <w:r w:rsidRPr="007435C4">
        <w:tab/>
      </w:r>
      <w:r w:rsidRPr="007435C4">
        <w:fldChar w:fldCharType="begin"/>
      </w:r>
      <w:r w:rsidRPr="007435C4">
        <w:instrText xml:space="preserve"> PAGEREF _Toc439148198 \h </w:instrText>
      </w:r>
      <w:r w:rsidRPr="007435C4">
        <w:fldChar w:fldCharType="separate"/>
      </w:r>
      <w:r w:rsidR="00C85137">
        <w:t>27</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3.5</w:t>
      </w:r>
      <w:r w:rsidRPr="007435C4">
        <w:rPr>
          <w:rFonts w:asciiTheme="minorHAnsi" w:eastAsiaTheme="minorEastAsia" w:hAnsiTheme="minorHAnsi" w:cstheme="minorBidi"/>
          <w:sz w:val="22"/>
          <w:szCs w:val="22"/>
        </w:rPr>
        <w:tab/>
      </w:r>
      <w:r w:rsidRPr="007435C4">
        <w:t>Supply of floor space for restricted retailing</w:t>
      </w:r>
      <w:r w:rsidRPr="007435C4">
        <w:tab/>
      </w:r>
      <w:r w:rsidRPr="007435C4">
        <w:fldChar w:fldCharType="begin"/>
      </w:r>
      <w:r w:rsidRPr="007435C4">
        <w:instrText xml:space="preserve"> PAGEREF _Toc439148199 \h </w:instrText>
      </w:r>
      <w:r w:rsidRPr="007435C4">
        <w:fldChar w:fldCharType="separate"/>
      </w:r>
      <w:r w:rsidR="00C85137">
        <w:t>27</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3.6</w:t>
      </w:r>
      <w:r w:rsidRPr="007435C4">
        <w:rPr>
          <w:rFonts w:asciiTheme="minorHAnsi" w:eastAsiaTheme="minorEastAsia" w:hAnsiTheme="minorHAnsi" w:cstheme="minorBidi"/>
          <w:sz w:val="22"/>
          <w:szCs w:val="22"/>
        </w:rPr>
        <w:tab/>
      </w:r>
      <w:r w:rsidRPr="007435C4">
        <w:t>Impact of the activity centre hierarchy</w:t>
      </w:r>
      <w:r w:rsidRPr="007435C4">
        <w:tab/>
      </w:r>
      <w:r w:rsidRPr="007435C4">
        <w:fldChar w:fldCharType="begin"/>
      </w:r>
      <w:r w:rsidRPr="007435C4">
        <w:instrText xml:space="preserve"> PAGEREF _Toc439148200 \h </w:instrText>
      </w:r>
      <w:r w:rsidRPr="007435C4">
        <w:fldChar w:fldCharType="separate"/>
      </w:r>
      <w:r w:rsidR="00C85137">
        <w:t>30</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3.7</w:t>
      </w:r>
      <w:r w:rsidRPr="007435C4">
        <w:rPr>
          <w:rFonts w:asciiTheme="minorHAnsi" w:eastAsiaTheme="minorEastAsia" w:hAnsiTheme="minorHAnsi" w:cstheme="minorBidi"/>
          <w:sz w:val="22"/>
          <w:szCs w:val="22"/>
        </w:rPr>
        <w:tab/>
      </w:r>
      <w:r w:rsidRPr="007435C4">
        <w:t>Timing of likely development</w:t>
      </w:r>
      <w:r w:rsidRPr="007435C4">
        <w:tab/>
      </w:r>
      <w:r w:rsidRPr="007435C4">
        <w:fldChar w:fldCharType="begin"/>
      </w:r>
      <w:r w:rsidRPr="007435C4">
        <w:instrText xml:space="preserve"> PAGEREF _Toc439148201 \h </w:instrText>
      </w:r>
      <w:r w:rsidRPr="007435C4">
        <w:fldChar w:fldCharType="separate"/>
      </w:r>
      <w:r w:rsidR="00C85137">
        <w:t>31</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3.8</w:t>
      </w:r>
      <w:r w:rsidRPr="007435C4">
        <w:rPr>
          <w:rFonts w:asciiTheme="minorHAnsi" w:eastAsiaTheme="minorEastAsia" w:hAnsiTheme="minorHAnsi" w:cstheme="minorBidi"/>
          <w:sz w:val="22"/>
          <w:szCs w:val="22"/>
        </w:rPr>
        <w:tab/>
      </w:r>
      <w:r w:rsidRPr="007435C4">
        <w:t>Statutory tools to manage development of restricted retailing</w:t>
      </w:r>
      <w:r w:rsidRPr="007435C4">
        <w:tab/>
      </w:r>
      <w:r w:rsidRPr="007435C4">
        <w:fldChar w:fldCharType="begin"/>
      </w:r>
      <w:r w:rsidRPr="007435C4">
        <w:instrText xml:space="preserve"> PAGEREF _Toc439148202 \h </w:instrText>
      </w:r>
      <w:r w:rsidRPr="007435C4">
        <w:fldChar w:fldCharType="separate"/>
      </w:r>
      <w:r w:rsidR="00C85137">
        <w:t>33</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3.9</w:t>
      </w:r>
      <w:r w:rsidRPr="007435C4">
        <w:rPr>
          <w:rFonts w:asciiTheme="minorHAnsi" w:eastAsiaTheme="minorEastAsia" w:hAnsiTheme="minorHAnsi" w:cstheme="minorBidi"/>
          <w:sz w:val="22"/>
          <w:szCs w:val="22"/>
        </w:rPr>
        <w:tab/>
      </w:r>
      <w:r w:rsidRPr="007435C4">
        <w:t>Interface with adjacent land uses</w:t>
      </w:r>
      <w:r w:rsidRPr="007435C4">
        <w:tab/>
      </w:r>
      <w:r w:rsidRPr="007435C4">
        <w:fldChar w:fldCharType="begin"/>
      </w:r>
      <w:r w:rsidRPr="007435C4">
        <w:instrText xml:space="preserve"> PAGEREF _Toc439148203 \h </w:instrText>
      </w:r>
      <w:r w:rsidRPr="007435C4">
        <w:fldChar w:fldCharType="separate"/>
      </w:r>
      <w:r w:rsidR="00C85137">
        <w:t>36</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3.10</w:t>
      </w:r>
      <w:r w:rsidRPr="007435C4">
        <w:rPr>
          <w:rFonts w:asciiTheme="minorHAnsi" w:eastAsiaTheme="minorEastAsia" w:hAnsiTheme="minorHAnsi" w:cstheme="minorBidi"/>
          <w:sz w:val="22"/>
          <w:szCs w:val="22"/>
        </w:rPr>
        <w:tab/>
      </w:r>
      <w:r w:rsidRPr="007435C4">
        <w:t>Conclusions</w:t>
      </w:r>
      <w:r w:rsidRPr="007435C4">
        <w:tab/>
      </w:r>
      <w:r w:rsidRPr="007435C4">
        <w:fldChar w:fldCharType="begin"/>
      </w:r>
      <w:r w:rsidRPr="007435C4">
        <w:instrText xml:space="preserve"> PAGEREF _Toc439148204 \h </w:instrText>
      </w:r>
      <w:r w:rsidRPr="007435C4">
        <w:fldChar w:fldCharType="separate"/>
      </w:r>
      <w:r w:rsidR="00C85137">
        <w:t>40</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3.11</w:t>
      </w:r>
      <w:r w:rsidRPr="007435C4">
        <w:rPr>
          <w:rFonts w:asciiTheme="minorHAnsi" w:eastAsiaTheme="minorEastAsia" w:hAnsiTheme="minorHAnsi" w:cstheme="minorBidi"/>
          <w:sz w:val="22"/>
          <w:szCs w:val="22"/>
        </w:rPr>
        <w:tab/>
      </w:r>
      <w:r w:rsidRPr="007435C4">
        <w:t>Recommendations</w:t>
      </w:r>
      <w:r w:rsidRPr="007435C4">
        <w:tab/>
      </w:r>
      <w:r w:rsidRPr="007435C4">
        <w:fldChar w:fldCharType="begin"/>
      </w:r>
      <w:r w:rsidRPr="007435C4">
        <w:instrText xml:space="preserve"> PAGEREF _Toc439148205 \h </w:instrText>
      </w:r>
      <w:r w:rsidRPr="007435C4">
        <w:fldChar w:fldCharType="separate"/>
      </w:r>
      <w:r w:rsidR="00C85137">
        <w:t>42</w:t>
      </w:r>
      <w:r w:rsidRPr="007435C4">
        <w:fldChar w:fldCharType="end"/>
      </w:r>
    </w:p>
    <w:p w:rsidR="009B42AA" w:rsidRPr="007435C4" w:rsidRDefault="009B42AA">
      <w:pPr>
        <w:pStyle w:val="TOC1"/>
        <w:rPr>
          <w:rFonts w:asciiTheme="minorHAnsi" w:eastAsiaTheme="minorEastAsia" w:hAnsiTheme="minorHAnsi" w:cstheme="minorBidi"/>
          <w:b w:val="0"/>
          <w:sz w:val="22"/>
          <w:szCs w:val="22"/>
        </w:rPr>
      </w:pPr>
      <w:r w:rsidRPr="007435C4">
        <w:rPr>
          <w:rFonts w:cs="Times New Roman"/>
        </w:rPr>
        <w:t>4</w:t>
      </w:r>
      <w:r w:rsidRPr="007435C4">
        <w:rPr>
          <w:rFonts w:asciiTheme="minorHAnsi" w:eastAsiaTheme="minorEastAsia" w:hAnsiTheme="minorHAnsi" w:cstheme="minorBidi"/>
          <w:b w:val="0"/>
          <w:sz w:val="22"/>
          <w:szCs w:val="22"/>
        </w:rPr>
        <w:tab/>
      </w:r>
      <w:r w:rsidRPr="007435C4">
        <w:t>Other unresolved issues</w:t>
      </w:r>
      <w:r w:rsidRPr="007435C4">
        <w:tab/>
      </w:r>
      <w:r w:rsidRPr="007435C4">
        <w:fldChar w:fldCharType="begin"/>
      </w:r>
      <w:r w:rsidRPr="007435C4">
        <w:instrText xml:space="preserve"> PAGEREF _Toc439148206 \h </w:instrText>
      </w:r>
      <w:r w:rsidRPr="007435C4">
        <w:fldChar w:fldCharType="separate"/>
      </w:r>
      <w:r w:rsidR="00C85137">
        <w:t>44</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4.1</w:t>
      </w:r>
      <w:r w:rsidRPr="007435C4">
        <w:rPr>
          <w:rFonts w:asciiTheme="minorHAnsi" w:eastAsiaTheme="minorEastAsia" w:hAnsiTheme="minorHAnsi" w:cstheme="minorBidi"/>
          <w:sz w:val="22"/>
          <w:szCs w:val="22"/>
        </w:rPr>
        <w:tab/>
      </w:r>
      <w:r w:rsidRPr="007435C4">
        <w:t>Amendment Process Issues</w:t>
      </w:r>
      <w:r w:rsidRPr="007435C4">
        <w:tab/>
      </w:r>
      <w:r w:rsidRPr="007435C4">
        <w:fldChar w:fldCharType="begin"/>
      </w:r>
      <w:r w:rsidRPr="007435C4">
        <w:instrText xml:space="preserve"> PAGEREF _Toc439148207 \h </w:instrText>
      </w:r>
      <w:r w:rsidRPr="007435C4">
        <w:fldChar w:fldCharType="separate"/>
      </w:r>
      <w:r w:rsidR="00C85137">
        <w:t>45</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4.2</w:t>
      </w:r>
      <w:r w:rsidRPr="007435C4">
        <w:rPr>
          <w:rFonts w:asciiTheme="minorHAnsi" w:eastAsiaTheme="minorEastAsia" w:hAnsiTheme="minorHAnsi" w:cstheme="minorBidi"/>
          <w:sz w:val="22"/>
          <w:szCs w:val="22"/>
        </w:rPr>
        <w:tab/>
      </w:r>
      <w:r w:rsidRPr="007435C4">
        <w:t>Land development</w:t>
      </w:r>
      <w:r w:rsidRPr="007435C4">
        <w:tab/>
      </w:r>
      <w:r w:rsidRPr="007435C4">
        <w:fldChar w:fldCharType="begin"/>
      </w:r>
      <w:r w:rsidRPr="007435C4">
        <w:instrText xml:space="preserve"> PAGEREF _Toc439148208 \h </w:instrText>
      </w:r>
      <w:r w:rsidRPr="007435C4">
        <w:fldChar w:fldCharType="separate"/>
      </w:r>
      <w:r w:rsidR="00C85137">
        <w:t>48</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4.3</w:t>
      </w:r>
      <w:r w:rsidRPr="007435C4">
        <w:rPr>
          <w:rFonts w:asciiTheme="minorHAnsi" w:eastAsiaTheme="minorEastAsia" w:hAnsiTheme="minorHAnsi" w:cstheme="minorBidi"/>
          <w:sz w:val="22"/>
          <w:szCs w:val="22"/>
        </w:rPr>
        <w:tab/>
      </w:r>
      <w:r w:rsidRPr="007435C4">
        <w:t>Conservation and open space areas</w:t>
      </w:r>
      <w:r w:rsidRPr="007435C4">
        <w:tab/>
      </w:r>
      <w:r w:rsidRPr="007435C4">
        <w:fldChar w:fldCharType="begin"/>
      </w:r>
      <w:r w:rsidRPr="007435C4">
        <w:instrText xml:space="preserve"> PAGEREF _Toc439148209 \h </w:instrText>
      </w:r>
      <w:r w:rsidRPr="007435C4">
        <w:fldChar w:fldCharType="separate"/>
      </w:r>
      <w:r w:rsidR="00C85137">
        <w:t>49</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4.4</w:t>
      </w:r>
      <w:r w:rsidRPr="007435C4">
        <w:rPr>
          <w:rFonts w:asciiTheme="minorHAnsi" w:eastAsiaTheme="minorEastAsia" w:hAnsiTheme="minorHAnsi" w:cstheme="minorBidi"/>
          <w:sz w:val="22"/>
          <w:szCs w:val="22"/>
        </w:rPr>
        <w:tab/>
      </w:r>
      <w:r w:rsidRPr="007435C4">
        <w:t>Infrastructure implementation</w:t>
      </w:r>
      <w:r w:rsidRPr="007435C4">
        <w:tab/>
      </w:r>
      <w:r w:rsidRPr="007435C4">
        <w:fldChar w:fldCharType="begin"/>
      </w:r>
      <w:r w:rsidRPr="007435C4">
        <w:instrText xml:space="preserve"> PAGEREF _Toc439148210 \h </w:instrText>
      </w:r>
      <w:r w:rsidRPr="007435C4">
        <w:fldChar w:fldCharType="separate"/>
      </w:r>
      <w:r w:rsidR="00C85137">
        <w:t>54</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4.5</w:t>
      </w:r>
      <w:r w:rsidRPr="007435C4">
        <w:rPr>
          <w:rFonts w:asciiTheme="minorHAnsi" w:eastAsiaTheme="minorEastAsia" w:hAnsiTheme="minorHAnsi" w:cstheme="minorBidi"/>
          <w:sz w:val="22"/>
          <w:szCs w:val="22"/>
        </w:rPr>
        <w:tab/>
      </w:r>
      <w:r w:rsidRPr="007435C4">
        <w:t>Industrial land use, land acquisition and zoning</w:t>
      </w:r>
      <w:r w:rsidRPr="007435C4">
        <w:tab/>
      </w:r>
      <w:r w:rsidRPr="007435C4">
        <w:fldChar w:fldCharType="begin"/>
      </w:r>
      <w:r w:rsidRPr="007435C4">
        <w:instrText xml:space="preserve"> PAGEREF _Toc439148211 \h </w:instrText>
      </w:r>
      <w:r w:rsidRPr="007435C4">
        <w:fldChar w:fldCharType="separate"/>
      </w:r>
      <w:r w:rsidR="00C85137">
        <w:t>55</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4.6</w:t>
      </w:r>
      <w:r w:rsidRPr="007435C4">
        <w:rPr>
          <w:rFonts w:asciiTheme="minorHAnsi" w:eastAsiaTheme="minorEastAsia" w:hAnsiTheme="minorHAnsi" w:cstheme="minorBidi"/>
          <w:sz w:val="22"/>
          <w:szCs w:val="22"/>
        </w:rPr>
        <w:tab/>
      </w:r>
      <w:r w:rsidRPr="007435C4">
        <w:t>Draft schedules</w:t>
      </w:r>
      <w:r w:rsidRPr="007435C4">
        <w:tab/>
      </w:r>
      <w:r w:rsidRPr="007435C4">
        <w:fldChar w:fldCharType="begin"/>
      </w:r>
      <w:r w:rsidRPr="007435C4">
        <w:instrText xml:space="preserve"> PAGEREF _Toc439148212 \h </w:instrText>
      </w:r>
      <w:r w:rsidRPr="007435C4">
        <w:fldChar w:fldCharType="separate"/>
      </w:r>
      <w:r w:rsidR="00C85137">
        <w:t>57</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4.7</w:t>
      </w:r>
      <w:r w:rsidRPr="007435C4">
        <w:rPr>
          <w:rFonts w:asciiTheme="minorHAnsi" w:eastAsiaTheme="minorEastAsia" w:hAnsiTheme="minorHAnsi" w:cstheme="minorBidi"/>
          <w:sz w:val="22"/>
          <w:szCs w:val="22"/>
        </w:rPr>
        <w:tab/>
      </w:r>
      <w:r w:rsidRPr="007435C4">
        <w:t>Implementation of the Public Land Equalisation Method</w:t>
      </w:r>
      <w:r w:rsidRPr="007435C4">
        <w:tab/>
      </w:r>
      <w:r w:rsidRPr="007435C4">
        <w:fldChar w:fldCharType="begin"/>
      </w:r>
      <w:r w:rsidRPr="007435C4">
        <w:instrText xml:space="preserve"> PAGEREF _Toc439148213 \h </w:instrText>
      </w:r>
      <w:r w:rsidRPr="007435C4">
        <w:fldChar w:fldCharType="separate"/>
      </w:r>
      <w:r w:rsidR="00C85137">
        <w:t>59</w:t>
      </w:r>
      <w:r w:rsidRPr="007435C4">
        <w:fldChar w:fldCharType="end"/>
      </w:r>
    </w:p>
    <w:p w:rsidR="009B42AA" w:rsidRPr="007435C4" w:rsidRDefault="009B42AA">
      <w:pPr>
        <w:pStyle w:val="TOC2"/>
        <w:rPr>
          <w:rFonts w:asciiTheme="minorHAnsi" w:eastAsiaTheme="minorEastAsia" w:hAnsiTheme="minorHAnsi" w:cstheme="minorBidi"/>
          <w:sz w:val="22"/>
          <w:szCs w:val="22"/>
        </w:rPr>
      </w:pPr>
      <w:r w:rsidRPr="007435C4">
        <w:t>4.8</w:t>
      </w:r>
      <w:r w:rsidRPr="007435C4">
        <w:rPr>
          <w:rFonts w:asciiTheme="minorHAnsi" w:eastAsiaTheme="minorEastAsia" w:hAnsiTheme="minorHAnsi" w:cstheme="minorBidi"/>
          <w:sz w:val="22"/>
          <w:szCs w:val="22"/>
        </w:rPr>
        <w:tab/>
      </w:r>
      <w:r w:rsidRPr="007435C4">
        <w:t>Recommendations</w:t>
      </w:r>
      <w:r w:rsidRPr="007435C4">
        <w:tab/>
      </w:r>
      <w:r w:rsidRPr="007435C4">
        <w:fldChar w:fldCharType="begin"/>
      </w:r>
      <w:r w:rsidRPr="007435C4">
        <w:instrText xml:space="preserve"> PAGEREF _Toc439148214 \h </w:instrText>
      </w:r>
      <w:r w:rsidRPr="007435C4">
        <w:fldChar w:fldCharType="separate"/>
      </w:r>
      <w:r w:rsidR="00C85137">
        <w:t>60</w:t>
      </w:r>
      <w:r w:rsidRPr="007435C4">
        <w:fldChar w:fldCharType="end"/>
      </w:r>
    </w:p>
    <w:p w:rsidR="0014767C" w:rsidRDefault="000E7757">
      <w:pPr>
        <w:pStyle w:val="TOC1"/>
        <w:tabs>
          <w:tab w:val="left" w:pos="1701"/>
        </w:tabs>
      </w:pPr>
      <w:r w:rsidRPr="007435C4">
        <w:rPr>
          <w:b w:val="0"/>
        </w:rPr>
        <w:fldChar w:fldCharType="end"/>
      </w:r>
      <w:r>
        <w:rPr>
          <w:b w:val="0"/>
          <w:color w:val="1F497D"/>
        </w:rPr>
        <w:fldChar w:fldCharType="begin"/>
      </w:r>
      <w:r w:rsidR="00223FC9">
        <w:rPr>
          <w:b w:val="0"/>
          <w:color w:val="1F497D"/>
        </w:rPr>
        <w:instrText xml:space="preserve"> TOC \n \h \z \t "PPV Appendix Heading 1,1" </w:instrText>
      </w:r>
      <w:r>
        <w:rPr>
          <w:b w:val="0"/>
          <w:color w:val="1F497D"/>
        </w:rPr>
        <w:fldChar w:fldCharType="separate"/>
      </w:r>
    </w:p>
    <w:p w:rsidR="003C1F78" w:rsidRDefault="003C1F78">
      <w:pPr>
        <w:spacing w:before="0"/>
        <w:jc w:val="left"/>
        <w:rPr>
          <w:b/>
          <w:noProof/>
          <w:color w:val="215868" w:themeColor="accent5" w:themeShade="80"/>
        </w:rPr>
      </w:pPr>
      <w:r>
        <w:br w:type="page"/>
      </w:r>
    </w:p>
    <w:p w:rsidR="0014767C" w:rsidRDefault="004233B3">
      <w:pPr>
        <w:pStyle w:val="TOC1"/>
        <w:tabs>
          <w:tab w:val="left" w:pos="1680"/>
        </w:tabs>
        <w:rPr>
          <w:rFonts w:asciiTheme="minorHAnsi" w:eastAsiaTheme="minorEastAsia" w:hAnsiTheme="minorHAnsi" w:cstheme="minorBidi"/>
          <w:b w:val="0"/>
          <w:color w:val="auto"/>
          <w:sz w:val="22"/>
          <w:szCs w:val="22"/>
        </w:rPr>
      </w:pPr>
      <w:hyperlink w:anchor="_Toc438623773" w:history="1">
        <w:r w:rsidR="007435C4">
          <w:rPr>
            <w:rStyle w:val="Hyperlink"/>
          </w:rPr>
          <w:t>Appendix A</w:t>
        </w:r>
        <w:r w:rsidR="0014767C">
          <w:rPr>
            <w:rFonts w:asciiTheme="minorHAnsi" w:eastAsiaTheme="minorEastAsia" w:hAnsiTheme="minorHAnsi" w:cstheme="minorBidi"/>
            <w:b w:val="0"/>
            <w:color w:val="auto"/>
            <w:sz w:val="22"/>
            <w:szCs w:val="22"/>
          </w:rPr>
          <w:tab/>
        </w:r>
        <w:r w:rsidR="0014767C" w:rsidRPr="009E7F5F">
          <w:rPr>
            <w:rStyle w:val="Hyperlink"/>
          </w:rPr>
          <w:t>Submitters to the Amendment</w:t>
        </w:r>
      </w:hyperlink>
    </w:p>
    <w:p w:rsidR="0014767C" w:rsidRDefault="004233B3">
      <w:pPr>
        <w:pStyle w:val="TOC1"/>
        <w:tabs>
          <w:tab w:val="left" w:pos="1680"/>
        </w:tabs>
        <w:rPr>
          <w:rFonts w:asciiTheme="minorHAnsi" w:eastAsiaTheme="minorEastAsia" w:hAnsiTheme="minorHAnsi" w:cstheme="minorBidi"/>
          <w:b w:val="0"/>
          <w:color w:val="auto"/>
          <w:sz w:val="22"/>
          <w:szCs w:val="22"/>
        </w:rPr>
      </w:pPr>
      <w:hyperlink w:anchor="_Toc438623774" w:history="1">
        <w:r w:rsidR="007435C4">
          <w:rPr>
            <w:rStyle w:val="Hyperlink"/>
          </w:rPr>
          <w:t>Appendix B</w:t>
        </w:r>
        <w:r w:rsidR="0014767C">
          <w:rPr>
            <w:rFonts w:asciiTheme="minorHAnsi" w:eastAsiaTheme="minorEastAsia" w:hAnsiTheme="minorHAnsi" w:cstheme="minorBidi"/>
            <w:b w:val="0"/>
            <w:color w:val="auto"/>
            <w:sz w:val="22"/>
            <w:szCs w:val="22"/>
          </w:rPr>
          <w:tab/>
        </w:r>
        <w:r w:rsidR="0014767C" w:rsidRPr="009E7F5F">
          <w:rPr>
            <w:rStyle w:val="Hyperlink"/>
          </w:rPr>
          <w:t>Document list</w:t>
        </w:r>
      </w:hyperlink>
    </w:p>
    <w:p w:rsidR="0014767C" w:rsidRDefault="004233B3">
      <w:pPr>
        <w:pStyle w:val="TOC1"/>
        <w:tabs>
          <w:tab w:val="left" w:pos="1680"/>
        </w:tabs>
        <w:rPr>
          <w:rFonts w:asciiTheme="minorHAnsi" w:eastAsiaTheme="minorEastAsia" w:hAnsiTheme="minorHAnsi" w:cstheme="minorBidi"/>
          <w:b w:val="0"/>
          <w:color w:val="auto"/>
          <w:sz w:val="22"/>
          <w:szCs w:val="22"/>
        </w:rPr>
      </w:pPr>
      <w:hyperlink w:anchor="_Toc438623775" w:history="1">
        <w:r w:rsidR="007435C4">
          <w:rPr>
            <w:rStyle w:val="Hyperlink"/>
          </w:rPr>
          <w:t>Appendix C</w:t>
        </w:r>
        <w:r w:rsidR="0014767C">
          <w:rPr>
            <w:rFonts w:asciiTheme="minorHAnsi" w:eastAsiaTheme="minorEastAsia" w:hAnsiTheme="minorHAnsi" w:cstheme="minorBidi"/>
            <w:b w:val="0"/>
            <w:color w:val="auto"/>
            <w:sz w:val="22"/>
            <w:szCs w:val="22"/>
          </w:rPr>
          <w:tab/>
        </w:r>
        <w:r w:rsidR="0014767C" w:rsidRPr="009E7F5F">
          <w:rPr>
            <w:rStyle w:val="Hyperlink"/>
          </w:rPr>
          <w:t>Exhibited Schedule 8 to the UGZ</w:t>
        </w:r>
      </w:hyperlink>
    </w:p>
    <w:p w:rsidR="0014767C" w:rsidRDefault="004233B3">
      <w:pPr>
        <w:pStyle w:val="TOC1"/>
        <w:tabs>
          <w:tab w:val="left" w:pos="1680"/>
        </w:tabs>
        <w:rPr>
          <w:rFonts w:asciiTheme="minorHAnsi" w:eastAsiaTheme="minorEastAsia" w:hAnsiTheme="minorHAnsi" w:cstheme="minorBidi"/>
          <w:b w:val="0"/>
          <w:color w:val="auto"/>
          <w:sz w:val="22"/>
          <w:szCs w:val="22"/>
        </w:rPr>
      </w:pPr>
      <w:hyperlink w:anchor="_Toc438623776" w:history="1">
        <w:r w:rsidR="007435C4">
          <w:rPr>
            <w:rStyle w:val="Hyperlink"/>
          </w:rPr>
          <w:t>Appendix D</w:t>
        </w:r>
        <w:r w:rsidR="0014767C">
          <w:rPr>
            <w:rFonts w:asciiTheme="minorHAnsi" w:eastAsiaTheme="minorEastAsia" w:hAnsiTheme="minorHAnsi" w:cstheme="minorBidi"/>
            <w:b w:val="0"/>
            <w:color w:val="auto"/>
            <w:sz w:val="22"/>
            <w:szCs w:val="22"/>
          </w:rPr>
          <w:tab/>
        </w:r>
        <w:r w:rsidR="0014767C" w:rsidRPr="009E7F5F">
          <w:rPr>
            <w:rStyle w:val="Hyperlink"/>
          </w:rPr>
          <w:t>Panel Recommended Schedule 8 to the UGZ</w:t>
        </w:r>
      </w:hyperlink>
    </w:p>
    <w:p w:rsidR="00810795" w:rsidRDefault="000E7757" w:rsidP="00681DCE">
      <w:pPr>
        <w:pStyle w:val="ZZPPVContentsPage"/>
        <w:rPr>
          <w:noProof/>
        </w:rPr>
      </w:pPr>
      <w:r>
        <w:rPr>
          <w:noProof/>
        </w:rPr>
        <w:fldChar w:fldCharType="end"/>
      </w:r>
      <w:bookmarkStart w:id="7" w:name="_Toc105479961"/>
      <w:bookmarkStart w:id="8" w:name="_Toc212009244"/>
    </w:p>
    <w:p w:rsidR="007C7956" w:rsidRDefault="007C7956" w:rsidP="00681DCE">
      <w:pPr>
        <w:pStyle w:val="ZZPPVContentsPage"/>
      </w:pPr>
      <w:r>
        <w:t>List of Tables</w:t>
      </w:r>
    </w:p>
    <w:p w:rsidR="00CE7CCE" w:rsidRPr="00CE7CCE" w:rsidRDefault="00CE7CCE" w:rsidP="00CE7CCE">
      <w:pPr>
        <w:pStyle w:val="ZZPPVContentsPage"/>
        <w:jc w:val="right"/>
        <w:rPr>
          <w:sz w:val="24"/>
          <w:szCs w:val="24"/>
        </w:rPr>
      </w:pPr>
      <w:r w:rsidRPr="00CE7CCE">
        <w:rPr>
          <w:sz w:val="24"/>
          <w:szCs w:val="24"/>
        </w:rPr>
        <w:t>Page</w:t>
      </w:r>
    </w:p>
    <w:p w:rsidR="009B42AA" w:rsidRDefault="00FD5693">
      <w:pPr>
        <w:pStyle w:val="TableofFigures"/>
        <w:rPr>
          <w:rFonts w:asciiTheme="minorHAnsi" w:eastAsiaTheme="minorEastAsia" w:hAnsiTheme="minorHAnsi" w:cstheme="minorBidi"/>
          <w:noProof/>
          <w:color w:val="auto"/>
          <w:sz w:val="22"/>
          <w:szCs w:val="22"/>
        </w:rPr>
      </w:pPr>
      <w:r>
        <w:rPr>
          <w:rStyle w:val="PPVBodyChar"/>
          <w:rFonts w:eastAsia="Dotum"/>
          <w:b/>
        </w:rPr>
        <w:fldChar w:fldCharType="begin"/>
      </w:r>
      <w:r>
        <w:rPr>
          <w:rStyle w:val="PPVBodyChar"/>
          <w:rFonts w:eastAsia="Dotum"/>
          <w:b/>
        </w:rPr>
        <w:instrText xml:space="preserve"> TOC \h \z \c "Table" </w:instrText>
      </w:r>
      <w:r>
        <w:rPr>
          <w:rStyle w:val="PPVBodyChar"/>
          <w:rFonts w:eastAsia="Dotum"/>
          <w:b/>
        </w:rPr>
        <w:fldChar w:fldCharType="separate"/>
      </w:r>
      <w:hyperlink w:anchor="_Toc439148215" w:history="1">
        <w:r w:rsidR="007435C4">
          <w:rPr>
            <w:rStyle w:val="Hyperlink"/>
            <w:rFonts w:eastAsia="Dotum"/>
            <w:noProof/>
          </w:rPr>
          <w:t>Table 1</w:t>
        </w:r>
        <w:r w:rsidR="009B42AA">
          <w:rPr>
            <w:rFonts w:asciiTheme="minorHAnsi" w:eastAsiaTheme="minorEastAsia" w:hAnsiTheme="minorHAnsi" w:cstheme="minorBidi"/>
            <w:noProof/>
            <w:color w:val="auto"/>
            <w:sz w:val="22"/>
            <w:szCs w:val="22"/>
          </w:rPr>
          <w:tab/>
        </w:r>
        <w:r w:rsidR="009B42AA" w:rsidRPr="00C47D1E">
          <w:rPr>
            <w:rStyle w:val="Hyperlink"/>
            <w:rFonts w:eastAsia="Dotum"/>
            <w:noProof/>
          </w:rPr>
          <w:t>Parties to the Panel Hearing</w:t>
        </w:r>
        <w:r w:rsidR="009B42AA">
          <w:rPr>
            <w:noProof/>
            <w:webHidden/>
          </w:rPr>
          <w:tab/>
        </w:r>
        <w:r w:rsidR="009B42AA">
          <w:rPr>
            <w:noProof/>
            <w:webHidden/>
          </w:rPr>
          <w:fldChar w:fldCharType="begin"/>
        </w:r>
        <w:r w:rsidR="009B42AA">
          <w:rPr>
            <w:noProof/>
            <w:webHidden/>
          </w:rPr>
          <w:instrText xml:space="preserve"> PAGEREF _Toc439148215 \h </w:instrText>
        </w:r>
        <w:r w:rsidR="009B42AA">
          <w:rPr>
            <w:noProof/>
            <w:webHidden/>
          </w:rPr>
        </w:r>
        <w:r w:rsidR="009B42AA">
          <w:rPr>
            <w:noProof/>
            <w:webHidden/>
          </w:rPr>
          <w:fldChar w:fldCharType="separate"/>
        </w:r>
        <w:r w:rsidR="00C85137">
          <w:rPr>
            <w:noProof/>
            <w:webHidden/>
          </w:rPr>
          <w:t>5</w:t>
        </w:r>
        <w:r w:rsidR="009B42AA">
          <w:rPr>
            <w:noProof/>
            <w:webHidden/>
          </w:rPr>
          <w:fldChar w:fldCharType="end"/>
        </w:r>
      </w:hyperlink>
    </w:p>
    <w:p w:rsidR="009B42AA" w:rsidRDefault="004233B3">
      <w:pPr>
        <w:pStyle w:val="TableofFigures"/>
        <w:rPr>
          <w:rFonts w:asciiTheme="minorHAnsi" w:eastAsiaTheme="minorEastAsia" w:hAnsiTheme="minorHAnsi" w:cstheme="minorBidi"/>
          <w:noProof/>
          <w:color w:val="auto"/>
          <w:sz w:val="22"/>
          <w:szCs w:val="22"/>
        </w:rPr>
      </w:pPr>
      <w:hyperlink w:anchor="_Toc439148216" w:history="1">
        <w:r w:rsidR="007435C4">
          <w:rPr>
            <w:rStyle w:val="Hyperlink"/>
            <w:rFonts w:eastAsia="Dotum"/>
            <w:noProof/>
          </w:rPr>
          <w:t>Table 2</w:t>
        </w:r>
        <w:r w:rsidR="009B42AA">
          <w:rPr>
            <w:rFonts w:asciiTheme="minorHAnsi" w:eastAsiaTheme="minorEastAsia" w:hAnsiTheme="minorHAnsi" w:cstheme="minorBidi"/>
            <w:noProof/>
            <w:color w:val="auto"/>
            <w:sz w:val="22"/>
            <w:szCs w:val="22"/>
          </w:rPr>
          <w:tab/>
        </w:r>
        <w:r w:rsidR="009B42AA" w:rsidRPr="00C47D1E">
          <w:rPr>
            <w:rStyle w:val="Hyperlink"/>
            <w:rFonts w:eastAsia="Dotum"/>
            <w:noProof/>
          </w:rPr>
          <w:t>Distribution of Residual Unmet Demand estimated by SGS</w:t>
        </w:r>
        <w:r w:rsidR="009B42AA">
          <w:rPr>
            <w:noProof/>
            <w:webHidden/>
          </w:rPr>
          <w:tab/>
        </w:r>
        <w:r w:rsidR="009B42AA">
          <w:rPr>
            <w:noProof/>
            <w:webHidden/>
          </w:rPr>
          <w:fldChar w:fldCharType="begin"/>
        </w:r>
        <w:r w:rsidR="009B42AA">
          <w:rPr>
            <w:noProof/>
            <w:webHidden/>
          </w:rPr>
          <w:instrText xml:space="preserve"> PAGEREF _Toc439148216 \h </w:instrText>
        </w:r>
        <w:r w:rsidR="009B42AA">
          <w:rPr>
            <w:noProof/>
            <w:webHidden/>
          </w:rPr>
        </w:r>
        <w:r w:rsidR="009B42AA">
          <w:rPr>
            <w:noProof/>
            <w:webHidden/>
          </w:rPr>
          <w:fldChar w:fldCharType="separate"/>
        </w:r>
        <w:r w:rsidR="00C85137">
          <w:rPr>
            <w:noProof/>
            <w:webHidden/>
          </w:rPr>
          <w:t>28</w:t>
        </w:r>
        <w:r w:rsidR="009B42AA">
          <w:rPr>
            <w:noProof/>
            <w:webHidden/>
          </w:rPr>
          <w:fldChar w:fldCharType="end"/>
        </w:r>
      </w:hyperlink>
    </w:p>
    <w:p w:rsidR="007C7956" w:rsidRPr="000A4033" w:rsidRDefault="00FD5693" w:rsidP="00FD5693">
      <w:pPr>
        <w:pStyle w:val="ZZPPVContentsPageNo"/>
        <w:spacing w:before="0"/>
      </w:pPr>
      <w:r>
        <w:rPr>
          <w:rStyle w:val="PPVBodyChar"/>
          <w:rFonts w:eastAsia="Dotum"/>
          <w:b w:val="0"/>
        </w:rPr>
        <w:fldChar w:fldCharType="end"/>
      </w:r>
    </w:p>
    <w:p w:rsidR="00607994" w:rsidRDefault="007C7956" w:rsidP="00681DCE">
      <w:pPr>
        <w:pStyle w:val="ZZPPVContentsPage"/>
      </w:pPr>
      <w:r>
        <w:t>List of Figures</w:t>
      </w:r>
    </w:p>
    <w:p w:rsidR="00E4734B" w:rsidRPr="00E4734B" w:rsidRDefault="00E4734B" w:rsidP="00154B75">
      <w:pPr>
        <w:pStyle w:val="ZZPPVContentsPageNo"/>
        <w:spacing w:before="0"/>
      </w:pPr>
      <w:r w:rsidRPr="004C79B9">
        <w:tab/>
      </w:r>
      <w:r w:rsidRPr="00E4734B">
        <w:t>Page</w:t>
      </w:r>
    </w:p>
    <w:p w:rsidR="0014767C" w:rsidRDefault="00263B06">
      <w:pPr>
        <w:pStyle w:val="TableofFigures"/>
        <w:rPr>
          <w:rFonts w:asciiTheme="minorHAnsi" w:eastAsiaTheme="minorEastAsia" w:hAnsiTheme="minorHAnsi" w:cstheme="minorBidi"/>
          <w:noProof/>
          <w:color w:val="auto"/>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438623823" w:history="1">
        <w:r w:rsidR="0014767C" w:rsidRPr="0092085A">
          <w:rPr>
            <w:rStyle w:val="Hyperlink"/>
            <w:rFonts w:eastAsia="Dotum"/>
            <w:noProof/>
          </w:rPr>
          <w:t>Figure 1</w:t>
        </w:r>
        <w:r w:rsidR="0014767C">
          <w:rPr>
            <w:rFonts w:asciiTheme="minorHAnsi" w:eastAsiaTheme="minorEastAsia" w:hAnsiTheme="minorHAnsi" w:cstheme="minorBidi"/>
            <w:noProof/>
            <w:color w:val="auto"/>
            <w:sz w:val="22"/>
            <w:szCs w:val="22"/>
          </w:rPr>
          <w:tab/>
        </w:r>
        <w:r w:rsidR="0014767C" w:rsidRPr="0092085A">
          <w:rPr>
            <w:rStyle w:val="Hyperlink"/>
            <w:rFonts w:eastAsia="Dotum"/>
            <w:noProof/>
          </w:rPr>
          <w:t>Craigieburn North Employment Area</w:t>
        </w:r>
        <w:r w:rsidR="0014767C">
          <w:rPr>
            <w:noProof/>
            <w:webHidden/>
          </w:rPr>
          <w:tab/>
        </w:r>
        <w:r w:rsidR="0014767C">
          <w:rPr>
            <w:noProof/>
            <w:webHidden/>
          </w:rPr>
          <w:fldChar w:fldCharType="begin"/>
        </w:r>
        <w:r w:rsidR="0014767C">
          <w:rPr>
            <w:noProof/>
            <w:webHidden/>
          </w:rPr>
          <w:instrText xml:space="preserve"> PAGEREF _Toc438623823 \h </w:instrText>
        </w:r>
        <w:r w:rsidR="0014767C">
          <w:rPr>
            <w:noProof/>
            <w:webHidden/>
          </w:rPr>
        </w:r>
        <w:r w:rsidR="0014767C">
          <w:rPr>
            <w:noProof/>
            <w:webHidden/>
          </w:rPr>
          <w:fldChar w:fldCharType="separate"/>
        </w:r>
        <w:r w:rsidR="00C85137">
          <w:rPr>
            <w:noProof/>
            <w:webHidden/>
          </w:rPr>
          <w:t>6</w:t>
        </w:r>
        <w:r w:rsidR="0014767C">
          <w:rPr>
            <w:noProof/>
            <w:webHidden/>
          </w:rPr>
          <w:fldChar w:fldCharType="end"/>
        </w:r>
      </w:hyperlink>
    </w:p>
    <w:p w:rsidR="0014767C" w:rsidRDefault="004233B3">
      <w:pPr>
        <w:pStyle w:val="TableofFigures"/>
        <w:rPr>
          <w:rFonts w:asciiTheme="minorHAnsi" w:eastAsiaTheme="minorEastAsia" w:hAnsiTheme="minorHAnsi" w:cstheme="minorBidi"/>
          <w:noProof/>
          <w:color w:val="auto"/>
          <w:sz w:val="22"/>
          <w:szCs w:val="22"/>
        </w:rPr>
      </w:pPr>
      <w:hyperlink w:anchor="_Toc438623824" w:history="1">
        <w:r w:rsidR="0014767C" w:rsidRPr="0092085A">
          <w:rPr>
            <w:rStyle w:val="Hyperlink"/>
            <w:rFonts w:eastAsia="Dotum"/>
            <w:noProof/>
          </w:rPr>
          <w:t>Figure 2</w:t>
        </w:r>
        <w:r w:rsidR="0014767C">
          <w:rPr>
            <w:rFonts w:asciiTheme="minorHAnsi" w:eastAsiaTheme="minorEastAsia" w:hAnsiTheme="minorHAnsi" w:cstheme="minorBidi"/>
            <w:noProof/>
            <w:color w:val="auto"/>
            <w:sz w:val="22"/>
            <w:szCs w:val="22"/>
          </w:rPr>
          <w:tab/>
        </w:r>
        <w:r w:rsidR="0014767C" w:rsidRPr="0092085A">
          <w:rPr>
            <w:rStyle w:val="Hyperlink"/>
            <w:rFonts w:eastAsia="Dotum"/>
            <w:noProof/>
          </w:rPr>
          <w:t>Proposed Commercial 2 Zone, Precincts A and B</w:t>
        </w:r>
        <w:r w:rsidR="0014767C">
          <w:rPr>
            <w:noProof/>
            <w:webHidden/>
          </w:rPr>
          <w:tab/>
        </w:r>
        <w:r w:rsidR="0014767C">
          <w:rPr>
            <w:noProof/>
            <w:webHidden/>
          </w:rPr>
          <w:fldChar w:fldCharType="begin"/>
        </w:r>
        <w:r w:rsidR="0014767C">
          <w:rPr>
            <w:noProof/>
            <w:webHidden/>
          </w:rPr>
          <w:instrText xml:space="preserve"> PAGEREF _Toc438623824 \h </w:instrText>
        </w:r>
        <w:r w:rsidR="0014767C">
          <w:rPr>
            <w:noProof/>
            <w:webHidden/>
          </w:rPr>
        </w:r>
        <w:r w:rsidR="0014767C">
          <w:rPr>
            <w:noProof/>
            <w:webHidden/>
          </w:rPr>
          <w:fldChar w:fldCharType="separate"/>
        </w:r>
        <w:r w:rsidR="00C85137">
          <w:rPr>
            <w:noProof/>
            <w:webHidden/>
          </w:rPr>
          <w:t>19</w:t>
        </w:r>
        <w:r w:rsidR="0014767C">
          <w:rPr>
            <w:noProof/>
            <w:webHidden/>
          </w:rPr>
          <w:fldChar w:fldCharType="end"/>
        </w:r>
      </w:hyperlink>
    </w:p>
    <w:p w:rsidR="00042B0B" w:rsidRDefault="00263B06" w:rsidP="00EE7DA1">
      <w:pPr>
        <w:pStyle w:val="TableofFigures"/>
      </w:pPr>
      <w:r>
        <w:rPr>
          <w:rStyle w:val="PPVBodyChar"/>
          <w:rFonts w:eastAsia="Dotum"/>
        </w:rPr>
        <w:fldChar w:fldCharType="end"/>
      </w:r>
    </w:p>
    <w:p w:rsidR="006B7FA2" w:rsidRDefault="006B7FA2" w:rsidP="005E07A8">
      <w:r>
        <w:br w:type="page"/>
      </w:r>
    </w:p>
    <w:p w:rsidR="00AC330D" w:rsidRDefault="007A7D08" w:rsidP="00681DCE">
      <w:pPr>
        <w:pStyle w:val="ZZPPVContentsPage"/>
      </w:pPr>
      <w:r>
        <w:t>List of Abbreviations</w:t>
      </w:r>
    </w:p>
    <w:p w:rsidR="00AC330D" w:rsidRPr="00681DCE" w:rsidRDefault="00AC330D" w:rsidP="00F236E4">
      <w:pPr>
        <w:rPr>
          <w:color w:val="215868" w:themeColor="accent5" w:themeShade="80"/>
        </w:rPr>
      </w:pPr>
    </w:p>
    <w:tbl>
      <w:tblPr>
        <w:tblW w:w="4885" w:type="pct"/>
        <w:tblInd w:w="108" w:type="dxa"/>
        <w:tblLook w:val="0660" w:firstRow="1" w:lastRow="1" w:firstColumn="0" w:lastColumn="0" w:noHBand="1" w:noVBand="1"/>
      </w:tblPr>
      <w:tblGrid>
        <w:gridCol w:w="1560"/>
        <w:gridCol w:w="7512"/>
      </w:tblGrid>
      <w:tr w:rsidR="00AC0C3D" w:rsidRPr="00681DCE" w:rsidTr="000472D4">
        <w:tc>
          <w:tcPr>
            <w:tcW w:w="860" w:type="pct"/>
            <w:noWrap/>
          </w:tcPr>
          <w:p w:rsidR="00AC0C3D" w:rsidRDefault="00AC0C3D" w:rsidP="00160125">
            <w:pPr>
              <w:pStyle w:val="NormalBlue"/>
              <w:jc w:val="left"/>
              <w:rPr>
                <w:color w:val="215868" w:themeColor="accent5" w:themeShade="80"/>
              </w:rPr>
            </w:pPr>
            <w:r>
              <w:rPr>
                <w:color w:val="215868" w:themeColor="accent5" w:themeShade="80"/>
              </w:rPr>
              <w:t>B3Z</w:t>
            </w:r>
          </w:p>
        </w:tc>
        <w:tc>
          <w:tcPr>
            <w:tcW w:w="4140" w:type="pct"/>
          </w:tcPr>
          <w:p w:rsidR="00AC0C3D" w:rsidRDefault="00AC0C3D" w:rsidP="009A73A8">
            <w:pPr>
              <w:pStyle w:val="NormalBlue"/>
              <w:jc w:val="left"/>
              <w:rPr>
                <w:color w:val="215868" w:themeColor="accent5" w:themeShade="80"/>
              </w:rPr>
            </w:pPr>
            <w:r>
              <w:rPr>
                <w:color w:val="215868" w:themeColor="accent5" w:themeShade="80"/>
              </w:rPr>
              <w:t>Business</w:t>
            </w:r>
            <w:r w:rsidR="006A3E9C">
              <w:rPr>
                <w:color w:val="215868" w:themeColor="accent5" w:themeShade="80"/>
              </w:rPr>
              <w:t xml:space="preserve"> 3</w:t>
            </w:r>
            <w:r>
              <w:rPr>
                <w:color w:val="215868" w:themeColor="accent5" w:themeShade="80"/>
              </w:rPr>
              <w:t xml:space="preserve"> Zone</w:t>
            </w:r>
          </w:p>
        </w:tc>
      </w:tr>
      <w:tr w:rsidR="00AC0C3D" w:rsidRPr="00681DCE" w:rsidTr="000472D4">
        <w:tc>
          <w:tcPr>
            <w:tcW w:w="860" w:type="pct"/>
            <w:noWrap/>
          </w:tcPr>
          <w:p w:rsidR="00AC0C3D" w:rsidRDefault="00AC0C3D" w:rsidP="00160125">
            <w:pPr>
              <w:pStyle w:val="NormalBlue"/>
              <w:jc w:val="left"/>
              <w:rPr>
                <w:color w:val="215868" w:themeColor="accent5" w:themeShade="80"/>
              </w:rPr>
            </w:pPr>
            <w:r>
              <w:rPr>
                <w:color w:val="215868" w:themeColor="accent5" w:themeShade="80"/>
              </w:rPr>
              <w:t>B4Z</w:t>
            </w:r>
          </w:p>
        </w:tc>
        <w:tc>
          <w:tcPr>
            <w:tcW w:w="4140" w:type="pct"/>
          </w:tcPr>
          <w:p w:rsidR="00AC0C3D" w:rsidRDefault="00A4056D" w:rsidP="009A73A8">
            <w:pPr>
              <w:pStyle w:val="NormalBlue"/>
              <w:jc w:val="left"/>
              <w:rPr>
                <w:color w:val="215868" w:themeColor="accent5" w:themeShade="80"/>
              </w:rPr>
            </w:pPr>
            <w:r>
              <w:rPr>
                <w:color w:val="215868" w:themeColor="accent5" w:themeShade="80"/>
              </w:rPr>
              <w:t xml:space="preserve">Business </w:t>
            </w:r>
            <w:r w:rsidR="009A73A8">
              <w:rPr>
                <w:color w:val="215868" w:themeColor="accent5" w:themeShade="80"/>
              </w:rPr>
              <w:t xml:space="preserve">4 </w:t>
            </w:r>
            <w:r>
              <w:rPr>
                <w:color w:val="215868" w:themeColor="accent5" w:themeShade="80"/>
              </w:rPr>
              <w:t>Zone</w:t>
            </w:r>
          </w:p>
        </w:tc>
      </w:tr>
      <w:tr w:rsidR="0078359D" w:rsidRPr="00681DCE" w:rsidTr="000472D4">
        <w:tc>
          <w:tcPr>
            <w:tcW w:w="860" w:type="pct"/>
            <w:noWrap/>
          </w:tcPr>
          <w:p w:rsidR="0078359D" w:rsidRDefault="0078359D" w:rsidP="00160125">
            <w:pPr>
              <w:pStyle w:val="NormalBlue"/>
              <w:jc w:val="left"/>
              <w:rPr>
                <w:color w:val="215868" w:themeColor="accent5" w:themeShade="80"/>
              </w:rPr>
            </w:pPr>
            <w:r>
              <w:rPr>
                <w:color w:val="215868" w:themeColor="accent5" w:themeShade="80"/>
              </w:rPr>
              <w:t>BCS</w:t>
            </w:r>
          </w:p>
        </w:tc>
        <w:tc>
          <w:tcPr>
            <w:tcW w:w="4140" w:type="pct"/>
          </w:tcPr>
          <w:p w:rsidR="0078359D" w:rsidRDefault="0078359D" w:rsidP="009A73A8">
            <w:pPr>
              <w:pStyle w:val="NormalBlue"/>
              <w:jc w:val="left"/>
              <w:rPr>
                <w:color w:val="215868" w:themeColor="accent5" w:themeShade="80"/>
              </w:rPr>
            </w:pPr>
            <w:r>
              <w:rPr>
                <w:color w:val="215868" w:themeColor="accent5" w:themeShade="80"/>
              </w:rPr>
              <w:t>Biodiversity Conservation Strategy</w:t>
            </w:r>
          </w:p>
        </w:tc>
      </w:tr>
      <w:tr w:rsidR="00AC0C3D" w:rsidRPr="00681DCE" w:rsidTr="000472D4">
        <w:tc>
          <w:tcPr>
            <w:tcW w:w="860" w:type="pct"/>
            <w:noWrap/>
          </w:tcPr>
          <w:p w:rsidR="00AC0C3D" w:rsidRDefault="00AC0C3D" w:rsidP="00160125">
            <w:pPr>
              <w:pStyle w:val="NormalBlue"/>
              <w:jc w:val="left"/>
              <w:rPr>
                <w:color w:val="215868" w:themeColor="accent5" w:themeShade="80"/>
              </w:rPr>
            </w:pPr>
            <w:r>
              <w:rPr>
                <w:color w:val="215868" w:themeColor="accent5" w:themeShade="80"/>
              </w:rPr>
              <w:t>C2Z</w:t>
            </w:r>
          </w:p>
        </w:tc>
        <w:tc>
          <w:tcPr>
            <w:tcW w:w="4140" w:type="pct"/>
          </w:tcPr>
          <w:p w:rsidR="00AC0C3D" w:rsidRDefault="00AC0C3D" w:rsidP="009A73A8">
            <w:pPr>
              <w:pStyle w:val="NormalBlue"/>
              <w:jc w:val="left"/>
              <w:rPr>
                <w:color w:val="215868" w:themeColor="accent5" w:themeShade="80"/>
              </w:rPr>
            </w:pPr>
            <w:r>
              <w:rPr>
                <w:color w:val="215868" w:themeColor="accent5" w:themeShade="80"/>
              </w:rPr>
              <w:t>Commercial</w:t>
            </w:r>
            <w:r w:rsidR="009A73A8">
              <w:rPr>
                <w:color w:val="215868" w:themeColor="accent5" w:themeShade="80"/>
              </w:rPr>
              <w:t xml:space="preserve"> 2</w:t>
            </w:r>
            <w:r>
              <w:rPr>
                <w:color w:val="215868" w:themeColor="accent5" w:themeShade="80"/>
              </w:rPr>
              <w:t xml:space="preserve"> Zone</w:t>
            </w:r>
          </w:p>
        </w:tc>
      </w:tr>
      <w:tr w:rsidR="00AC0C3D" w:rsidRPr="00681DCE" w:rsidTr="000472D4">
        <w:tc>
          <w:tcPr>
            <w:tcW w:w="860" w:type="pct"/>
            <w:noWrap/>
          </w:tcPr>
          <w:p w:rsidR="00AC0C3D" w:rsidRPr="00681DCE" w:rsidRDefault="00AC0C3D" w:rsidP="00160125">
            <w:pPr>
              <w:pStyle w:val="NormalBlue"/>
              <w:jc w:val="left"/>
              <w:rPr>
                <w:color w:val="215868" w:themeColor="accent5" w:themeShade="80"/>
              </w:rPr>
            </w:pPr>
            <w:r>
              <w:rPr>
                <w:color w:val="215868" w:themeColor="accent5" w:themeShade="80"/>
              </w:rPr>
              <w:t>CDZ2</w:t>
            </w:r>
          </w:p>
        </w:tc>
        <w:tc>
          <w:tcPr>
            <w:tcW w:w="4140" w:type="pct"/>
          </w:tcPr>
          <w:p w:rsidR="00AC0C3D" w:rsidRPr="00681DCE" w:rsidRDefault="00AC0C3D" w:rsidP="00160125">
            <w:pPr>
              <w:pStyle w:val="NormalBlue"/>
              <w:jc w:val="left"/>
              <w:rPr>
                <w:color w:val="215868" w:themeColor="accent5" w:themeShade="80"/>
              </w:rPr>
            </w:pPr>
            <w:r>
              <w:rPr>
                <w:color w:val="215868" w:themeColor="accent5" w:themeShade="80"/>
              </w:rPr>
              <w:t>Comprehensive Development Zone Schedule 2</w:t>
            </w:r>
          </w:p>
        </w:tc>
      </w:tr>
      <w:tr w:rsidR="00AC0C3D" w:rsidRPr="00681DCE" w:rsidTr="000472D4">
        <w:tc>
          <w:tcPr>
            <w:tcW w:w="860" w:type="pct"/>
            <w:noWrap/>
          </w:tcPr>
          <w:p w:rsidR="00AC0C3D" w:rsidRPr="00681DCE" w:rsidRDefault="00AC0C3D" w:rsidP="00160125">
            <w:pPr>
              <w:pStyle w:val="NormalBlue"/>
              <w:jc w:val="left"/>
              <w:rPr>
                <w:color w:val="215868" w:themeColor="accent5" w:themeShade="80"/>
              </w:rPr>
            </w:pPr>
            <w:r>
              <w:rPr>
                <w:color w:val="215868" w:themeColor="accent5" w:themeShade="80"/>
              </w:rPr>
              <w:t>CDZ4</w:t>
            </w:r>
          </w:p>
        </w:tc>
        <w:tc>
          <w:tcPr>
            <w:tcW w:w="4140" w:type="pct"/>
          </w:tcPr>
          <w:p w:rsidR="00AC0C3D" w:rsidRPr="00681DCE" w:rsidRDefault="00AC0C3D" w:rsidP="00AC0C3D">
            <w:pPr>
              <w:pStyle w:val="NormalBlue"/>
              <w:jc w:val="left"/>
              <w:rPr>
                <w:color w:val="215868" w:themeColor="accent5" w:themeShade="80"/>
              </w:rPr>
            </w:pPr>
            <w:r>
              <w:rPr>
                <w:color w:val="215868" w:themeColor="accent5" w:themeShade="80"/>
              </w:rPr>
              <w:t>Comprehensive Development Zone Schedule 4</w:t>
            </w:r>
          </w:p>
        </w:tc>
      </w:tr>
      <w:tr w:rsidR="0053194E" w:rsidRPr="00681DCE" w:rsidTr="000472D4">
        <w:tc>
          <w:tcPr>
            <w:tcW w:w="860" w:type="pct"/>
            <w:noWrap/>
          </w:tcPr>
          <w:p w:rsidR="0053194E" w:rsidRDefault="0053194E" w:rsidP="00160125">
            <w:pPr>
              <w:pStyle w:val="NormalBlue"/>
              <w:jc w:val="left"/>
              <w:rPr>
                <w:color w:val="215868" w:themeColor="accent5" w:themeShade="80"/>
              </w:rPr>
            </w:pPr>
            <w:r>
              <w:rPr>
                <w:color w:val="215868" w:themeColor="accent5" w:themeShade="80"/>
              </w:rPr>
              <w:t>CHMP</w:t>
            </w:r>
          </w:p>
        </w:tc>
        <w:tc>
          <w:tcPr>
            <w:tcW w:w="4140" w:type="pct"/>
          </w:tcPr>
          <w:p w:rsidR="0053194E" w:rsidRDefault="0053194E" w:rsidP="00160125">
            <w:pPr>
              <w:pStyle w:val="NormalBlue"/>
              <w:jc w:val="left"/>
              <w:rPr>
                <w:color w:val="215868" w:themeColor="accent5" w:themeShade="80"/>
              </w:rPr>
            </w:pPr>
            <w:r>
              <w:rPr>
                <w:color w:val="215868" w:themeColor="accent5" w:themeShade="80"/>
              </w:rPr>
              <w:t>Cultural Heritage Management Plan</w:t>
            </w:r>
          </w:p>
        </w:tc>
      </w:tr>
      <w:tr w:rsidR="0078359D" w:rsidRPr="00681DCE" w:rsidTr="000472D4">
        <w:tc>
          <w:tcPr>
            <w:tcW w:w="860" w:type="pct"/>
            <w:noWrap/>
          </w:tcPr>
          <w:p w:rsidR="0078359D" w:rsidRDefault="0078359D" w:rsidP="00160125">
            <w:pPr>
              <w:pStyle w:val="NormalBlue"/>
              <w:jc w:val="left"/>
              <w:rPr>
                <w:color w:val="215868" w:themeColor="accent5" w:themeShade="80"/>
              </w:rPr>
            </w:pPr>
            <w:r>
              <w:rPr>
                <w:color w:val="215868" w:themeColor="accent5" w:themeShade="80"/>
              </w:rPr>
              <w:t>CNEA</w:t>
            </w:r>
          </w:p>
        </w:tc>
        <w:tc>
          <w:tcPr>
            <w:tcW w:w="4140" w:type="pct"/>
          </w:tcPr>
          <w:p w:rsidR="0078359D" w:rsidRDefault="0078359D" w:rsidP="00160125">
            <w:pPr>
              <w:pStyle w:val="NormalBlue"/>
              <w:jc w:val="left"/>
              <w:rPr>
                <w:color w:val="215868" w:themeColor="accent5" w:themeShade="80"/>
              </w:rPr>
            </w:pPr>
            <w:r>
              <w:rPr>
                <w:color w:val="215868" w:themeColor="accent5" w:themeShade="80"/>
              </w:rPr>
              <w:t>Craigieburn North Employment Area</w:t>
            </w:r>
          </w:p>
        </w:tc>
      </w:tr>
      <w:tr w:rsidR="0078359D" w:rsidRPr="00681DCE" w:rsidTr="000472D4">
        <w:tc>
          <w:tcPr>
            <w:tcW w:w="860" w:type="pct"/>
            <w:noWrap/>
          </w:tcPr>
          <w:p w:rsidR="0078359D" w:rsidRDefault="0078359D" w:rsidP="00160125">
            <w:pPr>
              <w:pStyle w:val="NormalBlue"/>
              <w:jc w:val="left"/>
              <w:rPr>
                <w:color w:val="215868" w:themeColor="accent5" w:themeShade="80"/>
              </w:rPr>
            </w:pPr>
            <w:r>
              <w:rPr>
                <w:color w:val="215868" w:themeColor="accent5" w:themeShade="80"/>
              </w:rPr>
              <w:t>DCP</w:t>
            </w:r>
          </w:p>
        </w:tc>
        <w:tc>
          <w:tcPr>
            <w:tcW w:w="4140" w:type="pct"/>
          </w:tcPr>
          <w:p w:rsidR="0078359D" w:rsidRDefault="0078359D" w:rsidP="00160125">
            <w:pPr>
              <w:pStyle w:val="NormalBlue"/>
              <w:jc w:val="left"/>
              <w:rPr>
                <w:color w:val="215868" w:themeColor="accent5" w:themeShade="80"/>
              </w:rPr>
            </w:pPr>
            <w:r>
              <w:rPr>
                <w:color w:val="215868" w:themeColor="accent5" w:themeShade="80"/>
              </w:rPr>
              <w:t>Development Contributions Plan</w:t>
            </w:r>
          </w:p>
        </w:tc>
      </w:tr>
      <w:tr w:rsidR="002D45C5" w:rsidRPr="00681DCE" w:rsidTr="000472D4">
        <w:tc>
          <w:tcPr>
            <w:tcW w:w="860" w:type="pct"/>
            <w:noWrap/>
          </w:tcPr>
          <w:p w:rsidR="002D45C5" w:rsidRPr="00681DCE" w:rsidRDefault="002D45C5" w:rsidP="00160125">
            <w:pPr>
              <w:pStyle w:val="NormalBlue"/>
              <w:jc w:val="left"/>
              <w:rPr>
                <w:color w:val="215868" w:themeColor="accent5" w:themeShade="80"/>
              </w:rPr>
            </w:pPr>
            <w:r>
              <w:rPr>
                <w:color w:val="215868" w:themeColor="accent5" w:themeShade="80"/>
              </w:rPr>
              <w:t>DCPO</w:t>
            </w:r>
          </w:p>
        </w:tc>
        <w:tc>
          <w:tcPr>
            <w:tcW w:w="4140" w:type="pct"/>
          </w:tcPr>
          <w:p w:rsidR="002D45C5" w:rsidRPr="00681DCE" w:rsidRDefault="002D45C5" w:rsidP="00160125">
            <w:pPr>
              <w:pStyle w:val="NormalBlue"/>
              <w:jc w:val="left"/>
              <w:rPr>
                <w:color w:val="215868" w:themeColor="accent5" w:themeShade="80"/>
              </w:rPr>
            </w:pPr>
            <w:r>
              <w:rPr>
                <w:color w:val="215868" w:themeColor="accent5" w:themeShade="80"/>
              </w:rPr>
              <w:t>Development Contributions Plan Overlay</w:t>
            </w:r>
          </w:p>
        </w:tc>
      </w:tr>
      <w:tr w:rsidR="00454572" w:rsidRPr="00681DCE" w:rsidTr="000472D4">
        <w:tc>
          <w:tcPr>
            <w:tcW w:w="860" w:type="pct"/>
            <w:noWrap/>
          </w:tcPr>
          <w:p w:rsidR="00454572" w:rsidRPr="00681DCE" w:rsidRDefault="00A0648D" w:rsidP="00160125">
            <w:pPr>
              <w:pStyle w:val="NormalBlue"/>
              <w:jc w:val="left"/>
              <w:rPr>
                <w:color w:val="215868" w:themeColor="accent5" w:themeShade="80"/>
              </w:rPr>
            </w:pPr>
            <w:r w:rsidRPr="00681DCE">
              <w:rPr>
                <w:color w:val="215868" w:themeColor="accent5" w:themeShade="80"/>
              </w:rPr>
              <w:t>DELWP</w:t>
            </w:r>
          </w:p>
        </w:tc>
        <w:tc>
          <w:tcPr>
            <w:tcW w:w="4140" w:type="pct"/>
          </w:tcPr>
          <w:p w:rsidR="00454572" w:rsidRPr="00681DCE" w:rsidRDefault="00A0648D" w:rsidP="00160125">
            <w:pPr>
              <w:pStyle w:val="NormalBlue"/>
              <w:jc w:val="left"/>
              <w:rPr>
                <w:color w:val="215868" w:themeColor="accent5" w:themeShade="80"/>
              </w:rPr>
            </w:pPr>
            <w:r w:rsidRPr="00681DCE">
              <w:rPr>
                <w:color w:val="215868" w:themeColor="accent5" w:themeShade="80"/>
              </w:rPr>
              <w:t>Department of Environment, Land, Water and Planning</w:t>
            </w:r>
          </w:p>
        </w:tc>
      </w:tr>
      <w:tr w:rsidR="00AC6A3D" w:rsidRPr="00681DCE" w:rsidTr="00777F37">
        <w:tc>
          <w:tcPr>
            <w:tcW w:w="860" w:type="pct"/>
            <w:noWrap/>
          </w:tcPr>
          <w:p w:rsidR="00AC6A3D" w:rsidRPr="00681DCE" w:rsidRDefault="00AC6A3D" w:rsidP="00160125">
            <w:pPr>
              <w:pStyle w:val="NormalBlue"/>
              <w:jc w:val="left"/>
              <w:rPr>
                <w:color w:val="215868" w:themeColor="accent5" w:themeShade="80"/>
              </w:rPr>
            </w:pPr>
            <w:r>
              <w:rPr>
                <w:color w:val="215868" w:themeColor="accent5" w:themeShade="80"/>
              </w:rPr>
              <w:t>DTPLI</w:t>
            </w:r>
          </w:p>
        </w:tc>
        <w:tc>
          <w:tcPr>
            <w:tcW w:w="4140" w:type="pct"/>
          </w:tcPr>
          <w:p w:rsidR="00AC6A3D" w:rsidRPr="00681DCE" w:rsidRDefault="00AC6A3D" w:rsidP="00160125">
            <w:pPr>
              <w:pStyle w:val="NormalBlue"/>
              <w:jc w:val="left"/>
              <w:rPr>
                <w:color w:val="215868" w:themeColor="accent5" w:themeShade="80"/>
              </w:rPr>
            </w:pPr>
            <w:r>
              <w:rPr>
                <w:color w:val="215868" w:themeColor="accent5" w:themeShade="80"/>
              </w:rPr>
              <w:t>Department of Transport, Planning and Local Infrastructure (former)</w:t>
            </w:r>
          </w:p>
        </w:tc>
      </w:tr>
      <w:tr w:rsidR="0078359D" w:rsidRPr="00681DCE" w:rsidTr="00777F37">
        <w:tc>
          <w:tcPr>
            <w:tcW w:w="860" w:type="pct"/>
            <w:noWrap/>
          </w:tcPr>
          <w:p w:rsidR="0078359D" w:rsidRDefault="0078359D" w:rsidP="00160125">
            <w:pPr>
              <w:pStyle w:val="NormalBlue"/>
              <w:jc w:val="left"/>
              <w:rPr>
                <w:color w:val="215868" w:themeColor="accent5" w:themeShade="80"/>
              </w:rPr>
            </w:pPr>
            <w:r>
              <w:rPr>
                <w:color w:val="215868" w:themeColor="accent5" w:themeShade="80"/>
              </w:rPr>
              <w:t>EPBC</w:t>
            </w:r>
          </w:p>
        </w:tc>
        <w:tc>
          <w:tcPr>
            <w:tcW w:w="4140" w:type="pct"/>
          </w:tcPr>
          <w:p w:rsidR="0078359D" w:rsidRDefault="0078359D" w:rsidP="0078359D">
            <w:pPr>
              <w:pStyle w:val="NormalBlue"/>
              <w:jc w:val="left"/>
              <w:rPr>
                <w:color w:val="215868" w:themeColor="accent5" w:themeShade="80"/>
              </w:rPr>
            </w:pPr>
            <w:r>
              <w:rPr>
                <w:color w:val="215868" w:themeColor="accent5" w:themeShade="80"/>
              </w:rPr>
              <w:t>Environment Protection and Biodiversity Conservation Act</w:t>
            </w:r>
            <w:r w:rsidR="00EA1428">
              <w:rPr>
                <w:color w:val="215868" w:themeColor="accent5" w:themeShade="80"/>
              </w:rPr>
              <w:t xml:space="preserve"> 1999</w:t>
            </w:r>
          </w:p>
        </w:tc>
      </w:tr>
      <w:tr w:rsidR="002D45C5" w:rsidRPr="00681DCE" w:rsidTr="00777F37">
        <w:tc>
          <w:tcPr>
            <w:tcW w:w="860" w:type="pct"/>
            <w:noWrap/>
          </w:tcPr>
          <w:p w:rsidR="002D45C5" w:rsidRPr="00681DCE" w:rsidRDefault="002D45C5" w:rsidP="00160125">
            <w:pPr>
              <w:pStyle w:val="NormalBlue"/>
              <w:jc w:val="left"/>
              <w:rPr>
                <w:color w:val="215868" w:themeColor="accent5" w:themeShade="80"/>
              </w:rPr>
            </w:pPr>
            <w:r>
              <w:rPr>
                <w:color w:val="215868" w:themeColor="accent5" w:themeShade="80"/>
              </w:rPr>
              <w:t>ESO</w:t>
            </w:r>
          </w:p>
        </w:tc>
        <w:tc>
          <w:tcPr>
            <w:tcW w:w="4140" w:type="pct"/>
          </w:tcPr>
          <w:p w:rsidR="002D45C5" w:rsidRPr="00681DCE" w:rsidRDefault="002D45C5" w:rsidP="00160125">
            <w:pPr>
              <w:pStyle w:val="NormalBlue"/>
              <w:jc w:val="left"/>
              <w:rPr>
                <w:color w:val="215868" w:themeColor="accent5" w:themeShade="80"/>
              </w:rPr>
            </w:pPr>
            <w:r>
              <w:rPr>
                <w:color w:val="215868" w:themeColor="accent5" w:themeShade="80"/>
              </w:rPr>
              <w:t>Environmental Significance Overlay</w:t>
            </w:r>
          </w:p>
        </w:tc>
      </w:tr>
      <w:tr w:rsidR="0078359D" w:rsidRPr="00681DCE" w:rsidTr="00777F37">
        <w:tc>
          <w:tcPr>
            <w:tcW w:w="860" w:type="pct"/>
            <w:noWrap/>
          </w:tcPr>
          <w:p w:rsidR="0078359D" w:rsidRDefault="0078359D" w:rsidP="00160125">
            <w:pPr>
              <w:pStyle w:val="NormalBlue"/>
              <w:jc w:val="left"/>
              <w:rPr>
                <w:color w:val="215868" w:themeColor="accent5" w:themeShade="80"/>
              </w:rPr>
            </w:pPr>
            <w:r>
              <w:rPr>
                <w:color w:val="215868" w:themeColor="accent5" w:themeShade="80"/>
              </w:rPr>
              <w:t>FO</w:t>
            </w:r>
          </w:p>
        </w:tc>
        <w:tc>
          <w:tcPr>
            <w:tcW w:w="4140" w:type="pct"/>
          </w:tcPr>
          <w:p w:rsidR="0078359D" w:rsidRDefault="0078359D" w:rsidP="00160125">
            <w:pPr>
              <w:pStyle w:val="NormalBlue"/>
              <w:jc w:val="left"/>
              <w:rPr>
                <w:color w:val="215868" w:themeColor="accent5" w:themeShade="80"/>
              </w:rPr>
            </w:pPr>
            <w:r>
              <w:rPr>
                <w:color w:val="215868" w:themeColor="accent5" w:themeShade="80"/>
              </w:rPr>
              <w:t>Floodway Overlay</w:t>
            </w:r>
          </w:p>
        </w:tc>
      </w:tr>
      <w:tr w:rsidR="002D45C5" w:rsidRPr="00681DCE" w:rsidTr="00777F37">
        <w:tc>
          <w:tcPr>
            <w:tcW w:w="860" w:type="pct"/>
            <w:noWrap/>
          </w:tcPr>
          <w:p w:rsidR="002D45C5" w:rsidRPr="00681DCE" w:rsidRDefault="002D45C5" w:rsidP="00160125">
            <w:pPr>
              <w:pStyle w:val="NormalBlue"/>
              <w:jc w:val="left"/>
              <w:rPr>
                <w:color w:val="215868" w:themeColor="accent5" w:themeShade="80"/>
              </w:rPr>
            </w:pPr>
            <w:r>
              <w:rPr>
                <w:color w:val="215868" w:themeColor="accent5" w:themeShade="80"/>
              </w:rPr>
              <w:t>GCP</w:t>
            </w:r>
          </w:p>
        </w:tc>
        <w:tc>
          <w:tcPr>
            <w:tcW w:w="4140" w:type="pct"/>
          </w:tcPr>
          <w:p w:rsidR="002D45C5" w:rsidRPr="00681DCE" w:rsidRDefault="002D45C5" w:rsidP="00160125">
            <w:pPr>
              <w:pStyle w:val="NormalBlue"/>
              <w:jc w:val="left"/>
              <w:rPr>
                <w:color w:val="215868" w:themeColor="accent5" w:themeShade="80"/>
              </w:rPr>
            </w:pPr>
            <w:r>
              <w:rPr>
                <w:color w:val="215868" w:themeColor="accent5" w:themeShade="80"/>
              </w:rPr>
              <w:t>Growth Corridor Plans</w:t>
            </w:r>
          </w:p>
        </w:tc>
      </w:tr>
      <w:tr w:rsidR="00A0648D" w:rsidRPr="00681DCE" w:rsidTr="00777F37">
        <w:tc>
          <w:tcPr>
            <w:tcW w:w="860" w:type="pct"/>
            <w:noWrap/>
          </w:tcPr>
          <w:p w:rsidR="00A0648D" w:rsidRPr="00681DCE" w:rsidRDefault="0078359D" w:rsidP="00160125">
            <w:pPr>
              <w:pStyle w:val="NormalBlue"/>
              <w:jc w:val="left"/>
              <w:rPr>
                <w:color w:val="215868" w:themeColor="accent5" w:themeShade="80"/>
              </w:rPr>
            </w:pPr>
            <w:r>
              <w:rPr>
                <w:color w:val="215868" w:themeColor="accent5" w:themeShade="80"/>
              </w:rPr>
              <w:t>GGF</w:t>
            </w:r>
          </w:p>
        </w:tc>
        <w:tc>
          <w:tcPr>
            <w:tcW w:w="4140" w:type="pct"/>
          </w:tcPr>
          <w:p w:rsidR="00A0648D" w:rsidRPr="00681DCE" w:rsidRDefault="0078359D" w:rsidP="00160125">
            <w:pPr>
              <w:pStyle w:val="NormalBlue"/>
              <w:jc w:val="left"/>
              <w:rPr>
                <w:color w:val="215868" w:themeColor="accent5" w:themeShade="80"/>
              </w:rPr>
            </w:pPr>
            <w:r>
              <w:rPr>
                <w:color w:val="215868" w:themeColor="accent5" w:themeShade="80"/>
              </w:rPr>
              <w:t>Growling Grass Frog</w:t>
            </w:r>
          </w:p>
        </w:tc>
      </w:tr>
      <w:tr w:rsidR="00777F37" w:rsidRPr="00681DCE" w:rsidTr="00777F37">
        <w:tc>
          <w:tcPr>
            <w:tcW w:w="860" w:type="pct"/>
            <w:noWrap/>
          </w:tcPr>
          <w:p w:rsidR="00777F37" w:rsidRPr="00681DCE" w:rsidRDefault="0078359D" w:rsidP="00160125">
            <w:pPr>
              <w:pStyle w:val="NormalBlue"/>
              <w:jc w:val="left"/>
              <w:rPr>
                <w:color w:val="215868" w:themeColor="accent5" w:themeShade="80"/>
              </w:rPr>
            </w:pPr>
            <w:r>
              <w:rPr>
                <w:color w:val="215868" w:themeColor="accent5" w:themeShade="80"/>
              </w:rPr>
              <w:t>GSM</w:t>
            </w:r>
          </w:p>
        </w:tc>
        <w:tc>
          <w:tcPr>
            <w:tcW w:w="4140" w:type="pct"/>
          </w:tcPr>
          <w:p w:rsidR="00777F37" w:rsidRPr="00681DCE" w:rsidRDefault="0078359D" w:rsidP="00160125">
            <w:pPr>
              <w:pStyle w:val="NormalBlue"/>
              <w:jc w:val="left"/>
              <w:rPr>
                <w:color w:val="215868" w:themeColor="accent5" w:themeShade="80"/>
              </w:rPr>
            </w:pPr>
            <w:r>
              <w:rPr>
                <w:color w:val="215868" w:themeColor="accent5" w:themeShade="80"/>
              </w:rPr>
              <w:t>Golden Sun Moth</w:t>
            </w:r>
          </w:p>
        </w:tc>
      </w:tr>
      <w:tr w:rsidR="0078359D" w:rsidRPr="00681DCE" w:rsidTr="00777F37">
        <w:tc>
          <w:tcPr>
            <w:tcW w:w="860" w:type="pct"/>
            <w:noWrap/>
          </w:tcPr>
          <w:p w:rsidR="0078359D" w:rsidRDefault="0078359D" w:rsidP="00160125">
            <w:pPr>
              <w:pStyle w:val="NormalBlue"/>
              <w:jc w:val="left"/>
              <w:rPr>
                <w:color w:val="215868" w:themeColor="accent5" w:themeShade="80"/>
              </w:rPr>
            </w:pPr>
            <w:r>
              <w:rPr>
                <w:color w:val="215868" w:themeColor="accent5" w:themeShade="80"/>
              </w:rPr>
              <w:t>IPO</w:t>
            </w:r>
          </w:p>
        </w:tc>
        <w:tc>
          <w:tcPr>
            <w:tcW w:w="4140" w:type="pct"/>
          </w:tcPr>
          <w:p w:rsidR="0078359D" w:rsidRDefault="0078359D" w:rsidP="00160125">
            <w:pPr>
              <w:pStyle w:val="NormalBlue"/>
              <w:jc w:val="left"/>
              <w:rPr>
                <w:color w:val="215868" w:themeColor="accent5" w:themeShade="80"/>
              </w:rPr>
            </w:pPr>
            <w:r>
              <w:rPr>
                <w:color w:val="215868" w:themeColor="accent5" w:themeShade="80"/>
              </w:rPr>
              <w:t>Incorporated Plan Overlay</w:t>
            </w:r>
          </w:p>
        </w:tc>
      </w:tr>
      <w:tr w:rsidR="00777F37" w:rsidRPr="00681DCE" w:rsidTr="00777F37">
        <w:tc>
          <w:tcPr>
            <w:tcW w:w="860" w:type="pct"/>
            <w:noWrap/>
          </w:tcPr>
          <w:p w:rsidR="00777F37" w:rsidRPr="00681DCE" w:rsidRDefault="00777F37" w:rsidP="00160125">
            <w:pPr>
              <w:pStyle w:val="NormalBlue"/>
              <w:jc w:val="left"/>
              <w:rPr>
                <w:color w:val="215868" w:themeColor="accent5" w:themeShade="80"/>
              </w:rPr>
            </w:pPr>
            <w:r w:rsidRPr="00681DCE">
              <w:rPr>
                <w:color w:val="215868" w:themeColor="accent5" w:themeShade="80"/>
              </w:rPr>
              <w:t>LPPF</w:t>
            </w:r>
          </w:p>
        </w:tc>
        <w:tc>
          <w:tcPr>
            <w:tcW w:w="4140" w:type="pct"/>
          </w:tcPr>
          <w:p w:rsidR="00777F37" w:rsidRPr="00681DCE" w:rsidRDefault="00777F37" w:rsidP="00160125">
            <w:pPr>
              <w:pStyle w:val="NormalBlue"/>
              <w:jc w:val="left"/>
              <w:rPr>
                <w:color w:val="215868" w:themeColor="accent5" w:themeShade="80"/>
              </w:rPr>
            </w:pPr>
            <w:r w:rsidRPr="00681DCE">
              <w:rPr>
                <w:color w:val="215868" w:themeColor="accent5" w:themeShade="80"/>
              </w:rPr>
              <w:t>Local Planning Policy Framework</w:t>
            </w:r>
          </w:p>
        </w:tc>
      </w:tr>
      <w:tr w:rsidR="002D45C5" w:rsidRPr="00681DCE" w:rsidTr="00777F37">
        <w:tc>
          <w:tcPr>
            <w:tcW w:w="860" w:type="pct"/>
            <w:noWrap/>
          </w:tcPr>
          <w:p w:rsidR="002D45C5" w:rsidRPr="00681DCE" w:rsidRDefault="002D45C5" w:rsidP="00160125">
            <w:pPr>
              <w:pStyle w:val="NormalBlue"/>
              <w:jc w:val="left"/>
              <w:rPr>
                <w:color w:val="215868" w:themeColor="accent5" w:themeShade="80"/>
              </w:rPr>
            </w:pPr>
            <w:r>
              <w:rPr>
                <w:color w:val="215868" w:themeColor="accent5" w:themeShade="80"/>
              </w:rPr>
              <w:t>LSIO</w:t>
            </w:r>
          </w:p>
        </w:tc>
        <w:tc>
          <w:tcPr>
            <w:tcW w:w="4140" w:type="pct"/>
          </w:tcPr>
          <w:p w:rsidR="002D45C5" w:rsidRPr="00681DCE" w:rsidRDefault="002D45C5" w:rsidP="00160125">
            <w:pPr>
              <w:pStyle w:val="NormalBlue"/>
              <w:jc w:val="left"/>
              <w:rPr>
                <w:color w:val="215868" w:themeColor="accent5" w:themeShade="80"/>
              </w:rPr>
            </w:pPr>
            <w:r>
              <w:rPr>
                <w:color w:val="215868" w:themeColor="accent5" w:themeShade="80"/>
              </w:rPr>
              <w:t>Land Subject to Inundation Overlay</w:t>
            </w:r>
          </w:p>
        </w:tc>
      </w:tr>
      <w:tr w:rsidR="0078359D" w:rsidRPr="00681DCE" w:rsidTr="00777F37">
        <w:tc>
          <w:tcPr>
            <w:tcW w:w="860" w:type="pct"/>
            <w:noWrap/>
          </w:tcPr>
          <w:p w:rsidR="0078359D" w:rsidRPr="00681DCE" w:rsidRDefault="0078359D" w:rsidP="00160125">
            <w:pPr>
              <w:pStyle w:val="NormalBlue"/>
              <w:jc w:val="left"/>
              <w:rPr>
                <w:color w:val="215868" w:themeColor="accent5" w:themeShade="80"/>
              </w:rPr>
            </w:pPr>
            <w:r>
              <w:rPr>
                <w:color w:val="215868" w:themeColor="accent5" w:themeShade="80"/>
              </w:rPr>
              <w:t>MNES</w:t>
            </w:r>
          </w:p>
        </w:tc>
        <w:tc>
          <w:tcPr>
            <w:tcW w:w="4140" w:type="pct"/>
          </w:tcPr>
          <w:p w:rsidR="0078359D" w:rsidRPr="00681DCE" w:rsidRDefault="0078359D" w:rsidP="0078359D">
            <w:pPr>
              <w:pStyle w:val="NormalBlue"/>
              <w:jc w:val="left"/>
              <w:rPr>
                <w:color w:val="215868" w:themeColor="accent5" w:themeShade="80"/>
              </w:rPr>
            </w:pPr>
            <w:r>
              <w:rPr>
                <w:color w:val="215868" w:themeColor="accent5" w:themeShade="80"/>
              </w:rPr>
              <w:t>Matters of National Environmental Significance</w:t>
            </w:r>
          </w:p>
        </w:tc>
      </w:tr>
      <w:tr w:rsidR="00D973AA" w:rsidRPr="00681DCE" w:rsidTr="00777F37">
        <w:tc>
          <w:tcPr>
            <w:tcW w:w="860" w:type="pct"/>
            <w:noWrap/>
          </w:tcPr>
          <w:p w:rsidR="00D973AA" w:rsidRDefault="00D973AA" w:rsidP="00160125">
            <w:pPr>
              <w:pStyle w:val="NormalBlue"/>
              <w:jc w:val="left"/>
              <w:rPr>
                <w:color w:val="215868" w:themeColor="accent5" w:themeShade="80"/>
              </w:rPr>
            </w:pPr>
            <w:r>
              <w:rPr>
                <w:color w:val="215868" w:themeColor="accent5" w:themeShade="80"/>
              </w:rPr>
              <w:t>MOSS</w:t>
            </w:r>
          </w:p>
        </w:tc>
        <w:tc>
          <w:tcPr>
            <w:tcW w:w="4140" w:type="pct"/>
          </w:tcPr>
          <w:p w:rsidR="00D973AA" w:rsidRDefault="00D973AA" w:rsidP="00160125">
            <w:pPr>
              <w:pStyle w:val="NormalBlue"/>
              <w:jc w:val="left"/>
              <w:rPr>
                <w:color w:val="215868" w:themeColor="accent5" w:themeShade="80"/>
              </w:rPr>
            </w:pPr>
            <w:r>
              <w:rPr>
                <w:color w:val="215868" w:themeColor="accent5" w:themeShade="80"/>
              </w:rPr>
              <w:t>Metropolitan Open Space Strategy</w:t>
            </w:r>
          </w:p>
        </w:tc>
      </w:tr>
      <w:tr w:rsidR="0053194E" w:rsidRPr="00681DCE" w:rsidTr="00777F37">
        <w:tc>
          <w:tcPr>
            <w:tcW w:w="860" w:type="pct"/>
            <w:noWrap/>
          </w:tcPr>
          <w:p w:rsidR="0053194E" w:rsidRDefault="0053194E" w:rsidP="00160125">
            <w:pPr>
              <w:pStyle w:val="NormalBlue"/>
              <w:jc w:val="left"/>
              <w:rPr>
                <w:color w:val="215868" w:themeColor="accent5" w:themeShade="80"/>
              </w:rPr>
            </w:pPr>
            <w:r>
              <w:rPr>
                <w:color w:val="215868" w:themeColor="accent5" w:themeShade="80"/>
              </w:rPr>
              <w:t>MPA</w:t>
            </w:r>
          </w:p>
        </w:tc>
        <w:tc>
          <w:tcPr>
            <w:tcW w:w="4140" w:type="pct"/>
          </w:tcPr>
          <w:p w:rsidR="0053194E" w:rsidRDefault="0053194E" w:rsidP="00160125">
            <w:pPr>
              <w:pStyle w:val="NormalBlue"/>
              <w:jc w:val="left"/>
              <w:rPr>
                <w:color w:val="215868" w:themeColor="accent5" w:themeShade="80"/>
              </w:rPr>
            </w:pPr>
            <w:r>
              <w:rPr>
                <w:color w:val="215868" w:themeColor="accent5" w:themeShade="80"/>
              </w:rPr>
              <w:t>Metropolitan Planning Authority</w:t>
            </w:r>
          </w:p>
        </w:tc>
      </w:tr>
      <w:tr w:rsidR="00D973AA" w:rsidRPr="00681DCE" w:rsidTr="00777F37">
        <w:tc>
          <w:tcPr>
            <w:tcW w:w="860" w:type="pct"/>
            <w:noWrap/>
          </w:tcPr>
          <w:p w:rsidR="00D973AA" w:rsidRPr="00681DCE" w:rsidRDefault="00D973AA" w:rsidP="00160125">
            <w:pPr>
              <w:pStyle w:val="NormalBlue"/>
              <w:jc w:val="left"/>
              <w:rPr>
                <w:color w:val="215868" w:themeColor="accent5" w:themeShade="80"/>
              </w:rPr>
            </w:pPr>
            <w:r>
              <w:rPr>
                <w:color w:val="215868" w:themeColor="accent5" w:themeShade="80"/>
              </w:rPr>
              <w:t>MSA</w:t>
            </w:r>
          </w:p>
        </w:tc>
        <w:tc>
          <w:tcPr>
            <w:tcW w:w="4140" w:type="pct"/>
          </w:tcPr>
          <w:p w:rsidR="00D973AA" w:rsidRPr="00681DCE" w:rsidRDefault="00D973AA" w:rsidP="00160125">
            <w:pPr>
              <w:pStyle w:val="NormalBlue"/>
              <w:jc w:val="left"/>
              <w:rPr>
                <w:color w:val="215868" w:themeColor="accent5" w:themeShade="80"/>
              </w:rPr>
            </w:pPr>
            <w:r>
              <w:rPr>
                <w:color w:val="215868" w:themeColor="accent5" w:themeShade="80"/>
              </w:rPr>
              <w:t>Melbourne Strategic Assessment</w:t>
            </w:r>
          </w:p>
        </w:tc>
      </w:tr>
      <w:tr w:rsidR="00777F37" w:rsidRPr="00681DCE" w:rsidTr="00777F37">
        <w:tc>
          <w:tcPr>
            <w:tcW w:w="860" w:type="pct"/>
            <w:noWrap/>
          </w:tcPr>
          <w:p w:rsidR="00777F37" w:rsidRPr="00681DCE" w:rsidRDefault="00777F37" w:rsidP="00160125">
            <w:pPr>
              <w:pStyle w:val="NormalBlue"/>
              <w:jc w:val="left"/>
              <w:rPr>
                <w:color w:val="215868" w:themeColor="accent5" w:themeShade="80"/>
              </w:rPr>
            </w:pPr>
            <w:r w:rsidRPr="00681DCE">
              <w:rPr>
                <w:color w:val="215868" w:themeColor="accent5" w:themeShade="80"/>
              </w:rPr>
              <w:t>MSS</w:t>
            </w:r>
          </w:p>
        </w:tc>
        <w:tc>
          <w:tcPr>
            <w:tcW w:w="4140" w:type="pct"/>
          </w:tcPr>
          <w:p w:rsidR="00777F37" w:rsidRPr="00681DCE" w:rsidRDefault="00777F37" w:rsidP="00160125">
            <w:pPr>
              <w:pStyle w:val="NormalBlue"/>
              <w:jc w:val="left"/>
              <w:rPr>
                <w:color w:val="215868" w:themeColor="accent5" w:themeShade="80"/>
              </w:rPr>
            </w:pPr>
            <w:r w:rsidRPr="00681DCE">
              <w:rPr>
                <w:color w:val="215868" w:themeColor="accent5" w:themeShade="80"/>
              </w:rPr>
              <w:t>Municipal Strategic Statement</w:t>
            </w:r>
          </w:p>
        </w:tc>
      </w:tr>
      <w:tr w:rsidR="00A0648D" w:rsidRPr="00681DCE" w:rsidTr="00777F37">
        <w:tc>
          <w:tcPr>
            <w:tcW w:w="860" w:type="pct"/>
            <w:noWrap/>
          </w:tcPr>
          <w:p w:rsidR="00A0648D" w:rsidRPr="00681DCE" w:rsidRDefault="002D45C5" w:rsidP="00160125">
            <w:pPr>
              <w:pStyle w:val="NormalBlue"/>
              <w:jc w:val="left"/>
              <w:rPr>
                <w:color w:val="215868" w:themeColor="accent5" w:themeShade="80"/>
              </w:rPr>
            </w:pPr>
            <w:r>
              <w:rPr>
                <w:color w:val="215868" w:themeColor="accent5" w:themeShade="80"/>
              </w:rPr>
              <w:t>NGCP</w:t>
            </w:r>
          </w:p>
        </w:tc>
        <w:tc>
          <w:tcPr>
            <w:tcW w:w="4140" w:type="pct"/>
          </w:tcPr>
          <w:p w:rsidR="00A0648D" w:rsidRPr="00681DCE" w:rsidRDefault="002D45C5" w:rsidP="00160125">
            <w:pPr>
              <w:pStyle w:val="NormalBlue"/>
              <w:jc w:val="left"/>
              <w:rPr>
                <w:color w:val="215868" w:themeColor="accent5" w:themeShade="80"/>
              </w:rPr>
            </w:pPr>
            <w:r>
              <w:rPr>
                <w:color w:val="215868" w:themeColor="accent5" w:themeShade="80"/>
              </w:rPr>
              <w:t>North Growth Corridor Plan</w:t>
            </w:r>
          </w:p>
        </w:tc>
      </w:tr>
      <w:tr w:rsidR="0078359D" w:rsidRPr="00681DCE" w:rsidTr="00777F37">
        <w:tc>
          <w:tcPr>
            <w:tcW w:w="860" w:type="pct"/>
            <w:noWrap/>
          </w:tcPr>
          <w:p w:rsidR="0078359D" w:rsidRDefault="0078359D" w:rsidP="00160125">
            <w:pPr>
              <w:pStyle w:val="NormalBlue"/>
              <w:jc w:val="left"/>
              <w:rPr>
                <w:color w:val="215868" w:themeColor="accent5" w:themeShade="80"/>
              </w:rPr>
            </w:pPr>
            <w:r>
              <w:rPr>
                <w:color w:val="215868" w:themeColor="accent5" w:themeShade="80"/>
              </w:rPr>
              <w:t>PAO</w:t>
            </w:r>
          </w:p>
        </w:tc>
        <w:tc>
          <w:tcPr>
            <w:tcW w:w="4140" w:type="pct"/>
          </w:tcPr>
          <w:p w:rsidR="0078359D" w:rsidRDefault="0078359D" w:rsidP="002D45C5">
            <w:pPr>
              <w:pStyle w:val="NormalBlue"/>
              <w:jc w:val="left"/>
              <w:rPr>
                <w:color w:val="215868" w:themeColor="accent5" w:themeShade="80"/>
              </w:rPr>
            </w:pPr>
            <w:r>
              <w:rPr>
                <w:color w:val="215868" w:themeColor="accent5" w:themeShade="80"/>
              </w:rPr>
              <w:t>Public Acquisition Overlay</w:t>
            </w:r>
          </w:p>
        </w:tc>
      </w:tr>
      <w:tr w:rsidR="00A0648D" w:rsidRPr="00681DCE" w:rsidTr="00777F37">
        <w:tc>
          <w:tcPr>
            <w:tcW w:w="860" w:type="pct"/>
            <w:noWrap/>
          </w:tcPr>
          <w:p w:rsidR="00A0648D" w:rsidRPr="00681DCE" w:rsidRDefault="002D45C5" w:rsidP="00160125">
            <w:pPr>
              <w:pStyle w:val="NormalBlue"/>
              <w:jc w:val="left"/>
              <w:rPr>
                <w:color w:val="215868" w:themeColor="accent5" w:themeShade="80"/>
              </w:rPr>
            </w:pPr>
            <w:r>
              <w:rPr>
                <w:color w:val="215868" w:themeColor="accent5" w:themeShade="80"/>
              </w:rPr>
              <w:t>PPTN</w:t>
            </w:r>
          </w:p>
        </w:tc>
        <w:tc>
          <w:tcPr>
            <w:tcW w:w="4140" w:type="pct"/>
          </w:tcPr>
          <w:p w:rsidR="00A0648D" w:rsidRPr="00681DCE" w:rsidRDefault="002D45C5" w:rsidP="002D45C5">
            <w:pPr>
              <w:pStyle w:val="NormalBlue"/>
              <w:jc w:val="left"/>
              <w:rPr>
                <w:color w:val="215868" w:themeColor="accent5" w:themeShade="80"/>
              </w:rPr>
            </w:pPr>
            <w:r>
              <w:rPr>
                <w:color w:val="215868" w:themeColor="accent5" w:themeShade="80"/>
              </w:rPr>
              <w:t>Principal Public Transport Network</w:t>
            </w:r>
          </w:p>
        </w:tc>
      </w:tr>
      <w:tr w:rsidR="0078359D" w:rsidRPr="00681DCE" w:rsidTr="00777F37">
        <w:tc>
          <w:tcPr>
            <w:tcW w:w="860" w:type="pct"/>
            <w:noWrap/>
          </w:tcPr>
          <w:p w:rsidR="0078359D" w:rsidRDefault="0078359D" w:rsidP="00160125">
            <w:pPr>
              <w:pStyle w:val="NormalBlue"/>
              <w:jc w:val="left"/>
              <w:rPr>
                <w:color w:val="215868" w:themeColor="accent5" w:themeShade="80"/>
              </w:rPr>
            </w:pPr>
            <w:r>
              <w:rPr>
                <w:color w:val="215868" w:themeColor="accent5" w:themeShade="80"/>
              </w:rPr>
              <w:t>PSP</w:t>
            </w:r>
          </w:p>
        </w:tc>
        <w:tc>
          <w:tcPr>
            <w:tcW w:w="4140" w:type="pct"/>
          </w:tcPr>
          <w:p w:rsidR="0078359D" w:rsidRDefault="0078359D" w:rsidP="002D45C5">
            <w:pPr>
              <w:pStyle w:val="NormalBlue"/>
              <w:jc w:val="left"/>
              <w:rPr>
                <w:color w:val="215868" w:themeColor="accent5" w:themeShade="80"/>
              </w:rPr>
            </w:pPr>
            <w:r>
              <w:rPr>
                <w:color w:val="215868" w:themeColor="accent5" w:themeShade="80"/>
              </w:rPr>
              <w:t>Precinct Structure Plan</w:t>
            </w:r>
          </w:p>
        </w:tc>
      </w:tr>
      <w:tr w:rsidR="0078359D" w:rsidRPr="00681DCE" w:rsidTr="00777F37">
        <w:tc>
          <w:tcPr>
            <w:tcW w:w="860" w:type="pct"/>
            <w:noWrap/>
          </w:tcPr>
          <w:p w:rsidR="0078359D" w:rsidRDefault="0078359D" w:rsidP="00160125">
            <w:pPr>
              <w:pStyle w:val="NormalBlue"/>
              <w:jc w:val="left"/>
              <w:rPr>
                <w:color w:val="215868" w:themeColor="accent5" w:themeShade="80"/>
              </w:rPr>
            </w:pPr>
            <w:r>
              <w:rPr>
                <w:color w:val="215868" w:themeColor="accent5" w:themeShade="80"/>
              </w:rPr>
              <w:t>RCZ</w:t>
            </w:r>
          </w:p>
        </w:tc>
        <w:tc>
          <w:tcPr>
            <w:tcW w:w="4140" w:type="pct"/>
          </w:tcPr>
          <w:p w:rsidR="0078359D" w:rsidRPr="00681DCE" w:rsidRDefault="0078359D" w:rsidP="00160125">
            <w:pPr>
              <w:pStyle w:val="NormalBlue"/>
              <w:jc w:val="left"/>
              <w:rPr>
                <w:color w:val="215868" w:themeColor="accent5" w:themeShade="80"/>
              </w:rPr>
            </w:pPr>
            <w:r>
              <w:rPr>
                <w:color w:val="215868" w:themeColor="accent5" w:themeShade="80"/>
              </w:rPr>
              <w:t>Rural Conservation Zone</w:t>
            </w:r>
          </w:p>
        </w:tc>
      </w:tr>
      <w:tr w:rsidR="0078359D" w:rsidRPr="00681DCE" w:rsidTr="00777F37">
        <w:tc>
          <w:tcPr>
            <w:tcW w:w="860" w:type="pct"/>
            <w:noWrap/>
          </w:tcPr>
          <w:p w:rsidR="0078359D" w:rsidRPr="00681DCE" w:rsidRDefault="0078359D" w:rsidP="00160125">
            <w:pPr>
              <w:pStyle w:val="NormalBlue"/>
              <w:jc w:val="left"/>
              <w:rPr>
                <w:color w:val="215868" w:themeColor="accent5" w:themeShade="80"/>
              </w:rPr>
            </w:pPr>
            <w:r>
              <w:rPr>
                <w:color w:val="215868" w:themeColor="accent5" w:themeShade="80"/>
              </w:rPr>
              <w:t>SBB</w:t>
            </w:r>
          </w:p>
        </w:tc>
        <w:tc>
          <w:tcPr>
            <w:tcW w:w="4140" w:type="pct"/>
          </w:tcPr>
          <w:p w:rsidR="0078359D" w:rsidRPr="00681DCE" w:rsidRDefault="006B24AC" w:rsidP="00160125">
            <w:pPr>
              <w:pStyle w:val="NormalBlue"/>
              <w:jc w:val="left"/>
              <w:rPr>
                <w:color w:val="215868" w:themeColor="accent5" w:themeShade="80"/>
              </w:rPr>
            </w:pPr>
            <w:r>
              <w:rPr>
                <w:color w:val="215868" w:themeColor="accent5" w:themeShade="80"/>
              </w:rPr>
              <w:t>Southern Brown Bandicoot</w:t>
            </w:r>
          </w:p>
        </w:tc>
      </w:tr>
      <w:tr w:rsidR="00777F37" w:rsidRPr="00681DCE" w:rsidTr="00777F37">
        <w:tc>
          <w:tcPr>
            <w:tcW w:w="860" w:type="pct"/>
            <w:noWrap/>
          </w:tcPr>
          <w:p w:rsidR="00777F37" w:rsidRPr="00681DCE" w:rsidRDefault="00777F37" w:rsidP="00160125">
            <w:pPr>
              <w:pStyle w:val="NormalBlue"/>
              <w:jc w:val="left"/>
              <w:rPr>
                <w:color w:val="215868" w:themeColor="accent5" w:themeShade="80"/>
              </w:rPr>
            </w:pPr>
            <w:r w:rsidRPr="00681DCE">
              <w:rPr>
                <w:color w:val="215868" w:themeColor="accent5" w:themeShade="80"/>
              </w:rPr>
              <w:t>SPPF</w:t>
            </w:r>
          </w:p>
        </w:tc>
        <w:tc>
          <w:tcPr>
            <w:tcW w:w="4140" w:type="pct"/>
          </w:tcPr>
          <w:p w:rsidR="00777F37" w:rsidRPr="00681DCE" w:rsidRDefault="00777F37" w:rsidP="00160125">
            <w:pPr>
              <w:pStyle w:val="NormalBlue"/>
              <w:jc w:val="left"/>
              <w:rPr>
                <w:color w:val="215868" w:themeColor="accent5" w:themeShade="80"/>
              </w:rPr>
            </w:pPr>
            <w:r w:rsidRPr="00681DCE">
              <w:rPr>
                <w:color w:val="215868" w:themeColor="accent5" w:themeShade="80"/>
              </w:rPr>
              <w:t>State Planning Policy Framework</w:t>
            </w:r>
          </w:p>
        </w:tc>
      </w:tr>
      <w:tr w:rsidR="0078359D" w:rsidRPr="00681DCE" w:rsidTr="00777F37">
        <w:tc>
          <w:tcPr>
            <w:tcW w:w="860" w:type="pct"/>
            <w:noWrap/>
          </w:tcPr>
          <w:p w:rsidR="0078359D" w:rsidRPr="00681DCE" w:rsidRDefault="0078359D" w:rsidP="00160125">
            <w:pPr>
              <w:pStyle w:val="NormalBlue"/>
              <w:jc w:val="left"/>
              <w:rPr>
                <w:color w:val="215868" w:themeColor="accent5" w:themeShade="80"/>
              </w:rPr>
            </w:pPr>
            <w:r>
              <w:rPr>
                <w:color w:val="215868" w:themeColor="accent5" w:themeShade="80"/>
              </w:rPr>
              <w:t>SSIP</w:t>
            </w:r>
          </w:p>
        </w:tc>
        <w:tc>
          <w:tcPr>
            <w:tcW w:w="4140" w:type="pct"/>
          </w:tcPr>
          <w:p w:rsidR="0078359D" w:rsidRPr="00681DCE" w:rsidRDefault="0078359D" w:rsidP="00160125">
            <w:pPr>
              <w:pStyle w:val="NormalBlue"/>
              <w:jc w:val="left"/>
              <w:rPr>
                <w:color w:val="215868" w:themeColor="accent5" w:themeShade="80"/>
              </w:rPr>
            </w:pPr>
            <w:r>
              <w:rPr>
                <w:color w:val="215868" w:themeColor="accent5" w:themeShade="80"/>
              </w:rPr>
              <w:t>State Significant Industrial Precinct</w:t>
            </w:r>
          </w:p>
        </w:tc>
      </w:tr>
      <w:tr w:rsidR="00AC6A3D" w:rsidRPr="00681DCE" w:rsidTr="00777F37">
        <w:tc>
          <w:tcPr>
            <w:tcW w:w="860" w:type="pct"/>
            <w:noWrap/>
          </w:tcPr>
          <w:p w:rsidR="00AC6A3D" w:rsidRPr="00681DCE" w:rsidRDefault="00AC6A3D" w:rsidP="00160125">
            <w:pPr>
              <w:pStyle w:val="NormalBlue"/>
              <w:jc w:val="left"/>
              <w:rPr>
                <w:color w:val="215868" w:themeColor="accent5" w:themeShade="80"/>
              </w:rPr>
            </w:pPr>
            <w:r>
              <w:rPr>
                <w:color w:val="215868" w:themeColor="accent5" w:themeShade="80"/>
              </w:rPr>
              <w:t>UDP</w:t>
            </w:r>
          </w:p>
        </w:tc>
        <w:tc>
          <w:tcPr>
            <w:tcW w:w="4140" w:type="pct"/>
          </w:tcPr>
          <w:p w:rsidR="00AC6A3D" w:rsidRPr="00681DCE" w:rsidRDefault="00AC6A3D" w:rsidP="00160125">
            <w:pPr>
              <w:pStyle w:val="NormalBlue"/>
              <w:jc w:val="left"/>
              <w:rPr>
                <w:color w:val="215868" w:themeColor="accent5" w:themeShade="80"/>
              </w:rPr>
            </w:pPr>
            <w:r>
              <w:rPr>
                <w:color w:val="215868" w:themeColor="accent5" w:themeShade="80"/>
              </w:rPr>
              <w:t>Urban Development Program</w:t>
            </w:r>
          </w:p>
        </w:tc>
      </w:tr>
      <w:tr w:rsidR="0078359D" w:rsidRPr="00681DCE" w:rsidTr="00777F37">
        <w:tc>
          <w:tcPr>
            <w:tcW w:w="860" w:type="pct"/>
            <w:noWrap/>
          </w:tcPr>
          <w:p w:rsidR="0078359D" w:rsidRPr="00681DCE" w:rsidRDefault="0078359D" w:rsidP="00160125">
            <w:pPr>
              <w:pStyle w:val="NormalBlue"/>
              <w:jc w:val="left"/>
              <w:rPr>
                <w:color w:val="215868" w:themeColor="accent5" w:themeShade="80"/>
              </w:rPr>
            </w:pPr>
            <w:r>
              <w:rPr>
                <w:color w:val="215868" w:themeColor="accent5" w:themeShade="80"/>
              </w:rPr>
              <w:t>UGZ</w:t>
            </w:r>
          </w:p>
        </w:tc>
        <w:tc>
          <w:tcPr>
            <w:tcW w:w="4140" w:type="pct"/>
          </w:tcPr>
          <w:p w:rsidR="0078359D" w:rsidRPr="00681DCE" w:rsidRDefault="0078359D" w:rsidP="00160125">
            <w:pPr>
              <w:pStyle w:val="NormalBlue"/>
              <w:jc w:val="left"/>
              <w:rPr>
                <w:color w:val="215868" w:themeColor="accent5" w:themeShade="80"/>
              </w:rPr>
            </w:pPr>
            <w:r>
              <w:rPr>
                <w:color w:val="215868" w:themeColor="accent5" w:themeShade="80"/>
              </w:rPr>
              <w:t>Urban Growth Zone</w:t>
            </w:r>
          </w:p>
        </w:tc>
      </w:tr>
    </w:tbl>
    <w:p w:rsidR="006B7FA2" w:rsidRDefault="006B7FA2" w:rsidP="00F236E4">
      <w:pPr>
        <w:rPr>
          <w:highlight w:val="cyan"/>
        </w:rPr>
      </w:pPr>
    </w:p>
    <w:p w:rsidR="006B7FA2" w:rsidRDefault="006B7FA2" w:rsidP="005E07A8">
      <w:pPr>
        <w:rPr>
          <w:highlight w:val="cyan"/>
        </w:rPr>
      </w:pPr>
      <w:r>
        <w:rPr>
          <w:highlight w:val="cyan"/>
        </w:rPr>
        <w:br w:type="page"/>
      </w:r>
    </w:p>
    <w:p w:rsidR="00607994" w:rsidRDefault="006A75CD" w:rsidP="00681DCE">
      <w:pPr>
        <w:pStyle w:val="ZZPPVContentsPage"/>
      </w:pPr>
      <w:r>
        <w:t>Overview</w:t>
      </w:r>
    </w:p>
    <w:p w:rsidR="00AF7357" w:rsidRPr="00AF7357" w:rsidRDefault="00AF7357" w:rsidP="00475FEB"/>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60"/>
        <w:gridCol w:w="6322"/>
        <w:gridCol w:w="57"/>
      </w:tblGrid>
      <w:tr w:rsidR="00681DCE" w:rsidRPr="00660BED" w:rsidTr="00ED4889">
        <w:trPr>
          <w:gridAfter w:val="1"/>
          <w:wAfter w:w="57" w:type="dxa"/>
          <w:cantSplit/>
        </w:trPr>
        <w:tc>
          <w:tcPr>
            <w:tcW w:w="2660" w:type="dxa"/>
            <w:tcBorders>
              <w:bottom w:val="single" w:sz="2" w:space="0" w:color="215868" w:themeColor="accent5" w:themeShade="80"/>
            </w:tcBorders>
            <w:shd w:val="clear" w:color="auto" w:fill="215868" w:themeFill="accent5" w:themeFillShade="80"/>
          </w:tcPr>
          <w:p w:rsidR="00681DCE" w:rsidRPr="00233351" w:rsidRDefault="00681DCE" w:rsidP="006A3A9E">
            <w:pPr>
              <w:pStyle w:val="PPVTableHeader"/>
            </w:pPr>
            <w:r>
              <w:t xml:space="preserve">Amendment Summary </w:t>
            </w:r>
          </w:p>
        </w:tc>
        <w:tc>
          <w:tcPr>
            <w:tcW w:w="6322" w:type="dxa"/>
            <w:tcBorders>
              <w:bottom w:val="single" w:sz="2" w:space="0" w:color="215868" w:themeColor="accent5" w:themeShade="80"/>
            </w:tcBorders>
            <w:shd w:val="clear" w:color="auto" w:fill="215868" w:themeFill="accent5" w:themeFillShade="80"/>
          </w:tcPr>
          <w:p w:rsidR="00681DCE" w:rsidRDefault="00681DCE" w:rsidP="006A3A9E">
            <w:pPr>
              <w:pStyle w:val="PPVTableText"/>
            </w:pPr>
          </w:p>
        </w:tc>
      </w:tr>
      <w:tr w:rsidR="00DD16CB" w:rsidRPr="00DD16CB" w:rsidTr="00ED4889">
        <w:trPr>
          <w:gridAfter w:val="1"/>
          <w:wAfter w:w="57" w:type="dxa"/>
          <w:cantSplit/>
        </w:trPr>
        <w:tc>
          <w:tcPr>
            <w:tcW w:w="2660" w:type="dxa"/>
            <w:tcBorders>
              <w:top w:val="single" w:sz="2" w:space="0" w:color="215868" w:themeColor="accent5" w:themeShade="80"/>
              <w:bottom w:val="dotted" w:sz="4" w:space="0" w:color="auto"/>
            </w:tcBorders>
            <w:shd w:val="clear" w:color="auto" w:fill="auto"/>
          </w:tcPr>
          <w:p w:rsidR="00681DCE" w:rsidRPr="00DD16CB" w:rsidRDefault="00681DCE" w:rsidP="006A3A9E">
            <w:pPr>
              <w:pStyle w:val="PPVTableHeader"/>
              <w:rPr>
                <w:color w:val="auto"/>
              </w:rPr>
            </w:pPr>
            <w:r w:rsidRPr="00DD16CB">
              <w:rPr>
                <w:color w:val="auto"/>
              </w:rPr>
              <w:t>The Amendment</w:t>
            </w:r>
          </w:p>
        </w:tc>
        <w:tc>
          <w:tcPr>
            <w:tcW w:w="6322" w:type="dxa"/>
            <w:tcBorders>
              <w:top w:val="single" w:sz="2" w:space="0" w:color="215868" w:themeColor="accent5" w:themeShade="80"/>
              <w:bottom w:val="dotted" w:sz="4" w:space="0" w:color="auto"/>
            </w:tcBorders>
            <w:shd w:val="clear" w:color="auto" w:fill="auto"/>
          </w:tcPr>
          <w:p w:rsidR="00681DCE" w:rsidRPr="00DD16CB" w:rsidRDefault="004233B3" w:rsidP="001969B0">
            <w:pPr>
              <w:pStyle w:val="PPVTableText"/>
            </w:pPr>
            <w:fldSimple w:instr=" STYLEREF  &quot;AAA Panel Name&quot;  \* MERGEFORMAT ">
              <w:r w:rsidR="00C85137" w:rsidRPr="00C85137">
                <w:rPr>
                  <w:bCs/>
                  <w:noProof/>
                  <w:lang w:val="en-US"/>
                </w:rPr>
                <w:t>Hume Planning Scheme</w:t>
              </w:r>
              <w:r w:rsidR="00C85137">
                <w:rPr>
                  <w:noProof/>
                </w:rPr>
                <w:t xml:space="preserve"> Amendment C198</w:t>
              </w:r>
            </w:fldSimple>
          </w:p>
        </w:tc>
      </w:tr>
      <w:tr w:rsidR="00DD16CB" w:rsidRPr="00DD16CB" w:rsidTr="00ED4889">
        <w:trPr>
          <w:gridAfter w:val="1"/>
          <w:wAfter w:w="57" w:type="dxa"/>
          <w:cantSplit/>
        </w:trPr>
        <w:tc>
          <w:tcPr>
            <w:tcW w:w="2660" w:type="dxa"/>
            <w:tcBorders>
              <w:top w:val="dotted" w:sz="4" w:space="0" w:color="auto"/>
              <w:bottom w:val="dotted" w:sz="4" w:space="0" w:color="auto"/>
            </w:tcBorders>
            <w:shd w:val="clear" w:color="auto" w:fill="auto"/>
          </w:tcPr>
          <w:p w:rsidR="00445060" w:rsidRPr="00DD16CB" w:rsidRDefault="00445060" w:rsidP="008B4D9C">
            <w:pPr>
              <w:pStyle w:val="PPVTableHeader"/>
              <w:rPr>
                <w:color w:val="auto"/>
              </w:rPr>
            </w:pPr>
            <w:r w:rsidRPr="00DD16CB">
              <w:rPr>
                <w:color w:val="auto"/>
              </w:rPr>
              <w:t xml:space="preserve">Common Name </w:t>
            </w:r>
          </w:p>
        </w:tc>
        <w:tc>
          <w:tcPr>
            <w:tcW w:w="6322" w:type="dxa"/>
            <w:tcBorders>
              <w:top w:val="dotted" w:sz="4" w:space="0" w:color="auto"/>
              <w:bottom w:val="dotted" w:sz="4" w:space="0" w:color="auto"/>
            </w:tcBorders>
            <w:shd w:val="clear" w:color="auto" w:fill="auto"/>
          </w:tcPr>
          <w:p w:rsidR="00445060" w:rsidRPr="00DD16CB" w:rsidRDefault="004233B3" w:rsidP="008B4D9C">
            <w:pPr>
              <w:pStyle w:val="PPVTableText"/>
            </w:pPr>
            <w:fldSimple w:instr=" STYLEREF  &quot;AA Common Name&quot;  \* MERGEFORMAT ">
              <w:r w:rsidR="00C85137">
                <w:rPr>
                  <w:noProof/>
                </w:rPr>
                <w:t>Craigieburn North Employment Area PSP and DCP</w:t>
              </w:r>
            </w:fldSimple>
          </w:p>
        </w:tc>
      </w:tr>
      <w:tr w:rsidR="00DD16CB" w:rsidRPr="00DD16CB" w:rsidTr="00ED4889">
        <w:trPr>
          <w:gridAfter w:val="1"/>
          <w:wAfter w:w="57" w:type="dxa"/>
          <w:cantSplit/>
        </w:trPr>
        <w:tc>
          <w:tcPr>
            <w:tcW w:w="2660" w:type="dxa"/>
            <w:tcBorders>
              <w:top w:val="dotted" w:sz="4" w:space="0" w:color="auto"/>
              <w:bottom w:val="dotted" w:sz="4" w:space="0" w:color="auto"/>
            </w:tcBorders>
            <w:shd w:val="clear" w:color="auto" w:fill="auto"/>
          </w:tcPr>
          <w:p w:rsidR="00667DC6" w:rsidRPr="00DD16CB" w:rsidRDefault="00D6747D" w:rsidP="008B4D9C">
            <w:pPr>
              <w:pStyle w:val="PPVTableHeader"/>
              <w:rPr>
                <w:color w:val="auto"/>
              </w:rPr>
            </w:pPr>
            <w:r w:rsidRPr="00DD16CB">
              <w:rPr>
                <w:color w:val="auto"/>
              </w:rPr>
              <w:t>Subject S</w:t>
            </w:r>
            <w:r w:rsidR="00667DC6" w:rsidRPr="00DD16CB">
              <w:rPr>
                <w:color w:val="auto"/>
              </w:rPr>
              <w:t>ite</w:t>
            </w:r>
          </w:p>
        </w:tc>
        <w:tc>
          <w:tcPr>
            <w:tcW w:w="6322" w:type="dxa"/>
            <w:tcBorders>
              <w:top w:val="dotted" w:sz="4" w:space="0" w:color="auto"/>
              <w:bottom w:val="dotted" w:sz="4" w:space="0" w:color="auto"/>
            </w:tcBorders>
            <w:shd w:val="clear" w:color="auto" w:fill="auto"/>
          </w:tcPr>
          <w:p w:rsidR="00667DC6" w:rsidRPr="00AB180F" w:rsidRDefault="00B21F67" w:rsidP="00D36913">
            <w:pPr>
              <w:pStyle w:val="PPVTableText"/>
            </w:pPr>
            <w:r w:rsidRPr="00AB180F">
              <w:t>Craigieburn North Employment Area comprising 488 hectares</w:t>
            </w:r>
            <w:r w:rsidR="00AB180F" w:rsidRPr="00AB180F">
              <w:t xml:space="preserve"> and broadly bounded by the Hume Freeway in the west, Donnybrook Road in the north, Merri Creek and the Melbourne</w:t>
            </w:r>
            <w:r w:rsidR="00D36913">
              <w:t>-</w:t>
            </w:r>
            <w:r w:rsidR="00AB180F" w:rsidRPr="00AB180F">
              <w:t>Sydney railway line in the e</w:t>
            </w:r>
            <w:r w:rsidR="00343E3A">
              <w:t>a</w:t>
            </w:r>
            <w:r w:rsidR="00AB180F" w:rsidRPr="00AB180F">
              <w:t>st and the Amaroo conservation reserve in the south</w:t>
            </w:r>
          </w:p>
        </w:tc>
      </w:tr>
      <w:tr w:rsidR="00DD16CB" w:rsidRPr="00DD16CB" w:rsidTr="00ED4889">
        <w:trPr>
          <w:gridAfter w:val="1"/>
          <w:wAfter w:w="57" w:type="dxa"/>
          <w:cantSplit/>
        </w:trPr>
        <w:tc>
          <w:tcPr>
            <w:tcW w:w="2660" w:type="dxa"/>
            <w:tcBorders>
              <w:top w:val="dotted" w:sz="4" w:space="0" w:color="auto"/>
              <w:bottom w:val="dotted" w:sz="4" w:space="0" w:color="auto"/>
            </w:tcBorders>
            <w:shd w:val="clear" w:color="auto" w:fill="auto"/>
          </w:tcPr>
          <w:p w:rsidR="00667DC6" w:rsidRPr="00DD16CB" w:rsidRDefault="00D6747D" w:rsidP="008B4D9C">
            <w:pPr>
              <w:pStyle w:val="PPVTableHeader"/>
              <w:rPr>
                <w:color w:val="auto"/>
              </w:rPr>
            </w:pPr>
            <w:r w:rsidRPr="00DD16CB">
              <w:rPr>
                <w:color w:val="auto"/>
              </w:rPr>
              <w:t>The P</w:t>
            </w:r>
            <w:r w:rsidR="00667DC6" w:rsidRPr="00DD16CB">
              <w:rPr>
                <w:color w:val="auto"/>
              </w:rPr>
              <w:t>roponent</w:t>
            </w:r>
          </w:p>
        </w:tc>
        <w:tc>
          <w:tcPr>
            <w:tcW w:w="6322" w:type="dxa"/>
            <w:tcBorders>
              <w:top w:val="dotted" w:sz="4" w:space="0" w:color="auto"/>
              <w:bottom w:val="dotted" w:sz="4" w:space="0" w:color="auto"/>
            </w:tcBorders>
            <w:shd w:val="clear" w:color="auto" w:fill="auto"/>
          </w:tcPr>
          <w:p w:rsidR="00667DC6" w:rsidRPr="00DD16CB" w:rsidRDefault="00B21F67" w:rsidP="008B4D9C">
            <w:pPr>
              <w:pStyle w:val="PPVTableText"/>
            </w:pPr>
            <w:r>
              <w:t>Metropolitan Planning Authority</w:t>
            </w:r>
          </w:p>
        </w:tc>
      </w:tr>
      <w:tr w:rsidR="00DD16CB" w:rsidRPr="00DD16CB" w:rsidTr="00ED4889">
        <w:trPr>
          <w:gridAfter w:val="1"/>
          <w:wAfter w:w="57" w:type="dxa"/>
          <w:cantSplit/>
        </w:trPr>
        <w:tc>
          <w:tcPr>
            <w:tcW w:w="2660" w:type="dxa"/>
            <w:tcBorders>
              <w:top w:val="dotted" w:sz="4" w:space="0" w:color="auto"/>
              <w:bottom w:val="dotted" w:sz="4" w:space="0" w:color="auto"/>
            </w:tcBorders>
            <w:shd w:val="clear" w:color="auto" w:fill="auto"/>
          </w:tcPr>
          <w:p w:rsidR="00667DC6" w:rsidRPr="00DD16CB" w:rsidRDefault="00D6747D" w:rsidP="008B4D9C">
            <w:pPr>
              <w:pStyle w:val="PPVTableHeader"/>
              <w:rPr>
                <w:color w:val="auto"/>
              </w:rPr>
            </w:pPr>
            <w:r w:rsidRPr="00DD16CB">
              <w:rPr>
                <w:color w:val="auto"/>
              </w:rPr>
              <w:t>Planning A</w:t>
            </w:r>
            <w:r w:rsidR="00667DC6" w:rsidRPr="00DD16CB">
              <w:rPr>
                <w:color w:val="auto"/>
              </w:rPr>
              <w:t>uthority</w:t>
            </w:r>
          </w:p>
        </w:tc>
        <w:tc>
          <w:tcPr>
            <w:tcW w:w="6322" w:type="dxa"/>
            <w:tcBorders>
              <w:top w:val="dotted" w:sz="4" w:space="0" w:color="auto"/>
              <w:bottom w:val="dotted" w:sz="4" w:space="0" w:color="auto"/>
            </w:tcBorders>
            <w:shd w:val="clear" w:color="auto" w:fill="auto"/>
          </w:tcPr>
          <w:p w:rsidR="00667DC6" w:rsidRPr="00DD16CB" w:rsidRDefault="00B21F67" w:rsidP="008B4D9C">
            <w:pPr>
              <w:pStyle w:val="PPVTableText"/>
            </w:pPr>
            <w:r>
              <w:t>Metropolitan Planning Authority</w:t>
            </w:r>
          </w:p>
        </w:tc>
      </w:tr>
      <w:tr w:rsidR="00DD16CB" w:rsidRPr="00DD16CB" w:rsidTr="00ED4889">
        <w:trPr>
          <w:gridAfter w:val="1"/>
          <w:wAfter w:w="57" w:type="dxa"/>
          <w:cantSplit/>
        </w:trPr>
        <w:tc>
          <w:tcPr>
            <w:tcW w:w="2660" w:type="dxa"/>
            <w:tcBorders>
              <w:top w:val="dotted" w:sz="4" w:space="0" w:color="auto"/>
              <w:bottom w:val="dotted" w:sz="4" w:space="0" w:color="auto"/>
            </w:tcBorders>
            <w:shd w:val="clear" w:color="auto" w:fill="auto"/>
          </w:tcPr>
          <w:p w:rsidR="00A416E4" w:rsidRPr="00F75D68" w:rsidRDefault="00A416E4" w:rsidP="006A3A9E">
            <w:pPr>
              <w:pStyle w:val="PPVTableHeader"/>
              <w:rPr>
                <w:color w:val="auto"/>
              </w:rPr>
            </w:pPr>
            <w:r w:rsidRPr="00F75D68">
              <w:rPr>
                <w:color w:val="auto"/>
              </w:rPr>
              <w:t>Exhibition</w:t>
            </w:r>
          </w:p>
        </w:tc>
        <w:tc>
          <w:tcPr>
            <w:tcW w:w="6322" w:type="dxa"/>
            <w:tcBorders>
              <w:top w:val="dotted" w:sz="4" w:space="0" w:color="auto"/>
              <w:bottom w:val="dotted" w:sz="4" w:space="0" w:color="auto"/>
            </w:tcBorders>
            <w:shd w:val="clear" w:color="auto" w:fill="auto"/>
          </w:tcPr>
          <w:p w:rsidR="00A416E4" w:rsidRPr="00F75D68" w:rsidRDefault="00F75D68">
            <w:pPr>
              <w:pStyle w:val="PPVTableText"/>
            </w:pPr>
            <w:r w:rsidRPr="00F75D68">
              <w:t>4 April to 9 May 2015</w:t>
            </w:r>
          </w:p>
        </w:tc>
      </w:tr>
      <w:tr w:rsidR="00DD16CB" w:rsidRPr="00DD16CB" w:rsidTr="00ED4889">
        <w:trPr>
          <w:cantSplit/>
        </w:trPr>
        <w:tc>
          <w:tcPr>
            <w:tcW w:w="2660" w:type="dxa"/>
            <w:tcBorders>
              <w:top w:val="dotted" w:sz="4" w:space="0" w:color="auto"/>
              <w:left w:val="nil"/>
              <w:bottom w:val="single" w:sz="12" w:space="0" w:color="215868" w:themeColor="accent5" w:themeShade="80"/>
            </w:tcBorders>
            <w:shd w:val="clear" w:color="auto" w:fill="auto"/>
          </w:tcPr>
          <w:p w:rsidR="00A416E4" w:rsidRPr="00F37795" w:rsidRDefault="00A416E4" w:rsidP="006A3A9E">
            <w:pPr>
              <w:pStyle w:val="PPVTableHeader"/>
              <w:rPr>
                <w:color w:val="auto"/>
              </w:rPr>
            </w:pPr>
            <w:r w:rsidRPr="00F37795">
              <w:rPr>
                <w:color w:val="auto"/>
              </w:rPr>
              <w:t>Submissions</w:t>
            </w:r>
          </w:p>
        </w:tc>
        <w:tc>
          <w:tcPr>
            <w:tcW w:w="6379" w:type="dxa"/>
            <w:gridSpan w:val="2"/>
            <w:tcBorders>
              <w:top w:val="dotted" w:sz="4" w:space="0" w:color="auto"/>
              <w:bottom w:val="single" w:sz="12" w:space="0" w:color="215868" w:themeColor="accent5" w:themeShade="80"/>
            </w:tcBorders>
            <w:shd w:val="clear" w:color="auto" w:fill="auto"/>
          </w:tcPr>
          <w:p w:rsidR="00A416E4" w:rsidRPr="00F37795" w:rsidRDefault="00F75D68" w:rsidP="006A3A9E">
            <w:pPr>
              <w:pStyle w:val="PPVTableText"/>
            </w:pPr>
            <w:r w:rsidRPr="00F37795">
              <w:t>23 submissions, including late submissions were received</w:t>
            </w:r>
            <w:r w:rsidR="002811ED" w:rsidRPr="00F37795">
              <w:t xml:space="preserve">.  </w:t>
            </w:r>
            <w:r w:rsidRPr="00F37795">
              <w:t xml:space="preserve">A number of submissions either opposed aspects of the proposed </w:t>
            </w:r>
            <w:r w:rsidR="00534A37">
              <w:t>amendment</w:t>
            </w:r>
            <w:r w:rsidRPr="00F37795">
              <w:t xml:space="preserve"> or requested changes to the </w:t>
            </w:r>
            <w:r w:rsidR="003C1F78">
              <w:t>Amendment</w:t>
            </w:r>
            <w:r w:rsidR="002811ED" w:rsidRPr="00F37795">
              <w:t xml:space="preserve">.  </w:t>
            </w:r>
            <w:r w:rsidRPr="00F37795">
              <w:t xml:space="preserve">Submissions are listed in Appendix </w:t>
            </w:r>
            <w:r w:rsidR="00F37795" w:rsidRPr="00F37795">
              <w:t>A</w:t>
            </w:r>
          </w:p>
        </w:tc>
      </w:tr>
    </w:tbl>
    <w:p w:rsidR="00914FF4" w:rsidRPr="0004597D" w:rsidRDefault="00914FF4" w:rsidP="00445060">
      <w:pPr>
        <w:rPr>
          <w:color w:val="215868" w:themeColor="accent5" w:themeShade="80"/>
        </w:rPr>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60"/>
        <w:gridCol w:w="6379"/>
      </w:tblGrid>
      <w:tr w:rsidR="00DD16CB" w:rsidRPr="00DD16CB" w:rsidTr="00ED4889">
        <w:trPr>
          <w:cantSplit/>
        </w:trPr>
        <w:tc>
          <w:tcPr>
            <w:tcW w:w="2660" w:type="dxa"/>
            <w:tcBorders>
              <w:bottom w:val="single" w:sz="2" w:space="0" w:color="215868" w:themeColor="accent5" w:themeShade="80"/>
            </w:tcBorders>
            <w:shd w:val="clear" w:color="auto" w:fill="215868" w:themeFill="accent5" w:themeFillShade="80"/>
          </w:tcPr>
          <w:p w:rsidR="00681DCE" w:rsidRPr="00DD16CB" w:rsidRDefault="00681DCE" w:rsidP="00667DC6">
            <w:pPr>
              <w:pStyle w:val="PPVTableHeader"/>
              <w:rPr>
                <w:color w:val="FFFFFF" w:themeColor="background1"/>
              </w:rPr>
            </w:pPr>
            <w:r w:rsidRPr="00DD16CB">
              <w:rPr>
                <w:color w:val="FFFFFF" w:themeColor="background1"/>
              </w:rPr>
              <w:t xml:space="preserve">Panel Process </w:t>
            </w:r>
          </w:p>
        </w:tc>
        <w:tc>
          <w:tcPr>
            <w:tcW w:w="6379" w:type="dxa"/>
            <w:tcBorders>
              <w:bottom w:val="single" w:sz="2" w:space="0" w:color="215868" w:themeColor="accent5" w:themeShade="80"/>
            </w:tcBorders>
            <w:shd w:val="clear" w:color="auto" w:fill="215868" w:themeFill="accent5" w:themeFillShade="80"/>
          </w:tcPr>
          <w:p w:rsidR="00681DCE" w:rsidRPr="00DD16CB" w:rsidRDefault="00681DCE" w:rsidP="00667DC6">
            <w:pPr>
              <w:pStyle w:val="PPVTableText"/>
              <w:rPr>
                <w:color w:val="FFFFFF" w:themeColor="background1"/>
                <w:highlight w:val="yellow"/>
              </w:rPr>
            </w:pPr>
          </w:p>
        </w:tc>
      </w:tr>
      <w:tr w:rsidR="00DD16CB" w:rsidRPr="00DD16CB" w:rsidTr="00ED4889">
        <w:trPr>
          <w:cantSplit/>
        </w:trPr>
        <w:tc>
          <w:tcPr>
            <w:tcW w:w="2660" w:type="dxa"/>
            <w:tcBorders>
              <w:top w:val="single" w:sz="2" w:space="0" w:color="215868" w:themeColor="accent5" w:themeShade="80"/>
              <w:bottom w:val="dotted" w:sz="4" w:space="0" w:color="auto"/>
            </w:tcBorders>
            <w:shd w:val="clear" w:color="auto" w:fill="auto"/>
          </w:tcPr>
          <w:p w:rsidR="00667DC6" w:rsidRPr="00F75D68" w:rsidRDefault="00667DC6" w:rsidP="00667DC6">
            <w:pPr>
              <w:pStyle w:val="PPVTableHeader"/>
              <w:rPr>
                <w:color w:val="auto"/>
              </w:rPr>
            </w:pPr>
            <w:r w:rsidRPr="00F75D68">
              <w:rPr>
                <w:color w:val="auto"/>
              </w:rPr>
              <w:t>The Panel</w:t>
            </w:r>
          </w:p>
        </w:tc>
        <w:tc>
          <w:tcPr>
            <w:tcW w:w="6379" w:type="dxa"/>
            <w:tcBorders>
              <w:top w:val="single" w:sz="2" w:space="0" w:color="215868" w:themeColor="accent5" w:themeShade="80"/>
              <w:bottom w:val="dotted" w:sz="4" w:space="0" w:color="auto"/>
            </w:tcBorders>
            <w:shd w:val="clear" w:color="auto" w:fill="auto"/>
          </w:tcPr>
          <w:p w:rsidR="00667DC6" w:rsidRPr="00F75D68" w:rsidRDefault="00B21F67" w:rsidP="00B21F67">
            <w:pPr>
              <w:pStyle w:val="PPVTableText"/>
            </w:pPr>
            <w:r w:rsidRPr="00F75D68">
              <w:t>Rodger Eade and Chris Harty</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454572" w:rsidRPr="00DD16CB" w:rsidRDefault="00454572" w:rsidP="00667DC6">
            <w:pPr>
              <w:pStyle w:val="PPVTableHeader"/>
              <w:rPr>
                <w:color w:val="auto"/>
              </w:rPr>
            </w:pPr>
            <w:r w:rsidRPr="00DD16CB">
              <w:rPr>
                <w:color w:val="auto"/>
              </w:rPr>
              <w:t>D</w:t>
            </w:r>
            <w:r w:rsidR="00D6747D" w:rsidRPr="00DD16CB">
              <w:rPr>
                <w:color w:val="auto"/>
              </w:rPr>
              <w:t>irections H</w:t>
            </w:r>
            <w:r w:rsidRPr="00DD16CB">
              <w:rPr>
                <w:color w:val="auto"/>
              </w:rPr>
              <w:t>earing</w:t>
            </w:r>
          </w:p>
        </w:tc>
        <w:tc>
          <w:tcPr>
            <w:tcW w:w="6379" w:type="dxa"/>
            <w:tcBorders>
              <w:top w:val="dotted" w:sz="4" w:space="0" w:color="auto"/>
              <w:bottom w:val="dotted" w:sz="4" w:space="0" w:color="auto"/>
            </w:tcBorders>
            <w:shd w:val="clear" w:color="auto" w:fill="auto"/>
          </w:tcPr>
          <w:p w:rsidR="00454572" w:rsidRPr="00B21F67" w:rsidRDefault="00B21F67" w:rsidP="00B21F67">
            <w:pPr>
              <w:pStyle w:val="PPVTableText"/>
            </w:pPr>
            <w:r w:rsidRPr="00B21F67">
              <w:t>Planning Panels Victoria, 1 Spring Street Melbourne</w:t>
            </w:r>
            <w:r w:rsidR="003C1F78">
              <w:t>,</w:t>
            </w:r>
            <w:r w:rsidR="002811ED">
              <w:t xml:space="preserve"> </w:t>
            </w:r>
            <w:r w:rsidRPr="00B21F67">
              <w:t>6 October 2015</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DD16CB" w:rsidRDefault="00D6747D" w:rsidP="00667DC6">
            <w:pPr>
              <w:pStyle w:val="PPVTableHeader"/>
              <w:rPr>
                <w:color w:val="auto"/>
              </w:rPr>
            </w:pPr>
            <w:r w:rsidRPr="00DD16CB">
              <w:rPr>
                <w:color w:val="auto"/>
              </w:rPr>
              <w:t>Panel H</w:t>
            </w:r>
            <w:r w:rsidR="00454572" w:rsidRPr="00DD16CB">
              <w:rPr>
                <w:color w:val="auto"/>
              </w:rPr>
              <w:t>earing</w:t>
            </w:r>
          </w:p>
        </w:tc>
        <w:tc>
          <w:tcPr>
            <w:tcW w:w="6379" w:type="dxa"/>
            <w:tcBorders>
              <w:top w:val="dotted" w:sz="4" w:space="0" w:color="auto"/>
              <w:bottom w:val="dotted" w:sz="4" w:space="0" w:color="auto"/>
            </w:tcBorders>
            <w:shd w:val="clear" w:color="auto" w:fill="auto"/>
          </w:tcPr>
          <w:p w:rsidR="00667DC6" w:rsidRPr="00B21F67" w:rsidRDefault="00B21F67" w:rsidP="00B21F67">
            <w:pPr>
              <w:pStyle w:val="PPVTableText"/>
            </w:pPr>
            <w:r w:rsidRPr="00B21F67">
              <w:t>Planning Panels Victoria, 1 Spring Street Melbourne</w:t>
            </w:r>
            <w:r w:rsidR="003C1F78">
              <w:t>,</w:t>
            </w:r>
            <w:r w:rsidR="002811ED">
              <w:t xml:space="preserve"> </w:t>
            </w:r>
            <w:r w:rsidRPr="00B21F67">
              <w:t>16-18 November 2015</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DD16CB" w:rsidRDefault="00D6747D" w:rsidP="00667DC6">
            <w:pPr>
              <w:pStyle w:val="PPVTableHeader"/>
              <w:rPr>
                <w:color w:val="auto"/>
              </w:rPr>
            </w:pPr>
            <w:r w:rsidRPr="00DD16CB">
              <w:rPr>
                <w:color w:val="auto"/>
              </w:rPr>
              <w:t>Site I</w:t>
            </w:r>
            <w:r w:rsidR="00667DC6" w:rsidRPr="00DD16CB">
              <w:rPr>
                <w:color w:val="auto"/>
              </w:rPr>
              <w:t>nspections</w:t>
            </w:r>
          </w:p>
        </w:tc>
        <w:tc>
          <w:tcPr>
            <w:tcW w:w="6379" w:type="dxa"/>
            <w:tcBorders>
              <w:top w:val="dotted" w:sz="4" w:space="0" w:color="auto"/>
              <w:bottom w:val="dotted" w:sz="4" w:space="0" w:color="auto"/>
            </w:tcBorders>
            <w:shd w:val="clear" w:color="auto" w:fill="auto"/>
          </w:tcPr>
          <w:p w:rsidR="00667DC6" w:rsidRPr="00DD16CB" w:rsidRDefault="00F75D68" w:rsidP="00AF7357">
            <w:pPr>
              <w:pStyle w:val="PPVTableText"/>
              <w:rPr>
                <w:highlight w:val="yellow"/>
              </w:rPr>
            </w:pPr>
            <w:r w:rsidRPr="00F75D68">
              <w:t>An unaccompanied site inspection was undertaken by the Panel on 18 November 2015 including visits to locations identified by submitters</w:t>
            </w:r>
          </w:p>
        </w:tc>
      </w:tr>
      <w:tr w:rsidR="00DD16CB" w:rsidRPr="00DD16CB" w:rsidTr="00ED4889">
        <w:trPr>
          <w:cantSplit/>
        </w:trPr>
        <w:tc>
          <w:tcPr>
            <w:tcW w:w="2660" w:type="dxa"/>
            <w:tcBorders>
              <w:top w:val="dotted" w:sz="4" w:space="0" w:color="auto"/>
              <w:bottom w:val="single" w:sz="12" w:space="0" w:color="215868" w:themeColor="accent5" w:themeShade="80"/>
            </w:tcBorders>
            <w:shd w:val="clear" w:color="auto" w:fill="auto"/>
          </w:tcPr>
          <w:p w:rsidR="00667DC6" w:rsidRPr="00420ED6" w:rsidRDefault="00D6747D" w:rsidP="00667DC6">
            <w:pPr>
              <w:pStyle w:val="PPVTableHeader"/>
              <w:rPr>
                <w:color w:val="auto"/>
              </w:rPr>
            </w:pPr>
            <w:r w:rsidRPr="00420ED6">
              <w:rPr>
                <w:color w:val="auto"/>
              </w:rPr>
              <w:t>Date of this R</w:t>
            </w:r>
            <w:r w:rsidR="00667DC6" w:rsidRPr="00420ED6">
              <w:rPr>
                <w:color w:val="auto"/>
              </w:rPr>
              <w:t>eport</w:t>
            </w:r>
          </w:p>
        </w:tc>
        <w:tc>
          <w:tcPr>
            <w:tcW w:w="6379" w:type="dxa"/>
            <w:tcBorders>
              <w:top w:val="dotted" w:sz="4" w:space="0" w:color="auto"/>
              <w:bottom w:val="single" w:sz="12" w:space="0" w:color="215868" w:themeColor="accent5" w:themeShade="80"/>
            </w:tcBorders>
            <w:shd w:val="clear" w:color="auto" w:fill="auto"/>
          </w:tcPr>
          <w:p w:rsidR="00667DC6" w:rsidRPr="00420ED6" w:rsidRDefault="009D705D" w:rsidP="00950A83">
            <w:pPr>
              <w:pStyle w:val="PPVTableText"/>
            </w:pPr>
            <w:r>
              <w:rPr>
                <w:noProof/>
              </w:rPr>
              <w:t>5</w:t>
            </w:r>
            <w:r w:rsidR="00950A83">
              <w:rPr>
                <w:noProof/>
              </w:rPr>
              <w:t xml:space="preserve"> January 2016</w:t>
            </w:r>
          </w:p>
        </w:tc>
      </w:tr>
    </w:tbl>
    <w:p w:rsidR="002F0ACC" w:rsidRDefault="002F0ACC" w:rsidP="00F236E4"/>
    <w:p w:rsidR="002F0ACC" w:rsidRPr="004A17B0" w:rsidRDefault="002F0ACC" w:rsidP="00F236E4">
      <w:pPr>
        <w:sectPr w:rsidR="002F0ACC" w:rsidRPr="004A17B0" w:rsidSect="00454572">
          <w:headerReference w:type="default" r:id="rId12"/>
          <w:footerReference w:type="default" r:id="rId13"/>
          <w:pgSz w:w="11906" w:h="16838"/>
          <w:pgMar w:top="1701" w:right="1418" w:bottom="1134" w:left="1418" w:header="720" w:footer="448" w:gutter="0"/>
          <w:pgNumType w:fmt="lowerRoman" w:start="1"/>
          <w:cols w:space="708"/>
          <w:docGrid w:linePitch="360"/>
        </w:sectPr>
      </w:pPr>
    </w:p>
    <w:p w:rsidR="00607994" w:rsidRDefault="00BF45DA" w:rsidP="00F236E4">
      <w:pPr>
        <w:pStyle w:val="PPVExecSummary"/>
      </w:pPr>
      <w:bookmarkStart w:id="9" w:name="_Toc439148176"/>
      <w:bookmarkEnd w:id="7"/>
      <w:bookmarkEnd w:id="8"/>
      <w:r w:rsidRPr="00601526">
        <w:t>Executive Summary</w:t>
      </w:r>
      <w:bookmarkEnd w:id="9"/>
    </w:p>
    <w:p w:rsidR="004653EC" w:rsidRDefault="001E76A0" w:rsidP="001E76A0">
      <w:r>
        <w:t xml:space="preserve">Amendment </w:t>
      </w:r>
      <w:r w:rsidR="000A40B8">
        <w:t xml:space="preserve">C198 to the Hume Planning Scheme </w:t>
      </w:r>
      <w:r>
        <w:t xml:space="preserve">seeks to </w:t>
      </w:r>
      <w:r w:rsidR="000A40B8">
        <w:t xml:space="preserve">incorporate the Craigieburn North Precinct Structure Plan and the Craigieburn North Development Contributions Plan and Urban Growth Zone Schedule 8 and Development Contributions Plan Overlay Schedule 8 into the Hume Planning Scheme. </w:t>
      </w:r>
      <w:r w:rsidR="00171022">
        <w:t xml:space="preserve"> </w:t>
      </w:r>
      <w:r w:rsidR="000A40B8">
        <w:t xml:space="preserve">It makes a number of associated changes to schedules and overlays. </w:t>
      </w:r>
      <w:r w:rsidR="00171022">
        <w:t xml:space="preserve"> </w:t>
      </w:r>
      <w:r w:rsidR="000A40B8">
        <w:t>The</w:t>
      </w:r>
      <w:r w:rsidR="004653EC">
        <w:t xml:space="preserve"> purpose of the </w:t>
      </w:r>
      <w:r w:rsidR="003C1F78">
        <w:t>Amendment</w:t>
      </w:r>
      <w:r w:rsidR="004653EC">
        <w:t xml:space="preserve"> is to apply the Industrial 1 Zone and the Commercial 2 Zone to the precinct to facilitate the future development of the land for employment purposes.</w:t>
      </w:r>
    </w:p>
    <w:p w:rsidR="001E76A0" w:rsidRDefault="004653EC" w:rsidP="001E76A0">
      <w:r>
        <w:t xml:space="preserve">The </w:t>
      </w:r>
      <w:r w:rsidR="003C1F78">
        <w:t>Amendment</w:t>
      </w:r>
      <w:r>
        <w:t xml:space="preserve"> seeks to protect the Merri and </w:t>
      </w:r>
      <w:r w:rsidRPr="00717A14">
        <w:t>Kal</w:t>
      </w:r>
      <w:r w:rsidR="00594E3B" w:rsidRPr="00717A14">
        <w:t>k</w:t>
      </w:r>
      <w:r w:rsidRPr="00717A14">
        <w:t>allo</w:t>
      </w:r>
      <w:r>
        <w:t xml:space="preserve"> Creek environs for conservation purposes and in particular to protect the habitat on the endangered Growling Grass Frog.  The majority of the precinct is to have the Industrial 1 Zone applied</w:t>
      </w:r>
      <w:r w:rsidR="00C76D78">
        <w:t xml:space="preserve"> and the Commercial 2 Zone applied to </w:t>
      </w:r>
      <w:r>
        <w:t>the northern part of the precinct.  The Commercial 2 Zone is regarded as providing a better interface with the sensitive creek frontage</w:t>
      </w:r>
      <w:r w:rsidR="00C76D78">
        <w:t>s</w:t>
      </w:r>
      <w:r>
        <w:t xml:space="preserve"> and to future residential development in the adjacent English Street precinct. </w:t>
      </w:r>
      <w:r w:rsidR="00C76D78">
        <w:t xml:space="preserve"> </w:t>
      </w:r>
      <w:r>
        <w:t>The Commercial 2 Zone also facilitates the development of limited floorspace for restricted retailing, taking advantage of the Hume Freeway abuttal.</w:t>
      </w:r>
    </w:p>
    <w:p w:rsidR="004653EC" w:rsidRDefault="004653EC" w:rsidP="001E76A0">
      <w:r>
        <w:t>Key issues raised in submissions include the provision for restricted retailing and its potential impact on the retail hierarchy; the appropriateness of the zones proposed to be applied</w:t>
      </w:r>
      <w:r w:rsidR="00D36913">
        <w:t>;</w:t>
      </w:r>
      <w:r>
        <w:t xml:space="preserve"> the </w:t>
      </w:r>
      <w:r w:rsidR="005531BE">
        <w:t>appropriateness of approaches to protecting the conservation values of the creek</w:t>
      </w:r>
      <w:r w:rsidR="00D36913">
        <w:t>;</w:t>
      </w:r>
      <w:r w:rsidR="005531BE">
        <w:t xml:space="preserve"> </w:t>
      </w:r>
      <w:r w:rsidR="00C76D78">
        <w:t xml:space="preserve">the </w:t>
      </w:r>
      <w:r w:rsidR="005531BE">
        <w:t xml:space="preserve">interface </w:t>
      </w:r>
      <w:r w:rsidR="00C76D78">
        <w:t xml:space="preserve">treatment </w:t>
      </w:r>
      <w:r w:rsidR="005531BE" w:rsidRPr="00420ED6">
        <w:t>between the proposed uses and the conservation area and adjoin</w:t>
      </w:r>
      <w:r w:rsidR="00171022" w:rsidRPr="00420ED6">
        <w:t>ing</w:t>
      </w:r>
      <w:r w:rsidR="005531BE" w:rsidRPr="00420ED6">
        <w:t xml:space="preserve"> residential</w:t>
      </w:r>
      <w:r w:rsidR="005531BE">
        <w:t xml:space="preserve"> development to the east of Merri Creek</w:t>
      </w:r>
      <w:r w:rsidR="00D36913">
        <w:t xml:space="preserve">; </w:t>
      </w:r>
      <w:r w:rsidR="005531BE">
        <w:t xml:space="preserve">and a significant number of changes to the Precinct Structure Plan, the Development Contributions Plan and other exhibited documents requested by submitters. </w:t>
      </w:r>
      <w:r>
        <w:t xml:space="preserve"> </w:t>
      </w:r>
      <w:r w:rsidR="005531BE">
        <w:t>Prior to the Hearing the M</w:t>
      </w:r>
      <w:r w:rsidR="00EA1428">
        <w:t xml:space="preserve">etropolitan </w:t>
      </w:r>
      <w:r w:rsidR="005531BE">
        <w:t>P</w:t>
      </w:r>
      <w:r w:rsidR="00EA1428">
        <w:t xml:space="preserve">lanning </w:t>
      </w:r>
      <w:r w:rsidR="005531BE">
        <w:t>A</w:t>
      </w:r>
      <w:r w:rsidR="00EA1428">
        <w:t>uthority</w:t>
      </w:r>
      <w:r w:rsidR="005531BE">
        <w:t xml:space="preserve"> attempted to resolve as many issues as possible with individual submitters and this resulted in </w:t>
      </w:r>
      <w:r w:rsidR="00717A14">
        <w:t>a</w:t>
      </w:r>
      <w:r w:rsidR="005531BE">
        <w:t>mendment tables proposing changes being tabled at the Hearing.</w:t>
      </w:r>
    </w:p>
    <w:p w:rsidR="005531BE" w:rsidRDefault="005531BE" w:rsidP="001E76A0">
      <w:r>
        <w:t xml:space="preserve">Each chapter of this report includes detailed conclusions drawn by the Panel. </w:t>
      </w:r>
      <w:r w:rsidR="00C76D78">
        <w:t xml:space="preserve"> </w:t>
      </w:r>
      <w:r>
        <w:t>Major conclusions drawn include:</w:t>
      </w:r>
    </w:p>
    <w:p w:rsidR="005531BE" w:rsidRDefault="005531BE" w:rsidP="00D36913">
      <w:pPr>
        <w:pStyle w:val="PPVBullet1"/>
      </w:pPr>
      <w:r>
        <w:t xml:space="preserve">That the </w:t>
      </w:r>
      <w:r w:rsidR="003C1F78">
        <w:t>Amendment</w:t>
      </w:r>
      <w:r>
        <w:t xml:space="preserve"> is broadly supported by the Panel subject to a number of changes</w:t>
      </w:r>
    </w:p>
    <w:p w:rsidR="005531BE" w:rsidRDefault="005531BE" w:rsidP="00D36913">
      <w:pPr>
        <w:pStyle w:val="PPVBullet1"/>
      </w:pPr>
      <w:r>
        <w:t>That provision for limited restricted retailing in the Craigieburn North Employment Area is supported but the amount of space provided for needs to be carefully managed</w:t>
      </w:r>
    </w:p>
    <w:p w:rsidR="004653EC" w:rsidRDefault="005531BE" w:rsidP="00D36913">
      <w:pPr>
        <w:pStyle w:val="PPVBullet1"/>
      </w:pPr>
      <w:r>
        <w:t>That the mechanisms proposed to protect the conservation values of the Merri Creek are broadly supported</w:t>
      </w:r>
      <w:r w:rsidR="006C576C">
        <w:t>.</w:t>
      </w:r>
    </w:p>
    <w:p w:rsidR="00E32C7D" w:rsidRPr="00233351" w:rsidRDefault="00E32C7D" w:rsidP="00914FF4">
      <w:pPr>
        <w:pStyle w:val="PPVBody"/>
      </w:pPr>
      <w:r>
        <w:t>Based on the reasons set out i</w:t>
      </w:r>
      <w:r w:rsidRPr="00233351">
        <w:t xml:space="preserve">n this Report, </w:t>
      </w:r>
      <w:r w:rsidR="00B61A9E" w:rsidRPr="00233351">
        <w:t xml:space="preserve">the Panel </w:t>
      </w:r>
      <w:r w:rsidRPr="00233351">
        <w:t>recommend</w:t>
      </w:r>
      <w:r w:rsidR="00B61A9E" w:rsidRPr="00233351">
        <w:t>s</w:t>
      </w:r>
      <w:r w:rsidR="00FD1E71">
        <w:t>:</w:t>
      </w:r>
    </w:p>
    <w:p w:rsidR="00FC0608" w:rsidRDefault="001969B0" w:rsidP="00234A34">
      <w:pPr>
        <w:rPr>
          <w:b/>
        </w:rPr>
      </w:pPr>
      <w:r w:rsidRPr="0022431C">
        <w:rPr>
          <w:b/>
        </w:rPr>
        <w:fldChar w:fldCharType="begin"/>
      </w:r>
      <w:r w:rsidRPr="0022431C">
        <w:rPr>
          <w:b/>
        </w:rPr>
        <w:instrText xml:space="preserve"> STYLEREF  "AAA Panel Name"  \* MERGEFORMAT </w:instrText>
      </w:r>
      <w:r w:rsidRPr="0022431C">
        <w:rPr>
          <w:b/>
        </w:rPr>
        <w:fldChar w:fldCharType="separate"/>
      </w:r>
      <w:r w:rsidR="00C85137" w:rsidRPr="00C85137">
        <w:rPr>
          <w:b/>
          <w:bCs/>
          <w:noProof/>
          <w:lang w:val="en-US"/>
        </w:rPr>
        <w:t>Hume Planning Scheme</w:t>
      </w:r>
      <w:r w:rsidR="00C85137">
        <w:rPr>
          <w:b/>
          <w:noProof/>
        </w:rPr>
        <w:t xml:space="preserve"> Amendment C198</w:t>
      </w:r>
      <w:r w:rsidRPr="0022431C">
        <w:rPr>
          <w:b/>
          <w:noProof/>
        </w:rPr>
        <w:fldChar w:fldCharType="end"/>
      </w:r>
      <w:r w:rsidR="00042B0B" w:rsidRPr="0022431C">
        <w:rPr>
          <w:b/>
        </w:rPr>
        <w:t xml:space="preserve"> </w:t>
      </w:r>
      <w:r w:rsidR="00E32C7D" w:rsidRPr="0022431C">
        <w:rPr>
          <w:b/>
        </w:rPr>
        <w:t>be adopt</w:t>
      </w:r>
      <w:r w:rsidR="00FD1E71" w:rsidRPr="0022431C">
        <w:rPr>
          <w:b/>
        </w:rPr>
        <w:t>ed as exhibited</w:t>
      </w:r>
      <w:r w:rsidR="0022431C" w:rsidRPr="0022431C">
        <w:rPr>
          <w:b/>
        </w:rPr>
        <w:t xml:space="preserve"> </w:t>
      </w:r>
      <w:r w:rsidR="00E32C7D" w:rsidRPr="0022431C">
        <w:rPr>
          <w:b/>
        </w:rPr>
        <w:t>subject to the</w:t>
      </w:r>
      <w:r w:rsidR="00E32C7D" w:rsidRPr="00FC0608">
        <w:rPr>
          <w:b/>
        </w:rPr>
        <w:t xml:space="preserve"> following:</w:t>
      </w:r>
    </w:p>
    <w:p w:rsidR="0012010D" w:rsidRDefault="0012010D">
      <w:pPr>
        <w:pStyle w:val="TOC4"/>
        <w:rPr>
          <w:rFonts w:asciiTheme="minorHAnsi" w:eastAsiaTheme="minorEastAsia" w:hAnsiTheme="minorHAnsi" w:cstheme="minorBidi"/>
          <w:sz w:val="22"/>
          <w:szCs w:val="22"/>
        </w:rPr>
      </w:pPr>
      <w:r w:rsidRPr="00FD25BA">
        <w:rPr>
          <w:color w:val="000000"/>
          <w14:scene3d>
            <w14:camera w14:prst="orthographicFront"/>
            <w14:lightRig w14:rig="threePt" w14:dir="t">
              <w14:rot w14:lat="0" w14:lon="0" w14:rev="0"/>
            </w14:lightRig>
          </w14:scene3d>
        </w:rPr>
        <w:t>1.</w:t>
      </w:r>
      <w:r>
        <w:rPr>
          <w:rFonts w:asciiTheme="minorHAnsi" w:eastAsiaTheme="minorEastAsia" w:hAnsiTheme="minorHAnsi" w:cstheme="minorBidi"/>
          <w:sz w:val="22"/>
          <w:szCs w:val="22"/>
        </w:rPr>
        <w:tab/>
      </w:r>
      <w:r>
        <w:t>Amend the Precinct Structure Plan, Development Contributions Plan, Schedules and other exhibited documents in line with changes proposed in the tables of responses to submissions and Schedules presented with the M</w:t>
      </w:r>
      <w:r w:rsidR="00737AA5">
        <w:t xml:space="preserve">etropolitan </w:t>
      </w:r>
      <w:r>
        <w:t>P</w:t>
      </w:r>
      <w:r w:rsidR="00737AA5">
        <w:t xml:space="preserve">lanning </w:t>
      </w:r>
      <w:r>
        <w:t>A</w:t>
      </w:r>
      <w:r w:rsidR="00737AA5">
        <w:t>uthority</w:t>
      </w:r>
      <w:r>
        <w:t>’s Part A submission to the Panel, and as updated in tabled documents 1, 2 and 3 at the Hearing, except where those changes are the subject of further recommendations below.</w:t>
      </w:r>
    </w:p>
    <w:p w:rsidR="0012010D" w:rsidRDefault="0012010D">
      <w:pPr>
        <w:pStyle w:val="TOC4"/>
        <w:rPr>
          <w:rFonts w:asciiTheme="minorHAnsi" w:eastAsiaTheme="minorEastAsia" w:hAnsiTheme="minorHAnsi" w:cstheme="minorBidi"/>
          <w:sz w:val="22"/>
          <w:szCs w:val="22"/>
        </w:rPr>
      </w:pPr>
      <w:r w:rsidRPr="00FD25BA">
        <w:rPr>
          <w:color w:val="000000"/>
          <w14:scene3d>
            <w14:camera w14:prst="orthographicFront"/>
            <w14:lightRig w14:rig="threePt" w14:dir="t">
              <w14:rot w14:lat="0" w14:lon="0" w14:rev="0"/>
            </w14:lightRig>
          </w14:scene3d>
        </w:rPr>
        <w:t>2.</w:t>
      </w:r>
      <w:r>
        <w:rPr>
          <w:rFonts w:asciiTheme="minorHAnsi" w:eastAsiaTheme="minorEastAsia" w:hAnsiTheme="minorHAnsi" w:cstheme="minorBidi"/>
          <w:sz w:val="22"/>
          <w:szCs w:val="22"/>
        </w:rPr>
        <w:tab/>
      </w:r>
      <w:r>
        <w:t>Amend Table 2: Use, in Clause 2.4 of Schedule 8 to the Urban Growth Zone as follows:</w:t>
      </w:r>
    </w:p>
    <w:p w:rsidR="0012010D" w:rsidRDefault="0012010D" w:rsidP="00733A7A">
      <w:pPr>
        <w:pStyle w:val="TOC5"/>
        <w:rPr>
          <w:rFonts w:asciiTheme="minorHAnsi" w:eastAsiaTheme="minorEastAsia" w:hAnsiTheme="minorHAnsi" w:cstheme="minorBidi"/>
          <w:sz w:val="22"/>
          <w:szCs w:val="22"/>
        </w:rPr>
      </w:pPr>
      <w:r>
        <w:t>a)</w:t>
      </w:r>
      <w:r>
        <w:rPr>
          <w:rFonts w:asciiTheme="minorHAnsi" w:eastAsiaTheme="minorEastAsia" w:hAnsiTheme="minorHAnsi" w:cstheme="minorBidi"/>
          <w:sz w:val="22"/>
          <w:szCs w:val="22"/>
        </w:rPr>
        <w:tab/>
      </w:r>
      <w:r>
        <w:t>Restricted retail and trade supplies being made as of right up to 25,000m</w:t>
      </w:r>
      <w:r w:rsidRPr="00FD25BA">
        <w:rPr>
          <w:vertAlign w:val="superscript"/>
        </w:rPr>
        <w:t>2</w:t>
      </w:r>
      <w:r>
        <w:t xml:space="preserve"> in the Commercial Precinct A.</w:t>
      </w:r>
    </w:p>
    <w:p w:rsidR="0012010D" w:rsidRDefault="0012010D" w:rsidP="00733A7A">
      <w:pPr>
        <w:pStyle w:val="TOC5"/>
        <w:rPr>
          <w:rFonts w:asciiTheme="minorHAnsi" w:eastAsiaTheme="minorEastAsia" w:hAnsiTheme="minorHAnsi" w:cstheme="minorBidi"/>
          <w:sz w:val="22"/>
          <w:szCs w:val="22"/>
        </w:rPr>
      </w:pPr>
      <w:r>
        <w:t>b)</w:t>
      </w:r>
      <w:r>
        <w:rPr>
          <w:rFonts w:asciiTheme="minorHAnsi" w:eastAsiaTheme="minorEastAsia" w:hAnsiTheme="minorHAnsi" w:cstheme="minorBidi"/>
          <w:sz w:val="22"/>
          <w:szCs w:val="22"/>
        </w:rPr>
        <w:tab/>
      </w:r>
      <w:r>
        <w:t>Trade supplies being a permit required use in the Commercial Precinct B.</w:t>
      </w:r>
    </w:p>
    <w:p w:rsidR="0012010D" w:rsidRDefault="0012010D" w:rsidP="00733A7A">
      <w:pPr>
        <w:pStyle w:val="TOC5"/>
        <w:rPr>
          <w:rFonts w:asciiTheme="minorHAnsi" w:eastAsiaTheme="minorEastAsia" w:hAnsiTheme="minorHAnsi" w:cstheme="minorBidi"/>
          <w:sz w:val="22"/>
          <w:szCs w:val="22"/>
        </w:rPr>
      </w:pPr>
      <w:r>
        <w:t>c)</w:t>
      </w:r>
      <w:r>
        <w:rPr>
          <w:rFonts w:asciiTheme="minorHAnsi" w:eastAsiaTheme="minorEastAsia" w:hAnsiTheme="minorHAnsi" w:cstheme="minorBidi"/>
          <w:sz w:val="22"/>
          <w:szCs w:val="22"/>
        </w:rPr>
        <w:tab/>
      </w:r>
      <w:r>
        <w:t>Cinema being a permit required use in the Commercial Precincts A and B.</w:t>
      </w:r>
    </w:p>
    <w:p w:rsidR="0012010D" w:rsidRDefault="0012010D" w:rsidP="00733A7A">
      <w:pPr>
        <w:pStyle w:val="TOC5"/>
        <w:rPr>
          <w:rFonts w:asciiTheme="minorHAnsi" w:eastAsiaTheme="minorEastAsia" w:hAnsiTheme="minorHAnsi" w:cstheme="minorBidi"/>
          <w:sz w:val="22"/>
          <w:szCs w:val="22"/>
        </w:rPr>
      </w:pPr>
      <w:r>
        <w:t>d)</w:t>
      </w:r>
      <w:r>
        <w:rPr>
          <w:rFonts w:asciiTheme="minorHAnsi" w:eastAsiaTheme="minorEastAsia" w:hAnsiTheme="minorHAnsi" w:cstheme="minorBidi"/>
          <w:sz w:val="22"/>
          <w:szCs w:val="22"/>
        </w:rPr>
        <w:tab/>
      </w:r>
      <w:r>
        <w:t>Shop, supermarket and cinema entertainment facility being permit required uses in the Commercial Precincts A and B.</w:t>
      </w:r>
    </w:p>
    <w:p w:rsidR="0012010D" w:rsidRDefault="0012010D" w:rsidP="00733A7A">
      <w:pPr>
        <w:pStyle w:val="TOC5"/>
        <w:rPr>
          <w:rFonts w:asciiTheme="minorHAnsi" w:eastAsiaTheme="minorEastAsia" w:hAnsiTheme="minorHAnsi" w:cstheme="minorBidi"/>
          <w:sz w:val="22"/>
          <w:szCs w:val="22"/>
        </w:rPr>
      </w:pPr>
      <w:r>
        <w:t>e)</w:t>
      </w:r>
      <w:r>
        <w:rPr>
          <w:rFonts w:asciiTheme="minorHAnsi" w:eastAsiaTheme="minorEastAsia" w:hAnsiTheme="minorHAnsi" w:cstheme="minorBidi"/>
          <w:sz w:val="22"/>
          <w:szCs w:val="22"/>
        </w:rPr>
        <w:tab/>
      </w:r>
      <w:r>
        <w:t>Add the following to the Use and Requirement columns:</w:t>
      </w:r>
    </w:p>
    <w:p w:rsidR="0012010D" w:rsidRDefault="0012010D" w:rsidP="007435C4">
      <w:pPr>
        <w:pStyle w:val="TOC6"/>
        <w:rPr>
          <w:rFonts w:asciiTheme="minorHAnsi" w:eastAsiaTheme="minorEastAsia" w:hAnsiTheme="minorHAnsi" w:cstheme="minorBidi"/>
          <w:sz w:val="22"/>
          <w:szCs w:val="22"/>
        </w:rPr>
      </w:pPr>
      <w:r>
        <w:t>Use: Industry (other than Materials recycling and Transfer station) and Warehouse where the applied zone is Commercial 2 Zone</w:t>
      </w:r>
      <w:r w:rsidR="00A070D9">
        <w:t>.</w:t>
      </w:r>
    </w:p>
    <w:p w:rsidR="0012010D" w:rsidRDefault="0012010D" w:rsidP="007435C4">
      <w:pPr>
        <w:pStyle w:val="TOC6"/>
        <w:rPr>
          <w:rFonts w:asciiTheme="minorHAnsi" w:eastAsiaTheme="minorEastAsia" w:hAnsiTheme="minorHAnsi" w:cstheme="minorBidi"/>
          <w:sz w:val="22"/>
          <w:szCs w:val="22"/>
        </w:rPr>
      </w:pPr>
      <w:r>
        <w:t>Requirement: Must not be a purpose shown with a Note 1 or Note 2 in the table to Clause 52.10.</w:t>
      </w:r>
    </w:p>
    <w:p w:rsidR="0012010D" w:rsidRDefault="0012010D" w:rsidP="007435C4">
      <w:pPr>
        <w:pStyle w:val="TOC6"/>
        <w:rPr>
          <w:rFonts w:asciiTheme="minorHAnsi" w:eastAsiaTheme="minorEastAsia" w:hAnsiTheme="minorHAnsi" w:cstheme="minorBidi"/>
          <w:sz w:val="22"/>
          <w:szCs w:val="22"/>
        </w:rPr>
      </w:pPr>
      <w:r>
        <w:t>The land must be at least the following distances from land (not a road) which is in a residential zone or Urban Growth Zone with an applied residential zone:</w:t>
      </w:r>
    </w:p>
    <w:p w:rsidR="0012010D" w:rsidRDefault="0012010D" w:rsidP="007435C4">
      <w:pPr>
        <w:pStyle w:val="TOC5"/>
        <w:ind w:left="1985" w:hanging="425"/>
        <w:rPr>
          <w:rFonts w:asciiTheme="minorHAnsi" w:eastAsiaTheme="minorEastAsia" w:hAnsiTheme="minorHAnsi" w:cstheme="minorBidi"/>
          <w:sz w:val="22"/>
          <w:szCs w:val="22"/>
        </w:rPr>
      </w:pPr>
      <w:r w:rsidRPr="00FD25BA">
        <w:rPr>
          <w:rFonts w:ascii="Symbol" w:hAnsi="Symbol"/>
        </w:rPr>
        <w:t></w:t>
      </w:r>
      <w:r>
        <w:rPr>
          <w:rFonts w:asciiTheme="minorHAnsi" w:eastAsiaTheme="minorEastAsia" w:hAnsiTheme="minorHAnsi" w:cstheme="minorBidi"/>
          <w:sz w:val="22"/>
          <w:szCs w:val="22"/>
        </w:rPr>
        <w:tab/>
      </w:r>
      <w:r>
        <w:t>The threshold distance, for a purpose listed in the table to Clause 52.10.</w:t>
      </w:r>
    </w:p>
    <w:p w:rsidR="0012010D" w:rsidRDefault="0012010D" w:rsidP="007435C4">
      <w:pPr>
        <w:pStyle w:val="TOC5"/>
        <w:ind w:left="1985" w:hanging="425"/>
        <w:rPr>
          <w:rFonts w:asciiTheme="minorHAnsi" w:eastAsiaTheme="minorEastAsia" w:hAnsiTheme="minorHAnsi" w:cstheme="minorBidi"/>
          <w:sz w:val="22"/>
          <w:szCs w:val="22"/>
        </w:rPr>
      </w:pPr>
      <w:r w:rsidRPr="00FD25BA">
        <w:rPr>
          <w:rFonts w:ascii="Symbol" w:hAnsi="Symbol"/>
        </w:rPr>
        <w:t></w:t>
      </w:r>
      <w:r>
        <w:rPr>
          <w:rFonts w:asciiTheme="minorHAnsi" w:eastAsiaTheme="minorEastAsia" w:hAnsiTheme="minorHAnsi" w:cstheme="minorBidi"/>
          <w:sz w:val="22"/>
          <w:szCs w:val="22"/>
        </w:rPr>
        <w:tab/>
      </w:r>
      <w:r>
        <w:t>30 metres, for a purpose not listed in the table to Clause 52.10.</w:t>
      </w:r>
    </w:p>
    <w:p w:rsidR="0012010D" w:rsidRDefault="0012010D" w:rsidP="007435C4">
      <w:pPr>
        <w:pStyle w:val="TOC6"/>
        <w:rPr>
          <w:rFonts w:asciiTheme="minorHAnsi" w:eastAsiaTheme="minorEastAsia" w:hAnsiTheme="minorHAnsi" w:cstheme="minorBidi"/>
          <w:sz w:val="22"/>
          <w:szCs w:val="22"/>
        </w:rPr>
      </w:pPr>
      <w:r>
        <w:t>Must not adversely affect the amenity of the neighbourhood, including through the:</w:t>
      </w:r>
    </w:p>
    <w:p w:rsidR="0012010D" w:rsidRPr="009B42AA" w:rsidRDefault="0012010D" w:rsidP="007435C4">
      <w:pPr>
        <w:pStyle w:val="TOC5"/>
        <w:ind w:firstLine="142"/>
      </w:pPr>
      <w:r w:rsidRPr="00FD25BA">
        <w:rPr>
          <w:rFonts w:ascii="Symbol" w:hAnsi="Symbol"/>
        </w:rPr>
        <w:t></w:t>
      </w:r>
      <w:r>
        <w:rPr>
          <w:rFonts w:asciiTheme="minorHAnsi" w:eastAsiaTheme="minorEastAsia" w:hAnsiTheme="minorHAnsi" w:cstheme="minorBidi"/>
          <w:sz w:val="22"/>
          <w:szCs w:val="22"/>
        </w:rPr>
        <w:tab/>
      </w:r>
      <w:r>
        <w:t>Transport of materials, goods or commodities to or from the land</w:t>
      </w:r>
    </w:p>
    <w:p w:rsidR="0012010D" w:rsidRPr="009B42AA" w:rsidRDefault="0012010D" w:rsidP="007435C4">
      <w:pPr>
        <w:pStyle w:val="TOC5"/>
        <w:numPr>
          <w:ilvl w:val="0"/>
          <w:numId w:val="26"/>
        </w:numPr>
        <w:ind w:left="1985" w:hanging="425"/>
      </w:pPr>
      <w:r>
        <w:t>Appearance of any stored goods or materials</w:t>
      </w:r>
    </w:p>
    <w:p w:rsidR="0012010D" w:rsidRPr="009B42AA" w:rsidRDefault="0012010D" w:rsidP="007435C4">
      <w:pPr>
        <w:pStyle w:val="TOC5"/>
        <w:numPr>
          <w:ilvl w:val="0"/>
          <w:numId w:val="26"/>
        </w:numPr>
        <w:ind w:left="1985" w:hanging="425"/>
      </w:pPr>
      <w:r>
        <w:t>Emission of noise, artificial light, vibration, odour, fumes, smoke, vapour, steam, soot, ash, dust, waste water, waste products, grit or oil.</w:t>
      </w:r>
    </w:p>
    <w:p w:rsidR="0012010D" w:rsidRDefault="0012010D">
      <w:pPr>
        <w:pStyle w:val="TOC4"/>
        <w:rPr>
          <w:rFonts w:asciiTheme="minorHAnsi" w:eastAsiaTheme="minorEastAsia" w:hAnsiTheme="minorHAnsi" w:cstheme="minorBidi"/>
          <w:sz w:val="22"/>
          <w:szCs w:val="22"/>
        </w:rPr>
      </w:pPr>
      <w:r w:rsidRPr="00FD25BA">
        <w:rPr>
          <w:color w:val="000000"/>
          <w14:scene3d>
            <w14:camera w14:prst="orthographicFront"/>
            <w14:lightRig w14:rig="threePt" w14:dir="t">
              <w14:rot w14:lat="0" w14:lon="0" w14:rev="0"/>
            </w14:lightRig>
          </w14:scene3d>
        </w:rPr>
        <w:t>3.</w:t>
      </w:r>
      <w:r>
        <w:rPr>
          <w:rFonts w:asciiTheme="minorHAnsi" w:eastAsiaTheme="minorEastAsia" w:hAnsiTheme="minorHAnsi" w:cstheme="minorBidi"/>
          <w:sz w:val="22"/>
          <w:szCs w:val="22"/>
        </w:rPr>
        <w:tab/>
      </w:r>
      <w:r>
        <w:t>Amend the Precinct Structure Plan to add an additional Objective under the heading of ‘employment and town centres’ in section 2.2 and an additional Guideline under the heading of ‘employment guidelines’ in section 3.2.3 with the following intent:</w:t>
      </w:r>
    </w:p>
    <w:p w:rsidR="0012010D" w:rsidRDefault="0012010D" w:rsidP="00733A7A">
      <w:pPr>
        <w:pStyle w:val="TOC5"/>
        <w:rPr>
          <w:rFonts w:asciiTheme="minorHAnsi" w:eastAsiaTheme="minorEastAsia" w:hAnsiTheme="minorHAnsi" w:cstheme="minorBidi"/>
          <w:sz w:val="22"/>
          <w:szCs w:val="22"/>
        </w:rPr>
      </w:pPr>
      <w:r>
        <w:t>a)</w:t>
      </w:r>
      <w:r>
        <w:rPr>
          <w:rFonts w:asciiTheme="minorHAnsi" w:eastAsiaTheme="minorEastAsia" w:hAnsiTheme="minorHAnsi" w:cstheme="minorBidi"/>
          <w:sz w:val="22"/>
          <w:szCs w:val="22"/>
        </w:rPr>
        <w:tab/>
      </w:r>
      <w:r>
        <w:t>Restricted retail is encouraged within Commercial Precinct A as shown in Plan 3 under the provisions set out in table 2.4 of U</w:t>
      </w:r>
      <w:r w:rsidR="00737AA5">
        <w:t xml:space="preserve">rban </w:t>
      </w:r>
      <w:r>
        <w:t>G</w:t>
      </w:r>
      <w:r w:rsidR="00737AA5">
        <w:t xml:space="preserve">rowth </w:t>
      </w:r>
      <w:r>
        <w:t>Z</w:t>
      </w:r>
      <w:r w:rsidR="00737AA5">
        <w:t xml:space="preserve">one Schedule </w:t>
      </w:r>
      <w:r>
        <w:t>8 up to a maximum floorspace not significantly exceeding 25,000 square metres</w:t>
      </w:r>
    </w:p>
    <w:p w:rsidR="0012010D" w:rsidRDefault="0012010D" w:rsidP="00733A7A">
      <w:pPr>
        <w:pStyle w:val="TOC5"/>
        <w:rPr>
          <w:rFonts w:asciiTheme="minorHAnsi" w:eastAsiaTheme="minorEastAsia" w:hAnsiTheme="minorHAnsi" w:cstheme="minorBidi"/>
          <w:sz w:val="22"/>
          <w:szCs w:val="22"/>
        </w:rPr>
      </w:pPr>
      <w:r>
        <w:t>b)</w:t>
      </w:r>
      <w:r>
        <w:rPr>
          <w:rFonts w:asciiTheme="minorHAnsi" w:eastAsiaTheme="minorEastAsia" w:hAnsiTheme="minorHAnsi" w:cstheme="minorBidi"/>
          <w:sz w:val="22"/>
          <w:szCs w:val="22"/>
        </w:rPr>
        <w:tab/>
      </w:r>
      <w:r>
        <w:t>The intent of the provision for limited restricted retail floor space is to take advantage of the exposure to the Hume freeway and not to develop a regional scale or large scale restricted retail centre</w:t>
      </w:r>
    </w:p>
    <w:p w:rsidR="0012010D" w:rsidRDefault="0012010D" w:rsidP="00733A7A">
      <w:pPr>
        <w:pStyle w:val="TOC5"/>
        <w:rPr>
          <w:rFonts w:asciiTheme="minorHAnsi" w:eastAsiaTheme="minorEastAsia" w:hAnsiTheme="minorHAnsi" w:cstheme="minorBidi"/>
          <w:sz w:val="22"/>
          <w:szCs w:val="22"/>
        </w:rPr>
      </w:pPr>
      <w:r>
        <w:t>c)</w:t>
      </w:r>
      <w:r>
        <w:rPr>
          <w:rFonts w:asciiTheme="minorHAnsi" w:eastAsiaTheme="minorEastAsia" w:hAnsiTheme="minorHAnsi" w:cstheme="minorBidi"/>
          <w:sz w:val="22"/>
          <w:szCs w:val="22"/>
        </w:rPr>
        <w:tab/>
      </w:r>
      <w:r>
        <w:t>Higher amenity based office and manufacturing activity is encouraged within Commercial Precinct B as shown in Plan 3 to complement the environmental sensitivity of the Merri Creek environs and any future adjacent residential areas.</w:t>
      </w:r>
    </w:p>
    <w:p w:rsidR="0012010D" w:rsidRDefault="0012010D">
      <w:pPr>
        <w:pStyle w:val="TOC4"/>
        <w:rPr>
          <w:rFonts w:asciiTheme="minorHAnsi" w:eastAsiaTheme="minorEastAsia" w:hAnsiTheme="minorHAnsi" w:cstheme="minorBidi"/>
          <w:sz w:val="22"/>
          <w:szCs w:val="22"/>
        </w:rPr>
      </w:pPr>
      <w:r w:rsidRPr="00FD25BA">
        <w:rPr>
          <w:color w:val="000000"/>
          <w14:scene3d>
            <w14:camera w14:prst="orthographicFront"/>
            <w14:lightRig w14:rig="threePt" w14:dir="t">
              <w14:rot w14:lat="0" w14:lon="0" w14:rev="0"/>
            </w14:lightRig>
          </w14:scene3d>
        </w:rPr>
        <w:t>4.</w:t>
      </w:r>
      <w:r>
        <w:rPr>
          <w:rFonts w:asciiTheme="minorHAnsi" w:eastAsiaTheme="minorEastAsia" w:hAnsiTheme="minorHAnsi" w:cstheme="minorBidi"/>
          <w:sz w:val="22"/>
          <w:szCs w:val="22"/>
        </w:rPr>
        <w:tab/>
      </w:r>
      <w:r>
        <w:t>Amend the Precinct Structure Plan as follows:</w:t>
      </w:r>
    </w:p>
    <w:p w:rsidR="0012010D" w:rsidRDefault="0012010D" w:rsidP="00733A7A">
      <w:pPr>
        <w:pStyle w:val="TOC5"/>
        <w:rPr>
          <w:rFonts w:asciiTheme="minorHAnsi" w:eastAsiaTheme="minorEastAsia" w:hAnsiTheme="minorHAnsi" w:cstheme="minorBidi"/>
          <w:sz w:val="22"/>
          <w:szCs w:val="22"/>
        </w:rPr>
      </w:pPr>
      <w:r>
        <w:t>a)</w:t>
      </w:r>
      <w:r>
        <w:rPr>
          <w:rFonts w:asciiTheme="minorHAnsi" w:eastAsiaTheme="minorEastAsia" w:hAnsiTheme="minorHAnsi" w:cstheme="minorBidi"/>
          <w:sz w:val="22"/>
          <w:szCs w:val="22"/>
        </w:rPr>
        <w:tab/>
      </w:r>
      <w:r>
        <w:t>Requirement R9 be amended to read - Subdivision and Development of lots facing Merri Creek Conservation Area 34 must provide for the outcomes illustrated in Figure 2.</w:t>
      </w:r>
    </w:p>
    <w:p w:rsidR="0012010D" w:rsidRDefault="0012010D" w:rsidP="00733A7A">
      <w:pPr>
        <w:pStyle w:val="TOC5"/>
        <w:rPr>
          <w:rFonts w:asciiTheme="minorHAnsi" w:eastAsiaTheme="minorEastAsia" w:hAnsiTheme="minorHAnsi" w:cstheme="minorBidi"/>
          <w:sz w:val="22"/>
          <w:szCs w:val="22"/>
        </w:rPr>
      </w:pPr>
      <w:r>
        <w:t>b)</w:t>
      </w:r>
      <w:r>
        <w:rPr>
          <w:rFonts w:asciiTheme="minorHAnsi" w:eastAsiaTheme="minorEastAsia" w:hAnsiTheme="minorHAnsi" w:cstheme="minorBidi"/>
          <w:sz w:val="22"/>
          <w:szCs w:val="22"/>
        </w:rPr>
        <w:tab/>
      </w:r>
      <w:r>
        <w:t>Figure 2 be amended to show a 3 metre landscape buffer within private lots and insert a note stating - Where practical, landscaping within any private lot should provide canopy trees and shrubs to help minimise the visual impact of industrial buildings from the Conservation Area 34 and residential interface.</w:t>
      </w:r>
    </w:p>
    <w:p w:rsidR="0012010D" w:rsidRDefault="0012010D" w:rsidP="00733A7A">
      <w:pPr>
        <w:pStyle w:val="TOC5"/>
        <w:rPr>
          <w:rFonts w:asciiTheme="minorHAnsi" w:eastAsiaTheme="minorEastAsia" w:hAnsiTheme="minorHAnsi" w:cstheme="minorBidi"/>
          <w:sz w:val="22"/>
          <w:szCs w:val="22"/>
        </w:rPr>
      </w:pPr>
      <w:r>
        <w:t>c)</w:t>
      </w:r>
      <w:r>
        <w:rPr>
          <w:rFonts w:asciiTheme="minorHAnsi" w:eastAsiaTheme="minorEastAsia" w:hAnsiTheme="minorHAnsi" w:cstheme="minorBidi"/>
          <w:sz w:val="22"/>
          <w:szCs w:val="22"/>
        </w:rPr>
        <w:tab/>
      </w:r>
      <w:r>
        <w:t>Requirement R15 be amended to read - Any fencing abutting a local park, whether encumbered or unencumbered, must be visually-permeable to facilitate public safety and surveillance.  The words ‘low-scale’ should be deleted as this is likely to be challenged by developers wanting secure fencing.</w:t>
      </w:r>
    </w:p>
    <w:p w:rsidR="0012010D" w:rsidRDefault="0012010D">
      <w:pPr>
        <w:pStyle w:val="TOC4"/>
        <w:rPr>
          <w:rFonts w:asciiTheme="minorHAnsi" w:eastAsiaTheme="minorEastAsia" w:hAnsiTheme="minorHAnsi" w:cstheme="minorBidi"/>
          <w:sz w:val="22"/>
          <w:szCs w:val="22"/>
        </w:rPr>
      </w:pPr>
      <w:r w:rsidRPr="00FD25BA">
        <w:rPr>
          <w:color w:val="000000"/>
          <w14:scene3d>
            <w14:camera w14:prst="orthographicFront"/>
            <w14:lightRig w14:rig="threePt" w14:dir="t">
              <w14:rot w14:lat="0" w14:lon="0" w14:rev="0"/>
            </w14:lightRig>
          </w14:scene3d>
        </w:rPr>
        <w:t>5.</w:t>
      </w:r>
      <w:r>
        <w:rPr>
          <w:rFonts w:asciiTheme="minorHAnsi" w:eastAsiaTheme="minorEastAsia" w:hAnsiTheme="minorHAnsi" w:cstheme="minorBidi"/>
          <w:sz w:val="22"/>
          <w:szCs w:val="22"/>
        </w:rPr>
        <w:tab/>
      </w:r>
      <w:r>
        <w:t>Adopt Schedule 4 to the Rural Conservation Zone  as drafted in the M</w:t>
      </w:r>
      <w:r w:rsidR="00737AA5">
        <w:t xml:space="preserve">etropolitan </w:t>
      </w:r>
      <w:r>
        <w:t>P</w:t>
      </w:r>
      <w:r w:rsidR="00737AA5">
        <w:t xml:space="preserve">lanning </w:t>
      </w:r>
      <w:r>
        <w:t>A</w:t>
      </w:r>
      <w:r w:rsidR="00737AA5">
        <w:t>uthorit</w:t>
      </w:r>
      <w:r w:rsidR="00733A7A">
        <w:t>y</w:t>
      </w:r>
      <w:r>
        <w:t>’</w:t>
      </w:r>
      <w:r w:rsidR="00733A7A">
        <w:t>s</w:t>
      </w:r>
      <w:r>
        <w:t xml:space="preserve"> Part A submission.</w:t>
      </w:r>
    </w:p>
    <w:p w:rsidR="0012010D" w:rsidRDefault="0012010D">
      <w:pPr>
        <w:pStyle w:val="TOC4"/>
        <w:rPr>
          <w:rFonts w:asciiTheme="minorHAnsi" w:eastAsiaTheme="minorEastAsia" w:hAnsiTheme="minorHAnsi" w:cstheme="minorBidi"/>
          <w:sz w:val="22"/>
          <w:szCs w:val="22"/>
        </w:rPr>
      </w:pPr>
      <w:r w:rsidRPr="00FD25BA">
        <w:rPr>
          <w:color w:val="000000"/>
          <w14:scene3d>
            <w14:camera w14:prst="orthographicFront"/>
            <w14:lightRig w14:rig="threePt" w14:dir="t">
              <w14:rot w14:lat="0" w14:lon="0" w14:rev="0"/>
            </w14:lightRig>
          </w14:scene3d>
        </w:rPr>
        <w:t>6.</w:t>
      </w:r>
      <w:r>
        <w:rPr>
          <w:rFonts w:asciiTheme="minorHAnsi" w:eastAsiaTheme="minorEastAsia" w:hAnsiTheme="minorHAnsi" w:cstheme="minorBidi"/>
          <w:sz w:val="22"/>
          <w:szCs w:val="22"/>
        </w:rPr>
        <w:tab/>
      </w:r>
      <w:r>
        <w:t xml:space="preserve">Retain Environmental Significance Overlay Schedule 10 and delete Environmental Significance Overlay Schedule 2, subject to its contents being applied to the </w:t>
      </w:r>
      <w:r w:rsidR="003C1F78">
        <w:t>Amendment</w:t>
      </w:r>
      <w:r>
        <w:t xml:space="preserve"> documentation as follows:</w:t>
      </w:r>
    </w:p>
    <w:p w:rsidR="0012010D" w:rsidRDefault="0012010D" w:rsidP="00733A7A">
      <w:pPr>
        <w:pStyle w:val="TOC5"/>
        <w:rPr>
          <w:rFonts w:asciiTheme="minorHAnsi" w:eastAsiaTheme="minorEastAsia" w:hAnsiTheme="minorHAnsi" w:cstheme="minorBidi"/>
          <w:sz w:val="22"/>
          <w:szCs w:val="22"/>
        </w:rPr>
      </w:pPr>
      <w:r>
        <w:t>a)</w:t>
      </w:r>
      <w:r>
        <w:rPr>
          <w:rFonts w:asciiTheme="minorHAnsi" w:eastAsiaTheme="minorEastAsia" w:hAnsiTheme="minorHAnsi" w:cstheme="minorBidi"/>
          <w:sz w:val="22"/>
          <w:szCs w:val="22"/>
        </w:rPr>
        <w:tab/>
      </w:r>
      <w:r>
        <w:t xml:space="preserve">Translate the </w:t>
      </w:r>
      <w:r w:rsidR="00737AA5">
        <w:t xml:space="preserve">Environmental Significance Overlay Schedule 2 </w:t>
      </w:r>
      <w:r>
        <w:t>objectives relating to natural systems, waterway function, recreation use, landscape character and heritage directly into the relevant parts of the Craigieburn North Employment Area Precinct Structure Plan</w:t>
      </w:r>
      <w:r w:rsidR="00A070D9">
        <w:t>.</w:t>
      </w:r>
    </w:p>
    <w:p w:rsidR="0012010D" w:rsidRDefault="0012010D">
      <w:pPr>
        <w:pStyle w:val="TOC4"/>
        <w:rPr>
          <w:rFonts w:asciiTheme="minorHAnsi" w:eastAsiaTheme="minorEastAsia" w:hAnsiTheme="minorHAnsi" w:cstheme="minorBidi"/>
          <w:sz w:val="22"/>
          <w:szCs w:val="22"/>
        </w:rPr>
      </w:pPr>
      <w:r w:rsidRPr="00FD25BA">
        <w:rPr>
          <w:color w:val="000000"/>
          <w14:scene3d>
            <w14:camera w14:prst="orthographicFront"/>
            <w14:lightRig w14:rig="threePt" w14:dir="t">
              <w14:rot w14:lat="0" w14:lon="0" w14:rev="0"/>
            </w14:lightRig>
          </w14:scene3d>
        </w:rPr>
        <w:t>7.</w:t>
      </w:r>
      <w:r>
        <w:rPr>
          <w:rFonts w:asciiTheme="minorHAnsi" w:eastAsiaTheme="minorEastAsia" w:hAnsiTheme="minorHAnsi" w:cstheme="minorBidi"/>
          <w:sz w:val="22"/>
          <w:szCs w:val="22"/>
        </w:rPr>
        <w:tab/>
      </w:r>
      <w:r>
        <w:t>Amend Sub‐clause 1.0 – Scheduled Area of the Schedule to Clause 52.17 as follows:</w:t>
      </w:r>
    </w:p>
    <w:p w:rsidR="0012010D" w:rsidRDefault="0012010D" w:rsidP="00733A7A">
      <w:pPr>
        <w:pStyle w:val="TOC5"/>
        <w:rPr>
          <w:rFonts w:asciiTheme="minorHAnsi" w:eastAsiaTheme="minorEastAsia" w:hAnsiTheme="minorHAnsi" w:cstheme="minorBidi"/>
          <w:sz w:val="22"/>
          <w:szCs w:val="22"/>
        </w:rPr>
      </w:pPr>
      <w:r>
        <w:t>a)</w:t>
      </w:r>
      <w:r>
        <w:rPr>
          <w:rFonts w:asciiTheme="minorHAnsi" w:eastAsiaTheme="minorEastAsia" w:hAnsiTheme="minorHAnsi" w:cstheme="minorBidi"/>
          <w:sz w:val="22"/>
          <w:szCs w:val="22"/>
        </w:rPr>
        <w:tab/>
      </w:r>
      <w:r>
        <w:t xml:space="preserve">In the first column relating to Area refer only to </w:t>
      </w:r>
      <w:r w:rsidR="00737AA5">
        <w:t>Urban Growth Zone Schedule</w:t>
      </w:r>
      <w:r w:rsidR="00737AA5" w:rsidDel="00737AA5">
        <w:t xml:space="preserve"> </w:t>
      </w:r>
      <w:r>
        <w:t>8 and delete reference to I</w:t>
      </w:r>
      <w:r w:rsidR="00CE37ED">
        <w:t xml:space="preserve">ncorporated </w:t>
      </w:r>
      <w:r>
        <w:t>P</w:t>
      </w:r>
      <w:r w:rsidR="00CE37ED">
        <w:t xml:space="preserve">lan </w:t>
      </w:r>
      <w:r>
        <w:t>O</w:t>
      </w:r>
      <w:r w:rsidR="00CE37ED">
        <w:t xml:space="preserve">verlay Schedule </w:t>
      </w:r>
      <w:r>
        <w:t>2</w:t>
      </w:r>
      <w:r w:rsidR="00A070D9">
        <w:t>.</w:t>
      </w:r>
    </w:p>
    <w:p w:rsidR="0012010D" w:rsidRDefault="0012010D" w:rsidP="00733A7A">
      <w:pPr>
        <w:pStyle w:val="TOC5"/>
        <w:rPr>
          <w:rFonts w:asciiTheme="minorHAnsi" w:eastAsiaTheme="minorEastAsia" w:hAnsiTheme="minorHAnsi" w:cstheme="minorBidi"/>
          <w:sz w:val="22"/>
          <w:szCs w:val="22"/>
        </w:rPr>
      </w:pPr>
      <w:r>
        <w:t>b)</w:t>
      </w:r>
      <w:r>
        <w:rPr>
          <w:rFonts w:asciiTheme="minorHAnsi" w:eastAsiaTheme="minorEastAsia" w:hAnsiTheme="minorHAnsi" w:cstheme="minorBidi"/>
          <w:sz w:val="22"/>
          <w:szCs w:val="22"/>
        </w:rPr>
        <w:tab/>
      </w:r>
      <w:r>
        <w:t>The second column relating to the description of native vegetation for which no permit is required to remove, destroy or lop is to read:</w:t>
      </w:r>
    </w:p>
    <w:p w:rsidR="0012010D" w:rsidRDefault="0012010D" w:rsidP="00733A7A">
      <w:pPr>
        <w:pStyle w:val="TOC5"/>
        <w:ind w:left="1702"/>
        <w:rPr>
          <w:rFonts w:asciiTheme="minorHAnsi" w:eastAsiaTheme="minorEastAsia" w:hAnsiTheme="minorHAnsi" w:cstheme="minorBidi"/>
          <w:sz w:val="22"/>
          <w:szCs w:val="22"/>
        </w:rPr>
      </w:pPr>
      <w:r w:rsidRPr="00FD25BA">
        <w:rPr>
          <w:rFonts w:ascii="Symbol" w:hAnsi="Symbol"/>
        </w:rPr>
        <w:t></w:t>
      </w:r>
      <w:r>
        <w:rPr>
          <w:rFonts w:asciiTheme="minorHAnsi" w:eastAsiaTheme="minorEastAsia" w:hAnsiTheme="minorHAnsi" w:cstheme="minorBidi"/>
          <w:sz w:val="22"/>
          <w:szCs w:val="22"/>
        </w:rPr>
        <w:tab/>
      </w:r>
      <w:r>
        <w:t xml:space="preserve">Shown as native vegetation patches that can be removed or scattered trees that can be removed on Plan 6 in the incorporated Craigieburn North Employment Area Precinct Structure Plan where the removal, destruction or lopping is carried out in accordance with the ‘Final approval for urban development in three growth corridors under the Melbourne urban growth program strategic assessment, 5 September 2013’ pursuant to section 146B of the Environment Protection and Biodiversity </w:t>
      </w:r>
      <w:r w:rsidR="00EA1428">
        <w:t xml:space="preserve">Conservation </w:t>
      </w:r>
      <w:r>
        <w:t>Act 1999 (EPBC Act).</w:t>
      </w:r>
    </w:p>
    <w:p w:rsidR="0012010D" w:rsidRDefault="0012010D" w:rsidP="00733A7A">
      <w:pPr>
        <w:pStyle w:val="TOC4"/>
        <w:tabs>
          <w:tab w:val="clear" w:pos="1134"/>
        </w:tabs>
        <w:ind w:left="1985" w:firstLine="0"/>
        <w:rPr>
          <w:rFonts w:asciiTheme="minorHAnsi" w:eastAsiaTheme="minorEastAsia" w:hAnsiTheme="minorHAnsi" w:cstheme="minorBidi"/>
          <w:sz w:val="22"/>
          <w:szCs w:val="22"/>
        </w:rPr>
      </w:pPr>
      <w:r>
        <w:t>and</w:t>
      </w:r>
    </w:p>
    <w:p w:rsidR="0012010D" w:rsidRDefault="0012010D" w:rsidP="00733A7A">
      <w:pPr>
        <w:pStyle w:val="TOC5"/>
        <w:ind w:left="1702"/>
        <w:rPr>
          <w:rFonts w:asciiTheme="minorHAnsi" w:eastAsiaTheme="minorEastAsia" w:hAnsiTheme="minorHAnsi" w:cstheme="minorBidi"/>
          <w:sz w:val="22"/>
          <w:szCs w:val="22"/>
        </w:rPr>
      </w:pPr>
      <w:r w:rsidRPr="00FD25BA">
        <w:rPr>
          <w:rFonts w:ascii="Symbol" w:hAnsi="Symbol"/>
        </w:rPr>
        <w:t></w:t>
      </w:r>
      <w:r>
        <w:rPr>
          <w:rFonts w:asciiTheme="minorHAnsi" w:eastAsiaTheme="minorEastAsia" w:hAnsiTheme="minorHAnsi" w:cstheme="minorBidi"/>
          <w:sz w:val="22"/>
          <w:szCs w:val="22"/>
        </w:rPr>
        <w:tab/>
      </w:r>
      <w:r>
        <w:t>Any other native vegetation not shown on Plan 6 in the incorporated Craigieburn North Employment Precinct Structure Plan.</w:t>
      </w:r>
    </w:p>
    <w:p w:rsidR="009D705D" w:rsidRDefault="009D705D">
      <w:pPr>
        <w:spacing w:before="0"/>
        <w:jc w:val="left"/>
        <w:rPr>
          <w:rStyle w:val="PPVRecommendationChar"/>
        </w:rPr>
      </w:pPr>
      <w:r>
        <w:rPr>
          <w:rStyle w:val="PPVRecommendationChar"/>
        </w:rPr>
        <w:br w:type="page"/>
      </w:r>
    </w:p>
    <w:p w:rsidR="009B42AA" w:rsidRPr="009D705D" w:rsidRDefault="0012010D" w:rsidP="007435C4">
      <w:pPr>
        <w:ind w:left="1134" w:hanging="567"/>
        <w:rPr>
          <w:b/>
        </w:rPr>
      </w:pPr>
      <w:r w:rsidRPr="00733A7A">
        <w:rPr>
          <w:rStyle w:val="PPVRecommendationChar"/>
        </w:rPr>
        <w:t>8.</w:t>
      </w:r>
      <w:r w:rsidRPr="00733A7A">
        <w:rPr>
          <w:rStyle w:val="PPVRecommendationChar"/>
          <w:rFonts w:eastAsiaTheme="minorEastAsia"/>
        </w:rPr>
        <w:tab/>
      </w:r>
      <w:r w:rsidRPr="00733A7A">
        <w:rPr>
          <w:rStyle w:val="PPVRecommendationChar"/>
        </w:rPr>
        <w:t>Amend the Development Contributions Plan to delete from Table 8 the second of the columns headed ‘DCP are required (HA)’ and replace it with a column headed ‘Net Developable Area Required (HA)’.  Further Amend Table 7 of the Development Contributions Plan to place the correct data in columns 3 to 10 of the table in the section headed</w:t>
      </w:r>
      <w:r>
        <w:t xml:space="preserve"> ‘</w:t>
      </w:r>
      <w:r w:rsidRPr="009D705D">
        <w:rPr>
          <w:b/>
        </w:rPr>
        <w:t>Intersection Projects’.  The reference to 4.2% in the last line of the second paragraph of section 3.2.3 of the D</w:t>
      </w:r>
      <w:r w:rsidR="00CE37ED" w:rsidRPr="009D705D">
        <w:rPr>
          <w:b/>
        </w:rPr>
        <w:t xml:space="preserve">evelopment </w:t>
      </w:r>
      <w:r w:rsidRPr="009D705D">
        <w:rPr>
          <w:b/>
        </w:rPr>
        <w:t>C</w:t>
      </w:r>
      <w:r w:rsidR="00CE37ED" w:rsidRPr="009D705D">
        <w:rPr>
          <w:b/>
        </w:rPr>
        <w:t xml:space="preserve">ontributions </w:t>
      </w:r>
      <w:r w:rsidRPr="009D705D">
        <w:rPr>
          <w:b/>
        </w:rPr>
        <w:t>P</w:t>
      </w:r>
      <w:r w:rsidR="00CE37ED" w:rsidRPr="009D705D">
        <w:rPr>
          <w:b/>
        </w:rPr>
        <w:t>lan</w:t>
      </w:r>
      <w:r w:rsidRPr="009D705D">
        <w:rPr>
          <w:b/>
        </w:rPr>
        <w:t xml:space="preserve"> should be amended to 4.4%.</w:t>
      </w:r>
      <w:bookmarkStart w:id="10" w:name="_Toc439148177"/>
      <w:bookmarkStart w:id="11" w:name="_Toc105479995"/>
      <w:bookmarkStart w:id="12" w:name="_Toc29444375"/>
      <w:bookmarkStart w:id="13" w:name="_Toc29444347"/>
      <w:bookmarkStart w:id="14" w:name="_Toc486364565"/>
      <w:bookmarkStart w:id="15" w:name="_Toc29444373"/>
    </w:p>
    <w:p w:rsidR="00607994" w:rsidRDefault="0042708B" w:rsidP="009B42AA">
      <w:pPr>
        <w:pStyle w:val="Heading1"/>
      </w:pPr>
      <w:r w:rsidRPr="00604E27">
        <w:t>Introduction</w:t>
      </w:r>
      <w:bookmarkEnd w:id="10"/>
    </w:p>
    <w:p w:rsidR="00907282" w:rsidRPr="00907282" w:rsidRDefault="00907282" w:rsidP="001C04FD">
      <w:pPr>
        <w:pStyle w:val="Heading2"/>
        <w:tabs>
          <w:tab w:val="clear" w:pos="1724"/>
          <w:tab w:val="num" w:pos="851"/>
        </w:tabs>
        <w:ind w:left="851"/>
      </w:pPr>
      <w:bookmarkStart w:id="16" w:name="_Toc439148178"/>
      <w:r>
        <w:t>Panel process</w:t>
      </w:r>
      <w:bookmarkEnd w:id="16"/>
    </w:p>
    <w:bookmarkStart w:id="17" w:name="_Toc29443922"/>
    <w:bookmarkStart w:id="18" w:name="_Toc29444352"/>
    <w:bookmarkStart w:id="19" w:name="_Toc105479963"/>
    <w:p w:rsidR="0042708B" w:rsidRDefault="000E7757" w:rsidP="0042708B">
      <w:pPr>
        <w:pStyle w:val="PPVBody"/>
      </w:pPr>
      <w:r w:rsidRPr="00233351">
        <w:fldChar w:fldCharType="begin"/>
      </w:r>
      <w:r w:rsidR="00233351" w:rsidRPr="00233351">
        <w:instrText xml:space="preserve"> STYLEREF  "AAA Panel Name"  \* MERGEFORMAT </w:instrText>
      </w:r>
      <w:r w:rsidRPr="00233351">
        <w:fldChar w:fldCharType="separate"/>
      </w:r>
      <w:r w:rsidR="00C85137" w:rsidRPr="00C85137">
        <w:rPr>
          <w:bCs/>
          <w:noProof/>
          <w:lang w:val="en-US"/>
        </w:rPr>
        <w:t>Hume Planning Scheme</w:t>
      </w:r>
      <w:r w:rsidR="00C85137">
        <w:rPr>
          <w:noProof/>
        </w:rPr>
        <w:t xml:space="preserve"> Amendment C198</w:t>
      </w:r>
      <w:r w:rsidRPr="00233351">
        <w:fldChar w:fldCharType="end"/>
      </w:r>
      <w:r w:rsidR="00233351" w:rsidRPr="00233351">
        <w:t xml:space="preserve"> </w:t>
      </w:r>
      <w:r w:rsidR="00D03F0E" w:rsidRPr="00233351">
        <w:t xml:space="preserve">(the </w:t>
      </w:r>
      <w:r w:rsidR="003C1F78">
        <w:t>Amendment</w:t>
      </w:r>
      <w:r w:rsidR="00D03F0E" w:rsidRPr="00233351">
        <w:t xml:space="preserve">) </w:t>
      </w:r>
      <w:r w:rsidR="0042708B" w:rsidRPr="00233351">
        <w:t xml:space="preserve">was prepared by the </w:t>
      </w:r>
      <w:r w:rsidR="00F75D68">
        <w:t>Metropolitan</w:t>
      </w:r>
      <w:r w:rsidR="00B85369">
        <w:t xml:space="preserve"> Planning Authority</w:t>
      </w:r>
      <w:r w:rsidR="009C466B">
        <w:t xml:space="preserve"> (MPA)</w:t>
      </w:r>
      <w:r w:rsidR="00B85369">
        <w:t xml:space="preserve"> as</w:t>
      </w:r>
      <w:r w:rsidR="0042708B" w:rsidRPr="00233351">
        <w:t xml:space="preserve"> Planning</w:t>
      </w:r>
      <w:r w:rsidR="0042708B">
        <w:t xml:space="preserve"> Authority.  As </w:t>
      </w:r>
      <w:r w:rsidR="0042708B" w:rsidRPr="00A2564A">
        <w:t xml:space="preserve">exhibited, </w:t>
      </w:r>
      <w:r w:rsidR="0042708B">
        <w:t xml:space="preserve">the </w:t>
      </w:r>
      <w:r w:rsidR="003C1F78">
        <w:t>Amendment</w:t>
      </w:r>
      <w:r w:rsidR="00D03F0E" w:rsidRPr="00A2564A">
        <w:t xml:space="preserve"> </w:t>
      </w:r>
      <w:r w:rsidR="0042708B" w:rsidRPr="006C5640">
        <w:t>proposes</w:t>
      </w:r>
      <w:r w:rsidR="000F07F6" w:rsidRPr="006C5640">
        <w:t xml:space="preserve"> to</w:t>
      </w:r>
      <w:r w:rsidR="0042708B" w:rsidRPr="006C5640">
        <w:t xml:space="preserve"> </w:t>
      </w:r>
      <w:r w:rsidR="004739E4" w:rsidRPr="006C5640">
        <w:t>implement a Precinct Structure Plan</w:t>
      </w:r>
      <w:r w:rsidR="00BF7E4A" w:rsidRPr="006C5640">
        <w:t xml:space="preserve"> (PSP)</w:t>
      </w:r>
      <w:r w:rsidR="004739E4" w:rsidRPr="006C5640">
        <w:t xml:space="preserve"> and Development </w:t>
      </w:r>
      <w:r w:rsidR="00DC281B" w:rsidRPr="006C5640">
        <w:t>Contributions</w:t>
      </w:r>
      <w:r w:rsidR="004739E4" w:rsidRPr="006C5640">
        <w:t xml:space="preserve"> Plan</w:t>
      </w:r>
      <w:r w:rsidR="004739E4">
        <w:t xml:space="preserve"> </w:t>
      </w:r>
      <w:r w:rsidR="00BF7E4A">
        <w:t xml:space="preserve">(DCP) </w:t>
      </w:r>
      <w:r w:rsidR="004739E4">
        <w:t xml:space="preserve">for the </w:t>
      </w:r>
      <w:r w:rsidR="00F37795">
        <w:t>Craigieburn North Employment Area (CNEA)</w:t>
      </w:r>
      <w:r w:rsidR="004739E4">
        <w:t>.</w:t>
      </w:r>
      <w:r w:rsidR="00F37795">
        <w:t xml:space="preserve"> </w:t>
      </w:r>
      <w:r w:rsidR="004739E4">
        <w:t xml:space="preserve"> </w:t>
      </w:r>
      <w:r w:rsidR="00F37795">
        <w:t>The details</w:t>
      </w:r>
      <w:r w:rsidR="004739E4">
        <w:t xml:space="preserve"> of the changes proposed are set out in </w:t>
      </w:r>
      <w:r w:rsidR="00DC281B">
        <w:t>section 1.2 of this report.</w:t>
      </w:r>
    </w:p>
    <w:p w:rsidR="00607994" w:rsidRDefault="0042708B" w:rsidP="0042708B">
      <w:pPr>
        <w:pStyle w:val="PPVBody"/>
      </w:pPr>
      <w:r w:rsidRPr="00A2564A">
        <w:t xml:space="preserve">The </w:t>
      </w:r>
      <w:r w:rsidR="00D36913">
        <w:t xml:space="preserve">Hearing was </w:t>
      </w:r>
      <w:r w:rsidRPr="00A2564A">
        <w:t xml:space="preserve">in </w:t>
      </w:r>
      <w:r>
        <w:t>the offices of</w:t>
      </w:r>
      <w:r w:rsidR="00D567D1">
        <w:t xml:space="preserve"> Planning Panels Victoria from 16</w:t>
      </w:r>
      <w:r w:rsidR="001C04FD">
        <w:t xml:space="preserve"> </w:t>
      </w:r>
      <w:r w:rsidR="00D567D1">
        <w:t>- 18 November 2015</w:t>
      </w:r>
      <w:r w:rsidR="002811ED">
        <w:t xml:space="preserve">.  </w:t>
      </w:r>
      <w:r w:rsidR="00EA1428">
        <w:t>Parties to</w:t>
      </w:r>
      <w:r w:rsidR="00D6747D">
        <w:t xml:space="preserve"> the Panel H</w:t>
      </w:r>
      <w:r w:rsidRPr="00A2564A">
        <w:t xml:space="preserve">earing </w:t>
      </w:r>
      <w:r>
        <w:t>are listed in Table 1.</w:t>
      </w:r>
    </w:p>
    <w:p w:rsidR="00D60396" w:rsidRDefault="00420ED6" w:rsidP="00420ED6">
      <w:pPr>
        <w:pStyle w:val="Caption"/>
      </w:pPr>
      <w:bookmarkStart w:id="20" w:name="_Toc439148215"/>
      <w:r>
        <w:t xml:space="preserve">Table </w:t>
      </w:r>
      <w:fldSimple w:instr=" SEQ Table \* ARABIC ">
        <w:r w:rsidR="00C85137">
          <w:rPr>
            <w:noProof/>
          </w:rPr>
          <w:t>1</w:t>
        </w:r>
      </w:fldSimple>
      <w:r w:rsidR="00D36913">
        <w:t xml:space="preserve"> </w:t>
      </w:r>
      <w:r w:rsidR="0014767C">
        <w:tab/>
      </w:r>
      <w:r>
        <w:t>Parties to the Panel Hearing</w:t>
      </w:r>
      <w:bookmarkEnd w:id="20"/>
    </w:p>
    <w:tbl>
      <w:tblPr>
        <w:tblW w:w="4885" w:type="pct"/>
        <w:tblInd w:w="108" w:type="dxa"/>
        <w:tblBorders>
          <w:top w:val="single" w:sz="12" w:space="0" w:color="7F7F7F"/>
          <w:bottom w:val="single" w:sz="12" w:space="0" w:color="7F7F7F"/>
          <w:insideH w:val="dotted" w:sz="4" w:space="0" w:color="7F7F7F"/>
        </w:tblBorders>
        <w:tblLayout w:type="fixed"/>
        <w:tblLook w:val="0660" w:firstRow="1" w:lastRow="1" w:firstColumn="0" w:lastColumn="0" w:noHBand="1" w:noVBand="1"/>
      </w:tblPr>
      <w:tblGrid>
        <w:gridCol w:w="2553"/>
        <w:gridCol w:w="6519"/>
      </w:tblGrid>
      <w:tr w:rsidR="00070412" w:rsidRPr="00660BED" w:rsidTr="00D567D1">
        <w:tc>
          <w:tcPr>
            <w:tcW w:w="1407" w:type="pct"/>
            <w:tcBorders>
              <w:top w:val="nil"/>
              <w:bottom w:val="nil"/>
            </w:tcBorders>
            <w:shd w:val="clear" w:color="auto" w:fill="215868" w:themeFill="accent5" w:themeFillShade="80"/>
            <w:noWrap/>
          </w:tcPr>
          <w:p w:rsidR="00070412" w:rsidRPr="00660BED" w:rsidRDefault="00070412" w:rsidP="006A3A9E">
            <w:pPr>
              <w:pStyle w:val="PPVTableHeader"/>
            </w:pPr>
            <w:r w:rsidRPr="00660BED">
              <w:t xml:space="preserve">Submitter </w:t>
            </w:r>
          </w:p>
        </w:tc>
        <w:tc>
          <w:tcPr>
            <w:tcW w:w="3593" w:type="pct"/>
            <w:tcBorders>
              <w:top w:val="nil"/>
              <w:bottom w:val="nil"/>
            </w:tcBorders>
            <w:shd w:val="clear" w:color="auto" w:fill="215868" w:themeFill="accent5" w:themeFillShade="80"/>
          </w:tcPr>
          <w:p w:rsidR="00070412" w:rsidRPr="00660BED" w:rsidRDefault="00070412" w:rsidP="006A3A9E">
            <w:pPr>
              <w:pStyle w:val="PPVTableHeader"/>
            </w:pPr>
            <w:r w:rsidRPr="00660BED">
              <w:t>Represented by</w:t>
            </w:r>
          </w:p>
        </w:tc>
      </w:tr>
      <w:tr w:rsidR="00070412" w:rsidRPr="00660BED" w:rsidTr="00D567D1">
        <w:tc>
          <w:tcPr>
            <w:tcW w:w="1407" w:type="pct"/>
            <w:tcBorders>
              <w:top w:val="nil"/>
            </w:tcBorders>
            <w:noWrap/>
          </w:tcPr>
          <w:p w:rsidR="00070412" w:rsidRPr="00660BED" w:rsidRDefault="00D567D1" w:rsidP="006A3A9E">
            <w:pPr>
              <w:pStyle w:val="PPVTableText"/>
            </w:pPr>
            <w:r>
              <w:t>Metropolitan Planning Authority</w:t>
            </w:r>
          </w:p>
        </w:tc>
        <w:tc>
          <w:tcPr>
            <w:tcW w:w="3593" w:type="pct"/>
            <w:tcBorders>
              <w:top w:val="nil"/>
            </w:tcBorders>
          </w:tcPr>
          <w:p w:rsidR="00070412" w:rsidRPr="00660BED" w:rsidRDefault="00070412" w:rsidP="006A3A9E">
            <w:pPr>
              <w:pStyle w:val="PPVTableText"/>
            </w:pPr>
            <w:r w:rsidRPr="00660BED">
              <w:t xml:space="preserve">Ms </w:t>
            </w:r>
            <w:r w:rsidR="00D567D1">
              <w:t>Joanne Lardner of Counsel instructed by Mr Tim Peggie</w:t>
            </w:r>
            <w:r w:rsidR="00F37795">
              <w:t xml:space="preserve">, Director Structure Planning, </w:t>
            </w:r>
            <w:r w:rsidR="00D567D1">
              <w:t>MPA and assisted by Ms Zoe Dillon</w:t>
            </w:r>
            <w:r w:rsidR="00F37795">
              <w:t xml:space="preserve">, Senior Strategic Planner, </w:t>
            </w:r>
            <w:r w:rsidR="00D567D1">
              <w:t>MPA</w:t>
            </w:r>
            <w:r w:rsidR="002B635F">
              <w:t xml:space="preserve"> </w:t>
            </w:r>
            <w:r w:rsidR="000C6438">
              <w:t xml:space="preserve">and Mr Matthew Rogers MPA, and </w:t>
            </w:r>
            <w:r w:rsidR="002B635F">
              <w:t>who c</w:t>
            </w:r>
            <w:r w:rsidRPr="00660BED">
              <w:t>alled the following expert witnesses:</w:t>
            </w:r>
          </w:p>
          <w:p w:rsidR="00070412" w:rsidRDefault="002B635F" w:rsidP="002B635F">
            <w:pPr>
              <w:pStyle w:val="PPVTableTextBullet"/>
            </w:pPr>
            <w:r>
              <w:t xml:space="preserve">Mr Nick Hooper, Planner, of Taylors Development Strategists </w:t>
            </w:r>
          </w:p>
          <w:p w:rsidR="002B635F" w:rsidRPr="00660BED" w:rsidRDefault="002B635F" w:rsidP="002B635F">
            <w:pPr>
              <w:pStyle w:val="PPVTableTextBullet"/>
            </w:pPr>
            <w:r>
              <w:t>Mr Julian Szafraniec, Retail Economist, of SGS Economics and Planning</w:t>
            </w:r>
          </w:p>
        </w:tc>
      </w:tr>
      <w:tr w:rsidR="00070412" w:rsidRPr="004739E4" w:rsidTr="00D567D1">
        <w:tc>
          <w:tcPr>
            <w:tcW w:w="1407" w:type="pct"/>
            <w:noWrap/>
          </w:tcPr>
          <w:p w:rsidR="00070412" w:rsidRPr="004739E4" w:rsidRDefault="002B635F" w:rsidP="002B635F">
            <w:pPr>
              <w:pStyle w:val="PPVTableText"/>
            </w:pPr>
            <w:r w:rsidRPr="004739E4">
              <w:t xml:space="preserve">Hume </w:t>
            </w:r>
            <w:r w:rsidR="00070412" w:rsidRPr="004739E4">
              <w:t>City Council</w:t>
            </w:r>
          </w:p>
        </w:tc>
        <w:tc>
          <w:tcPr>
            <w:tcW w:w="3593" w:type="pct"/>
          </w:tcPr>
          <w:p w:rsidR="00070412" w:rsidRPr="004739E4" w:rsidRDefault="00070412">
            <w:pPr>
              <w:pStyle w:val="PPVTableText"/>
            </w:pPr>
            <w:r w:rsidRPr="004739E4">
              <w:t>M</w:t>
            </w:r>
            <w:r w:rsidR="002B635F" w:rsidRPr="004739E4">
              <w:t>r Gareth Edgley, Coordinator Strategic Planning assisted by Mr Andrew Johnson, C</w:t>
            </w:r>
            <w:r w:rsidR="007435C4">
              <w:t>oordinator Integrated Planning.</w:t>
            </w:r>
          </w:p>
        </w:tc>
      </w:tr>
      <w:tr w:rsidR="004739E4" w:rsidRPr="004739E4" w:rsidTr="00D567D1">
        <w:tc>
          <w:tcPr>
            <w:tcW w:w="1407" w:type="pct"/>
            <w:noWrap/>
          </w:tcPr>
          <w:p w:rsidR="004739E4" w:rsidRPr="004739E4" w:rsidRDefault="004739E4" w:rsidP="002B635F">
            <w:pPr>
              <w:pStyle w:val="PPVTableText"/>
            </w:pPr>
            <w:r>
              <w:t xml:space="preserve">Whittlesea City Council </w:t>
            </w:r>
          </w:p>
        </w:tc>
        <w:tc>
          <w:tcPr>
            <w:tcW w:w="3593" w:type="pct"/>
          </w:tcPr>
          <w:p w:rsidR="004739E4" w:rsidRPr="004739E4" w:rsidRDefault="004739E4" w:rsidP="002B635F">
            <w:pPr>
              <w:pStyle w:val="PPVTableText"/>
            </w:pPr>
            <w:r>
              <w:t>Ms Kara Mahoney</w:t>
            </w:r>
          </w:p>
        </w:tc>
      </w:tr>
      <w:tr w:rsidR="00070412" w:rsidRPr="00660BED" w:rsidTr="00D567D1">
        <w:tc>
          <w:tcPr>
            <w:tcW w:w="1407" w:type="pct"/>
            <w:noWrap/>
          </w:tcPr>
          <w:p w:rsidR="00070412" w:rsidRPr="004739E4" w:rsidRDefault="002B635F" w:rsidP="002B635F">
            <w:pPr>
              <w:pStyle w:val="PPVTableText"/>
            </w:pPr>
            <w:r w:rsidRPr="004739E4">
              <w:t>MAB Corporation Pty Ltd on behalf of Merrifield Corporation Pty Ltd</w:t>
            </w:r>
          </w:p>
        </w:tc>
        <w:tc>
          <w:tcPr>
            <w:tcW w:w="3593" w:type="pct"/>
          </w:tcPr>
          <w:p w:rsidR="002B635F" w:rsidRPr="004739E4" w:rsidRDefault="002B635F" w:rsidP="002B635F">
            <w:pPr>
              <w:pStyle w:val="PPVTableText"/>
            </w:pPr>
            <w:r w:rsidRPr="004739E4">
              <w:t>Mr Ian Pitt QC and Ms Romy Davidov of Best Hooper, Solicitors, who called the following expert witnesses:</w:t>
            </w:r>
          </w:p>
          <w:p w:rsidR="004739E4" w:rsidRPr="004739E4" w:rsidRDefault="004739E4" w:rsidP="002B635F">
            <w:pPr>
              <w:pStyle w:val="PPVTableTextBullet"/>
            </w:pPr>
            <w:r w:rsidRPr="004739E4">
              <w:t>Mark Woodland, Planner, of Echelon Planning</w:t>
            </w:r>
          </w:p>
          <w:p w:rsidR="00070412" w:rsidRPr="00660BED" w:rsidRDefault="004739E4" w:rsidP="004739E4">
            <w:pPr>
              <w:pStyle w:val="PPVTableTextBullet"/>
            </w:pPr>
            <w:r w:rsidRPr="004739E4">
              <w:t>Matthew Lee, Retail Economist</w:t>
            </w:r>
            <w:r w:rsidR="001C04FD">
              <w:t>,</w:t>
            </w:r>
            <w:r w:rsidRPr="004739E4">
              <w:t xml:space="preserve"> of Deepend Services</w:t>
            </w:r>
            <w:r w:rsidR="002B635F" w:rsidRPr="004739E4">
              <w:t>.</w:t>
            </w:r>
          </w:p>
        </w:tc>
      </w:tr>
      <w:tr w:rsidR="004739E4" w:rsidRPr="00660BED" w:rsidTr="00D567D1">
        <w:tc>
          <w:tcPr>
            <w:tcW w:w="1407" w:type="pct"/>
            <w:noWrap/>
          </w:tcPr>
          <w:p w:rsidR="004739E4" w:rsidRPr="004739E4" w:rsidRDefault="004739E4" w:rsidP="002B635F">
            <w:pPr>
              <w:pStyle w:val="PPVTableText"/>
            </w:pPr>
            <w:r>
              <w:t>Mr Angelo Votsis</w:t>
            </w:r>
          </w:p>
        </w:tc>
        <w:tc>
          <w:tcPr>
            <w:tcW w:w="3593" w:type="pct"/>
          </w:tcPr>
          <w:p w:rsidR="004739E4" w:rsidRPr="004739E4" w:rsidRDefault="004739E4" w:rsidP="002B635F">
            <w:pPr>
              <w:pStyle w:val="PPVTableText"/>
            </w:pPr>
          </w:p>
        </w:tc>
      </w:tr>
      <w:tr w:rsidR="00070412" w:rsidRPr="00660BED" w:rsidTr="00D567D1">
        <w:tc>
          <w:tcPr>
            <w:tcW w:w="1407" w:type="pct"/>
            <w:tcBorders>
              <w:bottom w:val="dotted" w:sz="4" w:space="0" w:color="7F7F7F"/>
            </w:tcBorders>
            <w:noWrap/>
          </w:tcPr>
          <w:p w:rsidR="00070412" w:rsidRPr="00660BED" w:rsidRDefault="004739E4" w:rsidP="006A3A9E">
            <w:pPr>
              <w:pStyle w:val="PPVTableText"/>
            </w:pPr>
            <w:r>
              <w:t>Mr John Tsoutsoulis</w:t>
            </w:r>
          </w:p>
        </w:tc>
        <w:tc>
          <w:tcPr>
            <w:tcW w:w="3593" w:type="pct"/>
            <w:tcBorders>
              <w:bottom w:val="dotted" w:sz="4" w:space="0" w:color="7F7F7F"/>
            </w:tcBorders>
          </w:tcPr>
          <w:p w:rsidR="00070412" w:rsidRPr="00660BED" w:rsidRDefault="00070412" w:rsidP="006A3A9E">
            <w:pPr>
              <w:pStyle w:val="PPVTableText"/>
            </w:pPr>
          </w:p>
        </w:tc>
      </w:tr>
      <w:tr w:rsidR="00070412" w:rsidRPr="004739E4" w:rsidTr="004739E4">
        <w:tc>
          <w:tcPr>
            <w:tcW w:w="1407" w:type="pct"/>
            <w:tcBorders>
              <w:top w:val="dotted" w:sz="4" w:space="0" w:color="7F7F7F"/>
              <w:bottom w:val="dotted" w:sz="4" w:space="0" w:color="7F7F7F"/>
            </w:tcBorders>
            <w:noWrap/>
          </w:tcPr>
          <w:p w:rsidR="00070412" w:rsidRPr="004739E4" w:rsidRDefault="004739E4" w:rsidP="006A3A9E">
            <w:pPr>
              <w:pStyle w:val="PPVTableText"/>
            </w:pPr>
            <w:r w:rsidRPr="004739E4">
              <w:t>Moremac Property Group on behalf of the English Street Development Partners</w:t>
            </w:r>
          </w:p>
        </w:tc>
        <w:tc>
          <w:tcPr>
            <w:tcW w:w="3593" w:type="pct"/>
            <w:tcBorders>
              <w:top w:val="dotted" w:sz="4" w:space="0" w:color="7F7F7F"/>
              <w:bottom w:val="dotted" w:sz="4" w:space="0" w:color="7F7F7F"/>
            </w:tcBorders>
          </w:tcPr>
          <w:p w:rsidR="00070412" w:rsidRPr="004739E4" w:rsidRDefault="004739E4" w:rsidP="00F37795">
            <w:pPr>
              <w:pStyle w:val="PPVTableText"/>
            </w:pPr>
            <w:r w:rsidRPr="004739E4">
              <w:t>Mr Martin Gaedke, Project Director</w:t>
            </w:r>
            <w:r w:rsidR="00F37795">
              <w:t>,</w:t>
            </w:r>
            <w:r w:rsidRPr="004739E4">
              <w:t xml:space="preserve"> Moremac </w:t>
            </w:r>
            <w:r w:rsidR="00F37795">
              <w:t xml:space="preserve"> Property Group</w:t>
            </w:r>
          </w:p>
        </w:tc>
      </w:tr>
      <w:tr w:rsidR="004739E4" w:rsidRPr="004739E4" w:rsidTr="004739E4">
        <w:tc>
          <w:tcPr>
            <w:tcW w:w="1407" w:type="pct"/>
            <w:tcBorders>
              <w:top w:val="dotted" w:sz="4" w:space="0" w:color="7F7F7F"/>
              <w:bottom w:val="dotted" w:sz="4" w:space="0" w:color="7F7F7F"/>
            </w:tcBorders>
            <w:noWrap/>
          </w:tcPr>
          <w:p w:rsidR="004739E4" w:rsidRPr="004739E4" w:rsidRDefault="004739E4" w:rsidP="006A3A9E">
            <w:pPr>
              <w:pStyle w:val="PPVTableText"/>
            </w:pPr>
            <w:r w:rsidRPr="004739E4">
              <w:t>Mr Steven Mustica</w:t>
            </w:r>
          </w:p>
        </w:tc>
        <w:tc>
          <w:tcPr>
            <w:tcW w:w="3593" w:type="pct"/>
            <w:tcBorders>
              <w:top w:val="dotted" w:sz="4" w:space="0" w:color="7F7F7F"/>
              <w:bottom w:val="dotted" w:sz="4" w:space="0" w:color="7F7F7F"/>
            </w:tcBorders>
          </w:tcPr>
          <w:p w:rsidR="004739E4" w:rsidRPr="004739E4" w:rsidRDefault="004739E4" w:rsidP="006A3A9E">
            <w:pPr>
              <w:pStyle w:val="PPVTableText"/>
            </w:pPr>
          </w:p>
        </w:tc>
      </w:tr>
      <w:tr w:rsidR="004739E4" w:rsidRPr="004739E4" w:rsidTr="004739E4">
        <w:tc>
          <w:tcPr>
            <w:tcW w:w="1407" w:type="pct"/>
            <w:tcBorders>
              <w:top w:val="dotted" w:sz="4" w:space="0" w:color="7F7F7F"/>
              <w:bottom w:val="dotted" w:sz="4" w:space="0" w:color="7F7F7F"/>
            </w:tcBorders>
            <w:noWrap/>
          </w:tcPr>
          <w:p w:rsidR="004739E4" w:rsidRPr="004739E4" w:rsidRDefault="004739E4" w:rsidP="006A3A9E">
            <w:pPr>
              <w:pStyle w:val="PPVTableText"/>
            </w:pPr>
            <w:r w:rsidRPr="004739E4">
              <w:t>Mr Claudio Di Martino</w:t>
            </w:r>
          </w:p>
        </w:tc>
        <w:tc>
          <w:tcPr>
            <w:tcW w:w="3593" w:type="pct"/>
            <w:tcBorders>
              <w:top w:val="dotted" w:sz="4" w:space="0" w:color="7F7F7F"/>
              <w:bottom w:val="dotted" w:sz="4" w:space="0" w:color="7F7F7F"/>
            </w:tcBorders>
          </w:tcPr>
          <w:p w:rsidR="004739E4" w:rsidRPr="004739E4" w:rsidRDefault="004739E4" w:rsidP="006A3A9E">
            <w:pPr>
              <w:pStyle w:val="PPVTableText"/>
            </w:pPr>
          </w:p>
        </w:tc>
      </w:tr>
      <w:tr w:rsidR="004739E4" w:rsidRPr="00660BED" w:rsidTr="004739E4">
        <w:tc>
          <w:tcPr>
            <w:tcW w:w="1407" w:type="pct"/>
            <w:tcBorders>
              <w:top w:val="dotted" w:sz="4" w:space="0" w:color="7F7F7F"/>
              <w:bottom w:val="dotted" w:sz="4" w:space="0" w:color="7F7F7F"/>
            </w:tcBorders>
            <w:noWrap/>
          </w:tcPr>
          <w:p w:rsidR="004739E4" w:rsidRPr="004739E4" w:rsidRDefault="004739E4" w:rsidP="006A3A9E">
            <w:pPr>
              <w:pStyle w:val="PPVTableText"/>
            </w:pPr>
            <w:r w:rsidRPr="004739E4">
              <w:t>Merri Creek Management Committee</w:t>
            </w:r>
          </w:p>
        </w:tc>
        <w:tc>
          <w:tcPr>
            <w:tcW w:w="3593" w:type="pct"/>
            <w:tcBorders>
              <w:top w:val="dotted" w:sz="4" w:space="0" w:color="7F7F7F"/>
              <w:bottom w:val="dotted" w:sz="4" w:space="0" w:color="7F7F7F"/>
            </w:tcBorders>
          </w:tcPr>
          <w:p w:rsidR="004739E4" w:rsidRPr="004739E4" w:rsidRDefault="004739E4" w:rsidP="006A3A9E">
            <w:pPr>
              <w:pStyle w:val="PPVTableText"/>
            </w:pPr>
            <w:r w:rsidRPr="004739E4">
              <w:t>Ms Luisa Macmillan</w:t>
            </w:r>
          </w:p>
        </w:tc>
      </w:tr>
    </w:tbl>
    <w:p w:rsidR="00070412" w:rsidRDefault="00070412" w:rsidP="00070412">
      <w:pPr>
        <w:pStyle w:val="PPVBody"/>
      </w:pPr>
    </w:p>
    <w:p w:rsidR="0042708B" w:rsidRDefault="001E76A0" w:rsidP="00EE7DA1">
      <w:pPr>
        <w:pStyle w:val="Heading2"/>
        <w:tabs>
          <w:tab w:val="clear" w:pos="1724"/>
          <w:tab w:val="num" w:pos="851"/>
        </w:tabs>
        <w:ind w:left="851"/>
      </w:pPr>
      <w:bookmarkStart w:id="21" w:name="_Toc439148179"/>
      <w:r>
        <w:t>T</w:t>
      </w:r>
      <w:r w:rsidR="00D65FA8">
        <w:t>he proposal</w:t>
      </w:r>
      <w:bookmarkEnd w:id="21"/>
    </w:p>
    <w:p w:rsidR="001E76A0" w:rsidRPr="00150896" w:rsidRDefault="001E76A0" w:rsidP="00EE7DA1">
      <w:pPr>
        <w:keepNext/>
        <w:numPr>
          <w:ilvl w:val="3"/>
          <w:numId w:val="7"/>
        </w:numPr>
        <w:tabs>
          <w:tab w:val="num" w:pos="851"/>
        </w:tabs>
        <w:spacing w:before="240"/>
        <w:outlineLvl w:val="3"/>
        <w:rPr>
          <w:b/>
        </w:rPr>
      </w:pPr>
      <w:r w:rsidRPr="00150896">
        <w:rPr>
          <w:b/>
        </w:rPr>
        <w:t>The subject area</w:t>
      </w:r>
    </w:p>
    <w:p w:rsidR="001E76A0" w:rsidRPr="00150896" w:rsidRDefault="001E76A0" w:rsidP="001E76A0">
      <w:pPr>
        <w:pStyle w:val="PPVBody"/>
      </w:pPr>
      <w:r w:rsidRPr="00150896">
        <w:t xml:space="preserve">The </w:t>
      </w:r>
      <w:r w:rsidR="003C1F78">
        <w:t>Amendment</w:t>
      </w:r>
      <w:r w:rsidRPr="00150896">
        <w:t xml:space="preserve"> applies to land shown in Figure 1.</w:t>
      </w:r>
    </w:p>
    <w:p w:rsidR="001E76A0" w:rsidRPr="00150896" w:rsidRDefault="00BC367E" w:rsidP="007435C4">
      <w:pPr>
        <w:pStyle w:val="PPVBody"/>
        <w:jc w:val="center"/>
      </w:pPr>
      <w:r>
        <w:rPr>
          <w:rFonts w:ascii="Tahoma" w:hAnsi="Tahoma" w:cs="Tahoma"/>
          <w:b/>
          <w:noProof/>
          <w:sz w:val="22"/>
          <w:szCs w:val="22"/>
        </w:rPr>
        <w:drawing>
          <wp:inline distT="0" distB="0" distL="0" distR="0" wp14:anchorId="7C2D0196" wp14:editId="65A2BF1E">
            <wp:extent cx="4086225" cy="5355732"/>
            <wp:effectExtent l="19050" t="19050" r="28575" b="16368"/>
            <wp:docPr id="4" name="Picture 1" descr="\\melfp\drafts\Drawings &amp; Graphics\Precinct Structure Plans\25 - Craigieburn Employment Area North (E2)\links\craigieburn north_background report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fp\drafts\Drawings &amp; Graphics\Precinct Structure Plans\25 - Craigieburn Employment Area North (E2)\links\craigieburn north_background report plan.jpg"/>
                    <pic:cNvPicPr>
                      <a:picLocks noChangeAspect="1" noChangeArrowheads="1"/>
                    </pic:cNvPicPr>
                  </pic:nvPicPr>
                  <pic:blipFill>
                    <a:blip r:embed="rId14" cstate="print"/>
                    <a:srcRect l="8479" t="6702" r="14464" b="21869"/>
                    <a:stretch>
                      <a:fillRect/>
                    </a:stretch>
                  </pic:blipFill>
                  <pic:spPr bwMode="auto">
                    <a:xfrm>
                      <a:off x="0" y="0"/>
                      <a:ext cx="4086225" cy="5355732"/>
                    </a:xfrm>
                    <a:prstGeom prst="rect">
                      <a:avLst/>
                    </a:prstGeom>
                    <a:noFill/>
                    <a:ln w="12700">
                      <a:solidFill>
                        <a:schemeClr val="tx1"/>
                      </a:solidFill>
                      <a:miter lim="800000"/>
                      <a:headEnd/>
                      <a:tailEnd/>
                    </a:ln>
                  </pic:spPr>
                </pic:pic>
              </a:graphicData>
            </a:graphic>
          </wp:inline>
        </w:drawing>
      </w:r>
    </w:p>
    <w:p w:rsidR="001E76A0" w:rsidRPr="00150896" w:rsidRDefault="001E76A0" w:rsidP="00EE7DA1">
      <w:pPr>
        <w:keepNext/>
        <w:spacing w:after="120"/>
        <w:ind w:left="1134" w:hanging="1134"/>
      </w:pPr>
      <w:bookmarkStart w:id="22" w:name="_Toc438623823"/>
      <w:bookmarkStart w:id="23" w:name="_Toc419365142"/>
      <w:r w:rsidRPr="00150896">
        <w:rPr>
          <w:color w:val="000000"/>
          <w:sz w:val="22"/>
          <w:szCs w:val="20"/>
        </w:rPr>
        <w:t xml:space="preserve">Figure </w:t>
      </w:r>
      <w:r w:rsidRPr="00150896">
        <w:rPr>
          <w:color w:val="000000"/>
          <w:sz w:val="22"/>
          <w:szCs w:val="20"/>
        </w:rPr>
        <w:fldChar w:fldCharType="begin"/>
      </w:r>
      <w:r w:rsidRPr="00150896">
        <w:rPr>
          <w:color w:val="000000"/>
          <w:sz w:val="22"/>
          <w:szCs w:val="20"/>
        </w:rPr>
        <w:instrText xml:space="preserve"> SEQ Figure \* ARABIC </w:instrText>
      </w:r>
      <w:r w:rsidRPr="00150896">
        <w:rPr>
          <w:color w:val="000000"/>
          <w:sz w:val="22"/>
          <w:szCs w:val="20"/>
        </w:rPr>
        <w:fldChar w:fldCharType="separate"/>
      </w:r>
      <w:r w:rsidR="00C85137">
        <w:rPr>
          <w:noProof/>
          <w:color w:val="000000"/>
          <w:sz w:val="22"/>
          <w:szCs w:val="20"/>
        </w:rPr>
        <w:t>1</w:t>
      </w:r>
      <w:r w:rsidRPr="00150896">
        <w:rPr>
          <w:noProof/>
          <w:color w:val="000000"/>
          <w:sz w:val="22"/>
          <w:szCs w:val="20"/>
        </w:rPr>
        <w:fldChar w:fldCharType="end"/>
      </w:r>
      <w:r w:rsidRPr="00150896">
        <w:rPr>
          <w:color w:val="000000"/>
          <w:sz w:val="22"/>
          <w:szCs w:val="20"/>
        </w:rPr>
        <w:tab/>
      </w:r>
      <w:r w:rsidR="00BC367E">
        <w:rPr>
          <w:color w:val="000000"/>
          <w:sz w:val="22"/>
          <w:szCs w:val="20"/>
        </w:rPr>
        <w:t>Craigieburn North Employment Area</w:t>
      </w:r>
      <w:bookmarkEnd w:id="22"/>
      <w:bookmarkEnd w:id="23"/>
    </w:p>
    <w:p w:rsidR="00BC782D" w:rsidRDefault="00BC782D" w:rsidP="00BC782D">
      <w:pPr>
        <w:pStyle w:val="PPVBody"/>
      </w:pPr>
      <w:r>
        <w:t xml:space="preserve">The subject site is 488 hectares and is broadly bounded by Donnybrook Road to the north, </w:t>
      </w:r>
      <w:r w:rsidR="00DC281B">
        <w:t xml:space="preserve">Merri Creek and </w:t>
      </w:r>
      <w:r>
        <w:t xml:space="preserve">the Melbourne to Sydney rail line to the east, the Amaroo </w:t>
      </w:r>
      <w:r w:rsidR="00DC281B">
        <w:t xml:space="preserve">conservation reserve </w:t>
      </w:r>
      <w:r>
        <w:t>to the south and the Hume Freeway to the west.</w:t>
      </w:r>
    </w:p>
    <w:p w:rsidR="001E76A0" w:rsidRPr="00150896" w:rsidRDefault="001E76A0" w:rsidP="007435C4">
      <w:pPr>
        <w:keepNext/>
        <w:numPr>
          <w:ilvl w:val="3"/>
          <w:numId w:val="7"/>
        </w:numPr>
        <w:tabs>
          <w:tab w:val="num" w:pos="851"/>
        </w:tabs>
        <w:spacing w:before="240"/>
        <w:ind w:left="0" w:firstLine="0"/>
        <w:outlineLvl w:val="3"/>
        <w:rPr>
          <w:b/>
        </w:rPr>
      </w:pPr>
      <w:r w:rsidRPr="00150896">
        <w:rPr>
          <w:b/>
        </w:rPr>
        <w:t xml:space="preserve">Amendment </w:t>
      </w:r>
      <w:r w:rsidR="00EA1428">
        <w:rPr>
          <w:b/>
        </w:rPr>
        <w:t>d</w:t>
      </w:r>
      <w:r w:rsidRPr="00150896">
        <w:rPr>
          <w:b/>
        </w:rPr>
        <w:t>escription</w:t>
      </w:r>
    </w:p>
    <w:p w:rsidR="001E76A0" w:rsidRPr="00150896" w:rsidRDefault="001E76A0" w:rsidP="001E76A0">
      <w:pPr>
        <w:pStyle w:val="PPVBody"/>
      </w:pPr>
      <w:r w:rsidRPr="00150896">
        <w:t xml:space="preserve">The </w:t>
      </w:r>
      <w:r w:rsidR="003C1F78">
        <w:t>Amendment</w:t>
      </w:r>
      <w:r w:rsidRPr="00150896">
        <w:t xml:space="preserve"> proposes to:</w:t>
      </w:r>
    </w:p>
    <w:p w:rsidR="00BC367E" w:rsidRPr="0051475B" w:rsidRDefault="00BC367E" w:rsidP="00BC367E">
      <w:pPr>
        <w:pStyle w:val="PPVBullet1"/>
      </w:pPr>
      <w:r w:rsidRPr="0051475B">
        <w:t xml:space="preserve">Incorporate two new documents into the </w:t>
      </w:r>
      <w:r w:rsidR="00F37795">
        <w:t>Hume P</w:t>
      </w:r>
      <w:r w:rsidRPr="0051475B">
        <w:t xml:space="preserve">lanning </w:t>
      </w:r>
      <w:r w:rsidR="00F37795">
        <w:t>S</w:t>
      </w:r>
      <w:r w:rsidRPr="0051475B">
        <w:t>cheme by listing them in the Schedule to Clause 81.01:</w:t>
      </w:r>
    </w:p>
    <w:p w:rsidR="00BC367E" w:rsidRPr="0051475B" w:rsidRDefault="00BC367E" w:rsidP="009920A7">
      <w:pPr>
        <w:pStyle w:val="PPVBullet1"/>
        <w:numPr>
          <w:ilvl w:val="2"/>
          <w:numId w:val="9"/>
        </w:numPr>
      </w:pPr>
      <w:r w:rsidRPr="0051475B">
        <w:t xml:space="preserve">Craigieburn North </w:t>
      </w:r>
      <w:r>
        <w:t xml:space="preserve">Employment Area </w:t>
      </w:r>
      <w:r w:rsidRPr="0051475B">
        <w:t xml:space="preserve">Precinct Structure Plan, </w:t>
      </w:r>
      <w:r>
        <w:t>April 2015</w:t>
      </w:r>
    </w:p>
    <w:p w:rsidR="00BC367E" w:rsidRPr="00D85849" w:rsidRDefault="00BC367E" w:rsidP="009920A7">
      <w:pPr>
        <w:pStyle w:val="PPVBullet1"/>
        <w:numPr>
          <w:ilvl w:val="2"/>
          <w:numId w:val="9"/>
        </w:numPr>
      </w:pPr>
      <w:r w:rsidRPr="00D85849">
        <w:t>Craigieburn North Employment Area Development Contributions Plan, April 2015</w:t>
      </w:r>
    </w:p>
    <w:p w:rsidR="00BC367E" w:rsidRPr="00D85849" w:rsidRDefault="00BC367E" w:rsidP="00BC367E">
      <w:pPr>
        <w:pStyle w:val="PPVBullet1"/>
      </w:pPr>
      <w:r w:rsidRPr="00D85849">
        <w:t xml:space="preserve">Insert Urban Growth Zone </w:t>
      </w:r>
      <w:r w:rsidR="002811ED">
        <w:t xml:space="preserve">Schedule 8 </w:t>
      </w:r>
      <w:r w:rsidRPr="00D85849">
        <w:t xml:space="preserve">(UGZ8) to the Hume Planning Scheme and applies UGZ8 to land in the </w:t>
      </w:r>
      <w:r w:rsidR="003C1F78">
        <w:t>Amendment</w:t>
      </w:r>
      <w:r w:rsidRPr="00D85849">
        <w:t xml:space="preserve"> area. </w:t>
      </w:r>
      <w:r w:rsidR="009C1BDA">
        <w:t xml:space="preserve"> </w:t>
      </w:r>
      <w:r w:rsidRPr="00D85849">
        <w:t xml:space="preserve">This zone sets out the land use and development controls for the precinct. </w:t>
      </w:r>
      <w:r w:rsidR="009C1BDA">
        <w:t xml:space="preserve"> </w:t>
      </w:r>
      <w:r w:rsidRPr="00D85849">
        <w:t>The zone requires land use and development to be generally in accordance with the incorporated Craigieburn North Employment Precinct Structure Plan</w:t>
      </w:r>
      <w:r w:rsidR="00F8660A" w:rsidRPr="00D85849">
        <w:t>;</w:t>
      </w:r>
    </w:p>
    <w:p w:rsidR="00BC367E" w:rsidRPr="00D85849" w:rsidRDefault="00BC367E" w:rsidP="00BC367E">
      <w:pPr>
        <w:pStyle w:val="PPVBullet1"/>
      </w:pPr>
      <w:r w:rsidRPr="00D85849">
        <w:t xml:space="preserve">Insert Special Use Zone </w:t>
      </w:r>
      <w:r w:rsidR="002811ED" w:rsidRPr="00D85849">
        <w:t xml:space="preserve">Schedule 8 </w:t>
      </w:r>
      <w:r w:rsidRPr="00D85849">
        <w:t xml:space="preserve">(SUZ8) to the Hume Planning Scheme and applies SUZ8 to the transmission line within the </w:t>
      </w:r>
      <w:r w:rsidR="003C1F78">
        <w:t>Amendment</w:t>
      </w:r>
      <w:r w:rsidRPr="00D85849">
        <w:t xml:space="preserve"> area</w:t>
      </w:r>
      <w:r w:rsidR="00F8660A" w:rsidRPr="00D85849">
        <w:t>;</w:t>
      </w:r>
    </w:p>
    <w:p w:rsidR="00BC367E" w:rsidRPr="00D85849" w:rsidRDefault="00BC367E" w:rsidP="00BC367E">
      <w:pPr>
        <w:pStyle w:val="PPVBullet1"/>
      </w:pPr>
      <w:r w:rsidRPr="00D85849">
        <w:t>Rezone land identified as Conservation Area 34 in the Biodiversity Conservation Strategy along the Merri Creek from Farming Zone (FZ) to Rural Conservation Zone (RCZ)</w:t>
      </w:r>
      <w:r w:rsidR="00D95A41">
        <w:rPr>
          <w:rStyle w:val="FootnoteReference"/>
        </w:rPr>
        <w:footnoteReference w:id="1"/>
      </w:r>
      <w:r w:rsidR="00F8660A" w:rsidRPr="00D85849">
        <w:t>;</w:t>
      </w:r>
    </w:p>
    <w:p w:rsidR="00BC367E" w:rsidRPr="00D85849" w:rsidRDefault="00BC367E" w:rsidP="00BC367E">
      <w:pPr>
        <w:pStyle w:val="PPVBullet1"/>
      </w:pPr>
      <w:r w:rsidRPr="00D85849">
        <w:t>Insert Incorporated Plan Overlay</w:t>
      </w:r>
      <w:r w:rsidR="002811ED" w:rsidRPr="002811ED">
        <w:t xml:space="preserve"> </w:t>
      </w:r>
      <w:r w:rsidR="002811ED" w:rsidRPr="00D85849">
        <w:t>Schedule 2</w:t>
      </w:r>
      <w:r w:rsidRPr="00D85849">
        <w:t xml:space="preserve"> (IPO2) to the Hume Planning Scheme and applies IPO2 to land within the R</w:t>
      </w:r>
      <w:r w:rsidR="00D95A41">
        <w:t>CZ</w:t>
      </w:r>
      <w:r w:rsidRPr="00D85849">
        <w:t xml:space="preserve"> which is identified as Conservation Area 34 in the Biodiversity Conservation Strategy along the Merri Creek</w:t>
      </w:r>
      <w:r w:rsidR="00F8660A" w:rsidRPr="00D85849">
        <w:t>;</w:t>
      </w:r>
    </w:p>
    <w:p w:rsidR="00BC367E" w:rsidRPr="00D85849" w:rsidRDefault="00BC367E" w:rsidP="00BC367E">
      <w:pPr>
        <w:pStyle w:val="PPVBullet1"/>
      </w:pPr>
      <w:r w:rsidRPr="00D85849">
        <w:t xml:space="preserve">Inserts the Development Contributions Plan Overlay Schedule 8 (DCPO8) into the Hume Planning Scheme and applies DCPO8 to the </w:t>
      </w:r>
      <w:r w:rsidR="003C1F78">
        <w:t>Amendment</w:t>
      </w:r>
      <w:r w:rsidRPr="00D85849">
        <w:t xml:space="preserve"> area for the purpose of levying contributions for the provision of works, services and facilities in relation to development within the Development Contributions Plan area</w:t>
      </w:r>
      <w:r w:rsidR="00F8660A" w:rsidRPr="00D85849">
        <w:t>;</w:t>
      </w:r>
    </w:p>
    <w:p w:rsidR="00BC367E" w:rsidRPr="00D85849" w:rsidRDefault="00BC367E" w:rsidP="00BC367E">
      <w:pPr>
        <w:pStyle w:val="PPVBullet1"/>
      </w:pPr>
      <w:r w:rsidRPr="00D85849">
        <w:t>Amend the Public Acquisition Overlay (PAO1) to extend the PAO1 to land south of Donnybrook Road to allow for the widening of Donnybrook Road and to land to the east and west of the Hume Freeway to allow for a future freeway interchange</w:t>
      </w:r>
      <w:r w:rsidR="00F8660A" w:rsidRPr="00D85849">
        <w:t>;</w:t>
      </w:r>
    </w:p>
    <w:p w:rsidR="00BC367E" w:rsidRPr="00D85849" w:rsidRDefault="00BC367E" w:rsidP="00BC367E">
      <w:pPr>
        <w:pStyle w:val="PPVBullet1"/>
      </w:pPr>
      <w:r w:rsidRPr="00D85849">
        <w:t xml:space="preserve">Delete the Design and Development Overlay Schedule 1 (DDO1) from the land within the </w:t>
      </w:r>
      <w:r w:rsidR="003C1F78">
        <w:t>Amendment</w:t>
      </w:r>
      <w:r w:rsidRPr="00D85849">
        <w:t xml:space="preserve"> area.</w:t>
      </w:r>
      <w:r w:rsidR="00F37795" w:rsidRPr="00D85849">
        <w:t xml:space="preserve"> </w:t>
      </w:r>
      <w:r w:rsidR="009C1BDA">
        <w:t xml:space="preserve"> </w:t>
      </w:r>
      <w:r w:rsidRPr="00D85849">
        <w:t>This overlay is no longer required within the precinct area as the incorporated Craigieburn North Employment Area Precinct Structure Plan addresses interface issues along the Hume Freeway;</w:t>
      </w:r>
    </w:p>
    <w:p w:rsidR="00BC367E" w:rsidRPr="00D85849" w:rsidRDefault="00BC367E" w:rsidP="00BC367E">
      <w:pPr>
        <w:pStyle w:val="PPVBullet1"/>
      </w:pPr>
      <w:r w:rsidRPr="00D85849">
        <w:t>Amends the Land Subject to Inundation</w:t>
      </w:r>
      <w:r w:rsidR="00EA1428">
        <w:t xml:space="preserve"> Overlay</w:t>
      </w:r>
      <w:r w:rsidRPr="00D85849">
        <w:t xml:space="preserve"> (LSIO) within the </w:t>
      </w:r>
      <w:r w:rsidR="003C1F78">
        <w:t>Amendment</w:t>
      </w:r>
      <w:r w:rsidRPr="00D85849">
        <w:t xml:space="preserve"> area to update maps in line with Melbourne Water mapping</w:t>
      </w:r>
      <w:r w:rsidR="00F8660A" w:rsidRPr="00D85849">
        <w:t>;</w:t>
      </w:r>
    </w:p>
    <w:p w:rsidR="00BC367E" w:rsidRPr="00D85849" w:rsidRDefault="00BC367E" w:rsidP="00BC367E">
      <w:pPr>
        <w:pStyle w:val="PPVBullet1"/>
      </w:pPr>
      <w:r w:rsidRPr="00D85849">
        <w:t xml:space="preserve">Delete the Rural Floodway Overlay (RFO) from the land within the </w:t>
      </w:r>
      <w:r w:rsidR="00D95A41">
        <w:t>A</w:t>
      </w:r>
      <w:r w:rsidRPr="00D85849">
        <w:t xml:space="preserve">mendment area. </w:t>
      </w:r>
      <w:r w:rsidR="009C1BDA">
        <w:t xml:space="preserve"> </w:t>
      </w:r>
      <w:r w:rsidRPr="00D85849">
        <w:t>This overlay is no longer required as the LSIO addresses land which is subject to 1 in 100 year flooding along the Merri Creek</w:t>
      </w:r>
      <w:r w:rsidR="00F8660A" w:rsidRPr="00D85849">
        <w:t>;</w:t>
      </w:r>
    </w:p>
    <w:p w:rsidR="00BC367E" w:rsidRPr="00D85849" w:rsidRDefault="00BC367E" w:rsidP="00BC367E">
      <w:pPr>
        <w:pStyle w:val="PPVBullet1"/>
      </w:pPr>
      <w:r w:rsidRPr="00D85849">
        <w:t xml:space="preserve">Delete the Environmental Significance Overlay Schedule 2 &amp; Schedule 10 (ESO2 &amp; ESO10) from the land within the </w:t>
      </w:r>
      <w:r w:rsidR="003C1F78">
        <w:t>Amendment</w:t>
      </w:r>
      <w:r w:rsidRPr="00D85849">
        <w:t xml:space="preserve"> area. </w:t>
      </w:r>
      <w:r w:rsidR="009C1BDA">
        <w:t xml:space="preserve"> </w:t>
      </w:r>
      <w:r w:rsidRPr="00D85849">
        <w:t>This overlay is no longer required as the proposed R</w:t>
      </w:r>
      <w:r w:rsidR="00D95A41">
        <w:t>CZ</w:t>
      </w:r>
      <w:r w:rsidRPr="00D85849">
        <w:t>, I</w:t>
      </w:r>
      <w:r w:rsidR="00D95A41">
        <w:t>PO2</w:t>
      </w:r>
      <w:r w:rsidRPr="00D85849">
        <w:t xml:space="preserve"> and the Craigieburn North Employment Area Precinct Structure Plan designate and protect areas of environmental significance along the Merri Creek</w:t>
      </w:r>
      <w:r w:rsidR="00F8660A" w:rsidRPr="00D85849">
        <w:t>;</w:t>
      </w:r>
    </w:p>
    <w:p w:rsidR="00BC367E" w:rsidRDefault="00BC367E" w:rsidP="00BC367E">
      <w:pPr>
        <w:pStyle w:val="PPVBullet1"/>
      </w:pPr>
      <w:r w:rsidRPr="00D85849">
        <w:t>Amend the schedule to Clause 52.01 to require public open space contributions in the Craigieburn</w:t>
      </w:r>
      <w:r w:rsidRPr="0051475B">
        <w:t xml:space="preserve"> North PSP area when land is subdivided;</w:t>
      </w:r>
    </w:p>
    <w:p w:rsidR="00BC367E" w:rsidRPr="00D85849" w:rsidRDefault="00BC367E" w:rsidP="00BC367E">
      <w:pPr>
        <w:pStyle w:val="PPVBullet1"/>
      </w:pPr>
      <w:r w:rsidRPr="00D85849">
        <w:t>Amend the schedule to Clause 52.17 to identify native vegetation that can be removed without the need for a planning permit</w:t>
      </w:r>
      <w:r w:rsidR="00F8660A" w:rsidRPr="00D85849">
        <w:t>;</w:t>
      </w:r>
    </w:p>
    <w:p w:rsidR="00BC367E" w:rsidRPr="00D85849" w:rsidRDefault="00BC367E" w:rsidP="00BC367E">
      <w:pPr>
        <w:pStyle w:val="PPVBullet1"/>
      </w:pPr>
      <w:r w:rsidRPr="00D85849">
        <w:t>Amend the schedule to Clause 61.03 to update maps included in the Hume Planning Scheme</w:t>
      </w:r>
      <w:r w:rsidR="00F8660A" w:rsidRPr="00D85849">
        <w:t>;</w:t>
      </w:r>
      <w:r w:rsidR="00CC7C44" w:rsidRPr="00D85849">
        <w:t xml:space="preserve"> </w:t>
      </w:r>
      <w:r w:rsidRPr="00D85849">
        <w:t>and</w:t>
      </w:r>
    </w:p>
    <w:p w:rsidR="00BC367E" w:rsidRPr="00D85849" w:rsidRDefault="00BC367E" w:rsidP="00BC367E">
      <w:pPr>
        <w:pStyle w:val="PPVBullet1"/>
      </w:pPr>
      <w:r w:rsidRPr="00D85849">
        <w:t>Amend the schedule to Clause</w:t>
      </w:r>
      <w:r w:rsidR="001C04FD">
        <w:t>s</w:t>
      </w:r>
      <w:r w:rsidRPr="00D85849">
        <w:t xml:space="preserve"> 94 and 95 to include VicSmart provisions for buildings and works, car parking and signage in relation to industrial areas.</w:t>
      </w:r>
    </w:p>
    <w:p w:rsidR="001E76A0" w:rsidRPr="00150896" w:rsidRDefault="001E76A0" w:rsidP="007435C4">
      <w:pPr>
        <w:keepNext/>
        <w:numPr>
          <w:ilvl w:val="3"/>
          <w:numId w:val="7"/>
        </w:numPr>
        <w:tabs>
          <w:tab w:val="num" w:pos="851"/>
        </w:tabs>
        <w:spacing w:before="240"/>
        <w:ind w:left="0" w:firstLine="0"/>
        <w:outlineLvl w:val="3"/>
        <w:rPr>
          <w:b/>
        </w:rPr>
      </w:pPr>
      <w:r w:rsidRPr="00150896">
        <w:rPr>
          <w:b/>
        </w:rPr>
        <w:t>Purpose of the Amendment</w:t>
      </w:r>
    </w:p>
    <w:p w:rsidR="001E76A0" w:rsidRDefault="00BC367E" w:rsidP="001E76A0">
      <w:pPr>
        <w:pStyle w:val="PPVBody"/>
      </w:pPr>
      <w:r>
        <w:t xml:space="preserve">The purpose of the </w:t>
      </w:r>
      <w:r w:rsidR="003C1F78">
        <w:t>Amendment</w:t>
      </w:r>
      <w:r>
        <w:t xml:space="preserve"> is to facilitate employment related development </w:t>
      </w:r>
      <w:r w:rsidR="00CC7C44">
        <w:t xml:space="preserve">in the CNEA </w:t>
      </w:r>
      <w:r>
        <w:t xml:space="preserve">to complement </w:t>
      </w:r>
      <w:r w:rsidR="00D334F8">
        <w:t>the significant residential development that has occurred and planned to occur in the northern growth corridor in both the City of Hume and the City of Whittlesea.</w:t>
      </w:r>
    </w:p>
    <w:p w:rsidR="00D334F8" w:rsidRPr="00150896" w:rsidRDefault="00D334F8" w:rsidP="001E76A0">
      <w:pPr>
        <w:pStyle w:val="PPVBody"/>
      </w:pPr>
      <w:r w:rsidRPr="00D85849">
        <w:t xml:space="preserve">The </w:t>
      </w:r>
      <w:r w:rsidR="003C1F78">
        <w:t>Amendment</w:t>
      </w:r>
      <w:r w:rsidRPr="00D85849">
        <w:t xml:space="preserve"> applies to some 346 developable hectares of land within the PSP area</w:t>
      </w:r>
      <w:r w:rsidR="00643ECE" w:rsidRPr="00D85849">
        <w:t xml:space="preserve">. </w:t>
      </w:r>
      <w:r w:rsidR="009C1BDA">
        <w:t xml:space="preserve"> </w:t>
      </w:r>
      <w:r w:rsidR="00643ECE" w:rsidRPr="00D85849">
        <w:t xml:space="preserve">It will facilitate approximately 261 hectares (54% of developable land) </w:t>
      </w:r>
      <w:r w:rsidR="009B0F3D" w:rsidRPr="00D85849">
        <w:t xml:space="preserve">for </w:t>
      </w:r>
      <w:r w:rsidR="00643ECE" w:rsidRPr="00D85849">
        <w:t xml:space="preserve">industrial purposes, approximately 83 hectares for commercial </w:t>
      </w:r>
      <w:r w:rsidR="009B0F3D" w:rsidRPr="00D85849">
        <w:t>purposes</w:t>
      </w:r>
      <w:r w:rsidR="00643ECE" w:rsidRPr="00D85849">
        <w:t xml:space="preserve"> (25% of developable land) with the remaining </w:t>
      </w:r>
      <w:r w:rsidR="00201D1C" w:rsidRPr="00D85849">
        <w:t xml:space="preserve">area of land </w:t>
      </w:r>
      <w:r w:rsidR="009B0F3D" w:rsidRPr="00D85849">
        <w:t xml:space="preserve">set aside for </w:t>
      </w:r>
      <w:r w:rsidR="00201D1C" w:rsidRPr="00D85849">
        <w:t>conservation or open space purposes.  A</w:t>
      </w:r>
      <w:r w:rsidRPr="00D85849">
        <w:t xml:space="preserve">t maturity </w:t>
      </w:r>
      <w:r w:rsidR="00201D1C" w:rsidRPr="00D85849">
        <w:t xml:space="preserve">the CNEA </w:t>
      </w:r>
      <w:r w:rsidRPr="00D85849">
        <w:t>is planned to facilitate some 8,200 jobs.</w:t>
      </w:r>
    </w:p>
    <w:p w:rsidR="00914FF4" w:rsidRDefault="001E76A0" w:rsidP="00EE7DA1">
      <w:pPr>
        <w:pStyle w:val="Heading2"/>
        <w:tabs>
          <w:tab w:val="clear" w:pos="1724"/>
          <w:tab w:val="num" w:pos="851"/>
        </w:tabs>
        <w:ind w:left="851"/>
      </w:pPr>
      <w:bookmarkStart w:id="24" w:name="_Toc439148180"/>
      <w:r>
        <w:t>Background to the proposal</w:t>
      </w:r>
      <w:bookmarkEnd w:id="24"/>
    </w:p>
    <w:p w:rsidR="00D334F8" w:rsidRDefault="00D334F8" w:rsidP="0042708B">
      <w:r w:rsidRPr="00D334F8">
        <w:t xml:space="preserve">The </w:t>
      </w:r>
      <w:r w:rsidR="00CC7C44">
        <w:t>CNEA</w:t>
      </w:r>
      <w:r w:rsidRPr="00D334F8">
        <w:t xml:space="preserve"> is one of a number of PSP area</w:t>
      </w:r>
      <w:r w:rsidR="00CC7C44">
        <w:t>s</w:t>
      </w:r>
      <w:r w:rsidRPr="00D334F8">
        <w:t xml:space="preserve"> contained within the north growth corridor and the initial broad planning for which was the </w:t>
      </w:r>
      <w:r w:rsidR="00D36913">
        <w:t>NGCP</w:t>
      </w:r>
      <w:r>
        <w:t xml:space="preserve"> which identifies the land as ‘industrial’ with ‘bio-diversity values’ along the Merri Creek and its tributaries</w:t>
      </w:r>
      <w:r w:rsidR="00BC782D">
        <w:t>.</w:t>
      </w:r>
    </w:p>
    <w:p w:rsidR="00CC7C44" w:rsidRPr="00CC7C44" w:rsidRDefault="00BC782D" w:rsidP="00D334F8">
      <w:pPr>
        <w:pStyle w:val="PPVBody"/>
      </w:pPr>
      <w:r w:rsidRPr="006C5640">
        <w:t xml:space="preserve">The </w:t>
      </w:r>
      <w:r w:rsidR="00CC7C44" w:rsidRPr="006C5640">
        <w:t>CNEA</w:t>
      </w:r>
      <w:r w:rsidRPr="006C5640">
        <w:t xml:space="preserve"> is adjacent to the English Street </w:t>
      </w:r>
      <w:r w:rsidR="0033232F" w:rsidRPr="006C5640">
        <w:t xml:space="preserve">PSP </w:t>
      </w:r>
      <w:r w:rsidRPr="006C5640">
        <w:t xml:space="preserve">area which was </w:t>
      </w:r>
      <w:r w:rsidR="00CC7C44" w:rsidRPr="006C5640">
        <w:t xml:space="preserve">the subject of </w:t>
      </w:r>
      <w:r w:rsidRPr="006C5640">
        <w:t>Amendment C</w:t>
      </w:r>
      <w:r w:rsidR="00DC281B" w:rsidRPr="006C5640">
        <w:t xml:space="preserve">183 </w:t>
      </w:r>
      <w:r w:rsidRPr="006C5640">
        <w:t xml:space="preserve">to the Whittlesea Planning Scheme, the Hearing for which preceded the Hearing for this </w:t>
      </w:r>
      <w:r w:rsidR="003C1F78">
        <w:t>Amendment</w:t>
      </w:r>
      <w:r w:rsidRPr="006C5640">
        <w:t xml:space="preserve">. </w:t>
      </w:r>
      <w:r w:rsidR="00CC7C44" w:rsidRPr="006C5640">
        <w:t xml:space="preserve"> </w:t>
      </w:r>
      <w:r w:rsidR="000C6208" w:rsidRPr="006C5640">
        <w:t xml:space="preserve">The predominant land uses envisaged under the English Street PSP were residential and conservation (through the application of the RCZ).  </w:t>
      </w:r>
      <w:r w:rsidRPr="006C5640">
        <w:t>The report of the Panel</w:t>
      </w:r>
      <w:r>
        <w:t xml:space="preserve"> for Amendment C</w:t>
      </w:r>
      <w:r w:rsidR="00DC281B">
        <w:t>183</w:t>
      </w:r>
      <w:r>
        <w:t xml:space="preserve"> was released by the MPA on </w:t>
      </w:r>
      <w:r w:rsidR="00DC281B">
        <w:t>5 November 2015</w:t>
      </w:r>
      <w:r>
        <w:t xml:space="preserve">, and was available to submitters to this </w:t>
      </w:r>
      <w:r w:rsidR="003C1F78">
        <w:t>Amendment</w:t>
      </w:r>
      <w:r>
        <w:t xml:space="preserve"> prior to the </w:t>
      </w:r>
      <w:r w:rsidR="00CC7C44">
        <w:t>H</w:t>
      </w:r>
      <w:r w:rsidR="006C5640">
        <w:t>earing.</w:t>
      </w:r>
      <w:r w:rsidR="00CC7C44">
        <w:t xml:space="preserve"> </w:t>
      </w:r>
      <w:r>
        <w:t xml:space="preserve"> Initially the MPA had proposed to address the planning for the two PSPs </w:t>
      </w:r>
      <w:r w:rsidR="006C5640">
        <w:t xml:space="preserve">at the same Panel. </w:t>
      </w:r>
      <w:r w:rsidR="0033232F">
        <w:t xml:space="preserve"> </w:t>
      </w:r>
      <w:r>
        <w:t xml:space="preserve">This was not pursued </w:t>
      </w:r>
      <w:r w:rsidRPr="00CC7C44">
        <w:t xml:space="preserve">because </w:t>
      </w:r>
      <w:r w:rsidR="00CC7C44" w:rsidRPr="00CC7C44">
        <w:t>each site had distinct issues and a single PSP and DCP crossing municipal boundaries would create administrative issues.</w:t>
      </w:r>
    </w:p>
    <w:p w:rsidR="00D334F8" w:rsidRDefault="00D334F8" w:rsidP="00D334F8">
      <w:pPr>
        <w:pStyle w:val="PPVBody"/>
      </w:pPr>
      <w:r w:rsidRPr="006C5640">
        <w:t xml:space="preserve">The </w:t>
      </w:r>
      <w:r w:rsidR="003C1F78">
        <w:t>Amendment</w:t>
      </w:r>
      <w:r w:rsidRPr="006C5640">
        <w:t xml:space="preserve"> implement</w:t>
      </w:r>
      <w:r w:rsidR="00AB0711" w:rsidRPr="006C5640">
        <w:t>s</w:t>
      </w:r>
      <w:r w:rsidRPr="006C5640">
        <w:t xml:space="preserve"> </w:t>
      </w:r>
      <w:r w:rsidR="000C6208" w:rsidRPr="006C5640">
        <w:t xml:space="preserve">the </w:t>
      </w:r>
      <w:r w:rsidR="00AB0711" w:rsidRPr="006C5640">
        <w:t xml:space="preserve">outcomes of the </w:t>
      </w:r>
      <w:r w:rsidR="000C6208" w:rsidRPr="006C5640">
        <w:t xml:space="preserve">CNEA PSP </w:t>
      </w:r>
      <w:r w:rsidR="00EE718D" w:rsidRPr="006C5640">
        <w:t xml:space="preserve">by establishing areas within the precinct for </w:t>
      </w:r>
      <w:r w:rsidR="00AB0711" w:rsidRPr="006C5640">
        <w:t>commercial, industrial and conservation related land uses.  Biodiversity values associated with the Growling Grass Frog (</w:t>
      </w:r>
      <w:r w:rsidR="00EE718D" w:rsidRPr="006C5640">
        <w:rPr>
          <w:i/>
        </w:rPr>
        <w:t>Litoria raniformis</w:t>
      </w:r>
      <w:r w:rsidR="00AB0711" w:rsidRPr="006C5640">
        <w:t xml:space="preserve">) will be protected through the </w:t>
      </w:r>
      <w:r w:rsidR="000C6208" w:rsidRPr="006C5640">
        <w:t>extension of the RCZ</w:t>
      </w:r>
      <w:r w:rsidR="00AB0711" w:rsidRPr="006C5640">
        <w:t xml:space="preserve">.  </w:t>
      </w:r>
      <w:r w:rsidR="003E2043" w:rsidRPr="006C5640">
        <w:t>Industrial and c</w:t>
      </w:r>
      <w:r w:rsidR="00EE718D" w:rsidRPr="006C5640">
        <w:t>ommercial land use is proposed to be facilitated through the use of the Industrial 1 Zone (IN1Z) and Commercial 2 Zone (C2Z) as applied zones under the UGZ8</w:t>
      </w:r>
      <w:r w:rsidR="002A05EB" w:rsidRPr="006C5640">
        <w:t xml:space="preserve">. </w:t>
      </w:r>
      <w:r w:rsidRPr="006C5640">
        <w:t xml:space="preserve"> The </w:t>
      </w:r>
      <w:r w:rsidR="003C1F78">
        <w:t>Amendment</w:t>
      </w:r>
      <w:r w:rsidRPr="006C5640">
        <w:t xml:space="preserve"> provides an overall structure for the area providing certainty in the development decisions and clarity as to the cost and location of services.</w:t>
      </w:r>
    </w:p>
    <w:p w:rsidR="00D334F8" w:rsidRDefault="00D334F8" w:rsidP="00D334F8">
      <w:pPr>
        <w:pStyle w:val="PPVBody"/>
      </w:pPr>
      <w:r>
        <w:t xml:space="preserve">The </w:t>
      </w:r>
      <w:r w:rsidR="003C1F78">
        <w:t>Amendment</w:t>
      </w:r>
      <w:r>
        <w:t xml:space="preserve"> provides for conservation of</w:t>
      </w:r>
      <w:r w:rsidR="00EE718D">
        <w:t xml:space="preserve"> the Growling Grass Frog (GGF)</w:t>
      </w:r>
      <w:r>
        <w:t xml:space="preserve">, and mitigation of impacts on Matters of National Environmental Significance </w:t>
      </w:r>
      <w:r w:rsidR="00EE718D">
        <w:t xml:space="preserve">(MNES) </w:t>
      </w:r>
      <w:r>
        <w:t>under the</w:t>
      </w:r>
      <w:r w:rsidR="00DE6641">
        <w:t xml:space="preserve"> </w:t>
      </w:r>
      <w:r w:rsidR="00DE6641" w:rsidRPr="006C5640">
        <w:t>Commonwealth</w:t>
      </w:r>
      <w:r w:rsidRPr="006C5640">
        <w:t xml:space="preserve"> </w:t>
      </w:r>
      <w:r w:rsidRPr="006C5640">
        <w:rPr>
          <w:i/>
        </w:rPr>
        <w:t xml:space="preserve">Environment Protection and Biodiversity </w:t>
      </w:r>
      <w:r w:rsidR="00EA1428">
        <w:rPr>
          <w:i/>
        </w:rPr>
        <w:t xml:space="preserve">Conservation </w:t>
      </w:r>
      <w:r w:rsidRPr="006C5640">
        <w:rPr>
          <w:i/>
        </w:rPr>
        <w:t>Act 1999</w:t>
      </w:r>
      <w:r w:rsidRPr="006C5640">
        <w:t xml:space="preserve"> (</w:t>
      </w:r>
      <w:r w:rsidR="00DE6641" w:rsidRPr="006C5640">
        <w:t xml:space="preserve">EPBC Act </w:t>
      </w:r>
      <w:r w:rsidR="006C5640">
        <w:t>)</w:t>
      </w:r>
      <w:r w:rsidRPr="006C5640">
        <w:t xml:space="preserve">. </w:t>
      </w:r>
      <w:r w:rsidR="00BC4C71" w:rsidRPr="006C5640">
        <w:t xml:space="preserve"> </w:t>
      </w:r>
      <w:r w:rsidRPr="006C5640">
        <w:t>Provisions</w:t>
      </w:r>
      <w:r>
        <w:t xml:space="preserve"> in </w:t>
      </w:r>
      <w:r w:rsidRPr="006C5640">
        <w:t xml:space="preserve">the </w:t>
      </w:r>
      <w:r w:rsidR="003C1F78">
        <w:t>Amendment</w:t>
      </w:r>
      <w:r w:rsidRPr="006C5640">
        <w:t xml:space="preserve"> facilitate the implementation of an endorsed program report</w:t>
      </w:r>
      <w:r w:rsidRPr="006C5640">
        <w:rPr>
          <w:rStyle w:val="FootnoteReference"/>
          <w:rFonts w:ascii="Arial" w:hAnsi="Arial" w:cs="Arial"/>
          <w:sz w:val="22"/>
          <w:szCs w:val="22"/>
        </w:rPr>
        <w:footnoteReference w:id="2"/>
      </w:r>
      <w:r w:rsidRPr="006C5640">
        <w:t xml:space="preserve"> under that Act. </w:t>
      </w:r>
      <w:r w:rsidR="00BC4C71" w:rsidRPr="006C5640">
        <w:t xml:space="preserve"> </w:t>
      </w:r>
      <w:r w:rsidRPr="006C5640">
        <w:t xml:space="preserve">The same provisions also manage </w:t>
      </w:r>
      <w:r w:rsidR="00BC4C71" w:rsidRPr="006C5640">
        <w:t>MNES</w:t>
      </w:r>
      <w:r w:rsidR="002A05EB" w:rsidRPr="006C5640">
        <w:t xml:space="preserve">. </w:t>
      </w:r>
      <w:r w:rsidR="00BC4C71" w:rsidRPr="006C5640">
        <w:t xml:space="preserve"> </w:t>
      </w:r>
      <w:r w:rsidRPr="006C5640">
        <w:t xml:space="preserve">These requirements are consistent with the Commonwealth approved </w:t>
      </w:r>
      <w:r w:rsidRPr="006C5640">
        <w:rPr>
          <w:i/>
        </w:rPr>
        <w:t>Biodiversity Conservation Strategy for Melbourne’s Growth Corridors, June 2013</w:t>
      </w:r>
      <w:r w:rsidR="003E2043" w:rsidRPr="006C5640">
        <w:t xml:space="preserve"> (BCS)</w:t>
      </w:r>
      <w:r w:rsidRPr="006C5640">
        <w:t xml:space="preserve">, </w:t>
      </w:r>
      <w:r w:rsidR="003E2043" w:rsidRPr="006C5640">
        <w:t xml:space="preserve">the </w:t>
      </w:r>
      <w:r w:rsidRPr="006C5640">
        <w:t xml:space="preserve">production and approval of which </w:t>
      </w:r>
      <w:r w:rsidR="003E2043" w:rsidRPr="006C5640">
        <w:t xml:space="preserve">was </w:t>
      </w:r>
      <w:r w:rsidRPr="006C5640">
        <w:t>a requirement of</w:t>
      </w:r>
      <w:r>
        <w:t xml:space="preserve"> the endorsed program report.</w:t>
      </w:r>
    </w:p>
    <w:p w:rsidR="00D334F8" w:rsidRDefault="00D334F8" w:rsidP="00D334F8">
      <w:pPr>
        <w:pStyle w:val="PPVBody"/>
      </w:pPr>
      <w:r w:rsidRPr="00773F08">
        <w:t xml:space="preserve">The </w:t>
      </w:r>
      <w:r w:rsidR="003C1F78">
        <w:t>Amendment</w:t>
      </w:r>
      <w:r w:rsidRPr="00773F08">
        <w:t xml:space="preserve"> removes two existing Environmental Significance Overlays (ESO2 &amp;</w:t>
      </w:r>
      <w:r>
        <w:t xml:space="preserve"> ESO10) </w:t>
      </w:r>
      <w:r w:rsidRPr="006C5640">
        <w:t xml:space="preserve">from the </w:t>
      </w:r>
      <w:r w:rsidR="0041129F" w:rsidRPr="006C5640">
        <w:t>CNEA</w:t>
      </w:r>
      <w:r w:rsidRPr="006C5640">
        <w:t xml:space="preserve"> and consolidates the provisions in the UGZ </w:t>
      </w:r>
      <w:r w:rsidR="0096556D" w:rsidRPr="006C5640">
        <w:t>S</w:t>
      </w:r>
      <w:r w:rsidRPr="006C5640">
        <w:t>chedule</w:t>
      </w:r>
      <w:r w:rsidR="0096556D" w:rsidRPr="006C5640">
        <w:t xml:space="preserve"> 8</w:t>
      </w:r>
      <w:r w:rsidR="009C1BDA">
        <w:t>, the IPO Schedule 2</w:t>
      </w:r>
      <w:r w:rsidRPr="006C5640">
        <w:t xml:space="preserve"> and </w:t>
      </w:r>
      <w:r w:rsidR="0096556D" w:rsidRPr="006C5640">
        <w:t>the PSP.</w:t>
      </w:r>
    </w:p>
    <w:p w:rsidR="00D334F8" w:rsidRDefault="00D334F8" w:rsidP="00D334F8">
      <w:pPr>
        <w:pStyle w:val="PPVBody"/>
      </w:pPr>
      <w:r>
        <w:t xml:space="preserve">The </w:t>
      </w:r>
      <w:r w:rsidR="003C1F78">
        <w:t>Amendment</w:t>
      </w:r>
      <w:r>
        <w:t xml:space="preserve"> does not duplicate any management provisions for land use and development in other acts or regulations.</w:t>
      </w:r>
    </w:p>
    <w:p w:rsidR="00D334F8" w:rsidRDefault="00D334F8" w:rsidP="00D334F8">
      <w:pPr>
        <w:pStyle w:val="PPVBody"/>
      </w:pPr>
      <w:r w:rsidRPr="00912CCA">
        <w:t xml:space="preserve">The </w:t>
      </w:r>
      <w:r w:rsidR="003C1F78">
        <w:t>Amendment</w:t>
      </w:r>
      <w:r w:rsidRPr="00912CCA">
        <w:t xml:space="preserve"> complements, and in some cases replaces, existing provisions of the scheme.</w:t>
      </w:r>
      <w:r w:rsidR="0041129F">
        <w:t xml:space="preserve"> </w:t>
      </w:r>
      <w:r w:rsidRPr="00912CCA">
        <w:t xml:space="preserve"> In particular the </w:t>
      </w:r>
      <w:r w:rsidR="003C1F78">
        <w:t>Amendment</w:t>
      </w:r>
      <w:r w:rsidRPr="00912CCA">
        <w:t xml:space="preserve"> streamlines and integrates processes for native vegetation management and infrastructure provision.</w:t>
      </w:r>
    </w:p>
    <w:p w:rsidR="00607994" w:rsidRDefault="00BC782D" w:rsidP="0042708B">
      <w:r w:rsidRPr="006C5640">
        <w:t>Mr Harty was</w:t>
      </w:r>
      <w:r w:rsidR="0096556D" w:rsidRPr="006C5640">
        <w:t xml:space="preserve"> </w:t>
      </w:r>
      <w:r w:rsidRPr="006C5640">
        <w:t xml:space="preserve">a member of </w:t>
      </w:r>
      <w:r w:rsidR="0096556D" w:rsidRPr="006C5640">
        <w:t xml:space="preserve">the English Street PSP </w:t>
      </w:r>
      <w:r w:rsidRPr="006C5640">
        <w:t>Panel and as such was able to ensure consistency of approach and coherency in the way the two adjacent PSPs were addressed by</w:t>
      </w:r>
      <w:r w:rsidR="0041129F" w:rsidRPr="006C5640">
        <w:t xml:space="preserve"> the </w:t>
      </w:r>
      <w:r w:rsidR="0096556D" w:rsidRPr="006C5640">
        <w:t xml:space="preserve">respective </w:t>
      </w:r>
      <w:r w:rsidRPr="006C5640">
        <w:t>Panels.</w:t>
      </w:r>
    </w:p>
    <w:p w:rsidR="00607994" w:rsidRDefault="00D65FA8" w:rsidP="00EE7DA1">
      <w:pPr>
        <w:pStyle w:val="Heading2"/>
        <w:tabs>
          <w:tab w:val="clear" w:pos="1724"/>
          <w:tab w:val="num" w:pos="851"/>
        </w:tabs>
        <w:ind w:left="851"/>
      </w:pPr>
      <w:bookmarkStart w:id="25" w:name="_Toc439148181"/>
      <w:r>
        <w:t>Issues dealt with in this report</w:t>
      </w:r>
      <w:bookmarkEnd w:id="25"/>
    </w:p>
    <w:p w:rsidR="00DC281B" w:rsidRDefault="00D65FA8" w:rsidP="00D65FA8">
      <w:r>
        <w:t>The Panel considered all written submissions, as well as submissions presented to it during the Hearing.</w:t>
      </w:r>
      <w:r w:rsidR="0041129F">
        <w:t xml:space="preserve"> </w:t>
      </w:r>
      <w:r>
        <w:t xml:space="preserve"> In addressing the issues raised in those submissions, the Panel has been assisted by the information provided to it as well as its observations from</w:t>
      </w:r>
      <w:r w:rsidR="006D3B39">
        <w:t xml:space="preserve"> inspections of specific sites.</w:t>
      </w:r>
      <w:r w:rsidR="0041129F">
        <w:t xml:space="preserve"> </w:t>
      </w:r>
      <w:r w:rsidR="00DC281B">
        <w:t xml:space="preserve"> The Panel notes that the focus of the Hearing and of this report </w:t>
      </w:r>
      <w:r w:rsidR="00DA3BFB">
        <w:t xml:space="preserve">is on </w:t>
      </w:r>
      <w:r w:rsidR="00DC281B">
        <w:t xml:space="preserve">issues </w:t>
      </w:r>
      <w:r w:rsidR="00DC281B" w:rsidRPr="002A05EB">
        <w:t xml:space="preserve">which remained unresolved. </w:t>
      </w:r>
      <w:r w:rsidR="0041129F" w:rsidRPr="002A05EB">
        <w:t xml:space="preserve"> </w:t>
      </w:r>
      <w:r w:rsidR="00DC281B" w:rsidRPr="002A05EB">
        <w:t xml:space="preserve">The Panel has not undertaken an analysis of the proposed </w:t>
      </w:r>
      <w:r w:rsidR="0096556D" w:rsidRPr="002A05EB">
        <w:t xml:space="preserve">PSP </w:t>
      </w:r>
      <w:r w:rsidR="00DC281B" w:rsidRPr="002A05EB">
        <w:t>and D</w:t>
      </w:r>
      <w:r w:rsidR="0096556D" w:rsidRPr="002A05EB">
        <w:t xml:space="preserve">CP </w:t>
      </w:r>
      <w:r w:rsidR="00DC281B" w:rsidRPr="002A05EB">
        <w:t xml:space="preserve">from first principles. </w:t>
      </w:r>
      <w:r w:rsidR="0096556D" w:rsidRPr="002A05EB">
        <w:t xml:space="preserve"> </w:t>
      </w:r>
      <w:r w:rsidR="00DC281B" w:rsidRPr="002A05EB">
        <w:t>As such it makes no comment on these documents except for</w:t>
      </w:r>
      <w:r w:rsidR="00DC281B">
        <w:t xml:space="preserve"> the unresolved issues listed below and which are addressed in this report.</w:t>
      </w:r>
    </w:p>
    <w:p w:rsidR="005C259B" w:rsidRPr="008F04EC" w:rsidRDefault="002811ED" w:rsidP="00D65FA8">
      <w:r>
        <w:t xml:space="preserve">The exception to this is the application of the Public Land Equalisation Method (PLEM) in the DCP.  </w:t>
      </w:r>
      <w:r w:rsidR="0095358B">
        <w:t xml:space="preserve">There were some anomalies between the text and Table 8 in the DCP together with presentation errors in Table 7 which lead the Panel to </w:t>
      </w:r>
      <w:r w:rsidR="0041129F">
        <w:t xml:space="preserve">examine </w:t>
      </w:r>
      <w:r w:rsidR="0095358B">
        <w:t>the</w:t>
      </w:r>
      <w:r w:rsidR="0041129F">
        <w:t xml:space="preserve"> proposed </w:t>
      </w:r>
      <w:r w:rsidR="0095358B">
        <w:t>implementation of the PLEM</w:t>
      </w:r>
      <w:r w:rsidR="00EA1428">
        <w:t xml:space="preserve">; </w:t>
      </w:r>
      <w:r w:rsidR="0041129F">
        <w:t xml:space="preserve">this is one of the first times this methodology has been used </w:t>
      </w:r>
      <w:r w:rsidR="0041129F" w:rsidRPr="002A05EB">
        <w:t>and unusually ther</w:t>
      </w:r>
      <w:r w:rsidR="0096556D" w:rsidRPr="002A05EB">
        <w:t>e</w:t>
      </w:r>
      <w:r w:rsidR="0041129F" w:rsidRPr="002A05EB">
        <w:t xml:space="preserve"> was no major developer carefully scrutinising the DCP</w:t>
      </w:r>
      <w:r w:rsidR="0095358B" w:rsidRPr="002A05EB">
        <w:t>.</w:t>
      </w:r>
      <w:r w:rsidR="0041129F" w:rsidRPr="002A05EB">
        <w:t xml:space="preserve"> </w:t>
      </w:r>
      <w:r w:rsidR="0095358B" w:rsidRPr="002A05EB">
        <w:t xml:space="preserve"> That analysis has </w:t>
      </w:r>
      <w:r w:rsidR="0095358B" w:rsidRPr="00D36913">
        <w:t>resulted in the Panel concluding that the PLEM will be implemented appropriately.</w:t>
      </w:r>
    </w:p>
    <w:p w:rsidR="00D65FA8" w:rsidRDefault="00D65FA8" w:rsidP="00D65FA8">
      <w:r>
        <w:t>This report deals with the issues under the following headings:</w:t>
      </w:r>
    </w:p>
    <w:p w:rsidR="00D65FA8" w:rsidRPr="008430C9" w:rsidRDefault="006D3B39" w:rsidP="00B15C5F">
      <w:pPr>
        <w:pStyle w:val="PPVBullet1"/>
        <w:tabs>
          <w:tab w:val="num" w:pos="360"/>
        </w:tabs>
        <w:ind w:left="360" w:hanging="360"/>
      </w:pPr>
      <w:r w:rsidRPr="008430C9">
        <w:t>Planning Context</w:t>
      </w:r>
    </w:p>
    <w:p w:rsidR="00D65FA8" w:rsidRPr="0095358B" w:rsidRDefault="001C04FD" w:rsidP="00B15C5F">
      <w:pPr>
        <w:pStyle w:val="PPVBullet1"/>
        <w:tabs>
          <w:tab w:val="num" w:pos="360"/>
        </w:tabs>
        <w:ind w:left="360" w:hanging="360"/>
      </w:pPr>
      <w:r>
        <w:t>P</w:t>
      </w:r>
      <w:r w:rsidR="0095358B" w:rsidRPr="0095358B">
        <w:t>roposed application of the Commercial 2 Zone</w:t>
      </w:r>
    </w:p>
    <w:p w:rsidR="001C04FD" w:rsidRDefault="0095358B" w:rsidP="00B15C5F">
      <w:pPr>
        <w:pStyle w:val="PPVBullet1"/>
        <w:tabs>
          <w:tab w:val="num" w:pos="360"/>
        </w:tabs>
        <w:ind w:left="360" w:hanging="360"/>
      </w:pPr>
      <w:r w:rsidRPr="002A05EB">
        <w:t>Other unresolved issues</w:t>
      </w:r>
      <w:r w:rsidR="002C6DD1" w:rsidRPr="002A05EB">
        <w:t xml:space="preserve"> relating to</w:t>
      </w:r>
      <w:r w:rsidR="001C04FD">
        <w:t>:</w:t>
      </w:r>
    </w:p>
    <w:p w:rsidR="001C04FD" w:rsidRDefault="001C04FD" w:rsidP="00EE7DA1">
      <w:pPr>
        <w:pStyle w:val="PPVBullet1"/>
        <w:numPr>
          <w:ilvl w:val="0"/>
          <w:numId w:val="0"/>
        </w:numPr>
        <w:ind w:left="850"/>
      </w:pPr>
      <w:r>
        <w:t>-</w:t>
      </w:r>
      <w:r w:rsidR="002C6DD1" w:rsidRPr="002A05EB">
        <w:t xml:space="preserve"> </w:t>
      </w:r>
      <w:r w:rsidR="00EE7DA1">
        <w:tab/>
      </w:r>
      <w:r w:rsidR="002C6DD1" w:rsidRPr="002A05EB">
        <w:t xml:space="preserve">the </w:t>
      </w:r>
      <w:r w:rsidR="00534A37">
        <w:t>amendment</w:t>
      </w:r>
      <w:r w:rsidR="002C6DD1" w:rsidRPr="002A05EB">
        <w:t xml:space="preserve"> process</w:t>
      </w:r>
      <w:r>
        <w:t xml:space="preserve"> issues</w:t>
      </w:r>
      <w:r w:rsidR="002C6DD1" w:rsidRPr="002A05EB">
        <w:t>,</w:t>
      </w:r>
    </w:p>
    <w:p w:rsidR="00A05A0C" w:rsidRDefault="001C04FD" w:rsidP="00EE7DA1">
      <w:pPr>
        <w:pStyle w:val="PPVBullet1"/>
        <w:numPr>
          <w:ilvl w:val="0"/>
          <w:numId w:val="0"/>
        </w:numPr>
        <w:ind w:left="1133" w:hanging="283"/>
      </w:pPr>
      <w:r>
        <w:t>-</w:t>
      </w:r>
      <w:r>
        <w:tab/>
      </w:r>
      <w:r w:rsidR="002C6DD1" w:rsidRPr="002A05EB">
        <w:t>land development,</w:t>
      </w:r>
    </w:p>
    <w:p w:rsidR="00A05A0C" w:rsidRDefault="002C6DD1" w:rsidP="00EE7DA1">
      <w:pPr>
        <w:pStyle w:val="PPVBullet2"/>
      </w:pPr>
      <w:r w:rsidRPr="002A05EB">
        <w:t>conservation</w:t>
      </w:r>
      <w:r w:rsidR="00A05A0C">
        <w:t xml:space="preserve"> and open space areas</w:t>
      </w:r>
      <w:r w:rsidRPr="002A05EB">
        <w:t>,</w:t>
      </w:r>
    </w:p>
    <w:p w:rsidR="00A05A0C" w:rsidRDefault="002C6DD1" w:rsidP="00EE7DA1">
      <w:pPr>
        <w:pStyle w:val="PPVBullet2"/>
      </w:pPr>
      <w:r w:rsidRPr="002A05EB">
        <w:t>infrastructure implementation,</w:t>
      </w:r>
    </w:p>
    <w:p w:rsidR="00A05A0C" w:rsidRDefault="00A05A0C" w:rsidP="00EE7DA1">
      <w:pPr>
        <w:pStyle w:val="PPVBullet2"/>
      </w:pPr>
      <w:r>
        <w:t xml:space="preserve">industrial </w:t>
      </w:r>
      <w:r w:rsidR="002C6DD1" w:rsidRPr="002A05EB">
        <w:t xml:space="preserve">land use, </w:t>
      </w:r>
      <w:r>
        <w:t xml:space="preserve">acquisition and </w:t>
      </w:r>
      <w:r w:rsidR="007435C4">
        <w:t>zoning,</w:t>
      </w:r>
    </w:p>
    <w:p w:rsidR="00A05A0C" w:rsidRDefault="002C6DD1" w:rsidP="00EE7DA1">
      <w:pPr>
        <w:pStyle w:val="PPVBullet2"/>
      </w:pPr>
      <w:r w:rsidRPr="002A05EB">
        <w:t>draft schedules</w:t>
      </w:r>
      <w:r w:rsidR="00A05A0C">
        <w:t>, and</w:t>
      </w:r>
    </w:p>
    <w:p w:rsidR="00D65FA8" w:rsidRPr="002A05EB" w:rsidRDefault="00A05A0C" w:rsidP="00EE7DA1">
      <w:pPr>
        <w:pStyle w:val="PPVBullet2"/>
      </w:pPr>
      <w:r>
        <w:t>implem</w:t>
      </w:r>
      <w:r w:rsidR="002811ED">
        <w:t>entation of Public Land Equalisation M</w:t>
      </w:r>
      <w:r>
        <w:t>ethod</w:t>
      </w:r>
      <w:r w:rsidR="007435C4">
        <w:t>.</w:t>
      </w:r>
    </w:p>
    <w:p w:rsidR="00A12F11" w:rsidRDefault="00A12F11" w:rsidP="00EE7DA1">
      <w:pPr>
        <w:pStyle w:val="Heading2"/>
        <w:tabs>
          <w:tab w:val="clear" w:pos="1724"/>
          <w:tab w:val="num" w:pos="851"/>
        </w:tabs>
        <w:ind w:left="851"/>
      </w:pPr>
      <w:bookmarkStart w:id="26" w:name="_Toc439148182"/>
      <w:r>
        <w:t>Issues addressed in the Whittlesea C183 Panel Report</w:t>
      </w:r>
      <w:bookmarkEnd w:id="26"/>
    </w:p>
    <w:p w:rsidR="00A12F11" w:rsidRDefault="00A12F11" w:rsidP="00A12F11">
      <w:pPr>
        <w:pStyle w:val="PPVBody"/>
      </w:pPr>
      <w:r>
        <w:t>A number of issues relevant to th</w:t>
      </w:r>
      <w:r w:rsidR="002F36C3">
        <w:t>e CNEA</w:t>
      </w:r>
      <w:r>
        <w:t xml:space="preserve"> were addressed by the Panel considering </w:t>
      </w:r>
      <w:r w:rsidRPr="002A05EB">
        <w:t>Amendment C183 to the Whittlesea Planning Scheme</w:t>
      </w:r>
      <w:r w:rsidR="002C6DD1" w:rsidRPr="002A05EB">
        <w:t xml:space="preserve"> relating to the English Street PSP</w:t>
      </w:r>
      <w:r w:rsidR="002A05EB" w:rsidRPr="002A05EB">
        <w:t>.</w:t>
      </w:r>
      <w:r w:rsidRPr="002A05EB">
        <w:t xml:space="preserve"> </w:t>
      </w:r>
      <w:r w:rsidR="002C6DD1" w:rsidRPr="002A05EB">
        <w:t xml:space="preserve"> </w:t>
      </w:r>
      <w:r w:rsidRPr="002A05EB">
        <w:t>The</w:t>
      </w:r>
      <w:r>
        <w:t xml:space="preserve"> Panel for this </w:t>
      </w:r>
      <w:r w:rsidR="003C1F78">
        <w:t>Amendment</w:t>
      </w:r>
      <w:r>
        <w:t xml:space="preserve"> made it clear to submitters that it saw no value in readdressing </w:t>
      </w:r>
      <w:r w:rsidRPr="002A05EB">
        <w:t>issues already address</w:t>
      </w:r>
      <w:r w:rsidR="002C6DD1" w:rsidRPr="002A05EB">
        <w:t>ed</w:t>
      </w:r>
      <w:r w:rsidRPr="002A05EB">
        <w:t xml:space="preserve"> by the C183 Panel</w:t>
      </w:r>
      <w:r w:rsidR="002F36C3" w:rsidRPr="002A05EB">
        <w:t>,</w:t>
      </w:r>
      <w:r w:rsidRPr="002A05EB">
        <w:t xml:space="preserve"> except where there were </w:t>
      </w:r>
      <w:r w:rsidR="002F36C3" w:rsidRPr="002A05EB">
        <w:t xml:space="preserve">additional matters </w:t>
      </w:r>
      <w:r w:rsidR="002C6DD1" w:rsidRPr="002A05EB">
        <w:t>or</w:t>
      </w:r>
      <w:r w:rsidR="002C6DD1">
        <w:t xml:space="preserve"> </w:t>
      </w:r>
      <w:r>
        <w:t xml:space="preserve">issues unique to the Hume C198 </w:t>
      </w:r>
      <w:r w:rsidR="003C1F78">
        <w:t>Amendment</w:t>
      </w:r>
      <w:r>
        <w:t xml:space="preserve">. </w:t>
      </w:r>
      <w:r w:rsidR="002C6DD1">
        <w:t xml:space="preserve"> </w:t>
      </w:r>
      <w:r>
        <w:t xml:space="preserve">For this reason this Panel has adopted a number of recommendations and observations made by the Whittlesea C183 Panel. </w:t>
      </w:r>
      <w:r w:rsidR="002C6DD1">
        <w:t xml:space="preserve"> </w:t>
      </w:r>
      <w:r>
        <w:t>These include:</w:t>
      </w:r>
    </w:p>
    <w:p w:rsidR="00A12F11" w:rsidRDefault="00CA73F8" w:rsidP="005E421D">
      <w:pPr>
        <w:pStyle w:val="PPVBullet1"/>
      </w:pPr>
      <w:r>
        <w:t xml:space="preserve">A conclave of engineering experts met prior to the Whittlesea C183 Hearing and agreed a cost of $4.367 million for the proposed bridge across the Merri Creek to connect the two </w:t>
      </w:r>
      <w:r w:rsidRPr="00D85849">
        <w:t>precinct</w:t>
      </w:r>
      <w:r w:rsidR="002C6DD1" w:rsidRPr="00D85849">
        <w:t>s</w:t>
      </w:r>
      <w:r w:rsidRPr="00D85849">
        <w:t>.</w:t>
      </w:r>
      <w:r>
        <w:t xml:space="preserve"> </w:t>
      </w:r>
      <w:r w:rsidR="002F36C3">
        <w:t xml:space="preserve"> </w:t>
      </w:r>
      <w:r>
        <w:t>This costing was agreed for DCP purposes</w:t>
      </w:r>
      <w:r w:rsidR="002A05EB">
        <w:t>;</w:t>
      </w:r>
    </w:p>
    <w:p w:rsidR="00CA73F8" w:rsidRPr="002A05EB" w:rsidRDefault="00CA73F8" w:rsidP="005E421D">
      <w:pPr>
        <w:pStyle w:val="PPVBullet1"/>
      </w:pPr>
      <w:r>
        <w:t>Whilst not in the English Street precinct</w:t>
      </w:r>
      <w:r w:rsidR="002F36C3">
        <w:t>,</w:t>
      </w:r>
      <w:r>
        <w:t xml:space="preserve"> the zoning of the Laffan Reserve was raised at the Whittlesea C183 Hearing and commented on by th</w:t>
      </w:r>
      <w:r w:rsidR="002A05EB">
        <w:t>at</w:t>
      </w:r>
      <w:r>
        <w:t xml:space="preserve"> Panel.</w:t>
      </w:r>
      <w:r w:rsidR="002C6DD1">
        <w:t xml:space="preserve"> </w:t>
      </w:r>
      <w:r>
        <w:t xml:space="preserve"> This </w:t>
      </w:r>
      <w:r w:rsidRPr="002A05EB">
        <w:t xml:space="preserve">Panel accepts </w:t>
      </w:r>
      <w:r w:rsidR="005E421D" w:rsidRPr="002A05EB">
        <w:t xml:space="preserve">that the Laffan Reserve should remain in the </w:t>
      </w:r>
      <w:r w:rsidR="002C6DD1" w:rsidRPr="002A05EB">
        <w:t>Public Park and Recreation Zone (</w:t>
      </w:r>
      <w:r w:rsidR="005E421D" w:rsidRPr="002A05EB">
        <w:t>PPRZ</w:t>
      </w:r>
      <w:r w:rsidR="002C6DD1" w:rsidRPr="002A05EB">
        <w:t>)</w:t>
      </w:r>
      <w:r w:rsidR="002A05EB" w:rsidRPr="002A05EB">
        <w:t>;</w:t>
      </w:r>
    </w:p>
    <w:p w:rsidR="002C6DD1" w:rsidRPr="002A05EB" w:rsidRDefault="002C6DD1" w:rsidP="005E421D">
      <w:pPr>
        <w:pStyle w:val="PPVBullet1"/>
      </w:pPr>
      <w:r w:rsidRPr="002A05EB">
        <w:t>The area identified in the BCS as Conservation Area 34 and its role in protecting GGF habitat, contribution toward public open space and waterway/stormwater management</w:t>
      </w:r>
      <w:r w:rsidR="002A05EB" w:rsidRPr="002A05EB">
        <w:t>;</w:t>
      </w:r>
    </w:p>
    <w:p w:rsidR="002C6DD1" w:rsidRDefault="002C6DD1" w:rsidP="005E421D">
      <w:pPr>
        <w:pStyle w:val="PPVBullet1"/>
      </w:pPr>
      <w:r w:rsidRPr="002A05EB">
        <w:t>The application of the RCZ and IPO over Conservation Area 34 was appropriate</w:t>
      </w:r>
      <w:r w:rsidR="00D36913">
        <w:t>;</w:t>
      </w:r>
      <w:r w:rsidR="00A929FE">
        <w:t xml:space="preserve"> and</w:t>
      </w:r>
    </w:p>
    <w:p w:rsidR="002935B7" w:rsidRPr="002A05EB" w:rsidRDefault="002935B7" w:rsidP="005E421D">
      <w:pPr>
        <w:pStyle w:val="PPVBullet1"/>
      </w:pPr>
      <w:r>
        <w:t xml:space="preserve">The retention of ESO4 which applies to areas in the RCZ (the equivalent in this </w:t>
      </w:r>
      <w:r w:rsidR="003C1F78">
        <w:t>Amendment</w:t>
      </w:r>
      <w:r>
        <w:t xml:space="preserve"> is ESO10) and the deletion of ESO3 (the equivalent in this </w:t>
      </w:r>
      <w:r w:rsidR="003C1F78">
        <w:t>Amendment</w:t>
      </w:r>
      <w:r>
        <w:t xml:space="preserve"> is ESO2) subject to Schedule objectives relating </w:t>
      </w:r>
      <w:r w:rsidR="00EA1428">
        <w:t xml:space="preserve">to </w:t>
      </w:r>
      <w:r>
        <w:t xml:space="preserve">natural systems, waterway function, recreation use, landscape character and heritage being incorporated into the Schedule to the RCZ and relevant sections of the English Street PSP as appropriate.  The Panel notes the MPA have proposed a similar arrangement for this </w:t>
      </w:r>
      <w:r w:rsidR="003C1F78">
        <w:t>Amendment</w:t>
      </w:r>
      <w:r>
        <w:t>.</w:t>
      </w:r>
    </w:p>
    <w:p w:rsidR="005E421D" w:rsidRPr="002A05EB" w:rsidRDefault="005E421D" w:rsidP="000C6438">
      <w:pPr>
        <w:pStyle w:val="Heading2"/>
        <w:tabs>
          <w:tab w:val="clear" w:pos="1724"/>
          <w:tab w:val="num" w:pos="993"/>
        </w:tabs>
        <w:ind w:left="851"/>
      </w:pPr>
      <w:bookmarkStart w:id="27" w:name="_Toc439148183"/>
      <w:r w:rsidRPr="002A05EB">
        <w:t>Issues for resolution outside the Panel process</w:t>
      </w:r>
      <w:bookmarkEnd w:id="27"/>
    </w:p>
    <w:p w:rsidR="005E421D" w:rsidRDefault="002F36C3" w:rsidP="005E421D">
      <w:pPr>
        <w:pStyle w:val="PPVBody"/>
      </w:pPr>
      <w:r>
        <w:t xml:space="preserve">As appendices to its Part A submission, the MPA </w:t>
      </w:r>
      <w:r w:rsidR="00D36913">
        <w:t xml:space="preserve">provided </w:t>
      </w:r>
      <w:r>
        <w:t xml:space="preserve">a number of tables which outlined the status of issues raised by submitters. </w:t>
      </w:r>
      <w:r w:rsidR="00936089">
        <w:t xml:space="preserve"> </w:t>
      </w:r>
      <w:r>
        <w:t>Issues were given one of the following designations in those tables:</w:t>
      </w:r>
    </w:p>
    <w:p w:rsidR="00DA2ADC" w:rsidRDefault="00DA2ADC" w:rsidP="00DA2ADC">
      <w:pPr>
        <w:pStyle w:val="PPVBullet1"/>
      </w:pPr>
      <w:r>
        <w:t>Resolved</w:t>
      </w:r>
    </w:p>
    <w:p w:rsidR="00DA2ADC" w:rsidRDefault="00DA2ADC" w:rsidP="00DA2ADC">
      <w:pPr>
        <w:pStyle w:val="PPVBullet1"/>
      </w:pPr>
      <w:r>
        <w:t>Unresolved – Refer to Panel</w:t>
      </w:r>
    </w:p>
    <w:p w:rsidR="00DA2ADC" w:rsidRDefault="00DA2ADC" w:rsidP="00DA2ADC">
      <w:pPr>
        <w:pStyle w:val="PPVBullet1"/>
      </w:pPr>
      <w:r>
        <w:t>Decision pending further review</w:t>
      </w:r>
      <w:r w:rsidR="00A929FE">
        <w:t>.</w:t>
      </w:r>
    </w:p>
    <w:p w:rsidR="00DA2ADC" w:rsidRDefault="00DA2ADC" w:rsidP="00DA2ADC">
      <w:pPr>
        <w:pStyle w:val="PPVBody"/>
      </w:pPr>
      <w:r>
        <w:t>At the Hearing the MPA tabled an updated version of this table with a further classification as follows:</w:t>
      </w:r>
    </w:p>
    <w:p w:rsidR="00DA2ADC" w:rsidRDefault="00DA2ADC" w:rsidP="00DA2ADC">
      <w:pPr>
        <w:pStyle w:val="PPVBullet1"/>
      </w:pPr>
      <w:r>
        <w:t>Resolved in Principle</w:t>
      </w:r>
      <w:r w:rsidR="00F46A9A">
        <w:t>.</w:t>
      </w:r>
      <w:r w:rsidR="002811ED">
        <w:t xml:space="preserve"> </w:t>
      </w:r>
      <w:r>
        <w:t xml:space="preserve"> MPA and Council to agree wording/plans prior to gazettal</w:t>
      </w:r>
      <w:r w:rsidR="00A929FE">
        <w:t>.</w:t>
      </w:r>
    </w:p>
    <w:p w:rsidR="002F36C3" w:rsidRDefault="002F36C3" w:rsidP="00DA2ADC">
      <w:pPr>
        <w:pStyle w:val="PPVBody"/>
      </w:pPr>
      <w:r>
        <w:t>The Panel applauds the MPA for this approach.</w:t>
      </w:r>
    </w:p>
    <w:p w:rsidR="00DA2ADC" w:rsidRDefault="00DA2ADC" w:rsidP="00DA2ADC">
      <w:pPr>
        <w:pStyle w:val="PPVBody"/>
      </w:pPr>
      <w:r>
        <w:t xml:space="preserve">Whilst leaving detailed issues to be resolved </w:t>
      </w:r>
      <w:r w:rsidR="002F36C3">
        <w:t xml:space="preserve">after the Hearing </w:t>
      </w:r>
      <w:r>
        <w:t>in this manner is relatively unusual in the Panel process</w:t>
      </w:r>
      <w:r w:rsidR="002F36C3">
        <w:t>,</w:t>
      </w:r>
      <w:r>
        <w:t xml:space="preserve"> both the MPA and Council reassured the Panel that </w:t>
      </w:r>
      <w:r w:rsidR="00F46A9A">
        <w:t>the use of appropriate words or changes to plans is all that is outstanding.</w:t>
      </w:r>
      <w:r w:rsidR="002F36C3">
        <w:t xml:space="preserve"> </w:t>
      </w:r>
      <w:r w:rsidR="00F46A9A">
        <w:t xml:space="preserve"> It was submitted that it was simply the lack of time that had prevented final resolutions being achieved prior to the Hearing. </w:t>
      </w:r>
      <w:r w:rsidR="002F36C3">
        <w:t xml:space="preserve"> </w:t>
      </w:r>
      <w:r w:rsidR="00F46A9A">
        <w:t>The Panel accepted this at face value and did not pursue any of these issues with the MPA or Council and makes no comment in this report on such issues.</w:t>
      </w:r>
    </w:p>
    <w:p w:rsidR="00F46A9A" w:rsidRDefault="00F46A9A" w:rsidP="00DA2ADC">
      <w:pPr>
        <w:pStyle w:val="PPVBody"/>
      </w:pPr>
      <w:r>
        <w:t>The Panel notes that it has put no mechanism in place for resolution of any issues in the event that agreement cannot be reached</w:t>
      </w:r>
      <w:r w:rsidR="00377A5A">
        <w:t xml:space="preserve"> but notes that parties may call for the Panel to be reconvened if resolution on any matter cannot be reached</w:t>
      </w:r>
      <w:r>
        <w:t>.</w:t>
      </w:r>
    </w:p>
    <w:p w:rsidR="00DA2ADC" w:rsidRDefault="00DA2ADC" w:rsidP="000C6438">
      <w:pPr>
        <w:pStyle w:val="Heading2"/>
        <w:tabs>
          <w:tab w:val="clear" w:pos="1724"/>
          <w:tab w:val="num" w:pos="851"/>
        </w:tabs>
        <w:ind w:left="851"/>
      </w:pPr>
      <w:bookmarkStart w:id="28" w:name="_Toc439148184"/>
      <w:r>
        <w:t>Procedural matters</w:t>
      </w:r>
      <w:bookmarkEnd w:id="28"/>
    </w:p>
    <w:p w:rsidR="005A3428" w:rsidRDefault="005A3428" w:rsidP="005A3428">
      <w:pPr>
        <w:pStyle w:val="PPVBody"/>
      </w:pPr>
      <w:r>
        <w:t xml:space="preserve">As a result of the closing submission by the MPA which questioned whether the submission by the Hume City Council was consistent with the adopted council position and the </w:t>
      </w:r>
      <w:r w:rsidR="002F36C3">
        <w:t>P</w:t>
      </w:r>
      <w:r>
        <w:t xml:space="preserve">anel concerns about the implementation of the PLEM, at the conclusion of the Hearing the </w:t>
      </w:r>
      <w:r w:rsidR="002F36C3">
        <w:t>P</w:t>
      </w:r>
      <w:r>
        <w:t>anel issued the following Directions:</w:t>
      </w:r>
    </w:p>
    <w:p w:rsidR="005A3428" w:rsidRDefault="005A3428" w:rsidP="00D36913">
      <w:pPr>
        <w:pStyle w:val="PPVQuoteBullet1"/>
      </w:pPr>
      <w:r>
        <w:t>Council is directed to provide an electronic copy of the report to the Hume Council meeting of 11 May 2015 on Amendment C198, the relevant Council paper for that meeting and the relevant Council minute from that meeting, by close of business on Wednesday 25 November 2015.</w:t>
      </w:r>
    </w:p>
    <w:p w:rsidR="005A3428" w:rsidRDefault="005A3428" w:rsidP="00D36913">
      <w:pPr>
        <w:pStyle w:val="PPVQuoteBullet1"/>
      </w:pPr>
      <w:r>
        <w:t>The MPA and Council are directed to consult and if possible agree on amendments or addition to Requirements and or Guidelines in the Craigieburn North Employment Area PSP which address the issue of building siting and design, and interface treatment between development in the proposed Commercial 2 Zone and the designated conservation area along Merri Creek, by close of business on Wednesday 25 November 2015.</w:t>
      </w:r>
    </w:p>
    <w:p w:rsidR="005A3428" w:rsidRDefault="005A3428" w:rsidP="00D36913">
      <w:pPr>
        <w:pStyle w:val="PPVQuoteBullet1"/>
      </w:pPr>
      <w:r>
        <w:t>The MPA is directed to provide details of the calculations which underpin the implementation of the Public Land Equalisation Method to the Panel, in an electronic format, by the close of business on Wednesday 25 November 2015.</w:t>
      </w:r>
    </w:p>
    <w:p w:rsidR="00611FB3" w:rsidRDefault="002F36C3" w:rsidP="00FC0608">
      <w:pPr>
        <w:pStyle w:val="PPVBody"/>
      </w:pPr>
      <w:r>
        <w:t xml:space="preserve">The MPA subsequently advised that it would not be able to comply with this Direction until </w:t>
      </w:r>
      <w:r w:rsidRPr="002A05EB">
        <w:t xml:space="preserve">Tuesday 8 December 2015. </w:t>
      </w:r>
      <w:r w:rsidR="000C6438">
        <w:t xml:space="preserve"> </w:t>
      </w:r>
      <w:r w:rsidR="002A05EB" w:rsidRPr="002A05EB">
        <w:t xml:space="preserve">These Directions were </w:t>
      </w:r>
      <w:r w:rsidR="008E2D35">
        <w:t xml:space="preserve">subsequently </w:t>
      </w:r>
      <w:r w:rsidR="002A05EB" w:rsidRPr="002A05EB">
        <w:t>complied with.</w:t>
      </w:r>
    </w:p>
    <w:p w:rsidR="004B58D7" w:rsidRDefault="00C9103C" w:rsidP="00FC0608">
      <w:pPr>
        <w:pStyle w:val="PPVBody"/>
      </w:pPr>
      <w:r>
        <w:t>A</w:t>
      </w:r>
      <w:r w:rsidR="004B58D7">
        <w:t xml:space="preserve">s part of its Part A submission the </w:t>
      </w:r>
      <w:r>
        <w:t>MPA tabled amended version</w:t>
      </w:r>
      <w:r w:rsidR="004B58D7">
        <w:t>s of the following schedules:</w:t>
      </w:r>
    </w:p>
    <w:p w:rsidR="004B58D7" w:rsidRDefault="004B58D7" w:rsidP="00FC3640">
      <w:pPr>
        <w:pStyle w:val="PPVBullet1"/>
      </w:pPr>
      <w:r>
        <w:t>Urban Growth Zone Schedule 8</w:t>
      </w:r>
    </w:p>
    <w:p w:rsidR="004B58D7" w:rsidRDefault="004B58D7" w:rsidP="00FC3640">
      <w:pPr>
        <w:pStyle w:val="PPVBullet1"/>
      </w:pPr>
      <w:r>
        <w:t xml:space="preserve">Rural </w:t>
      </w:r>
      <w:r w:rsidR="002935B7">
        <w:t>C</w:t>
      </w:r>
      <w:r>
        <w:t>onservation Zone Schedule 4</w:t>
      </w:r>
    </w:p>
    <w:p w:rsidR="004B58D7" w:rsidRDefault="004B58D7" w:rsidP="00FC3640">
      <w:pPr>
        <w:pStyle w:val="PPVBullet1"/>
      </w:pPr>
      <w:r>
        <w:t>Environmental Significance Overlay Schedule 10</w:t>
      </w:r>
    </w:p>
    <w:p w:rsidR="004B58D7" w:rsidRDefault="004B58D7" w:rsidP="00FC3640">
      <w:pPr>
        <w:pStyle w:val="PPVBullet1"/>
      </w:pPr>
      <w:r>
        <w:t>Schedule to Clause 52.17</w:t>
      </w:r>
      <w:r w:rsidR="00A929FE">
        <w:t>.</w:t>
      </w:r>
    </w:p>
    <w:p w:rsidR="004B58D7" w:rsidRDefault="004B58D7" w:rsidP="00FC0608">
      <w:pPr>
        <w:pStyle w:val="PPVBody"/>
      </w:pPr>
      <w:r>
        <w:t>At the commencement to the Hearing</w:t>
      </w:r>
      <w:r w:rsidR="00D36913">
        <w:t>,</w:t>
      </w:r>
      <w:r>
        <w:t xml:space="preserve"> the MPA tabled a further version of the UGZ8 (tabled document 3)</w:t>
      </w:r>
      <w:r w:rsidR="00EA1428">
        <w:t>.</w:t>
      </w:r>
    </w:p>
    <w:p w:rsidR="004B58D7" w:rsidRDefault="004B58D7" w:rsidP="00FC0608">
      <w:pPr>
        <w:pStyle w:val="PPVBody"/>
      </w:pPr>
      <w:r>
        <w:t>The changes tracked in each of the above were made in response to submissions.</w:t>
      </w:r>
    </w:p>
    <w:p w:rsidR="004B58D7" w:rsidRDefault="004B58D7" w:rsidP="00FC0608">
      <w:pPr>
        <w:pStyle w:val="PPVBody"/>
      </w:pPr>
      <w:r>
        <w:t>The MPA’s Part A submission included</w:t>
      </w:r>
      <w:r w:rsidR="002935B7">
        <w:t>,</w:t>
      </w:r>
      <w:r>
        <w:t xml:space="preserve"> as requested by the Panel</w:t>
      </w:r>
      <w:r w:rsidR="002935B7">
        <w:t>,</w:t>
      </w:r>
      <w:r>
        <w:t xml:space="preserve"> tables proposing changes to other documentation mainly the exhibited Precinct Structure Plan.</w:t>
      </w:r>
      <w:r w:rsidR="002935B7">
        <w:t xml:space="preserve"> </w:t>
      </w:r>
      <w:r>
        <w:t xml:space="preserve"> </w:t>
      </w:r>
      <w:r w:rsidR="00151CBD">
        <w:t>T</w:t>
      </w:r>
      <w:r w:rsidR="001335C1">
        <w:t>hese were minor corrections and typographical errors, but also included some major changes</w:t>
      </w:r>
      <w:r w:rsidR="00151CBD">
        <w:t>,</w:t>
      </w:r>
      <w:r w:rsidR="001335C1">
        <w:t xml:space="preserve"> the most significant of which was a revised vision statement for the precinct. </w:t>
      </w:r>
      <w:r w:rsidR="00151CBD">
        <w:t xml:space="preserve"> </w:t>
      </w:r>
      <w:r w:rsidR="001335C1">
        <w:t>A further version of these tables was tabled at the commencement of the Hearing (tabled document</w:t>
      </w:r>
      <w:r w:rsidR="00151CBD">
        <w:t>s</w:t>
      </w:r>
      <w:r w:rsidR="001335C1">
        <w:t xml:space="preserve"> 1 and 2)</w:t>
      </w:r>
      <w:r w:rsidR="00151CBD">
        <w:t>.</w:t>
      </w:r>
    </w:p>
    <w:p w:rsidR="00C9103C" w:rsidRDefault="001335C1" w:rsidP="00FC0608">
      <w:pPr>
        <w:pStyle w:val="PPVBody"/>
      </w:pPr>
      <w:r>
        <w:t>In keeping with the general approach at the Hearing</w:t>
      </w:r>
      <w:r w:rsidR="00D36913">
        <w:t>,</w:t>
      </w:r>
      <w:r>
        <w:t xml:space="preserve"> the Panel has not examined those changes in detail</w:t>
      </w:r>
      <w:r w:rsidR="003206FB">
        <w:t>,</w:t>
      </w:r>
      <w:r>
        <w:t xml:space="preserve"> except where they were contested as ‘unresolved issues’</w:t>
      </w:r>
      <w:r w:rsidR="00151CBD">
        <w:t>.</w:t>
      </w:r>
      <w:r>
        <w:t xml:space="preserve"> </w:t>
      </w:r>
      <w:r w:rsidR="00151CBD">
        <w:t xml:space="preserve"> </w:t>
      </w:r>
      <w:r w:rsidR="00C9103C">
        <w:t xml:space="preserve">The Panel accepts these proposed changes </w:t>
      </w:r>
      <w:r>
        <w:t xml:space="preserve">to the exhibited documents </w:t>
      </w:r>
      <w:r w:rsidR="00C9103C">
        <w:t>except where they have been further contested at the Hearing and are the subject of recommendations made in this report.</w:t>
      </w:r>
    </w:p>
    <w:p w:rsidR="001335C1" w:rsidRDefault="001335C1" w:rsidP="000C6438">
      <w:pPr>
        <w:pStyle w:val="Heading2"/>
        <w:tabs>
          <w:tab w:val="clear" w:pos="1724"/>
          <w:tab w:val="left" w:pos="851"/>
        </w:tabs>
        <w:ind w:left="851"/>
      </w:pPr>
      <w:bookmarkStart w:id="29" w:name="_Toc439148185"/>
      <w:r>
        <w:t>Recommendations</w:t>
      </w:r>
      <w:bookmarkEnd w:id="29"/>
    </w:p>
    <w:p w:rsidR="001335C1" w:rsidRPr="0077313B" w:rsidRDefault="001335C1" w:rsidP="001335C1">
      <w:pPr>
        <w:pStyle w:val="PPVBody"/>
      </w:pPr>
      <w:r>
        <w:t>The Panel recommends</w:t>
      </w:r>
      <w:r w:rsidR="0022431C">
        <w:t xml:space="preserve"> that the MPA</w:t>
      </w:r>
      <w:r w:rsidRPr="0077313B">
        <w:t>:</w:t>
      </w:r>
    </w:p>
    <w:p w:rsidR="001335C1" w:rsidRDefault="0022431C" w:rsidP="001335C1">
      <w:pPr>
        <w:pStyle w:val="PPVRecommendation"/>
      </w:pPr>
      <w:bookmarkStart w:id="30" w:name="_Toc438114267"/>
      <w:bookmarkStart w:id="31" w:name="_Toc438116952"/>
      <w:bookmarkStart w:id="32" w:name="_Toc438452349"/>
      <w:bookmarkStart w:id="33" w:name="_Toc438505560"/>
      <w:bookmarkStart w:id="34" w:name="_Toc438542983"/>
      <w:bookmarkStart w:id="35" w:name="_Toc438543133"/>
      <w:bookmarkStart w:id="36" w:name="_Toc438543167"/>
      <w:bookmarkStart w:id="37" w:name="_Toc438543363"/>
      <w:r>
        <w:t>A</w:t>
      </w:r>
      <w:r w:rsidR="001335C1">
        <w:t xml:space="preserve">mend </w:t>
      </w:r>
      <w:r w:rsidR="007F34EA">
        <w:t xml:space="preserve">the Precinct Structure Plan, </w:t>
      </w:r>
      <w:r w:rsidR="00510F52">
        <w:t xml:space="preserve">Development Contributions Plan, </w:t>
      </w:r>
      <w:r w:rsidR="007F34EA">
        <w:t>Schedules and other exhibited documents i</w:t>
      </w:r>
      <w:r w:rsidR="001335C1">
        <w:t xml:space="preserve">n line with changes </w:t>
      </w:r>
      <w:r w:rsidR="007F34EA">
        <w:t xml:space="preserve">proposed in the tables of responses to submissions and Schedules </w:t>
      </w:r>
      <w:r w:rsidR="001335C1">
        <w:t>presented with the M</w:t>
      </w:r>
      <w:r w:rsidR="00A05A0C">
        <w:t xml:space="preserve">etropolitan </w:t>
      </w:r>
      <w:r w:rsidR="001335C1">
        <w:t>P</w:t>
      </w:r>
      <w:r w:rsidR="00A05A0C">
        <w:t xml:space="preserve">lanning </w:t>
      </w:r>
      <w:r w:rsidR="001335C1">
        <w:t>A</w:t>
      </w:r>
      <w:r w:rsidR="00A05A0C">
        <w:t>uthority</w:t>
      </w:r>
      <w:r w:rsidR="001335C1">
        <w:t>’s Part A submission to the Panel, and as updated in tabled document</w:t>
      </w:r>
      <w:r w:rsidR="007F34EA">
        <w:t>s</w:t>
      </w:r>
      <w:r w:rsidR="003206FB">
        <w:t xml:space="preserve"> </w:t>
      </w:r>
      <w:r w:rsidR="007F34EA">
        <w:t>1, 2 and</w:t>
      </w:r>
      <w:r w:rsidR="001335C1">
        <w:t xml:space="preserve"> </w:t>
      </w:r>
      <w:r w:rsidR="003206FB">
        <w:t>3</w:t>
      </w:r>
      <w:r w:rsidR="001335C1">
        <w:t xml:space="preserve"> at the Hearing</w:t>
      </w:r>
      <w:r w:rsidR="007F34EA">
        <w:t>,</w:t>
      </w:r>
      <w:r w:rsidR="001335C1">
        <w:t xml:space="preserve"> except where those changes are the subject of further recommendations below.</w:t>
      </w:r>
      <w:bookmarkEnd w:id="30"/>
      <w:bookmarkEnd w:id="31"/>
      <w:bookmarkEnd w:id="32"/>
      <w:bookmarkEnd w:id="33"/>
      <w:bookmarkEnd w:id="34"/>
      <w:bookmarkEnd w:id="35"/>
      <w:bookmarkEnd w:id="36"/>
      <w:bookmarkEnd w:id="37"/>
    </w:p>
    <w:p w:rsidR="00222A51" w:rsidRPr="00CF6EB3" w:rsidRDefault="00222A51" w:rsidP="00445060">
      <w:pPr>
        <w:pStyle w:val="Heading1"/>
      </w:pPr>
      <w:bookmarkStart w:id="38" w:name="_Toc438114268"/>
      <w:bookmarkStart w:id="39" w:name="_Toc438116953"/>
      <w:bookmarkStart w:id="40" w:name="_Toc326586197"/>
      <w:bookmarkStart w:id="41" w:name="_Toc439148186"/>
      <w:bookmarkEnd w:id="17"/>
      <w:bookmarkEnd w:id="18"/>
      <w:bookmarkEnd w:id="19"/>
      <w:bookmarkEnd w:id="38"/>
      <w:bookmarkEnd w:id="39"/>
      <w:r w:rsidRPr="00CF6EB3">
        <w:t>Planning Context</w:t>
      </w:r>
      <w:bookmarkEnd w:id="40"/>
      <w:bookmarkEnd w:id="41"/>
    </w:p>
    <w:p w:rsidR="00222A51" w:rsidRDefault="00A443CA" w:rsidP="009155AC">
      <w:pPr>
        <w:pStyle w:val="PPVBody"/>
      </w:pPr>
      <w:r>
        <w:t xml:space="preserve">The </w:t>
      </w:r>
      <w:r w:rsidR="009C466B">
        <w:t>MPA</w:t>
      </w:r>
      <w:r>
        <w:t xml:space="preserve"> </w:t>
      </w:r>
      <w:r w:rsidR="00222A51">
        <w:t xml:space="preserve">provided </w:t>
      </w:r>
      <w:r w:rsidR="00E27002">
        <w:t>a</w:t>
      </w:r>
      <w:r w:rsidR="005F5C2F">
        <w:t xml:space="preserve"> formal </w:t>
      </w:r>
      <w:r w:rsidR="00222A51">
        <w:t>response to the Strategic Assessment Guidelines as p</w:t>
      </w:r>
      <w:r w:rsidR="009155AC">
        <w:t xml:space="preserve">art of the </w:t>
      </w:r>
      <w:r w:rsidR="009C466B">
        <w:t xml:space="preserve">exhibited </w:t>
      </w:r>
      <w:r w:rsidR="009155AC">
        <w:t>Explanatory Report.</w:t>
      </w:r>
    </w:p>
    <w:p w:rsidR="00222A51" w:rsidRDefault="00222A51" w:rsidP="009155AC">
      <w:pPr>
        <w:pStyle w:val="PPVBody"/>
      </w:pPr>
      <w:r>
        <w:t xml:space="preserve">The Panel has </w:t>
      </w:r>
      <w:r w:rsidRPr="009155AC">
        <w:t>reviewed</w:t>
      </w:r>
      <w:r>
        <w:t xml:space="preserve"> the policy context of the </w:t>
      </w:r>
      <w:r w:rsidR="003C1F78">
        <w:t>Amendment</w:t>
      </w:r>
      <w:r>
        <w:t xml:space="preserve"> and made a brief appraisal </w:t>
      </w:r>
      <w:r w:rsidRPr="00F05851">
        <w:t xml:space="preserve">of the </w:t>
      </w:r>
      <w:r w:rsidRPr="009155AC">
        <w:t>relevant</w:t>
      </w:r>
      <w:r>
        <w:t xml:space="preserve"> </w:t>
      </w:r>
      <w:r w:rsidRPr="00F05851">
        <w:t>zone and overlay controls</w:t>
      </w:r>
      <w:r>
        <w:t xml:space="preserve"> and other relevant planning strategies</w:t>
      </w:r>
      <w:r w:rsidRPr="00F05851">
        <w:t>.</w:t>
      </w:r>
      <w:r w:rsidR="00E27002">
        <w:t xml:space="preserve"> </w:t>
      </w:r>
      <w:r w:rsidR="003E2043">
        <w:t xml:space="preserve"> </w:t>
      </w:r>
      <w:r w:rsidR="00E27002">
        <w:t>This section of the report is brief</w:t>
      </w:r>
      <w:r w:rsidR="00BF7E4A">
        <w:t>,</w:t>
      </w:r>
      <w:r w:rsidR="00E27002">
        <w:t xml:space="preserve"> as a key issue in this </w:t>
      </w:r>
      <w:r w:rsidR="003C1F78">
        <w:t>Amendment</w:t>
      </w:r>
      <w:r w:rsidR="00E27002">
        <w:t xml:space="preserve"> is strategic justification for the application of the C2Z in the northern section of the CNEA. </w:t>
      </w:r>
      <w:r w:rsidR="003E2043">
        <w:t xml:space="preserve"> </w:t>
      </w:r>
      <w:r w:rsidR="00E27002">
        <w:t>For this reason strategic issues are addressed in more detail as relevant</w:t>
      </w:r>
      <w:r w:rsidR="00BF7E4A">
        <w:t>,</w:t>
      </w:r>
      <w:r w:rsidR="00E27002">
        <w:t xml:space="preserve"> in later sections of this report.</w:t>
      </w:r>
    </w:p>
    <w:p w:rsidR="00222A51" w:rsidRDefault="00222A51" w:rsidP="000C6438">
      <w:pPr>
        <w:pStyle w:val="Heading2"/>
        <w:tabs>
          <w:tab w:val="clear" w:pos="1724"/>
          <w:tab w:val="num" w:pos="851"/>
        </w:tabs>
        <w:ind w:left="851"/>
      </w:pPr>
      <w:bookmarkStart w:id="42" w:name="_Toc326586198"/>
      <w:bookmarkStart w:id="43" w:name="_Toc439148187"/>
      <w:r w:rsidRPr="00186075">
        <w:t>Policy</w:t>
      </w:r>
      <w:r>
        <w:t xml:space="preserve"> framework</w:t>
      </w:r>
      <w:bookmarkEnd w:id="42"/>
      <w:bookmarkEnd w:id="43"/>
    </w:p>
    <w:p w:rsidR="00607994" w:rsidRDefault="00222A51" w:rsidP="00CC3AAF">
      <w:pPr>
        <w:pStyle w:val="Heading4"/>
      </w:pPr>
      <w:r w:rsidRPr="000E6D34">
        <w:t>State Planning Policy Framework</w:t>
      </w:r>
    </w:p>
    <w:p w:rsidR="00222A51" w:rsidRDefault="00E27002" w:rsidP="005E07A8">
      <w:pPr>
        <w:pStyle w:val="PPVBody"/>
      </w:pPr>
      <w:r>
        <w:t xml:space="preserve">In its Explanatory Report the MPA </w:t>
      </w:r>
      <w:r w:rsidR="00222A51">
        <w:t xml:space="preserve">submitted that the </w:t>
      </w:r>
      <w:r w:rsidR="003C1F78">
        <w:t>Amendment</w:t>
      </w:r>
      <w:r w:rsidR="00222A51">
        <w:t xml:space="preserve"> is supported by the </w:t>
      </w:r>
      <w:r w:rsidR="00222A51" w:rsidRPr="00D85849">
        <w:t xml:space="preserve">following clauses in the </w:t>
      </w:r>
      <w:r w:rsidR="0099667B" w:rsidRPr="00D85849">
        <w:t>State Planning Policy Framework (</w:t>
      </w:r>
      <w:r w:rsidR="00222A51" w:rsidRPr="00D85849">
        <w:t>SPPF</w:t>
      </w:r>
      <w:r w:rsidR="0099667B" w:rsidRPr="00D85849">
        <w:t>)</w:t>
      </w:r>
      <w:r w:rsidR="00222A51" w:rsidRPr="00D85849">
        <w:t>:</w:t>
      </w:r>
    </w:p>
    <w:p w:rsidR="00E27002" w:rsidRPr="00E27002" w:rsidRDefault="00E27002" w:rsidP="00E27002">
      <w:pPr>
        <w:pStyle w:val="PPVBullet1"/>
        <w:rPr>
          <w:rStyle w:val="PPVBullet1Char"/>
        </w:rPr>
      </w:pPr>
      <w:r w:rsidRPr="00E27002">
        <w:rPr>
          <w:rStyle w:val="PPVBullet1Char"/>
        </w:rPr>
        <w:t xml:space="preserve">Clauses 11.01 Activity centres, 11.02 Urban growth, 11.03 Open space - The </w:t>
      </w:r>
      <w:r w:rsidR="003C1F78">
        <w:rPr>
          <w:rStyle w:val="PPVBullet1Char"/>
        </w:rPr>
        <w:t>Amendment</w:t>
      </w:r>
      <w:r w:rsidRPr="00E27002">
        <w:rPr>
          <w:rStyle w:val="PPVBullet1Char"/>
        </w:rPr>
        <w:t xml:space="preserve"> incorporates a precinct structure plan. </w:t>
      </w:r>
      <w:r w:rsidR="003E2043">
        <w:rPr>
          <w:rStyle w:val="PPVBullet1Char"/>
        </w:rPr>
        <w:t xml:space="preserve"> </w:t>
      </w:r>
      <w:r w:rsidRPr="00E27002">
        <w:rPr>
          <w:rStyle w:val="PPVBullet1Char"/>
        </w:rPr>
        <w:t>These plans set out an orderly structure for development of the precinct including bringing zoned land supply to the market, providing land with good proximity to existing and planned amenities and services, and infrastructure</w:t>
      </w:r>
      <w:r w:rsidR="00D36913">
        <w:rPr>
          <w:rStyle w:val="PPVBullet1Char"/>
        </w:rPr>
        <w:t>;</w:t>
      </w:r>
    </w:p>
    <w:p w:rsidR="00E27002" w:rsidRPr="00D85849" w:rsidRDefault="00E27002" w:rsidP="00E27002">
      <w:pPr>
        <w:pStyle w:val="PPVBullet1"/>
        <w:rPr>
          <w:rStyle w:val="PPVBullet1Char"/>
        </w:rPr>
      </w:pPr>
      <w:r w:rsidRPr="00E27002">
        <w:rPr>
          <w:rStyle w:val="PPVBullet1Char"/>
        </w:rPr>
        <w:t xml:space="preserve">Clause 12.01 Biodiversity - Offsets for vegetation removal and habitat areas for nationally and state significant species will be provided in accordance with </w:t>
      </w:r>
      <w:r w:rsidRPr="00D85849">
        <w:rPr>
          <w:rStyle w:val="PPVBullet1Char"/>
        </w:rPr>
        <w:t xml:space="preserve">the </w:t>
      </w:r>
      <w:r w:rsidR="005D6C54" w:rsidRPr="00D85849">
        <w:rPr>
          <w:rStyle w:val="PPVBullet1Char"/>
        </w:rPr>
        <w:t>BCS</w:t>
      </w:r>
      <w:r w:rsidR="00D36913">
        <w:rPr>
          <w:rStyle w:val="PPVBullet1Char"/>
        </w:rPr>
        <w:t>;</w:t>
      </w:r>
    </w:p>
    <w:p w:rsidR="00E27002" w:rsidRPr="00E27002" w:rsidRDefault="00E27002" w:rsidP="00E27002">
      <w:pPr>
        <w:pStyle w:val="PPVBullet1"/>
        <w:rPr>
          <w:rStyle w:val="PPVBullet1Char"/>
        </w:rPr>
      </w:pPr>
      <w:r w:rsidRPr="00E27002">
        <w:rPr>
          <w:rStyle w:val="PPVBullet1Char"/>
        </w:rPr>
        <w:t xml:space="preserve">Clause 17.02 Industrial - The </w:t>
      </w:r>
      <w:r w:rsidR="003C1F78">
        <w:rPr>
          <w:rStyle w:val="PPVBullet1Char"/>
        </w:rPr>
        <w:t>Amendment</w:t>
      </w:r>
      <w:r w:rsidRPr="00E27002">
        <w:rPr>
          <w:rStyle w:val="PPVBullet1Char"/>
        </w:rPr>
        <w:t xml:space="preserve"> provides for land supply of industrial and commercial land with good access to existing and proposed road networks and for future employees. </w:t>
      </w:r>
      <w:r w:rsidR="00BF7E4A">
        <w:rPr>
          <w:rStyle w:val="PPVBullet1Char"/>
        </w:rPr>
        <w:t xml:space="preserve"> </w:t>
      </w:r>
      <w:r w:rsidRPr="00E27002">
        <w:rPr>
          <w:rStyle w:val="PPVBullet1Char"/>
        </w:rPr>
        <w:t xml:space="preserve">The </w:t>
      </w:r>
      <w:r w:rsidR="003C1F78">
        <w:rPr>
          <w:rStyle w:val="PPVBullet1Char"/>
        </w:rPr>
        <w:t>Amendment</w:t>
      </w:r>
      <w:r w:rsidRPr="00E27002">
        <w:rPr>
          <w:rStyle w:val="PPVBullet1Char"/>
        </w:rPr>
        <w:t xml:space="preserve"> is consistent with the proposed land uses designated within the North Growth Corridor Plan. </w:t>
      </w:r>
      <w:r w:rsidR="00BF7E4A">
        <w:rPr>
          <w:rStyle w:val="PPVBullet1Char"/>
        </w:rPr>
        <w:t xml:space="preserve"> </w:t>
      </w:r>
      <w:r w:rsidRPr="00E27002">
        <w:rPr>
          <w:rStyle w:val="PPVBullet1Char"/>
        </w:rPr>
        <w:t xml:space="preserve">The precinct is bound by the Hume Freeway, Donnybrook Road, Merri Creek, the Sydney-Melbourne rail corridor and an existing industrial estate to the south, minimising any amenity impacts to existing residential populations. </w:t>
      </w:r>
      <w:r w:rsidR="00BF7E4A">
        <w:rPr>
          <w:rStyle w:val="PPVBullet1Char"/>
        </w:rPr>
        <w:t xml:space="preserve"> </w:t>
      </w:r>
      <w:r w:rsidRPr="00E27002">
        <w:rPr>
          <w:rStyle w:val="PPVBullet1Char"/>
        </w:rPr>
        <w:t xml:space="preserve">The precinct takes advantage of key logistic connections with proximity to Tullamarine Airport, principle freight networks and the future Outer Metropolitan Ring </w:t>
      </w:r>
      <w:r w:rsidR="00D85849">
        <w:rPr>
          <w:rStyle w:val="PPVBullet1Char"/>
        </w:rPr>
        <w:t>R</w:t>
      </w:r>
      <w:r w:rsidRPr="00E27002">
        <w:rPr>
          <w:rStyle w:val="PPVBullet1Char"/>
        </w:rPr>
        <w:t>oad</w:t>
      </w:r>
      <w:r w:rsidR="00D36913">
        <w:rPr>
          <w:rStyle w:val="PPVBullet1Char"/>
        </w:rPr>
        <w:t>;</w:t>
      </w:r>
    </w:p>
    <w:p w:rsidR="00E27002" w:rsidRPr="00D85849" w:rsidRDefault="00E27002" w:rsidP="00E27002">
      <w:pPr>
        <w:pStyle w:val="PPVBullet1"/>
        <w:rPr>
          <w:rStyle w:val="PPVBullet1Char"/>
        </w:rPr>
      </w:pPr>
      <w:r w:rsidRPr="00E27002">
        <w:rPr>
          <w:rStyle w:val="PPVBullet1Char"/>
        </w:rPr>
        <w:t xml:space="preserve">Clause 18.01 Land use and transport planning, 18.02 Movement networks - The </w:t>
      </w:r>
      <w:r w:rsidR="00BF7E4A">
        <w:rPr>
          <w:rStyle w:val="PPVBullet1Char"/>
        </w:rPr>
        <w:t>CNEA</w:t>
      </w:r>
      <w:r w:rsidRPr="00E27002">
        <w:rPr>
          <w:rStyle w:val="PPVBullet1Char"/>
        </w:rPr>
        <w:t xml:space="preserve"> is strongly integrated with the existing and planned arterial road network and Principal Public Transport Network. </w:t>
      </w:r>
      <w:r w:rsidR="005D6C54">
        <w:rPr>
          <w:rStyle w:val="PPVBullet1Char"/>
        </w:rPr>
        <w:t xml:space="preserve"> </w:t>
      </w:r>
      <w:r w:rsidRPr="00E27002">
        <w:rPr>
          <w:rStyle w:val="PPVBullet1Char"/>
        </w:rPr>
        <w:t xml:space="preserve">The proposed road network </w:t>
      </w:r>
      <w:r w:rsidRPr="00D85849">
        <w:rPr>
          <w:rStyle w:val="PPVBullet1Char"/>
        </w:rPr>
        <w:t>provides opportunities for future bus capable networks as well as integrated cycle networks across the precinct and connecting to existing communities</w:t>
      </w:r>
      <w:r w:rsidR="00D36913">
        <w:rPr>
          <w:rStyle w:val="PPVBullet1Char"/>
        </w:rPr>
        <w:t>;</w:t>
      </w:r>
    </w:p>
    <w:p w:rsidR="00222A51" w:rsidRDefault="00E27002" w:rsidP="00E27002">
      <w:pPr>
        <w:pStyle w:val="PPVBullet1"/>
      </w:pPr>
      <w:r w:rsidRPr="00D85849">
        <w:rPr>
          <w:rStyle w:val="PPVBullet1Char"/>
        </w:rPr>
        <w:t xml:space="preserve">Clause 19.03 Development infrastructure - A </w:t>
      </w:r>
      <w:r w:rsidR="00BF7E4A" w:rsidRPr="00D85849">
        <w:rPr>
          <w:rStyle w:val="PPVBullet1Char"/>
        </w:rPr>
        <w:t>DCP</w:t>
      </w:r>
      <w:r w:rsidRPr="00D85849">
        <w:rPr>
          <w:rStyle w:val="PPVBullet1Char"/>
        </w:rPr>
        <w:t xml:space="preserve"> has been prepared for the </w:t>
      </w:r>
      <w:r w:rsidR="00BF7E4A" w:rsidRPr="00D85849">
        <w:rPr>
          <w:rStyle w:val="PPVBullet1Char"/>
        </w:rPr>
        <w:t>CNEA</w:t>
      </w:r>
      <w:r w:rsidRPr="00D85849">
        <w:rPr>
          <w:rStyle w:val="PPVBullet1Char"/>
        </w:rPr>
        <w:t xml:space="preserve"> and forms part of this </w:t>
      </w:r>
      <w:r w:rsidR="003C1F78">
        <w:rPr>
          <w:rStyle w:val="PPVBullet1Char"/>
        </w:rPr>
        <w:t>Amendment</w:t>
      </w:r>
      <w:r w:rsidRPr="00D85849">
        <w:rPr>
          <w:rStyle w:val="PPVBullet1Char"/>
        </w:rPr>
        <w:t xml:space="preserve">. </w:t>
      </w:r>
      <w:r w:rsidR="005D6C54" w:rsidRPr="00D85849">
        <w:rPr>
          <w:rStyle w:val="PPVBullet1Char"/>
        </w:rPr>
        <w:t xml:space="preserve"> </w:t>
      </w:r>
      <w:r w:rsidRPr="00D85849">
        <w:rPr>
          <w:rStyle w:val="PPVBullet1Char"/>
        </w:rPr>
        <w:t xml:space="preserve">This </w:t>
      </w:r>
      <w:r w:rsidR="003C1F78">
        <w:rPr>
          <w:rStyle w:val="PPVBullet1Char"/>
        </w:rPr>
        <w:t>Amendment</w:t>
      </w:r>
      <w:r w:rsidRPr="00D85849">
        <w:rPr>
          <w:rStyle w:val="PPVBullet1Char"/>
        </w:rPr>
        <w:t xml:space="preserve"> provides the strategic basis for the DCP including roads, intersections, bicycle paths, sports facilities and open space.</w:t>
      </w:r>
      <w:r w:rsidR="005D6C54" w:rsidRPr="00D85849">
        <w:rPr>
          <w:rStyle w:val="PPVBullet1Char"/>
        </w:rPr>
        <w:t xml:space="preserve"> </w:t>
      </w:r>
      <w:r w:rsidRPr="00D85849">
        <w:rPr>
          <w:rStyle w:val="PPVBullet1Char"/>
        </w:rPr>
        <w:t xml:space="preserve"> Water, sewer and drainage services are readily</w:t>
      </w:r>
      <w:r w:rsidRPr="00E27002">
        <w:rPr>
          <w:rStyle w:val="PPVBullet1Char"/>
        </w:rPr>
        <w:t xml:space="preserve"> connectable from adjacent development into the precinct. </w:t>
      </w:r>
      <w:r w:rsidR="005D6C54">
        <w:rPr>
          <w:rStyle w:val="PPVBullet1Char"/>
        </w:rPr>
        <w:t xml:space="preserve"> </w:t>
      </w:r>
      <w:r w:rsidR="00222A51">
        <w:t xml:space="preserve">The </w:t>
      </w:r>
      <w:r w:rsidR="003C1F78">
        <w:t>Amendment</w:t>
      </w:r>
      <w:r w:rsidR="00222A51">
        <w:t xml:space="preserve"> responds to </w:t>
      </w:r>
      <w:r w:rsidR="00222A51" w:rsidRPr="00E27002">
        <w:rPr>
          <w:i/>
        </w:rPr>
        <w:t>Clause 11 Settlement</w:t>
      </w:r>
      <w:r w:rsidR="00222A51">
        <w:t xml:space="preserve"> by providing for land zoned for commercial use and expansion</w:t>
      </w:r>
      <w:r w:rsidR="00D36913">
        <w:t>.</w:t>
      </w:r>
    </w:p>
    <w:p w:rsidR="00222A51" w:rsidRDefault="00222A51" w:rsidP="00CC3AAF">
      <w:pPr>
        <w:pStyle w:val="Heading4"/>
      </w:pPr>
      <w:r w:rsidRPr="00DD5F47">
        <w:t>Local Planning Policy</w:t>
      </w:r>
      <w:r>
        <w:t xml:space="preserve"> Framework</w:t>
      </w:r>
    </w:p>
    <w:p w:rsidR="00222A51" w:rsidRPr="008E7C9E" w:rsidRDefault="00881D53" w:rsidP="00222A51">
      <w:pPr>
        <w:rPr>
          <w:color w:val="215868" w:themeColor="accent5" w:themeShade="80"/>
        </w:rPr>
      </w:pPr>
      <w:r w:rsidRPr="00D85849">
        <w:t xml:space="preserve">The MPA </w:t>
      </w:r>
      <w:r w:rsidR="00222A51" w:rsidRPr="00D85849">
        <w:t xml:space="preserve">submitted that the </w:t>
      </w:r>
      <w:r w:rsidR="003C1F78">
        <w:t>Amendment</w:t>
      </w:r>
      <w:r w:rsidR="00222A51" w:rsidRPr="00D85849">
        <w:t xml:space="preserve"> supports the </w:t>
      </w:r>
      <w:r w:rsidR="00AD713D" w:rsidRPr="00D85849">
        <w:t>Local Planning Policy Framework (LPPF) of the Hume Planning Scheme.  With respect to relevant policies under the Municipal Strategic Statement (</w:t>
      </w:r>
      <w:r w:rsidRPr="00D85849">
        <w:t>MSS</w:t>
      </w:r>
      <w:r w:rsidR="00AD713D" w:rsidRPr="00D85849">
        <w:t>), the MPA referred to the following in the Explanatory Report:</w:t>
      </w:r>
    </w:p>
    <w:p w:rsidR="00881D53" w:rsidRDefault="00881D53" w:rsidP="00881D53">
      <w:pPr>
        <w:pStyle w:val="PPVBullet1"/>
      </w:pPr>
      <w:r>
        <w:t xml:space="preserve">Clause 21.01 Land Use Vision for Hume City. </w:t>
      </w:r>
      <w:r w:rsidR="00AD713D">
        <w:t xml:space="preserve"> </w:t>
      </w:r>
      <w:r>
        <w:t xml:space="preserve">This policy provides an overarching vision for Hume City Council. </w:t>
      </w:r>
      <w:r w:rsidR="00BF7E4A">
        <w:t xml:space="preserve"> </w:t>
      </w:r>
      <w:r>
        <w:t>The policy lists the following key land use objectives:</w:t>
      </w:r>
    </w:p>
    <w:p w:rsidR="00881D53" w:rsidRDefault="00881D53" w:rsidP="00881D53">
      <w:pPr>
        <w:pStyle w:val="PPVBullet2"/>
        <w:ind w:left="1702"/>
      </w:pPr>
      <w:r>
        <w:t xml:space="preserve">Community Wellbeing - The </w:t>
      </w:r>
      <w:r w:rsidR="003C1F78">
        <w:t>Amendment</w:t>
      </w:r>
      <w:r>
        <w:t xml:space="preserve"> will upgrade the existing Laffan Reserve as well as provide a network of open space throughout the precinct</w:t>
      </w:r>
      <w:r w:rsidR="00D85849">
        <w:t>;</w:t>
      </w:r>
    </w:p>
    <w:p w:rsidR="00881D53" w:rsidRDefault="00881D53" w:rsidP="00881D53">
      <w:pPr>
        <w:pStyle w:val="PPVBullet2"/>
        <w:ind w:left="1702"/>
      </w:pPr>
      <w:r>
        <w:t>The Economy</w:t>
      </w:r>
      <w:r w:rsidR="00BF7E4A">
        <w:t xml:space="preserve"> - The </w:t>
      </w:r>
      <w:r w:rsidR="003C1F78">
        <w:t>Amendment</w:t>
      </w:r>
      <w:r w:rsidR="00BF7E4A">
        <w:t xml:space="preserve"> provides for significant </w:t>
      </w:r>
      <w:r>
        <w:t>employment land in close proximity to existing and future residential communities</w:t>
      </w:r>
      <w:r w:rsidR="00D36913">
        <w:t>;</w:t>
      </w:r>
    </w:p>
    <w:p w:rsidR="00881D53" w:rsidRDefault="00881D53" w:rsidP="00881D53">
      <w:pPr>
        <w:pStyle w:val="PPVBullet2"/>
        <w:ind w:left="1702"/>
      </w:pPr>
      <w:r>
        <w:t xml:space="preserve">Infrastructure - The </w:t>
      </w:r>
      <w:r w:rsidR="003C1F78">
        <w:t>Amendment</w:t>
      </w:r>
      <w:r>
        <w:t xml:space="preserve"> provides road networks, bicycle and walking linkages</w:t>
      </w:r>
      <w:r w:rsidR="00D85849">
        <w:t>;</w:t>
      </w:r>
    </w:p>
    <w:p w:rsidR="00881D53" w:rsidRDefault="00881D53" w:rsidP="00881D53">
      <w:pPr>
        <w:pStyle w:val="PPVBullet2"/>
        <w:ind w:left="1702"/>
      </w:pPr>
      <w:r>
        <w:t xml:space="preserve">Environment - The </w:t>
      </w:r>
      <w:r w:rsidR="003C1F78">
        <w:t>Amendment</w:t>
      </w:r>
      <w:r>
        <w:t xml:space="preserve"> supports preservation and enhancement of the Merri Creek GGF habitat, retention of significant vegetation, as well as encouraging a well designed built environment for employment uses.</w:t>
      </w:r>
      <w:r w:rsidR="00AD713D">
        <w:t xml:space="preserve">  </w:t>
      </w:r>
      <w:r>
        <w:t xml:space="preserve">The </w:t>
      </w:r>
      <w:r w:rsidR="003C1F78">
        <w:t>Amendment</w:t>
      </w:r>
      <w:r>
        <w:t xml:space="preserve"> will facilitate the delivery of jobs in the northern growth corridor, reducing travel times and associated environmental impacts</w:t>
      </w:r>
      <w:r w:rsidR="00D85849">
        <w:t>; and</w:t>
      </w:r>
    </w:p>
    <w:p w:rsidR="00881D53" w:rsidRDefault="00881D53" w:rsidP="00881D53">
      <w:pPr>
        <w:pStyle w:val="PPVBullet2"/>
        <w:ind w:left="1702"/>
      </w:pPr>
      <w:r>
        <w:t>Local Areas - The PSP will result in encouraging industrial and employment development in Craigieburn through the provision of an employment destination and supporting road network, walking and bicycle paths.</w:t>
      </w:r>
    </w:p>
    <w:p w:rsidR="00881D53" w:rsidRPr="00A211B3" w:rsidRDefault="00881D53" w:rsidP="00222A51">
      <w:r w:rsidRPr="00A211B3">
        <w:t xml:space="preserve">In the Explanatory Report the MPA also demonstrates that the proposed </w:t>
      </w:r>
      <w:r w:rsidR="00534A37">
        <w:t>amendment</w:t>
      </w:r>
      <w:r w:rsidRPr="00A211B3">
        <w:t xml:space="preserve"> supports the following clauses:</w:t>
      </w:r>
    </w:p>
    <w:p w:rsidR="00881D53" w:rsidRPr="00D85849" w:rsidRDefault="00881D53" w:rsidP="00AD713D">
      <w:pPr>
        <w:pStyle w:val="PPVBullet1"/>
      </w:pPr>
      <w:r w:rsidRPr="00D85849">
        <w:t>Clause 21.04 – Infrastructure</w:t>
      </w:r>
      <w:r w:rsidR="00A211B3" w:rsidRPr="00D85849">
        <w:t xml:space="preserve"> through timely provision of infrastructure through the DCP</w:t>
      </w:r>
    </w:p>
    <w:p w:rsidR="00881D53" w:rsidRPr="00D85849" w:rsidRDefault="00881D53" w:rsidP="00AD713D">
      <w:pPr>
        <w:pStyle w:val="PPVBullet1"/>
      </w:pPr>
      <w:r w:rsidRPr="00D85849">
        <w:t>Clause 21.05</w:t>
      </w:r>
      <w:r w:rsidR="00BF7E4A" w:rsidRPr="00D85849">
        <w:t xml:space="preserve"> - </w:t>
      </w:r>
      <w:r w:rsidRPr="00D85849">
        <w:t>Natural Environment and Built Environment</w:t>
      </w:r>
      <w:r w:rsidR="00A211B3" w:rsidRPr="00D85849">
        <w:t xml:space="preserve"> through the protection of biodiversity values associated with the Merri Creek and GGF habitat.  Through designation in the PSP of the northern portion of the CNEA adjacent to the Merri Creek for commercial uses and the central and southern portions of the CNEA for industrial uses, appropriate treatment of adjoining interfaces will occur.</w:t>
      </w:r>
    </w:p>
    <w:p w:rsidR="00881D53" w:rsidRDefault="00881D53" w:rsidP="00222A51">
      <w:r w:rsidRPr="00D85849">
        <w:t xml:space="preserve">The MPA further lists the following local </w:t>
      </w:r>
      <w:r w:rsidR="00A211B3" w:rsidRPr="00D85849">
        <w:t xml:space="preserve">planning </w:t>
      </w:r>
      <w:r w:rsidRPr="00D85849">
        <w:t>policies which are relevant to the</w:t>
      </w:r>
      <w:r>
        <w:t xml:space="preserve"> </w:t>
      </w:r>
      <w:r w:rsidR="003C1F78">
        <w:t>Amendment</w:t>
      </w:r>
      <w:r>
        <w:t>:</w:t>
      </w:r>
    </w:p>
    <w:p w:rsidR="00881D53" w:rsidRPr="00D85849" w:rsidRDefault="00881D53" w:rsidP="00A211B3">
      <w:pPr>
        <w:pStyle w:val="PPVBullet1"/>
      </w:pPr>
      <w:r w:rsidRPr="00D85849">
        <w:t>Clause 22.01 - Industrial Local Policy</w:t>
      </w:r>
      <w:r w:rsidR="00A211B3" w:rsidRPr="00D85849">
        <w:t xml:space="preserve"> </w:t>
      </w:r>
      <w:r w:rsidR="0024105D" w:rsidRPr="00D85849">
        <w:t>which manages built form siting and design</w:t>
      </w:r>
    </w:p>
    <w:p w:rsidR="00881D53" w:rsidRPr="00D85849" w:rsidRDefault="00881D53" w:rsidP="00A211B3">
      <w:pPr>
        <w:pStyle w:val="PPVBullet1"/>
      </w:pPr>
      <w:r w:rsidRPr="00D85849">
        <w:t>Clause 22.19 – Industrial Stormwater Management Policy</w:t>
      </w:r>
      <w:r w:rsidR="0024105D" w:rsidRPr="00D85849">
        <w:t xml:space="preserve"> relating to waterway and stormwater management</w:t>
      </w:r>
      <w:r w:rsidR="00A929FE">
        <w:t>.</w:t>
      </w:r>
    </w:p>
    <w:p w:rsidR="00A416E4" w:rsidRDefault="00AD2C3B" w:rsidP="005E07A8">
      <w:pPr>
        <w:pStyle w:val="PPVBody"/>
      </w:pPr>
      <w:r>
        <w:t>The MPA does not list Clause 21.07 – Activity Centres and Retailing in its Explanatory report but makes reference to it in its Part B submission.</w:t>
      </w:r>
    </w:p>
    <w:p w:rsidR="00AD2C3B" w:rsidRDefault="00AD2C3B" w:rsidP="005E07A8">
      <w:pPr>
        <w:pStyle w:val="PPVBody"/>
      </w:pPr>
      <w:r>
        <w:t xml:space="preserve">One of the </w:t>
      </w:r>
      <w:r w:rsidR="005166C1">
        <w:t>strategies to implement Objective 4 of that Clause was the subject of a number of submissions before the Pane</w:t>
      </w:r>
      <w:r w:rsidR="00BF7E4A">
        <w:t>l</w:t>
      </w:r>
      <w:r w:rsidR="005166C1">
        <w:t xml:space="preserve">, including a submission by Council.  This is discussed in </w:t>
      </w:r>
      <w:r w:rsidR="00CC67B2">
        <w:t>Chapter 3.</w:t>
      </w:r>
    </w:p>
    <w:p w:rsidR="009B050E" w:rsidRDefault="005166C1" w:rsidP="005166C1">
      <w:pPr>
        <w:pStyle w:val="Heading4"/>
      </w:pPr>
      <w:r>
        <w:t>Other strategic planning provisions</w:t>
      </w:r>
    </w:p>
    <w:p w:rsidR="005166C1" w:rsidRPr="005166C1" w:rsidRDefault="0024105D" w:rsidP="005166C1">
      <w:pPr>
        <w:pStyle w:val="PPVBody"/>
        <w:rPr>
          <w:i/>
        </w:rPr>
      </w:pPr>
      <w:r w:rsidRPr="00D85849">
        <w:rPr>
          <w:i/>
        </w:rPr>
        <w:t xml:space="preserve">North </w:t>
      </w:r>
      <w:r w:rsidR="005166C1" w:rsidRPr="00D85849">
        <w:rPr>
          <w:i/>
        </w:rPr>
        <w:t>Growth Corridor Plan</w:t>
      </w:r>
    </w:p>
    <w:p w:rsidR="005166C1" w:rsidRDefault="005166C1" w:rsidP="005166C1">
      <w:pPr>
        <w:pStyle w:val="PPVBody"/>
      </w:pPr>
      <w:r>
        <w:t xml:space="preserve">Amendment C198 must take account of the North Growth Corridor Plan </w:t>
      </w:r>
      <w:r w:rsidR="00D85849">
        <w:t xml:space="preserve">(NGCP) </w:t>
      </w:r>
      <w:r>
        <w:t xml:space="preserve">which was approved in 2012. </w:t>
      </w:r>
      <w:r w:rsidR="00BF7E4A">
        <w:t xml:space="preserve"> </w:t>
      </w:r>
      <w:r>
        <w:t xml:space="preserve">The PSP prepared for the CNEA is the next more detailed level of planning for the area.  The extent to which the proposed </w:t>
      </w:r>
      <w:r w:rsidR="00D85849">
        <w:t>a</w:t>
      </w:r>
      <w:r>
        <w:t xml:space="preserve">mendment is consistent with the </w:t>
      </w:r>
      <w:r w:rsidRPr="00D85849">
        <w:t xml:space="preserve">NGCP </w:t>
      </w:r>
      <w:r w:rsidR="007E2018" w:rsidRPr="00D85849">
        <w:t xml:space="preserve">was the subject of submissions made to the </w:t>
      </w:r>
      <w:r w:rsidR="00BF7E4A" w:rsidRPr="00D85849">
        <w:t>P</w:t>
      </w:r>
      <w:r w:rsidR="007E2018" w:rsidRPr="00D85849">
        <w:t>anel</w:t>
      </w:r>
      <w:r w:rsidR="002B555A" w:rsidRPr="00D85849">
        <w:t xml:space="preserve"> in relation to commercial land use</w:t>
      </w:r>
      <w:r w:rsidR="007E2018" w:rsidRPr="00D85849">
        <w:t xml:space="preserve"> and is addressed as relevant in later sections of this report.</w:t>
      </w:r>
      <w:r w:rsidR="002B555A" w:rsidRPr="00D85849">
        <w:t xml:space="preserve">  The Panel acknowledges that both the MPA and Hume City Council considered the industrial use designation in the PSP to be consistent with the </w:t>
      </w:r>
      <w:r w:rsidR="00D85849" w:rsidRPr="00D85849">
        <w:t>NGCP.</w:t>
      </w:r>
    </w:p>
    <w:p w:rsidR="007E2018" w:rsidRDefault="007E2018" w:rsidP="005166C1">
      <w:pPr>
        <w:pStyle w:val="PPVBody"/>
        <w:rPr>
          <w:i/>
        </w:rPr>
      </w:pPr>
      <w:r w:rsidRPr="007E2018">
        <w:rPr>
          <w:i/>
        </w:rPr>
        <w:t>Plan Melbourne</w:t>
      </w:r>
    </w:p>
    <w:p w:rsidR="00F22937" w:rsidRDefault="007E2018" w:rsidP="007E2018">
      <w:pPr>
        <w:pStyle w:val="PPVBody"/>
      </w:pPr>
      <w:r>
        <w:t>In its Part B submission to the Panel</w:t>
      </w:r>
      <w:r w:rsidR="00BF7E4A">
        <w:t>,</w:t>
      </w:r>
      <w:r>
        <w:t xml:space="preserve"> the MPA has addressed relevant sections of </w:t>
      </w:r>
      <w:r w:rsidRPr="007E2018">
        <w:rPr>
          <w:i/>
        </w:rPr>
        <w:t>Plan Melbourne</w:t>
      </w:r>
      <w:r>
        <w:t xml:space="preserve"> where it responds to submitters</w:t>
      </w:r>
      <w:r w:rsidR="00BF7E4A">
        <w:t>.</w:t>
      </w:r>
      <w:r>
        <w:t xml:space="preserve"> </w:t>
      </w:r>
      <w:r w:rsidR="00BF7E4A">
        <w:t xml:space="preserve"> </w:t>
      </w:r>
      <w:r>
        <w:t>Where relevant</w:t>
      </w:r>
      <w:r w:rsidR="00BF7E4A">
        <w:t>,</w:t>
      </w:r>
      <w:r>
        <w:t xml:space="preserve"> the Panel addresses issues associated with the consistency with </w:t>
      </w:r>
      <w:r w:rsidRPr="007E2018">
        <w:rPr>
          <w:i/>
        </w:rPr>
        <w:t>Plan Melbourne</w:t>
      </w:r>
      <w:r>
        <w:t xml:space="preserve"> later in this report. </w:t>
      </w:r>
      <w:r w:rsidR="00F22937">
        <w:t xml:space="preserve"> The MPA lists the following initiatives of </w:t>
      </w:r>
      <w:r w:rsidR="00F22937" w:rsidRPr="00F22937">
        <w:rPr>
          <w:i/>
        </w:rPr>
        <w:t>Plan Melbourne</w:t>
      </w:r>
      <w:r w:rsidR="00F22937">
        <w:t xml:space="preserve"> as relevant to the </w:t>
      </w:r>
      <w:r w:rsidR="003C1F78">
        <w:t>Amendment</w:t>
      </w:r>
      <w:r w:rsidR="00F22937">
        <w:t>:</w:t>
      </w:r>
    </w:p>
    <w:p w:rsidR="00F22937" w:rsidRDefault="00F22937" w:rsidP="00F22937">
      <w:pPr>
        <w:pStyle w:val="PPVBullet1"/>
      </w:pPr>
      <w:r>
        <w:t>Initiative 1.2.1</w:t>
      </w:r>
      <w:r w:rsidR="00B5658F">
        <w:t xml:space="preserve"> - </w:t>
      </w:r>
      <w:r>
        <w:t>Plan for industrial land in the right locations across Melbourne’s five subregions to support investment and employment</w:t>
      </w:r>
    </w:p>
    <w:p w:rsidR="00F22937" w:rsidRDefault="00F22937" w:rsidP="00F22937">
      <w:pPr>
        <w:pStyle w:val="PPVBullet1"/>
      </w:pPr>
      <w:r>
        <w:t xml:space="preserve">Initiative 1.2.2 </w:t>
      </w:r>
      <w:r w:rsidR="00B5658F">
        <w:t>- M</w:t>
      </w:r>
      <w:r>
        <w:t>aintain the competitiveness of employment land in Melbourne’s growth areas</w:t>
      </w:r>
    </w:p>
    <w:p w:rsidR="00F22937" w:rsidRDefault="00F22937" w:rsidP="00F22937">
      <w:pPr>
        <w:pStyle w:val="PPVBullet1"/>
      </w:pPr>
      <w:r>
        <w:t xml:space="preserve">Initiative 1.2.3 </w:t>
      </w:r>
      <w:r w:rsidR="00B5658F">
        <w:t xml:space="preserve">- </w:t>
      </w:r>
      <w:r>
        <w:t>Plan for Commercial land and Activity Centre needs</w:t>
      </w:r>
    </w:p>
    <w:p w:rsidR="00F22937" w:rsidRDefault="00B5658F" w:rsidP="00F22937">
      <w:pPr>
        <w:pStyle w:val="PPVBullet1"/>
      </w:pPr>
      <w:r>
        <w:t xml:space="preserve">Initiative 1.3.1 - </w:t>
      </w:r>
      <w:r w:rsidR="00F22937">
        <w:t>Extend VicSmart in defined Industrial and Employment Precincts</w:t>
      </w:r>
    </w:p>
    <w:p w:rsidR="00F22937" w:rsidRPr="007E2018" w:rsidRDefault="00F22937" w:rsidP="00F22937">
      <w:pPr>
        <w:pStyle w:val="PPVBullet1"/>
      </w:pPr>
      <w:r>
        <w:t xml:space="preserve">Initiative 1.5.4 </w:t>
      </w:r>
      <w:r w:rsidR="00B5658F">
        <w:t xml:space="preserve">- </w:t>
      </w:r>
      <w:r>
        <w:t>Accelerate investment in Melbourne’s growth areas to increase local access to employment</w:t>
      </w:r>
      <w:r w:rsidR="00D85849">
        <w:t>.</w:t>
      </w:r>
    </w:p>
    <w:p w:rsidR="00222A51" w:rsidRDefault="00222A51" w:rsidP="000C6438">
      <w:pPr>
        <w:pStyle w:val="Heading2"/>
        <w:tabs>
          <w:tab w:val="clear" w:pos="1724"/>
          <w:tab w:val="num" w:pos="851"/>
        </w:tabs>
        <w:ind w:left="851"/>
      </w:pPr>
      <w:bookmarkStart w:id="44" w:name="_Toc324259648"/>
      <w:bookmarkStart w:id="45" w:name="_Toc326586199"/>
      <w:bookmarkStart w:id="46" w:name="_Toc439148188"/>
      <w:r>
        <w:t>Planning scheme provisions</w:t>
      </w:r>
      <w:bookmarkEnd w:id="44"/>
      <w:bookmarkEnd w:id="45"/>
      <w:bookmarkEnd w:id="46"/>
    </w:p>
    <w:p w:rsidR="00222A51" w:rsidRDefault="00222A51" w:rsidP="00186075">
      <w:pPr>
        <w:pStyle w:val="Heading4"/>
      </w:pPr>
      <w:r w:rsidRPr="00186075">
        <w:t>Zones</w:t>
      </w:r>
    </w:p>
    <w:p w:rsidR="005166C1" w:rsidRPr="005166C1" w:rsidRDefault="005166C1" w:rsidP="005166C1">
      <w:pPr>
        <w:pStyle w:val="PPVBody"/>
      </w:pPr>
      <w:r>
        <w:t xml:space="preserve">Amendment C198 proposes to apply the UGZ8 across most of the </w:t>
      </w:r>
      <w:r w:rsidR="00B5658F">
        <w:t>CNEA</w:t>
      </w:r>
      <w:r>
        <w:t xml:space="preserve"> with the applied </w:t>
      </w:r>
      <w:r w:rsidRPr="00D85849">
        <w:t>zones being the I</w:t>
      </w:r>
      <w:r w:rsidR="000F25EB" w:rsidRPr="00D85849">
        <w:t>N</w:t>
      </w:r>
      <w:r w:rsidRPr="00D85849">
        <w:t>1Z and the C2Z.</w:t>
      </w:r>
    </w:p>
    <w:p w:rsidR="00607994" w:rsidRDefault="00222A51" w:rsidP="00186075">
      <w:pPr>
        <w:pStyle w:val="Heading4"/>
      </w:pPr>
      <w:r w:rsidRPr="00DD5F47">
        <w:t>Overlays</w:t>
      </w:r>
    </w:p>
    <w:p w:rsidR="00BE420A" w:rsidRDefault="00BE420A" w:rsidP="00BE420A">
      <w:pPr>
        <w:pStyle w:val="PPVBody"/>
      </w:pPr>
      <w:r>
        <w:t>The following Overlay is inserted into the Hume Planning Scheme:</w:t>
      </w:r>
    </w:p>
    <w:p w:rsidR="00BE420A" w:rsidRDefault="00BE420A" w:rsidP="00EC2828">
      <w:pPr>
        <w:pStyle w:val="PPVBullet1"/>
      </w:pPr>
      <w:r>
        <w:t xml:space="preserve">Development Contributions </w:t>
      </w:r>
      <w:r w:rsidR="00B5658F">
        <w:t>P</w:t>
      </w:r>
      <w:r>
        <w:t>lan Overlay Schedule 8 (DCPO8)</w:t>
      </w:r>
      <w:r w:rsidR="00A929FE">
        <w:t>.</w:t>
      </w:r>
    </w:p>
    <w:p w:rsidR="00BE420A" w:rsidRDefault="00BE420A" w:rsidP="00BE420A">
      <w:pPr>
        <w:pStyle w:val="PPVBody"/>
      </w:pPr>
      <w:r>
        <w:t xml:space="preserve">The following Overlays are </w:t>
      </w:r>
      <w:r w:rsidR="00B5658F">
        <w:t xml:space="preserve">proposed to be </w:t>
      </w:r>
      <w:r>
        <w:t>amended</w:t>
      </w:r>
      <w:r w:rsidR="00B5658F">
        <w:t>:</w:t>
      </w:r>
    </w:p>
    <w:p w:rsidR="00BE420A" w:rsidRDefault="00BE420A" w:rsidP="00EC2828">
      <w:pPr>
        <w:pStyle w:val="PPVBullet1"/>
      </w:pPr>
      <w:r>
        <w:t xml:space="preserve">Public Acquisitions Overlay </w:t>
      </w:r>
      <w:r w:rsidR="00CC67B2">
        <w:t>Schedule 1</w:t>
      </w:r>
      <w:r>
        <w:t>(PAO1)</w:t>
      </w:r>
    </w:p>
    <w:p w:rsidR="00BE420A" w:rsidRDefault="00BE420A" w:rsidP="00EC2828">
      <w:pPr>
        <w:pStyle w:val="PPVBullet1"/>
      </w:pPr>
      <w:r>
        <w:t>Design and Development Overlay Schedule 1 (DDO1)</w:t>
      </w:r>
    </w:p>
    <w:p w:rsidR="00BE420A" w:rsidRDefault="00BE420A" w:rsidP="00EC2828">
      <w:pPr>
        <w:pStyle w:val="PPVBullet1"/>
      </w:pPr>
      <w:r>
        <w:t>Land Subject to Inundation Overlay (LSIO)</w:t>
      </w:r>
      <w:r w:rsidR="00A05A0C">
        <w:t>.</w:t>
      </w:r>
    </w:p>
    <w:p w:rsidR="008E7C9E" w:rsidRDefault="008E7C9E">
      <w:pPr>
        <w:spacing w:before="0"/>
        <w:jc w:val="left"/>
      </w:pPr>
      <w:r>
        <w:br w:type="page"/>
      </w:r>
    </w:p>
    <w:p w:rsidR="00BE420A" w:rsidRDefault="00BE420A" w:rsidP="00BE420A">
      <w:pPr>
        <w:pStyle w:val="PPVBody"/>
      </w:pPr>
      <w:r>
        <w:t>The following Overlays are to be deleted</w:t>
      </w:r>
      <w:r w:rsidR="008E7C9E">
        <w:t>:</w:t>
      </w:r>
    </w:p>
    <w:p w:rsidR="00BE420A" w:rsidRDefault="00BE420A" w:rsidP="00EC2828">
      <w:pPr>
        <w:pStyle w:val="PPVBullet1"/>
      </w:pPr>
      <w:r>
        <w:t>Environmental Significance Overlay Schedule 2 and Schedule 10 (ESO2 and ESO10)</w:t>
      </w:r>
    </w:p>
    <w:p w:rsidR="00BE420A" w:rsidRDefault="00BE420A" w:rsidP="00EC2828">
      <w:pPr>
        <w:pStyle w:val="PPVBullet1"/>
      </w:pPr>
      <w:r>
        <w:t>Rural Floodway Overlay (RFO)</w:t>
      </w:r>
      <w:r w:rsidR="00A05A0C">
        <w:t>.</w:t>
      </w:r>
    </w:p>
    <w:p w:rsidR="00BE420A" w:rsidRPr="00BE420A" w:rsidRDefault="00EC2828" w:rsidP="00BE420A">
      <w:pPr>
        <w:pStyle w:val="PPVBody"/>
      </w:pPr>
      <w:r>
        <w:t>Further details of the impacted Overlays are provided in section 1.2(ii) of this report.</w:t>
      </w:r>
    </w:p>
    <w:p w:rsidR="00222A51" w:rsidRDefault="00222A51" w:rsidP="00186075">
      <w:pPr>
        <w:pStyle w:val="Heading4"/>
      </w:pPr>
      <w:r>
        <w:t xml:space="preserve">Particular </w:t>
      </w:r>
      <w:r w:rsidR="00EC2828">
        <w:t xml:space="preserve">and general </w:t>
      </w:r>
      <w:r>
        <w:t>provisions</w:t>
      </w:r>
    </w:p>
    <w:p w:rsidR="00222A51" w:rsidRDefault="00EC2828" w:rsidP="00222A51">
      <w:r>
        <w:t xml:space="preserve">There are no general or particular provisions impacted by this </w:t>
      </w:r>
      <w:r w:rsidR="003C1F78">
        <w:t>Amendment</w:t>
      </w:r>
      <w:r>
        <w:t>.</w:t>
      </w:r>
    </w:p>
    <w:p w:rsidR="00222A51" w:rsidRDefault="00222A51" w:rsidP="000C6438">
      <w:pPr>
        <w:pStyle w:val="Heading2"/>
        <w:tabs>
          <w:tab w:val="clear" w:pos="1724"/>
        </w:tabs>
        <w:ind w:left="851"/>
      </w:pPr>
      <w:bookmarkStart w:id="47" w:name="_Toc326586202"/>
      <w:bookmarkStart w:id="48" w:name="_Toc439148189"/>
      <w:bookmarkStart w:id="49" w:name="_Toc326586201"/>
      <w:r>
        <w:t>Ministerial Directions and Practice Notes</w:t>
      </w:r>
      <w:bookmarkEnd w:id="47"/>
      <w:bookmarkEnd w:id="48"/>
    </w:p>
    <w:p w:rsidR="009B050E" w:rsidRPr="002B2A35" w:rsidRDefault="009B050E" w:rsidP="009920A7">
      <w:pPr>
        <w:keepNext/>
        <w:numPr>
          <w:ilvl w:val="3"/>
          <w:numId w:val="7"/>
        </w:numPr>
        <w:spacing w:before="240"/>
        <w:outlineLvl w:val="3"/>
        <w:rPr>
          <w:b/>
        </w:rPr>
      </w:pPr>
      <w:r w:rsidRPr="002B2A35">
        <w:rPr>
          <w:b/>
        </w:rPr>
        <w:t>Ministerial Directions</w:t>
      </w:r>
    </w:p>
    <w:p w:rsidR="009B050E" w:rsidRDefault="00CE7E30" w:rsidP="009B050E">
      <w:r>
        <w:t xml:space="preserve">The MPA </w:t>
      </w:r>
      <w:r w:rsidR="009B050E" w:rsidRPr="002B2A35">
        <w:t xml:space="preserve">submitted that the </w:t>
      </w:r>
      <w:r w:rsidR="003C1F78">
        <w:t>Amendment</w:t>
      </w:r>
      <w:r w:rsidR="009B050E" w:rsidRPr="002B2A35">
        <w:t xml:space="preserve"> meets the relevant requirements of </w:t>
      </w:r>
      <w:r>
        <w:t>t</w:t>
      </w:r>
      <w:r w:rsidR="009B050E" w:rsidRPr="002B2A35">
        <w:t>he following Ministerial Directions:</w:t>
      </w:r>
    </w:p>
    <w:p w:rsidR="00F22937" w:rsidRPr="00F22937" w:rsidRDefault="00F22937" w:rsidP="00F22937">
      <w:pPr>
        <w:pStyle w:val="PPVBullet1"/>
      </w:pPr>
      <w:r w:rsidRPr="00F22937">
        <w:t>Direction 1 - Potentially Contaminated Land</w:t>
      </w:r>
    </w:p>
    <w:p w:rsidR="009B050E" w:rsidRPr="00F22937" w:rsidRDefault="00F22937" w:rsidP="00F22937">
      <w:pPr>
        <w:pStyle w:val="PPVBullet1"/>
        <w:rPr>
          <w:bCs/>
          <w:iCs/>
        </w:rPr>
      </w:pPr>
      <w:r w:rsidRPr="00F22937">
        <w:rPr>
          <w:bCs/>
          <w:iCs/>
        </w:rPr>
        <w:t>Direction 9</w:t>
      </w:r>
      <w:r w:rsidR="009B050E" w:rsidRPr="00F22937">
        <w:rPr>
          <w:bCs/>
          <w:iCs/>
        </w:rPr>
        <w:t xml:space="preserve"> - Metropolitan Strategy</w:t>
      </w:r>
    </w:p>
    <w:p w:rsidR="009B050E" w:rsidRPr="00F22937" w:rsidRDefault="00F22937" w:rsidP="00F22937">
      <w:pPr>
        <w:pStyle w:val="PPVBullet1"/>
        <w:rPr>
          <w:bCs/>
          <w:iCs/>
        </w:rPr>
      </w:pPr>
      <w:r w:rsidRPr="00F22937">
        <w:rPr>
          <w:bCs/>
          <w:iCs/>
        </w:rPr>
        <w:t xml:space="preserve">Direction 11 - </w:t>
      </w:r>
      <w:r w:rsidR="009B050E" w:rsidRPr="00F22937">
        <w:rPr>
          <w:bCs/>
          <w:iCs/>
        </w:rPr>
        <w:t xml:space="preserve"> Strategic Assessment Guidelines</w:t>
      </w:r>
    </w:p>
    <w:p w:rsidR="00F22937" w:rsidRPr="00F22937" w:rsidRDefault="00F22937" w:rsidP="00F22937">
      <w:pPr>
        <w:pStyle w:val="PPVBullet1"/>
        <w:rPr>
          <w:bCs/>
          <w:iCs/>
        </w:rPr>
      </w:pPr>
      <w:r w:rsidRPr="00F22937">
        <w:rPr>
          <w:bCs/>
          <w:iCs/>
        </w:rPr>
        <w:t xml:space="preserve">Direction 12 </w:t>
      </w:r>
      <w:r w:rsidR="00B5658F">
        <w:rPr>
          <w:bCs/>
          <w:iCs/>
        </w:rPr>
        <w:t xml:space="preserve">- </w:t>
      </w:r>
      <w:r w:rsidRPr="00F22937">
        <w:rPr>
          <w:bCs/>
          <w:iCs/>
        </w:rPr>
        <w:t>Urban Growth Areas</w:t>
      </w:r>
    </w:p>
    <w:p w:rsidR="00F22937" w:rsidRPr="00F22937" w:rsidRDefault="00F22937" w:rsidP="00F22937">
      <w:pPr>
        <w:pStyle w:val="PPVBullet1"/>
        <w:rPr>
          <w:bCs/>
          <w:iCs/>
        </w:rPr>
      </w:pPr>
      <w:r w:rsidRPr="00F22937">
        <w:rPr>
          <w:bCs/>
          <w:iCs/>
        </w:rPr>
        <w:t>S46</w:t>
      </w:r>
      <w:r w:rsidR="00EA1428">
        <w:rPr>
          <w:bCs/>
          <w:iCs/>
        </w:rPr>
        <w:t>M</w:t>
      </w:r>
      <w:r w:rsidRPr="00F22937">
        <w:rPr>
          <w:bCs/>
          <w:iCs/>
        </w:rPr>
        <w:t xml:space="preserve">(1) </w:t>
      </w:r>
      <w:r w:rsidR="00B5658F">
        <w:rPr>
          <w:bCs/>
          <w:iCs/>
        </w:rPr>
        <w:t>- D</w:t>
      </w:r>
      <w:r w:rsidRPr="00F22937">
        <w:rPr>
          <w:bCs/>
          <w:iCs/>
        </w:rPr>
        <w:t>irection on Development Contributions Plans</w:t>
      </w:r>
      <w:r w:rsidR="00A929FE">
        <w:rPr>
          <w:bCs/>
          <w:iCs/>
        </w:rPr>
        <w:t>.</w:t>
      </w:r>
    </w:p>
    <w:p w:rsidR="009B050E" w:rsidRPr="002B2A35" w:rsidRDefault="009B050E" w:rsidP="009B050E">
      <w:pPr>
        <w:pStyle w:val="PPVBody"/>
        <w:rPr>
          <w:rFonts w:eastAsia="Times"/>
        </w:rPr>
      </w:pPr>
      <w:r w:rsidRPr="002B2A35">
        <w:rPr>
          <w:rFonts w:eastAsia="Times"/>
        </w:rPr>
        <w:t xml:space="preserve">The </w:t>
      </w:r>
      <w:r w:rsidR="003C1F78">
        <w:rPr>
          <w:rFonts w:eastAsia="Times"/>
        </w:rPr>
        <w:t>Amendment</w:t>
      </w:r>
      <w:r w:rsidRPr="002B2A35">
        <w:rPr>
          <w:rFonts w:eastAsia="Times"/>
        </w:rPr>
        <w:t xml:space="preserve"> is consistent with the Ministerial Direction on the Form and Content of Planning Schemes under Section 7(5) of the Act.</w:t>
      </w:r>
    </w:p>
    <w:p w:rsidR="009B050E" w:rsidRPr="002B2A35" w:rsidRDefault="009B050E" w:rsidP="009920A7">
      <w:pPr>
        <w:keepNext/>
        <w:numPr>
          <w:ilvl w:val="3"/>
          <w:numId w:val="7"/>
        </w:numPr>
        <w:spacing w:before="240"/>
        <w:outlineLvl w:val="3"/>
        <w:rPr>
          <w:b/>
        </w:rPr>
      </w:pPr>
      <w:r w:rsidRPr="002B2A35">
        <w:rPr>
          <w:b/>
        </w:rPr>
        <w:t>Planning Practice Notes</w:t>
      </w:r>
    </w:p>
    <w:p w:rsidR="002B555A" w:rsidRDefault="00F22937" w:rsidP="009B050E">
      <w:r w:rsidRPr="00F22937">
        <w:t xml:space="preserve">The MPA lists no Planning Practice Notes as relevant to the </w:t>
      </w:r>
      <w:r w:rsidR="003C1F78">
        <w:t>Amendment</w:t>
      </w:r>
      <w:r w:rsidRPr="00F22937">
        <w:t>.</w:t>
      </w:r>
    </w:p>
    <w:p w:rsidR="00DE6641" w:rsidRPr="00D85849" w:rsidRDefault="00DE6641" w:rsidP="000C6438">
      <w:pPr>
        <w:pStyle w:val="Heading2"/>
        <w:tabs>
          <w:tab w:val="clear" w:pos="1724"/>
          <w:tab w:val="num" w:pos="851"/>
        </w:tabs>
        <w:ind w:left="851"/>
      </w:pPr>
      <w:bookmarkStart w:id="50" w:name="_Toc439148190"/>
      <w:r w:rsidRPr="00D85849">
        <w:t>The Melbourne Strategic Assessment</w:t>
      </w:r>
      <w:bookmarkEnd w:id="50"/>
    </w:p>
    <w:p w:rsidR="00A129C7" w:rsidRPr="00D85849" w:rsidRDefault="00DE6641" w:rsidP="00A129C7">
      <w:r w:rsidRPr="00D85849">
        <w:t xml:space="preserve">The Victorian and Commonwealth governments agreed to undertake a strategic assessment referred to as the Melbourne Strategic Assessment (MSA) </w:t>
      </w:r>
      <w:r w:rsidR="00097559" w:rsidRPr="00D85849">
        <w:t xml:space="preserve">of the impacts of expanding Melbourne’s urban growth boundary on MNES </w:t>
      </w:r>
      <w:r w:rsidRPr="00D85849">
        <w:t xml:space="preserve">under the Commonwealth’s EPBC Act in 2009.  </w:t>
      </w:r>
      <w:r w:rsidR="00A129C7" w:rsidRPr="00D85849">
        <w:t xml:space="preserve">The </w:t>
      </w:r>
      <w:r w:rsidR="00E01041" w:rsidRPr="00D85849">
        <w:t xml:space="preserve">MSA </w:t>
      </w:r>
      <w:r w:rsidR="00A129C7" w:rsidRPr="00D85849">
        <w:t>also described conservation outcomes to mitigate the impacts of urban development.</w:t>
      </w:r>
    </w:p>
    <w:p w:rsidR="00E01041" w:rsidRPr="00D85849" w:rsidRDefault="00A129C7" w:rsidP="00DE6641">
      <w:r w:rsidRPr="00D85849">
        <w:t>Th</w:t>
      </w:r>
      <w:r w:rsidR="00E01041" w:rsidRPr="00D85849">
        <w:t>e MSA</w:t>
      </w:r>
      <w:r w:rsidRPr="00D85849">
        <w:t xml:space="preserve"> informed the Victorian government’s Program Report which described the actions necessary to achieve the conservation outcomes described in the </w:t>
      </w:r>
      <w:r w:rsidR="00E01041" w:rsidRPr="00D85849">
        <w:t>MSA</w:t>
      </w:r>
      <w:r w:rsidRPr="00D85849">
        <w:t>.</w:t>
      </w:r>
      <w:r w:rsidR="00E01041" w:rsidRPr="00D85849">
        <w:t xml:space="preserve">  The Program Report remains the overarching description of the conservation obligations resulting from urban development of Melbourne’s growth areas including the </w:t>
      </w:r>
      <w:r w:rsidR="00CC67B2">
        <w:t>n</w:t>
      </w:r>
      <w:r w:rsidR="00E01041" w:rsidRPr="00D85849">
        <w:t xml:space="preserve">orth </w:t>
      </w:r>
      <w:r w:rsidR="00CC67B2">
        <w:t>g</w:t>
      </w:r>
      <w:r w:rsidR="00E01041" w:rsidRPr="00D85849">
        <w:t xml:space="preserve">rowth corridor of which the CNEA </w:t>
      </w:r>
      <w:r w:rsidR="00CC67B2">
        <w:t>is</w:t>
      </w:r>
      <w:r w:rsidR="00E01041" w:rsidRPr="00D85849">
        <w:t xml:space="preserve"> </w:t>
      </w:r>
      <w:r w:rsidR="00CC67B2">
        <w:t xml:space="preserve">part.  </w:t>
      </w:r>
      <w:r w:rsidR="00E01041" w:rsidRPr="00D85849">
        <w:t>The Victorian government also determined to allow these obligations to be deemed to meet Victoria’s vegetation clearing and habitat protection policies and legislation.</w:t>
      </w:r>
    </w:p>
    <w:p w:rsidR="00E01041" w:rsidRPr="00D85849" w:rsidRDefault="00E01041" w:rsidP="00DE6641">
      <w:r w:rsidRPr="00D85849">
        <w:t xml:space="preserve">One of the commitments under the </w:t>
      </w:r>
      <w:r w:rsidR="00DE6641" w:rsidRPr="00D85849">
        <w:t xml:space="preserve">endorsed program included </w:t>
      </w:r>
      <w:r w:rsidRPr="00D85849">
        <w:t>preparation of the BCS and various regi</w:t>
      </w:r>
      <w:r w:rsidR="00DE6641" w:rsidRPr="00D85849">
        <w:t xml:space="preserve">onal strategies for </w:t>
      </w:r>
      <w:r w:rsidRPr="00D85849">
        <w:t xml:space="preserve">threatened species such as the </w:t>
      </w:r>
      <w:r w:rsidR="00DE6641" w:rsidRPr="00D85849">
        <w:t>GGF, Golden Sun Moth</w:t>
      </w:r>
      <w:r w:rsidRPr="00D85849">
        <w:t xml:space="preserve"> </w:t>
      </w:r>
      <w:r w:rsidR="00DE6641" w:rsidRPr="00D85849">
        <w:t>(GSM) and the Southern Brown Bandicoot (SBB).</w:t>
      </w:r>
      <w:r w:rsidRPr="00D85849">
        <w:t xml:space="preserve">  The Sub-regional Species Strategy for the GGF was approved in 2013.</w:t>
      </w:r>
    </w:p>
    <w:p w:rsidR="00DE6641" w:rsidRPr="009A46E3" w:rsidRDefault="00DE6641" w:rsidP="000C6438">
      <w:pPr>
        <w:pStyle w:val="Heading2"/>
        <w:tabs>
          <w:tab w:val="clear" w:pos="1724"/>
          <w:tab w:val="num" w:pos="851"/>
        </w:tabs>
        <w:ind w:left="851"/>
      </w:pPr>
      <w:bookmarkStart w:id="51" w:name="_Toc439148191"/>
      <w:r w:rsidRPr="009A46E3">
        <w:t>Biodiversity Conservation Strategy</w:t>
      </w:r>
      <w:bookmarkEnd w:id="51"/>
    </w:p>
    <w:p w:rsidR="00DE6641" w:rsidRPr="009A46E3" w:rsidRDefault="00DE6641" w:rsidP="00DE6641">
      <w:r w:rsidRPr="009A46E3">
        <w:t>The Biodiversity Conservation Strategy (BCS) is the overarching strategy for the protection of</w:t>
      </w:r>
      <w:r w:rsidR="00AF4BAE" w:rsidRPr="009A46E3">
        <w:t xml:space="preserve"> </w:t>
      </w:r>
      <w:r w:rsidRPr="009A46E3">
        <w:t>biodiversity in the growth corridors and finalises the planning for biodiversity under the MSA</w:t>
      </w:r>
      <w:r w:rsidR="00CC67B2">
        <w:t xml:space="preserve">. </w:t>
      </w:r>
      <w:r w:rsidRPr="009A46E3">
        <w:t xml:space="preserve"> </w:t>
      </w:r>
      <w:r w:rsidR="00CC67B2">
        <w:t>T</w:t>
      </w:r>
      <w:r w:rsidRPr="009A46E3">
        <w:t xml:space="preserve">ogether with the sub‐regional species strategies </w:t>
      </w:r>
      <w:r w:rsidR="00CC67B2">
        <w:t xml:space="preserve">it </w:t>
      </w:r>
      <w:r w:rsidRPr="009A46E3">
        <w:t>has informed the N</w:t>
      </w:r>
      <w:r w:rsidR="00CC67B2">
        <w:t>GCP</w:t>
      </w:r>
      <w:r w:rsidRPr="009A46E3">
        <w:t xml:space="preserve">. </w:t>
      </w:r>
      <w:r w:rsidR="00AF4BAE" w:rsidRPr="009A46E3">
        <w:t xml:space="preserve"> </w:t>
      </w:r>
      <w:r w:rsidRPr="009A46E3">
        <w:t>The BCS identifies areas containing MNES listed under the EPBC Act and</w:t>
      </w:r>
      <w:r w:rsidR="00AF4BAE" w:rsidRPr="009A46E3">
        <w:t xml:space="preserve"> </w:t>
      </w:r>
      <w:r w:rsidRPr="009A46E3">
        <w:t xml:space="preserve">matters of state significance listed under the </w:t>
      </w:r>
      <w:r w:rsidRPr="009A46E3">
        <w:rPr>
          <w:i/>
        </w:rPr>
        <w:t>Flora and Fauna Guarantee Act 1988</w:t>
      </w:r>
      <w:r w:rsidRPr="009A46E3">
        <w:t xml:space="preserve"> and/or</w:t>
      </w:r>
      <w:r w:rsidR="00AF4BAE" w:rsidRPr="009A46E3">
        <w:t xml:space="preserve"> </w:t>
      </w:r>
      <w:r w:rsidR="004D2EA2">
        <w:t xml:space="preserve">the </w:t>
      </w:r>
      <w:r w:rsidRPr="009A46E3">
        <w:t>D</w:t>
      </w:r>
      <w:r w:rsidR="004D2EA2">
        <w:t>epartment of Environment</w:t>
      </w:r>
      <w:r w:rsidR="00997BFC">
        <w:t>,</w:t>
      </w:r>
      <w:r w:rsidR="004D2EA2">
        <w:t xml:space="preserve"> Land</w:t>
      </w:r>
      <w:r w:rsidR="00997BFC">
        <w:t>,</w:t>
      </w:r>
      <w:r w:rsidR="004D2EA2">
        <w:t xml:space="preserve"> Water and Planning</w:t>
      </w:r>
      <w:r w:rsidR="00EA1428">
        <w:t>’s</w:t>
      </w:r>
      <w:r w:rsidR="004D2EA2">
        <w:t xml:space="preserve"> (D</w:t>
      </w:r>
      <w:r w:rsidRPr="009A46E3">
        <w:t>ELWP</w:t>
      </w:r>
      <w:r w:rsidR="004D2EA2">
        <w:t>)</w:t>
      </w:r>
      <w:r w:rsidRPr="009A46E3">
        <w:t xml:space="preserve">’s advisory lists for rare or threatened species. </w:t>
      </w:r>
      <w:r w:rsidR="00AF4BAE" w:rsidRPr="009A46E3">
        <w:t xml:space="preserve"> </w:t>
      </w:r>
      <w:r w:rsidRPr="009A46E3">
        <w:t>These areas are categorised as</w:t>
      </w:r>
      <w:r w:rsidR="00AF4BAE" w:rsidRPr="009A46E3">
        <w:t xml:space="preserve"> </w:t>
      </w:r>
      <w:r w:rsidRPr="009A46E3">
        <w:t xml:space="preserve">conservation areas to be protected within the growth corridors. </w:t>
      </w:r>
      <w:r w:rsidR="00AF4BAE" w:rsidRPr="009A46E3">
        <w:t xml:space="preserve"> </w:t>
      </w:r>
      <w:r w:rsidRPr="009A46E3">
        <w:t>Conservation Area 34</w:t>
      </w:r>
      <w:r w:rsidR="00AF4BAE" w:rsidRPr="009A46E3">
        <w:t xml:space="preserve"> </w:t>
      </w:r>
      <w:r w:rsidRPr="009A46E3">
        <w:t>relates to the threatened GGF, its habitat and protective buffer zone that occurs along the</w:t>
      </w:r>
      <w:r w:rsidR="00AF4BAE" w:rsidRPr="009A46E3">
        <w:t xml:space="preserve"> </w:t>
      </w:r>
      <w:r w:rsidRPr="009A46E3">
        <w:t xml:space="preserve">Merri Creek corridor, part of which falls within the </w:t>
      </w:r>
      <w:r w:rsidR="00AF4BAE" w:rsidRPr="009A46E3">
        <w:t>CNEA</w:t>
      </w:r>
      <w:r w:rsidRPr="009A46E3">
        <w:t>.</w:t>
      </w:r>
    </w:p>
    <w:p w:rsidR="00DE6641" w:rsidRPr="009A46E3" w:rsidRDefault="00DE6641" w:rsidP="00DE6641">
      <w:r w:rsidRPr="009A46E3">
        <w:t>The BCS requires conservation areas within the growth corridors of Melbourne to be</w:t>
      </w:r>
      <w:r w:rsidR="00AF4BAE" w:rsidRPr="009A46E3">
        <w:t xml:space="preserve"> </w:t>
      </w:r>
      <w:r w:rsidRPr="009A46E3">
        <w:t xml:space="preserve">protected and managed in perpetuity. </w:t>
      </w:r>
      <w:r w:rsidR="00AF4BAE" w:rsidRPr="009A46E3">
        <w:t xml:space="preserve"> </w:t>
      </w:r>
      <w:r w:rsidRPr="009A46E3">
        <w:t>It also recognises that land not within a conservation</w:t>
      </w:r>
      <w:r w:rsidR="00AF4BAE" w:rsidRPr="009A46E3">
        <w:t xml:space="preserve"> </w:t>
      </w:r>
      <w:r w:rsidRPr="009A46E3">
        <w:t>area and suitable for urban development may be cleared of native vegetation in accordance</w:t>
      </w:r>
      <w:r w:rsidR="00AF4BAE" w:rsidRPr="009A46E3">
        <w:t xml:space="preserve"> </w:t>
      </w:r>
      <w:r w:rsidRPr="009A46E3">
        <w:t xml:space="preserve">with the Commonwealth approval of 5 September 2013, the requirements of the </w:t>
      </w:r>
      <w:r w:rsidR="00AF4BAE" w:rsidRPr="009A46E3">
        <w:t xml:space="preserve">CNEA </w:t>
      </w:r>
      <w:r w:rsidRPr="009A46E3">
        <w:t>PSP</w:t>
      </w:r>
      <w:r w:rsidR="00AF4BAE" w:rsidRPr="009A46E3">
        <w:t xml:space="preserve"> </w:t>
      </w:r>
      <w:r w:rsidRPr="009A46E3">
        <w:t>and amended schedule to Clause 52.17</w:t>
      </w:r>
      <w:r w:rsidR="00CC67B2">
        <w:t>,</w:t>
      </w:r>
      <w:r w:rsidRPr="009A46E3">
        <w:t xml:space="preserve"> proposed under Amendment C1</w:t>
      </w:r>
      <w:r w:rsidR="00AF4BAE" w:rsidRPr="009A46E3">
        <w:t>98</w:t>
      </w:r>
      <w:r w:rsidRPr="009A46E3">
        <w:t>.</w:t>
      </w:r>
    </w:p>
    <w:p w:rsidR="00DE6641" w:rsidRPr="009A46E3" w:rsidRDefault="00DE6641" w:rsidP="000C6438">
      <w:pPr>
        <w:pStyle w:val="Heading2"/>
        <w:tabs>
          <w:tab w:val="clear" w:pos="1724"/>
        </w:tabs>
        <w:ind w:left="851"/>
      </w:pPr>
      <w:bookmarkStart w:id="52" w:name="_Toc439148192"/>
      <w:r w:rsidRPr="009A46E3">
        <w:t>Sub‐regional species strategy for the Growling Grass Frog</w:t>
      </w:r>
      <w:bookmarkEnd w:id="52"/>
    </w:p>
    <w:p w:rsidR="00DE6641" w:rsidRPr="009A46E3" w:rsidRDefault="00DE6641" w:rsidP="00DE6641">
      <w:r w:rsidRPr="009A46E3">
        <w:t>The purpose of the sub‐regional species strategies is to inform the preparation of the BCS by</w:t>
      </w:r>
      <w:r w:rsidR="00AF4BAE" w:rsidRPr="009A46E3">
        <w:t xml:space="preserve"> </w:t>
      </w:r>
      <w:r w:rsidRPr="009A46E3">
        <w:t>identifying important populations and areas of habitat to be protected.</w:t>
      </w:r>
      <w:r w:rsidR="00AF4BAE" w:rsidRPr="009A46E3">
        <w:t xml:space="preserve"> </w:t>
      </w:r>
      <w:r w:rsidRPr="009A46E3">
        <w:t xml:space="preserve"> These strategies</w:t>
      </w:r>
      <w:r w:rsidR="00AF4BAE" w:rsidRPr="009A46E3">
        <w:t xml:space="preserve"> </w:t>
      </w:r>
      <w:r w:rsidRPr="009A46E3">
        <w:t>influence the design of the precincts during the preparation of precinct structure plans.</w:t>
      </w:r>
    </w:p>
    <w:p w:rsidR="00DE6641" w:rsidRPr="009A46E3" w:rsidRDefault="00DE6641" w:rsidP="00DE6641">
      <w:r w:rsidRPr="009A46E3">
        <w:t>The Sub‐regional Species Strategy for the GGF identifies suitable habitat for the species in</w:t>
      </w:r>
      <w:r w:rsidR="00AF4BAE" w:rsidRPr="009A46E3">
        <w:t xml:space="preserve"> </w:t>
      </w:r>
      <w:r w:rsidRPr="009A46E3">
        <w:t>two categories:</w:t>
      </w:r>
    </w:p>
    <w:p w:rsidR="00DE6641" w:rsidRPr="009A46E3" w:rsidRDefault="00DE6641" w:rsidP="00AF4BAE">
      <w:pPr>
        <w:pStyle w:val="PPVBullet1"/>
      </w:pPr>
      <w:r w:rsidRPr="009A46E3">
        <w:t>Habitat of highest conservation significance that will be protected and</w:t>
      </w:r>
      <w:r w:rsidR="00AF4BAE" w:rsidRPr="009A46E3">
        <w:t xml:space="preserve"> </w:t>
      </w:r>
      <w:r w:rsidRPr="009A46E3">
        <w:t>managed to ensure the conservation of important populations (Category 1</w:t>
      </w:r>
      <w:r w:rsidR="00AF4BAE" w:rsidRPr="009A46E3">
        <w:t xml:space="preserve"> </w:t>
      </w:r>
      <w:r w:rsidRPr="009A46E3">
        <w:t>habitat).</w:t>
      </w:r>
    </w:p>
    <w:p w:rsidR="00DE6641" w:rsidRPr="009A46E3" w:rsidRDefault="00DE6641" w:rsidP="00AF4BAE">
      <w:pPr>
        <w:pStyle w:val="PPVBullet1"/>
      </w:pPr>
      <w:r w:rsidRPr="009A46E3">
        <w:t>Habitat of lesser significance that can be cleared for urban development,</w:t>
      </w:r>
      <w:r w:rsidR="00AF4BAE" w:rsidRPr="009A46E3">
        <w:t xml:space="preserve"> </w:t>
      </w:r>
      <w:r w:rsidRPr="009A46E3">
        <w:t>subject to providing compensatory habitat (Category 2 habitat).</w:t>
      </w:r>
    </w:p>
    <w:p w:rsidR="00DE6641" w:rsidRPr="009A46E3" w:rsidRDefault="00DE6641" w:rsidP="00DE6641">
      <w:r w:rsidRPr="009A46E3">
        <w:t xml:space="preserve">The Sub‐regional Species Strategy for the GGF identified the Merri Creek </w:t>
      </w:r>
      <w:r w:rsidR="00AF4BAE" w:rsidRPr="009A46E3">
        <w:t xml:space="preserve">and its confluence with Kalkallo Creek </w:t>
      </w:r>
      <w:r w:rsidRPr="009A46E3">
        <w:t xml:space="preserve">as one of the major streams that contained the most important sites for GGF conservation. </w:t>
      </w:r>
      <w:r w:rsidR="00AF4BAE" w:rsidRPr="009A46E3">
        <w:t xml:space="preserve"> </w:t>
      </w:r>
      <w:r w:rsidRPr="009A46E3">
        <w:t>The</w:t>
      </w:r>
      <w:r w:rsidR="00AF4BAE" w:rsidRPr="009A46E3">
        <w:t xml:space="preserve"> </w:t>
      </w:r>
      <w:r w:rsidRPr="009A46E3">
        <w:t>conservation area for the GGF includes a 200 metre buffer distance from a stream where</w:t>
      </w:r>
      <w:r w:rsidR="00AF4BAE" w:rsidRPr="009A46E3">
        <w:t xml:space="preserve"> </w:t>
      </w:r>
      <w:r w:rsidRPr="009A46E3">
        <w:t xml:space="preserve">clusters of populations have been recorded. </w:t>
      </w:r>
      <w:r w:rsidR="00AF4BAE" w:rsidRPr="009A46E3">
        <w:t xml:space="preserve"> </w:t>
      </w:r>
      <w:r w:rsidRPr="009A46E3">
        <w:t>The buffer distances can reduce in width to 100</w:t>
      </w:r>
      <w:r w:rsidR="00AF4BAE" w:rsidRPr="009A46E3">
        <w:t xml:space="preserve"> </w:t>
      </w:r>
      <w:r w:rsidRPr="009A46E3">
        <w:t>metres where GGF habitat is present</w:t>
      </w:r>
      <w:r w:rsidR="00CC67B2">
        <w:t>,</w:t>
      </w:r>
      <w:r w:rsidRPr="009A46E3">
        <w:t xml:space="preserve"> to enable movement between population clusters.</w:t>
      </w:r>
    </w:p>
    <w:p w:rsidR="009B050E" w:rsidRPr="00F22937" w:rsidRDefault="00DE6641" w:rsidP="00DE6641">
      <w:r w:rsidRPr="009A46E3">
        <w:t>GGF corridors identified in the sub‐regional species strategy have been identified in the BCS</w:t>
      </w:r>
      <w:r w:rsidR="00AF4BAE" w:rsidRPr="009A46E3">
        <w:t xml:space="preserve"> </w:t>
      </w:r>
      <w:r w:rsidRPr="009A46E3">
        <w:t>as conservation areas</w:t>
      </w:r>
      <w:r w:rsidR="004D106B" w:rsidRPr="009A46E3">
        <w:t xml:space="preserve">.  </w:t>
      </w:r>
      <w:r w:rsidRPr="009A46E3">
        <w:t>These corridors comprise all the land in the area covered by the BCS</w:t>
      </w:r>
      <w:r w:rsidR="00AF4BAE" w:rsidRPr="009A46E3">
        <w:t xml:space="preserve"> </w:t>
      </w:r>
      <w:r w:rsidRPr="009A46E3">
        <w:t>requiring protection to achieve the MSA conservation outcomes for the GGF.</w:t>
      </w:r>
    </w:p>
    <w:p w:rsidR="009D705D" w:rsidRDefault="009D705D">
      <w:pPr>
        <w:spacing w:before="0"/>
        <w:jc w:val="left"/>
        <w:rPr>
          <w:rFonts w:eastAsia="Dotum"/>
          <w:b/>
          <w:kern w:val="32"/>
          <w:sz w:val="28"/>
          <w:szCs w:val="28"/>
        </w:rPr>
      </w:pPr>
      <w:bookmarkStart w:id="53" w:name="_Toc439148193"/>
      <w:bookmarkEnd w:id="49"/>
      <w:r>
        <w:br w:type="page"/>
      </w:r>
    </w:p>
    <w:p w:rsidR="00607994" w:rsidRDefault="00FC0608" w:rsidP="009D705D">
      <w:pPr>
        <w:pStyle w:val="Heading2"/>
        <w:tabs>
          <w:tab w:val="clear" w:pos="1724"/>
          <w:tab w:val="num" w:pos="851"/>
        </w:tabs>
        <w:ind w:left="851"/>
      </w:pPr>
      <w:r>
        <w:t>Discussion</w:t>
      </w:r>
      <w:bookmarkEnd w:id="53"/>
    </w:p>
    <w:p w:rsidR="00A405BA" w:rsidRPr="00FD02A0" w:rsidRDefault="00F22937" w:rsidP="00A405BA">
      <w:pPr>
        <w:pStyle w:val="PPVBody"/>
      </w:pPr>
      <w:r>
        <w:t>As indicated above</w:t>
      </w:r>
      <w:r w:rsidR="00B5658F">
        <w:t>,</w:t>
      </w:r>
      <w:r>
        <w:t xml:space="preserve"> the strategic justification for the use of the C2Z and in particular the facilitation of restricted retailing provision by the application of that zone</w:t>
      </w:r>
      <w:r w:rsidR="00B5658F">
        <w:t>,</w:t>
      </w:r>
      <w:r>
        <w:t xml:space="preserve"> is a key issue before the Panel and is addressed later in the report</w:t>
      </w:r>
      <w:r w:rsidR="00552A9E">
        <w:t xml:space="preserve">. </w:t>
      </w:r>
      <w:r w:rsidR="008E2D35">
        <w:t xml:space="preserve"> </w:t>
      </w:r>
      <w:r w:rsidR="00552A9E">
        <w:t>Apart from this, and the discussion of the retention of ESOs, t</w:t>
      </w:r>
      <w:r w:rsidR="00A405BA">
        <w:t>he Panel has no comment on the use of zones or the application of overlays which are regarded as appropriate.</w:t>
      </w:r>
    </w:p>
    <w:p w:rsidR="009B050E" w:rsidRPr="009B050E" w:rsidRDefault="009B050E" w:rsidP="005E07A8">
      <w:pPr>
        <w:pStyle w:val="PPVBody"/>
        <w:rPr>
          <w:b/>
        </w:rPr>
      </w:pPr>
      <w:r>
        <w:t xml:space="preserve">The Panel concludes that the </w:t>
      </w:r>
      <w:r w:rsidR="003C1F78">
        <w:t>Amendment</w:t>
      </w:r>
      <w:r>
        <w:t xml:space="preserve"> is well founded and is strategically justified subject to addressing the more specific issues raised in submissions as </w:t>
      </w:r>
      <w:r w:rsidR="00CC67B2">
        <w:t>addressed</w:t>
      </w:r>
      <w:r>
        <w:t xml:space="preserve"> in the following chapters.</w:t>
      </w:r>
    </w:p>
    <w:p w:rsidR="00222A51" w:rsidRPr="00233351" w:rsidRDefault="0038311E" w:rsidP="000C6438">
      <w:pPr>
        <w:pStyle w:val="Heading1"/>
        <w:tabs>
          <w:tab w:val="clear" w:pos="1440"/>
          <w:tab w:val="num" w:pos="851"/>
        </w:tabs>
      </w:pPr>
      <w:bookmarkStart w:id="54" w:name="_Toc439148194"/>
      <w:r>
        <w:t xml:space="preserve">Proposed </w:t>
      </w:r>
      <w:r w:rsidR="00997BFC">
        <w:t>a</w:t>
      </w:r>
      <w:r>
        <w:t xml:space="preserve">pplication of </w:t>
      </w:r>
      <w:r w:rsidR="001C04FD">
        <w:t xml:space="preserve">the </w:t>
      </w:r>
      <w:r>
        <w:t>Commercial 2 Zone</w:t>
      </w:r>
      <w:bookmarkEnd w:id="54"/>
    </w:p>
    <w:p w:rsidR="00222A51" w:rsidRDefault="00A416E4" w:rsidP="000C6438">
      <w:pPr>
        <w:pStyle w:val="Heading2"/>
        <w:tabs>
          <w:tab w:val="clear" w:pos="1724"/>
          <w:tab w:val="num" w:pos="851"/>
        </w:tabs>
        <w:ind w:left="851"/>
      </w:pPr>
      <w:bookmarkStart w:id="55" w:name="_Toc439148195"/>
      <w:r>
        <w:t>The i</w:t>
      </w:r>
      <w:r w:rsidR="00222A51" w:rsidRPr="00D36E84">
        <w:t>ssue</w:t>
      </w:r>
      <w:r w:rsidR="00C34F8A">
        <w:t>s</w:t>
      </w:r>
      <w:bookmarkEnd w:id="55"/>
    </w:p>
    <w:p w:rsidR="008E7C9E" w:rsidRDefault="0038311E" w:rsidP="009B050E">
      <w:r w:rsidRPr="00552A9E">
        <w:t>In Schedule 8 to the UGZ</w:t>
      </w:r>
      <w:r w:rsidR="009A46E3" w:rsidRPr="00552A9E">
        <w:t>,</w:t>
      </w:r>
      <w:r w:rsidRPr="00552A9E">
        <w:t xml:space="preserve"> the MPA propose to apply the </w:t>
      </w:r>
      <w:r w:rsidR="00CD777E" w:rsidRPr="00261CF4">
        <w:t>C2Z</w:t>
      </w:r>
      <w:r w:rsidR="009D7A49" w:rsidRPr="00261CF4">
        <w:t xml:space="preserve"> </w:t>
      </w:r>
      <w:r w:rsidRPr="00261CF4">
        <w:t xml:space="preserve">to some </w:t>
      </w:r>
      <w:r w:rsidR="00CD777E" w:rsidRPr="00FC3640">
        <w:t>83 hectares</w:t>
      </w:r>
      <w:r w:rsidR="00CD777E" w:rsidRPr="00552A9E">
        <w:t xml:space="preserve"> </w:t>
      </w:r>
      <w:r w:rsidR="00D35812" w:rsidRPr="00FC3640">
        <w:t>(</w:t>
      </w:r>
      <w:r w:rsidR="00643ECE" w:rsidRPr="00FC3640">
        <w:t>25</w:t>
      </w:r>
      <w:r w:rsidR="00D35812" w:rsidRPr="00FC3640">
        <w:t>%</w:t>
      </w:r>
      <w:r w:rsidR="00242F92" w:rsidRPr="00FC3640">
        <w:t xml:space="preserve"> of the net developable area in the precinct or </w:t>
      </w:r>
      <w:r w:rsidR="00643ECE" w:rsidRPr="00FC3640">
        <w:t>17</w:t>
      </w:r>
      <w:r w:rsidR="00242F92" w:rsidRPr="00FC3640">
        <w:t>% of all land within the precinct</w:t>
      </w:r>
      <w:r w:rsidR="00D35812" w:rsidRPr="00FC3640">
        <w:t>)</w:t>
      </w:r>
      <w:r w:rsidR="00D35812" w:rsidRPr="00552A9E">
        <w:t xml:space="preserve"> </w:t>
      </w:r>
      <w:r w:rsidR="00CD777E" w:rsidRPr="00552A9E">
        <w:t>of land in the</w:t>
      </w:r>
      <w:r w:rsidR="00CD777E">
        <w:t xml:space="preserve"> north of the precinct divided into two sub-precincts each with slightly different provisions. </w:t>
      </w:r>
      <w:r w:rsidR="00B5658F">
        <w:t xml:space="preserve"> These are designated as </w:t>
      </w:r>
      <w:r w:rsidR="00CC67B2">
        <w:t xml:space="preserve">Commercial </w:t>
      </w:r>
      <w:r w:rsidR="00B5658F">
        <w:t>Precincts A and B as set out in Figure 2.</w:t>
      </w:r>
    </w:p>
    <w:p w:rsidR="00B5658F" w:rsidRDefault="008E7C9E" w:rsidP="009B406B">
      <w:pPr>
        <w:jc w:val="center"/>
      </w:pPr>
      <w:r>
        <w:rPr>
          <w:noProof/>
        </w:rPr>
        <w:drawing>
          <wp:inline distT="0" distB="0" distL="0" distR="0" wp14:anchorId="2F8AC3D5" wp14:editId="7987855D">
            <wp:extent cx="5289432" cy="6627571"/>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5">
                      <a:extLst>
                        <a:ext uri="{28A0092B-C50C-407E-A947-70E740481C1C}">
                          <a14:useLocalDpi xmlns:a14="http://schemas.microsoft.com/office/drawing/2010/main" val="0"/>
                        </a:ext>
                      </a:extLst>
                    </a:blip>
                    <a:stretch>
                      <a:fillRect/>
                    </a:stretch>
                  </pic:blipFill>
                  <pic:spPr>
                    <a:xfrm>
                      <a:off x="0" y="0"/>
                      <a:ext cx="5293154" cy="6632235"/>
                    </a:xfrm>
                    <a:prstGeom prst="rect">
                      <a:avLst/>
                    </a:prstGeom>
                  </pic:spPr>
                </pic:pic>
              </a:graphicData>
            </a:graphic>
          </wp:inline>
        </w:drawing>
      </w:r>
    </w:p>
    <w:p w:rsidR="003D4512" w:rsidRDefault="00B5658F" w:rsidP="009B050E">
      <w:bookmarkStart w:id="56" w:name="_Toc438623824"/>
      <w:r>
        <w:t xml:space="preserve">Figure </w:t>
      </w:r>
      <w:fldSimple w:instr=" SEQ Figure \* ARABIC ">
        <w:r w:rsidR="00C85137">
          <w:rPr>
            <w:noProof/>
          </w:rPr>
          <w:t>2</w:t>
        </w:r>
      </w:fldSimple>
      <w:r w:rsidR="0014767C">
        <w:tab/>
      </w:r>
      <w:r>
        <w:t>Proposed C</w:t>
      </w:r>
      <w:r w:rsidR="00AD7FFA">
        <w:t xml:space="preserve">ommercial </w:t>
      </w:r>
      <w:r>
        <w:t>2</w:t>
      </w:r>
      <w:r w:rsidR="00AD7FFA">
        <w:t xml:space="preserve"> </w:t>
      </w:r>
      <w:r>
        <w:t>Z</w:t>
      </w:r>
      <w:r w:rsidR="00AD7FFA">
        <w:t>one,</w:t>
      </w:r>
      <w:r>
        <w:t xml:space="preserve"> Precincts A and B</w:t>
      </w:r>
      <w:bookmarkEnd w:id="56"/>
      <w:r w:rsidR="003D4512">
        <w:t>.</w:t>
      </w:r>
    </w:p>
    <w:p w:rsidR="00CD777E" w:rsidRDefault="00CD777E" w:rsidP="009B050E">
      <w:r>
        <w:t xml:space="preserve">The issues considered by the Panel in this </w:t>
      </w:r>
      <w:r w:rsidR="00AD7FFA">
        <w:t xml:space="preserve">section of the report </w:t>
      </w:r>
      <w:r>
        <w:t>are as follows:</w:t>
      </w:r>
    </w:p>
    <w:p w:rsidR="00CD777E" w:rsidRDefault="00CD777E" w:rsidP="003B48D8">
      <w:pPr>
        <w:pStyle w:val="PPVBullet1"/>
      </w:pPr>
      <w:r>
        <w:t xml:space="preserve">Is </w:t>
      </w:r>
      <w:r w:rsidR="00CC67B2">
        <w:t xml:space="preserve">the </w:t>
      </w:r>
      <w:r>
        <w:t xml:space="preserve">application </w:t>
      </w:r>
      <w:r w:rsidR="00DA30A4">
        <w:t>of the C2Z as proposed</w:t>
      </w:r>
      <w:r w:rsidR="009D7A49">
        <w:t>,</w:t>
      </w:r>
      <w:r w:rsidR="00DA30A4">
        <w:t xml:space="preserve"> </w:t>
      </w:r>
      <w:r>
        <w:t xml:space="preserve">consistent with State and local policy and the </w:t>
      </w:r>
      <w:r w:rsidR="00CC67B2">
        <w:t>NGCP</w:t>
      </w:r>
    </w:p>
    <w:p w:rsidR="00CD777E" w:rsidRDefault="00CD777E" w:rsidP="003B48D8">
      <w:pPr>
        <w:pStyle w:val="PPVBullet1"/>
      </w:pPr>
      <w:r>
        <w:t xml:space="preserve">Whether there is a need for the provision for more restricted retailing floor space </w:t>
      </w:r>
      <w:r w:rsidR="009D7A49">
        <w:t xml:space="preserve">in the </w:t>
      </w:r>
      <w:r w:rsidR="00AD7FFA">
        <w:t>norther</w:t>
      </w:r>
      <w:r w:rsidR="001A4E3F">
        <w:t>n</w:t>
      </w:r>
      <w:r w:rsidR="00AD7FFA">
        <w:t xml:space="preserve"> growth corridor </w:t>
      </w:r>
      <w:r w:rsidR="00DA30A4">
        <w:t>in the long term</w:t>
      </w:r>
      <w:r w:rsidR="00AD7FFA">
        <w:t>,</w:t>
      </w:r>
      <w:r w:rsidR="00DA30A4">
        <w:t xml:space="preserve"> </w:t>
      </w:r>
      <w:r>
        <w:t xml:space="preserve">than is provided for </w:t>
      </w:r>
      <w:r w:rsidR="00DA30A4">
        <w:t>currently</w:t>
      </w:r>
    </w:p>
    <w:p w:rsidR="00CD777E" w:rsidRDefault="00CD777E" w:rsidP="003B48D8">
      <w:pPr>
        <w:pStyle w:val="PPVBullet1"/>
      </w:pPr>
      <w:r>
        <w:t>Whether the application of the C2Z has the potential to undermine the retail hierarchy in the region, with respect to restricted retail provision in either the short or long term</w:t>
      </w:r>
    </w:p>
    <w:p w:rsidR="00CD777E" w:rsidRDefault="00DA30A4" w:rsidP="003B48D8">
      <w:pPr>
        <w:pStyle w:val="PPVBullet1"/>
      </w:pPr>
      <w:r>
        <w:t>What zones and provisions within applied zones are appropriate to facilitate</w:t>
      </w:r>
      <w:r w:rsidR="009D7A49">
        <w:t xml:space="preserve"> appropriate development in the CNEA and </w:t>
      </w:r>
      <w:r w:rsidR="00AD7FFA">
        <w:t xml:space="preserve">in particular </w:t>
      </w:r>
      <w:r w:rsidR="009D7A49">
        <w:t>that part of it proposed for C2Z</w:t>
      </w:r>
      <w:r w:rsidR="0089103B">
        <w:t>.</w:t>
      </w:r>
    </w:p>
    <w:p w:rsidR="00CD777E" w:rsidRDefault="00DA30A4" w:rsidP="009D7A49">
      <w:pPr>
        <w:pStyle w:val="PPVBody"/>
      </w:pPr>
      <w:r>
        <w:t xml:space="preserve">The Panel is </w:t>
      </w:r>
      <w:r w:rsidR="009A46E3">
        <w:t>o</w:t>
      </w:r>
      <w:r>
        <w:t xml:space="preserve">f the view that there </w:t>
      </w:r>
      <w:r w:rsidR="009D7A49">
        <w:t>are</w:t>
      </w:r>
      <w:r>
        <w:t xml:space="preserve"> a significant number </w:t>
      </w:r>
      <w:r w:rsidR="009D7A49">
        <w:t xml:space="preserve">of </w:t>
      </w:r>
      <w:r>
        <w:t xml:space="preserve">factors which it needs to consider in addressing these issues and drawing conclusions on the appropriate zoning for </w:t>
      </w:r>
      <w:r w:rsidRPr="009A46E3">
        <w:t xml:space="preserve">the </w:t>
      </w:r>
      <w:r w:rsidR="00AD7FFA" w:rsidRPr="009A46E3">
        <w:t xml:space="preserve">area proposed for </w:t>
      </w:r>
      <w:r w:rsidR="00CC67B2">
        <w:t xml:space="preserve">C2Z. </w:t>
      </w:r>
      <w:r w:rsidR="009A46E3" w:rsidRPr="009A46E3">
        <w:t xml:space="preserve"> </w:t>
      </w:r>
      <w:r w:rsidR="00AD7FFA" w:rsidRPr="009A46E3">
        <w:t>The Panel has approached this task by</w:t>
      </w:r>
      <w:r w:rsidR="00AD7FFA">
        <w:t xml:space="preserve"> identifying what it sees to be the relevant factors. </w:t>
      </w:r>
      <w:r w:rsidR="00A43A9D">
        <w:t xml:space="preserve"> </w:t>
      </w:r>
      <w:r>
        <w:t xml:space="preserve">It addresses these under </w:t>
      </w:r>
      <w:r w:rsidR="00AD7FFA">
        <w:t xml:space="preserve">the </w:t>
      </w:r>
      <w:r>
        <w:t>heading</w:t>
      </w:r>
      <w:r w:rsidR="00AD7FFA">
        <w:t>s</w:t>
      </w:r>
      <w:r>
        <w:t xml:space="preserve"> below before drawing overall conclusion</w:t>
      </w:r>
      <w:r w:rsidR="00CC67B2">
        <w:t>s</w:t>
      </w:r>
      <w:r>
        <w:t>.</w:t>
      </w:r>
    </w:p>
    <w:p w:rsidR="003B48D8" w:rsidRDefault="003B48D8" w:rsidP="003B48D8">
      <w:pPr>
        <w:pStyle w:val="PPVBody"/>
      </w:pPr>
      <w:r>
        <w:t xml:space="preserve">In </w:t>
      </w:r>
      <w:r w:rsidR="00AD7FFA">
        <w:t xml:space="preserve">the </w:t>
      </w:r>
      <w:r>
        <w:t>submissions and evidence there was reference to both provision for ’bulky goods retailing’ and also ‘restricted retailing’</w:t>
      </w:r>
      <w:r w:rsidR="009A46E3">
        <w:t>.</w:t>
      </w:r>
      <w:r>
        <w:t xml:space="preserve"> </w:t>
      </w:r>
      <w:r w:rsidR="00AD7FFA">
        <w:t xml:space="preserve"> </w:t>
      </w:r>
      <w:r>
        <w:t>In some cases the terms were used interchangeably</w:t>
      </w:r>
      <w:r w:rsidR="009D7A49">
        <w:t xml:space="preserve">. </w:t>
      </w:r>
      <w:r>
        <w:t xml:space="preserve"> The </w:t>
      </w:r>
      <w:r w:rsidR="009D7A49">
        <w:t>P</w:t>
      </w:r>
      <w:r>
        <w:t>anel uses the term ‘restricted retailing</w:t>
      </w:r>
      <w:r w:rsidR="00AD7FFA">
        <w:t>’</w:t>
      </w:r>
      <w:r w:rsidR="009A46E3">
        <w:rPr>
          <w:color w:val="FF0000"/>
        </w:rPr>
        <w:t xml:space="preserve"> </w:t>
      </w:r>
      <w:r>
        <w:t>for simplicity and consistency</w:t>
      </w:r>
      <w:r w:rsidR="00AD7FFA">
        <w:t xml:space="preserve">. </w:t>
      </w:r>
      <w:r w:rsidR="00A43A9D">
        <w:t xml:space="preserve"> </w:t>
      </w:r>
      <w:r w:rsidR="00AD7FFA">
        <w:t xml:space="preserve">This is the term used and defined in the Planning Scheme.  </w:t>
      </w:r>
      <w:r w:rsidR="00E347BD">
        <w:t xml:space="preserve">In </w:t>
      </w:r>
      <w:r>
        <w:t xml:space="preserve">doing </w:t>
      </w:r>
      <w:r w:rsidR="00AD7FFA">
        <w:t xml:space="preserve">so </w:t>
      </w:r>
      <w:r>
        <w:t xml:space="preserve">the </w:t>
      </w:r>
      <w:r w:rsidR="00AD7FFA">
        <w:t>P</w:t>
      </w:r>
      <w:r>
        <w:t xml:space="preserve">anel understands that there can be some debate </w:t>
      </w:r>
      <w:r w:rsidR="00AD7FFA">
        <w:t xml:space="preserve">about what </w:t>
      </w:r>
      <w:r>
        <w:t>constitutes bulky goods.</w:t>
      </w:r>
      <w:r w:rsidR="009D7A49">
        <w:t xml:space="preserve">  The exception is where there is specific use of the term ‘bulky goods’ in submissions or evidence.  T</w:t>
      </w:r>
      <w:r>
        <w:t>he Panel is very aware of the very dynamic nature of retailing and how, definitions, needs and provision will change over time.</w:t>
      </w:r>
    </w:p>
    <w:p w:rsidR="00222A51" w:rsidRDefault="00DA30A4" w:rsidP="000C6438">
      <w:pPr>
        <w:pStyle w:val="Heading2"/>
        <w:tabs>
          <w:tab w:val="clear" w:pos="1724"/>
          <w:tab w:val="num" w:pos="851"/>
        </w:tabs>
        <w:ind w:left="851"/>
      </w:pPr>
      <w:bookmarkStart w:id="57" w:name="_Toc439148196"/>
      <w:r>
        <w:t>State Policy</w:t>
      </w:r>
      <w:bookmarkEnd w:id="57"/>
    </w:p>
    <w:p w:rsidR="00160125" w:rsidRPr="00160125" w:rsidRDefault="009D7A49" w:rsidP="00160125">
      <w:pPr>
        <w:pStyle w:val="PPVBody"/>
      </w:pPr>
      <w:r>
        <w:t xml:space="preserve">This section considers whether </w:t>
      </w:r>
      <w:r w:rsidR="00DA30A4">
        <w:t xml:space="preserve">the proposal to apply the C2Z is consistent with State Policy including the </w:t>
      </w:r>
      <w:r w:rsidR="009A46E3">
        <w:t xml:space="preserve">NGCP. </w:t>
      </w:r>
      <w:r w:rsidR="00A43A9D">
        <w:t xml:space="preserve"> </w:t>
      </w:r>
      <w:r w:rsidR="00793E69">
        <w:t xml:space="preserve">The application of zones in other growth areas designated for ‘Industry’ in </w:t>
      </w:r>
      <w:r w:rsidR="00793E69" w:rsidRPr="00CC67B2">
        <w:rPr>
          <w:i/>
        </w:rPr>
        <w:t>Growth Corridor Plans</w:t>
      </w:r>
      <w:r w:rsidR="00793E69">
        <w:t xml:space="preserve"> is </w:t>
      </w:r>
      <w:r w:rsidR="00272BF8">
        <w:t xml:space="preserve">also </w:t>
      </w:r>
      <w:r w:rsidR="00793E69">
        <w:t>considered.</w:t>
      </w:r>
    </w:p>
    <w:p w:rsidR="00607994" w:rsidRDefault="00DA30A4" w:rsidP="002C49BF">
      <w:pPr>
        <w:pStyle w:val="Heading4"/>
      </w:pPr>
      <w:r>
        <w:t>Submissions and evidence</w:t>
      </w:r>
    </w:p>
    <w:p w:rsidR="008207F1" w:rsidRDefault="008207F1" w:rsidP="005E421D">
      <w:pPr>
        <w:pStyle w:val="PPVBody"/>
      </w:pPr>
      <w:r w:rsidRPr="009A46E3">
        <w:t xml:space="preserve">Mr Hooper in presenting planning evidence for the MPA outlined sections of the </w:t>
      </w:r>
      <w:r w:rsidR="00136485" w:rsidRPr="009A46E3">
        <w:t xml:space="preserve">Clauses 11.02 17.01 and 17.02 of the </w:t>
      </w:r>
      <w:r w:rsidRPr="009A46E3">
        <w:t>SPPF</w:t>
      </w:r>
      <w:r w:rsidR="00272BF8" w:rsidRPr="009A46E3">
        <w:t>,</w:t>
      </w:r>
      <w:r w:rsidRPr="009A46E3">
        <w:t xml:space="preserve"> which the </w:t>
      </w:r>
      <w:r w:rsidR="0099667B" w:rsidRPr="009A46E3">
        <w:t xml:space="preserve">PSP </w:t>
      </w:r>
      <w:r w:rsidRPr="009A46E3">
        <w:t>implements.  Mr</w:t>
      </w:r>
      <w:r w:rsidR="0099667B" w:rsidRPr="009A46E3">
        <w:t xml:space="preserve"> </w:t>
      </w:r>
      <w:r w:rsidR="009A46E3">
        <w:t xml:space="preserve">Ian </w:t>
      </w:r>
      <w:r w:rsidRPr="009A46E3">
        <w:t>Pitt</w:t>
      </w:r>
      <w:r w:rsidR="0099667B" w:rsidRPr="009A46E3">
        <w:t xml:space="preserve"> on behalf of Merrifield Corporation </w:t>
      </w:r>
      <w:r w:rsidRPr="009A46E3">
        <w:t>submitted that pa</w:t>
      </w:r>
      <w:r w:rsidR="00136485" w:rsidRPr="009A46E3">
        <w:t>r</w:t>
      </w:r>
      <w:r w:rsidRPr="009A46E3">
        <w:t>ts of Clauses 11 and 17 and Clause 9.01</w:t>
      </w:r>
      <w:r w:rsidR="005B2525">
        <w:t xml:space="preserve"> (relating to </w:t>
      </w:r>
      <w:r w:rsidR="005B2525" w:rsidRPr="00DA3BFB">
        <w:rPr>
          <w:i/>
        </w:rPr>
        <w:t>Plan Melbourne</w:t>
      </w:r>
      <w:r w:rsidR="005B2525">
        <w:t>)</w:t>
      </w:r>
      <w:r w:rsidRPr="009A46E3">
        <w:t xml:space="preserve"> of the SPPF lend support for the focus of retail functions in and around </w:t>
      </w:r>
      <w:r w:rsidR="00136485" w:rsidRPr="009A46E3">
        <w:t>a</w:t>
      </w:r>
      <w:r w:rsidRPr="009A46E3">
        <w:t xml:space="preserve">ctivity </w:t>
      </w:r>
      <w:r w:rsidR="00136485" w:rsidRPr="009A46E3">
        <w:t>c</w:t>
      </w:r>
      <w:r w:rsidRPr="009A46E3">
        <w:t>entres.</w:t>
      </w:r>
    </w:p>
    <w:p w:rsidR="008207F1" w:rsidRPr="00B31665" w:rsidRDefault="00B31665" w:rsidP="005E421D">
      <w:pPr>
        <w:pStyle w:val="PPVBody"/>
      </w:pPr>
      <w:r>
        <w:t xml:space="preserve">Mr </w:t>
      </w:r>
      <w:r w:rsidR="009A46E3">
        <w:t xml:space="preserve">Nick </w:t>
      </w:r>
      <w:r>
        <w:t xml:space="preserve">Hooper made no specific reference to </w:t>
      </w:r>
      <w:r w:rsidRPr="00B31665">
        <w:rPr>
          <w:i/>
        </w:rPr>
        <w:t>Plan Melbourne</w:t>
      </w:r>
      <w:r>
        <w:t xml:space="preserve"> in his evidence. </w:t>
      </w:r>
      <w:r w:rsidR="00272BF8">
        <w:t xml:space="preserve"> </w:t>
      </w:r>
      <w:r>
        <w:t xml:space="preserve">Mr Pitt quoted from the preamble to </w:t>
      </w:r>
      <w:r w:rsidR="00272BF8">
        <w:t>I</w:t>
      </w:r>
      <w:r>
        <w:t xml:space="preserve">nitiative 1.2.3 of </w:t>
      </w:r>
      <w:r w:rsidRPr="00B31665">
        <w:rPr>
          <w:i/>
        </w:rPr>
        <w:t>Plan Melbourne</w:t>
      </w:r>
      <w:r>
        <w:rPr>
          <w:i/>
        </w:rPr>
        <w:t xml:space="preserve"> </w:t>
      </w:r>
      <w:r>
        <w:t>in supporting his case to concentrate restricted retailing in existing and proposed activity centres.</w:t>
      </w:r>
    </w:p>
    <w:p w:rsidR="005E421D" w:rsidRDefault="00F46A9A" w:rsidP="005E421D">
      <w:pPr>
        <w:pStyle w:val="PPVBody"/>
      </w:pPr>
      <w:r w:rsidRPr="009A46E3">
        <w:t xml:space="preserve">Ms </w:t>
      </w:r>
      <w:r w:rsidR="009A46E3">
        <w:t xml:space="preserve">Joanne </w:t>
      </w:r>
      <w:r w:rsidRPr="009A46E3">
        <w:t>Lardner</w:t>
      </w:r>
      <w:r w:rsidR="00BC3E96" w:rsidRPr="009A46E3">
        <w:t xml:space="preserve"> on behalf of the MPA</w:t>
      </w:r>
      <w:r w:rsidR="00CC67B2">
        <w:t>,</w:t>
      </w:r>
      <w:r w:rsidRPr="009A46E3">
        <w:t xml:space="preserve"> submitted that the proposed application of the C2Z </w:t>
      </w:r>
      <w:r w:rsidR="001532BC" w:rsidRPr="009A46E3">
        <w:t>on the</w:t>
      </w:r>
      <w:r w:rsidR="001532BC">
        <w:t xml:space="preserve"> subject site implements State policy and is consistent with the N</w:t>
      </w:r>
      <w:r w:rsidR="009A46E3">
        <w:t>GCP’s</w:t>
      </w:r>
      <w:r w:rsidR="001532BC">
        <w:t xml:space="preserve"> designation of the whole of the </w:t>
      </w:r>
      <w:r w:rsidR="00272BF8">
        <w:t xml:space="preserve">CNEA </w:t>
      </w:r>
      <w:r w:rsidR="001532BC">
        <w:t xml:space="preserve">as ‘Industrial’. </w:t>
      </w:r>
      <w:r w:rsidR="0099667B">
        <w:t xml:space="preserve"> </w:t>
      </w:r>
      <w:r w:rsidR="001532BC">
        <w:t xml:space="preserve">Ms Lardner submitted that this designation did not necessarily mean that the land would be given an industrial zoning. </w:t>
      </w:r>
      <w:r w:rsidR="00BC3E96">
        <w:t xml:space="preserve"> </w:t>
      </w:r>
      <w:r w:rsidR="001532BC">
        <w:t xml:space="preserve">The Panel requested that the MPA provide information </w:t>
      </w:r>
      <w:r w:rsidR="00567243">
        <w:t xml:space="preserve">on where a zoning other than one of the </w:t>
      </w:r>
      <w:r w:rsidR="00272BF8">
        <w:t>‘i</w:t>
      </w:r>
      <w:r w:rsidR="00567243">
        <w:t>ndustrial</w:t>
      </w:r>
      <w:r w:rsidR="00272BF8">
        <w:t>’</w:t>
      </w:r>
      <w:r w:rsidR="00567243">
        <w:t xml:space="preserve"> suite of zones has been applied to land designated for </w:t>
      </w:r>
      <w:r w:rsidR="009A46E3">
        <w:t>i</w:t>
      </w:r>
      <w:r w:rsidR="00567243">
        <w:t xml:space="preserve">ndustrial use in one of the </w:t>
      </w:r>
      <w:r w:rsidR="00CC67B2">
        <w:t>g</w:t>
      </w:r>
      <w:r w:rsidR="00567243" w:rsidRPr="00CC67B2">
        <w:t xml:space="preserve">rowth </w:t>
      </w:r>
      <w:r w:rsidR="00CC67B2">
        <w:t>c</w:t>
      </w:r>
      <w:r w:rsidR="00567243" w:rsidRPr="00CC67B2">
        <w:t xml:space="preserve">orridor </w:t>
      </w:r>
      <w:r w:rsidR="00CC67B2">
        <w:t>p</w:t>
      </w:r>
      <w:r w:rsidR="00567243" w:rsidRPr="00CC67B2">
        <w:t>lans</w:t>
      </w:r>
      <w:r w:rsidR="00A929FE">
        <w:t>.</w:t>
      </w:r>
    </w:p>
    <w:p w:rsidR="00567243" w:rsidRDefault="009D7A49" w:rsidP="005E421D">
      <w:pPr>
        <w:pStyle w:val="PPVBody"/>
      </w:pPr>
      <w:r w:rsidRPr="000C6438">
        <w:t>In response</w:t>
      </w:r>
      <w:r w:rsidR="00272BF8" w:rsidRPr="000C6438">
        <w:t>,</w:t>
      </w:r>
      <w:r w:rsidRPr="000C6438">
        <w:t xml:space="preserve"> Mr </w:t>
      </w:r>
      <w:r w:rsidR="009A46E3" w:rsidRPr="000C6438">
        <w:t xml:space="preserve">Mathew </w:t>
      </w:r>
      <w:r w:rsidR="00567243" w:rsidRPr="000C6438">
        <w:t>Rogers</w:t>
      </w:r>
      <w:r w:rsidR="00A41EF9" w:rsidRPr="000C6438">
        <w:t xml:space="preserve"> </w:t>
      </w:r>
      <w:r w:rsidR="00567243" w:rsidRPr="000C6438">
        <w:t>f</w:t>
      </w:r>
      <w:r w:rsidRPr="000C6438">
        <w:t xml:space="preserve">rom </w:t>
      </w:r>
      <w:r w:rsidR="00567243" w:rsidRPr="000C6438">
        <w:t>the MPA made a presentation at</w:t>
      </w:r>
      <w:r w:rsidR="00567243">
        <w:t xml:space="preserve"> the Hearing which demonstrated that </w:t>
      </w:r>
      <w:r w:rsidR="00A443CA">
        <w:t xml:space="preserve">there had been a significant number of instances where a non-industrial zoning had been applied to land designated for industry in the </w:t>
      </w:r>
      <w:r w:rsidR="00A443CA" w:rsidRPr="00CC67B2">
        <w:rPr>
          <w:i/>
        </w:rPr>
        <w:t>Growth Corridor Plans</w:t>
      </w:r>
      <w:r w:rsidR="00A443CA">
        <w:t xml:space="preserve">. </w:t>
      </w:r>
      <w:r w:rsidR="00272BF8">
        <w:t xml:space="preserve"> </w:t>
      </w:r>
      <w:r w:rsidR="00A443CA">
        <w:t xml:space="preserve">The C2Z is used in a number of instances but in most cases it appears to have been translated from the </w:t>
      </w:r>
      <w:r w:rsidR="00567243">
        <w:t xml:space="preserve">previous Business 3 Zone </w:t>
      </w:r>
      <w:r>
        <w:t>(B3Z</w:t>
      </w:r>
      <w:r w:rsidR="00A443CA">
        <w:t xml:space="preserve">).  </w:t>
      </w:r>
      <w:r w:rsidR="00567243">
        <w:t>It appears that prior to the current proposal that only in one instance has the C2Z been directly applied and that was to a relatively small</w:t>
      </w:r>
      <w:r w:rsidR="00272BF8">
        <w:t>er</w:t>
      </w:r>
      <w:r w:rsidR="00567243">
        <w:t xml:space="preserve"> </w:t>
      </w:r>
      <w:r w:rsidR="00567243" w:rsidRPr="00C34F8A">
        <w:t xml:space="preserve">precinct in </w:t>
      </w:r>
      <w:r w:rsidR="00A443CA" w:rsidRPr="00C34F8A">
        <w:t>Epping</w:t>
      </w:r>
      <w:r w:rsidR="00272BF8">
        <w:t>,</w:t>
      </w:r>
      <w:r w:rsidR="00A443CA" w:rsidRPr="00C34F8A">
        <w:t xml:space="preserve"> </w:t>
      </w:r>
      <w:r w:rsidR="00567243" w:rsidRPr="00C34F8A">
        <w:t xml:space="preserve">which the Panel estimates is of the order </w:t>
      </w:r>
      <w:r w:rsidR="00C34F8A" w:rsidRPr="00C34F8A">
        <w:t>30</w:t>
      </w:r>
      <w:r w:rsidR="00A443CA" w:rsidRPr="00C34F8A">
        <w:t xml:space="preserve"> </w:t>
      </w:r>
      <w:r w:rsidR="00567243" w:rsidRPr="00C34F8A">
        <w:t>hectares.</w:t>
      </w:r>
    </w:p>
    <w:p w:rsidR="00E11A3E" w:rsidRDefault="00E11A3E" w:rsidP="005E421D">
      <w:pPr>
        <w:pStyle w:val="PPVBody"/>
      </w:pPr>
      <w:r>
        <w:t>Mr Pitt tabled the ‘purpose’ of each of the former Business 3 and Business 4 zones</w:t>
      </w:r>
      <w:r w:rsidR="00600727">
        <w:t xml:space="preserve"> (B4Z)</w:t>
      </w:r>
      <w:r>
        <w:t xml:space="preserve"> which make clear th</w:t>
      </w:r>
      <w:r w:rsidR="009A46E3">
        <w:t>at</w:t>
      </w:r>
      <w:r>
        <w:t xml:space="preserve"> it was the B</w:t>
      </w:r>
      <w:r w:rsidR="00136485">
        <w:t xml:space="preserve">4Z </w:t>
      </w:r>
      <w:r>
        <w:t>which</w:t>
      </w:r>
      <w:r w:rsidR="00136485">
        <w:t xml:space="preserve"> m</w:t>
      </w:r>
      <w:r w:rsidR="004B6992">
        <w:t>ade specific reference to ‘bulky goods retailing’ in its purpose statement</w:t>
      </w:r>
      <w:r w:rsidR="00136485">
        <w:t xml:space="preserve">. </w:t>
      </w:r>
      <w:r w:rsidR="00272BF8">
        <w:t xml:space="preserve"> </w:t>
      </w:r>
      <w:r w:rsidR="00136485">
        <w:t xml:space="preserve">The focus of the </w:t>
      </w:r>
      <w:r w:rsidR="004B6992">
        <w:t>B</w:t>
      </w:r>
      <w:r w:rsidR="009D7A49">
        <w:t xml:space="preserve">3Z </w:t>
      </w:r>
      <w:r w:rsidR="004B6992">
        <w:t xml:space="preserve">was ‘office’ and </w:t>
      </w:r>
      <w:r w:rsidR="009D7A49">
        <w:t>‘</w:t>
      </w:r>
      <w:r w:rsidR="004B6992">
        <w:t>manufacturing and associated uses</w:t>
      </w:r>
      <w:r w:rsidR="00CC67B2">
        <w:t>’</w:t>
      </w:r>
      <w:r w:rsidR="00136485">
        <w:t>, not restricted retailing</w:t>
      </w:r>
      <w:r w:rsidR="004B6992">
        <w:t>.</w:t>
      </w:r>
    </w:p>
    <w:p w:rsidR="00D10C9A" w:rsidRDefault="00D10C9A" w:rsidP="005E421D">
      <w:pPr>
        <w:pStyle w:val="PPVBody"/>
      </w:pPr>
      <w:r>
        <w:t xml:space="preserve">In his evidence Mr Hooper stated </w:t>
      </w:r>
      <w:r w:rsidR="003F16A3">
        <w:t>that one</w:t>
      </w:r>
      <w:r>
        <w:t xml:space="preserve"> of the documents </w:t>
      </w:r>
      <w:r w:rsidR="00CC67B2">
        <w:t xml:space="preserve">produced by Essential Economics, </w:t>
      </w:r>
      <w:r>
        <w:t xml:space="preserve">which informed the </w:t>
      </w:r>
      <w:r w:rsidRPr="00CC67B2">
        <w:rPr>
          <w:i/>
        </w:rPr>
        <w:t>Growth Corridor Plans</w:t>
      </w:r>
      <w:r w:rsidR="00272BF8">
        <w:t>,</w:t>
      </w:r>
      <w:r>
        <w:t xml:space="preserve"> states:</w:t>
      </w:r>
    </w:p>
    <w:p w:rsidR="00D10C9A" w:rsidRDefault="00D10C9A" w:rsidP="003F16A3">
      <w:pPr>
        <w:pStyle w:val="PPVQuote"/>
      </w:pPr>
      <w:r w:rsidRPr="00D10C9A">
        <w:rPr>
          <w:rStyle w:val="PPVQuoteChar"/>
        </w:rPr>
        <w:t>Employment land within the growth corridors will generally contain a mix of industrial land use zones and the Business 3 Zone as these zones encourage the types of employment uses envisaged for these precincts</w:t>
      </w:r>
      <w:r>
        <w:t>.</w:t>
      </w:r>
    </w:p>
    <w:p w:rsidR="006750EF" w:rsidRDefault="006750EF" w:rsidP="005E421D">
      <w:pPr>
        <w:pStyle w:val="PPVBody"/>
      </w:pPr>
      <w:r>
        <w:t xml:space="preserve">Mr Hooper notes that the B3Z is more restrictive </w:t>
      </w:r>
      <w:r w:rsidR="00C34F8A">
        <w:t xml:space="preserve">in terms of uses it facilitates </w:t>
      </w:r>
      <w:r>
        <w:t>than the C2Z which has replaced it.</w:t>
      </w:r>
    </w:p>
    <w:p w:rsidR="006750EF" w:rsidRDefault="00D10C9A" w:rsidP="005E421D">
      <w:pPr>
        <w:pStyle w:val="PPVBody"/>
      </w:pPr>
      <w:r>
        <w:t xml:space="preserve">The </w:t>
      </w:r>
      <w:r w:rsidRPr="00CC67B2">
        <w:rPr>
          <w:i/>
        </w:rPr>
        <w:t>Growth Corridor Plans</w:t>
      </w:r>
      <w:r>
        <w:t xml:space="preserve"> do</w:t>
      </w:r>
      <w:r w:rsidR="00CC67B2">
        <w:t>es</w:t>
      </w:r>
      <w:r>
        <w:t xml:space="preserve"> not contain explicit guidance</w:t>
      </w:r>
      <w:r w:rsidR="006750EF">
        <w:t xml:space="preserve"> on appropriate zones.</w:t>
      </w:r>
    </w:p>
    <w:p w:rsidR="00D10C9A" w:rsidRDefault="009A46E3" w:rsidP="005E421D">
      <w:pPr>
        <w:pStyle w:val="PPVBody"/>
      </w:pPr>
      <w:r>
        <w:t>In his submission</w:t>
      </w:r>
      <w:r w:rsidR="00272BF8">
        <w:t>,</w:t>
      </w:r>
      <w:r w:rsidR="006750EF">
        <w:t xml:space="preserve"> Mr Pitt quoted relevant parts of Clause 11</w:t>
      </w:r>
      <w:r w:rsidR="00E11A3E">
        <w:t xml:space="preserve">, Clause 17 </w:t>
      </w:r>
      <w:r w:rsidR="00E11A3E" w:rsidRPr="001250C5">
        <w:t xml:space="preserve">and Clause 9 of the SPPF in support of </w:t>
      </w:r>
      <w:r w:rsidR="00272BF8" w:rsidRPr="001250C5">
        <w:t xml:space="preserve">his </w:t>
      </w:r>
      <w:r w:rsidR="00E11A3E" w:rsidRPr="001250C5">
        <w:t>contention that Sate policy supported the</w:t>
      </w:r>
      <w:r w:rsidR="00E11A3E">
        <w:t xml:space="preserve"> provision for restricted retailing in existing and planned activity centres</w:t>
      </w:r>
      <w:r w:rsidR="001250C5">
        <w:t xml:space="preserve"> </w:t>
      </w:r>
      <w:r w:rsidR="00600727">
        <w:t>i</w:t>
      </w:r>
      <w:r w:rsidR="006750EF">
        <w:t xml:space="preserve">n providing for retail functions. </w:t>
      </w:r>
      <w:r w:rsidR="001250C5">
        <w:t xml:space="preserve"> </w:t>
      </w:r>
      <w:r w:rsidR="006750EF">
        <w:t xml:space="preserve">He </w:t>
      </w:r>
      <w:r w:rsidR="00272BF8">
        <w:t>further</w:t>
      </w:r>
      <w:r w:rsidR="006750EF">
        <w:t xml:space="preserve"> quoted Clause 11.02-4 in part to emphasise the importance of the orderly sequencing of development to ensure appropriate services are available to communities.</w:t>
      </w:r>
    </w:p>
    <w:p w:rsidR="00E11A3E" w:rsidRDefault="00E11A3E" w:rsidP="005E421D">
      <w:pPr>
        <w:pStyle w:val="PPVBody"/>
      </w:pPr>
      <w:r>
        <w:t xml:space="preserve">Mr Pitt submitted that the </w:t>
      </w:r>
      <w:r w:rsidR="00272BF8">
        <w:t>CNEA</w:t>
      </w:r>
      <w:r>
        <w:t xml:space="preserve"> is identified in </w:t>
      </w:r>
      <w:r w:rsidRPr="00136485">
        <w:rPr>
          <w:i/>
        </w:rPr>
        <w:t>Plan Melbourne</w:t>
      </w:r>
      <w:r>
        <w:t xml:space="preserve"> as </w:t>
      </w:r>
      <w:r w:rsidR="00136485">
        <w:t>‘</w:t>
      </w:r>
      <w:r>
        <w:t>State Significant Industrial Precinct</w:t>
      </w:r>
      <w:r w:rsidR="00136485">
        <w:t>’</w:t>
      </w:r>
      <w:r>
        <w:t xml:space="preserve"> and concluded that the proposed zoning was inconsistent with this.</w:t>
      </w:r>
    </w:p>
    <w:p w:rsidR="00BD77C4" w:rsidRDefault="00BD77C4" w:rsidP="00BD77C4">
      <w:pPr>
        <w:pStyle w:val="PPVBody"/>
      </w:pPr>
      <w:r w:rsidRPr="00600727">
        <w:t xml:space="preserve">Mr Pitt called expert </w:t>
      </w:r>
      <w:r w:rsidR="001250C5" w:rsidRPr="00600727">
        <w:t xml:space="preserve">planning </w:t>
      </w:r>
      <w:r w:rsidRPr="00600727">
        <w:t xml:space="preserve">evidence from Mr </w:t>
      </w:r>
      <w:r w:rsidR="001250C5" w:rsidRPr="00600727">
        <w:t xml:space="preserve">Mark </w:t>
      </w:r>
      <w:r w:rsidRPr="00600727">
        <w:t>Woodland who quoted from the</w:t>
      </w:r>
      <w:r>
        <w:t xml:space="preserve"> </w:t>
      </w:r>
      <w:r w:rsidRPr="00CC67B2">
        <w:rPr>
          <w:i/>
        </w:rPr>
        <w:t>Growth Corridor Plan</w:t>
      </w:r>
      <w:r w:rsidR="00CC67B2" w:rsidRPr="00CC67B2">
        <w:rPr>
          <w:i/>
        </w:rPr>
        <w:t>s</w:t>
      </w:r>
      <w:r>
        <w:t xml:space="preserve"> which states:</w:t>
      </w:r>
    </w:p>
    <w:p w:rsidR="00BD77C4" w:rsidRDefault="00BD77C4" w:rsidP="003F16A3">
      <w:pPr>
        <w:pStyle w:val="PPVQuote"/>
      </w:pPr>
      <w:r w:rsidRPr="003F16A3">
        <w:t>Bulky Goods (referred to as ‘restricted retail’ in the Planning Scheme</w:t>
      </w:r>
      <w:r w:rsidR="00272BF8">
        <w:t>)</w:t>
      </w:r>
      <w:r w:rsidRPr="003F16A3">
        <w:t xml:space="preserve"> should ideally be located in or adjacent to higher order town centres or in strategic locations within business precincts as part of a cluster of similar uses.</w:t>
      </w:r>
      <w:r w:rsidR="00272BF8">
        <w:t xml:space="preserve"> </w:t>
      </w:r>
      <w:r w:rsidRPr="003F16A3">
        <w:t xml:space="preserve"> Co-location of bulky goods in these locations is preferred and can allow for a more efficient use of infrastructure</w:t>
      </w:r>
      <w:r w:rsidR="003F16A3" w:rsidRPr="003F16A3">
        <w:t>, greater accessibility by public transport, combined purpose trips and better employment opportunities.</w:t>
      </w:r>
    </w:p>
    <w:p w:rsidR="003F16A3" w:rsidRDefault="003F16A3" w:rsidP="003F16A3">
      <w:pPr>
        <w:pStyle w:val="PPVBody"/>
      </w:pPr>
      <w:r>
        <w:t>Mr Woodland emphasised the importance of integrating land use and transport and the superior accessibility of town centres to public transport networks and the P</w:t>
      </w:r>
      <w:r w:rsidR="00600727">
        <w:t xml:space="preserve">rincipal </w:t>
      </w:r>
      <w:r>
        <w:t>P</w:t>
      </w:r>
      <w:r w:rsidR="00600727">
        <w:t xml:space="preserve">ublic Transport </w:t>
      </w:r>
      <w:r>
        <w:t>N</w:t>
      </w:r>
      <w:r w:rsidR="00600727">
        <w:t>etwork</w:t>
      </w:r>
      <w:r w:rsidR="005B2525">
        <w:t xml:space="preserve"> </w:t>
      </w:r>
      <w:r w:rsidR="00600727">
        <w:t>(PPTN)</w:t>
      </w:r>
      <w:r>
        <w:t>.</w:t>
      </w:r>
    </w:p>
    <w:p w:rsidR="002C49BF" w:rsidRDefault="00DA30A4" w:rsidP="002C49BF">
      <w:pPr>
        <w:pStyle w:val="Heading4"/>
      </w:pPr>
      <w:r>
        <w:t>Discussion</w:t>
      </w:r>
    </w:p>
    <w:p w:rsidR="0016576D" w:rsidRDefault="003F16A3" w:rsidP="003F16A3">
      <w:pPr>
        <w:pStyle w:val="PPVBody"/>
      </w:pPr>
      <w:r>
        <w:t xml:space="preserve">It is clear to the Panel that State policy gives considerable weight to the role that higher </w:t>
      </w:r>
      <w:r w:rsidRPr="00600727">
        <w:t xml:space="preserve">order activity centres </w:t>
      </w:r>
      <w:r w:rsidR="001250C5" w:rsidRPr="00600727">
        <w:t xml:space="preserve">have </w:t>
      </w:r>
      <w:r w:rsidRPr="00600727">
        <w:t>in providing for retailing</w:t>
      </w:r>
      <w:r w:rsidR="00272BF8" w:rsidRPr="00600727">
        <w:t>,</w:t>
      </w:r>
      <w:r w:rsidRPr="00600727">
        <w:t xml:space="preserve"> including restricted retailing.</w:t>
      </w:r>
      <w:r w:rsidR="00272BF8" w:rsidRPr="00600727">
        <w:t xml:space="preserve"> </w:t>
      </w:r>
      <w:r w:rsidRPr="00600727">
        <w:t xml:space="preserve"> </w:t>
      </w:r>
      <w:r w:rsidR="00E11A3E" w:rsidRPr="00600727">
        <w:t>However</w:t>
      </w:r>
      <w:r w:rsidR="00E11A3E">
        <w:t xml:space="preserve"> the Panel is of the view that there is little in State policy that mitigates against some restricted retail development</w:t>
      </w:r>
      <w:r w:rsidR="00272BF8">
        <w:t xml:space="preserve"> in the CNEA, </w:t>
      </w:r>
      <w:r w:rsidR="00E11A3E">
        <w:t xml:space="preserve">but </w:t>
      </w:r>
      <w:r w:rsidR="004B6992">
        <w:t xml:space="preserve">significant </w:t>
      </w:r>
      <w:r w:rsidR="00E11A3E">
        <w:t>development for such a use finds little support in State policy.</w:t>
      </w:r>
    </w:p>
    <w:p w:rsidR="006174A6" w:rsidRPr="00600727" w:rsidRDefault="0016576D" w:rsidP="003F16A3">
      <w:pPr>
        <w:pStyle w:val="PPVBody"/>
      </w:pPr>
      <w:r w:rsidRPr="00600727">
        <w:t>State policy at Clause 11.02-2 calls for planning for growth areas to implement the strategic directions within relevant growth area plans.  The N</w:t>
      </w:r>
      <w:r w:rsidR="00600727" w:rsidRPr="00600727">
        <w:t xml:space="preserve">GCP </w:t>
      </w:r>
      <w:r w:rsidRPr="00600727">
        <w:t xml:space="preserve">identifies the CNEA for industrial purposes.  The </w:t>
      </w:r>
      <w:r w:rsidR="00600727" w:rsidRPr="00600727">
        <w:t xml:space="preserve">NGCP </w:t>
      </w:r>
      <w:r w:rsidRPr="00600727">
        <w:t xml:space="preserve">itself requires any PSP to be generally in accordance with it.  </w:t>
      </w:r>
      <w:r w:rsidR="004B6992" w:rsidRPr="00600727">
        <w:t xml:space="preserve">The </w:t>
      </w:r>
      <w:r w:rsidR="00600727" w:rsidRPr="00600727">
        <w:t>NGCP f</w:t>
      </w:r>
      <w:r w:rsidR="004B6992" w:rsidRPr="00600727">
        <w:t>ocus</w:t>
      </w:r>
      <w:r w:rsidR="001E324E" w:rsidRPr="00600727">
        <w:t>es</w:t>
      </w:r>
      <w:r w:rsidR="004B6992" w:rsidRPr="00600727">
        <w:t xml:space="preserve"> on uses rather than zoning. </w:t>
      </w:r>
      <w:r w:rsidR="00272BF8" w:rsidRPr="00600727">
        <w:t xml:space="preserve"> This is expected as zoning </w:t>
      </w:r>
      <w:r w:rsidR="00866FA7" w:rsidRPr="00600727">
        <w:t>is appropriately considered at the PSP stage of the planning process.</w:t>
      </w:r>
      <w:r w:rsidR="001E324E" w:rsidRPr="00600727">
        <w:t xml:space="preserve">  </w:t>
      </w:r>
      <w:r w:rsidR="00F65E9D" w:rsidRPr="00600727">
        <w:t xml:space="preserve">The attention on land use rather than zoning permits flexibility with </w:t>
      </w:r>
      <w:r w:rsidR="00CC67B2">
        <w:t>which</w:t>
      </w:r>
      <w:r w:rsidR="00F65E9D" w:rsidRPr="00600727">
        <w:t xml:space="preserve"> planning tools are selected to achieve the land use outcomes.  It is clear to the Panel that, at the time when the N</w:t>
      </w:r>
      <w:r w:rsidR="00CC67B2">
        <w:t>GCP</w:t>
      </w:r>
      <w:r w:rsidR="00F65E9D" w:rsidRPr="00600727">
        <w:t xml:space="preserve"> was approved (around 2012), the intention for nominating areas for industrial use was primarily to provide employment areas where a job would be created for every new household in the growth corridor area.  To this end, areas nominated as industrial includes reference to not only manufacturing industry but also integrated office and manufacturing and warehousing with some associated commercial activity.  This is clearly reflected in the comment in the Essential Economics report about use of the B3Z as a means of achieving </w:t>
      </w:r>
      <w:r w:rsidR="006174A6" w:rsidRPr="00600727">
        <w:t>a mix of employment opportunities for the area.</w:t>
      </w:r>
    </w:p>
    <w:p w:rsidR="0016576D" w:rsidRDefault="006174A6" w:rsidP="003F16A3">
      <w:pPr>
        <w:pStyle w:val="PPVBody"/>
      </w:pPr>
      <w:r w:rsidRPr="00600727">
        <w:t xml:space="preserve">The zoning reforms affecting the former business zones and the new commercial zones and in particular the C2Z have shifted the emphasis of the purposes of the new </w:t>
      </w:r>
      <w:r w:rsidR="001250C5" w:rsidRPr="00600727">
        <w:t>C2Z</w:t>
      </w:r>
      <w:r w:rsidRPr="00600727">
        <w:t xml:space="preserve"> to broaden its scope for encouraging not only integrated office and manufacturing but also bulky goods retailing and other retail uses and business and commercial services.  This shift places the earlier direction for a mix of employment use based on office and manufacturing activity to one where a greater opportunity becomes available for restricted retail activity to occur where the C2Z is </w:t>
      </w:r>
      <w:r w:rsidR="001250C5" w:rsidRPr="00600727">
        <w:t>used either directly or in an applied zone</w:t>
      </w:r>
      <w:r w:rsidR="00CC67B2">
        <w:t>.</w:t>
      </w:r>
    </w:p>
    <w:p w:rsidR="004A078E" w:rsidRDefault="004B6992" w:rsidP="003F16A3">
      <w:pPr>
        <w:pStyle w:val="PPVBody"/>
      </w:pPr>
      <w:r>
        <w:t xml:space="preserve">The Panel believes that while there may be debate about whether the C2Z is an appropriate zone to implement </w:t>
      </w:r>
      <w:r w:rsidR="00866FA7">
        <w:t xml:space="preserve">an ‘industrial’ use, </w:t>
      </w:r>
      <w:r>
        <w:t xml:space="preserve">it is clear that it is a zone focussed on job facilitation and it appears to have been used a number of times in areas </w:t>
      </w:r>
      <w:r w:rsidR="00136485">
        <w:t>identified as</w:t>
      </w:r>
      <w:r>
        <w:t xml:space="preserve"> ‘</w:t>
      </w:r>
      <w:r w:rsidR="00866FA7">
        <w:t>i</w:t>
      </w:r>
      <w:r>
        <w:t xml:space="preserve">ndustrial’ in </w:t>
      </w:r>
      <w:r w:rsidRPr="00057C6A">
        <w:rPr>
          <w:i/>
        </w:rPr>
        <w:t>Growth Corridor Plans</w:t>
      </w:r>
      <w:r>
        <w:t>, albeit most often as a translation from the B3Z</w:t>
      </w:r>
      <w:r w:rsidR="00866FA7">
        <w:t>.</w:t>
      </w:r>
      <w:r>
        <w:t xml:space="preserve"> </w:t>
      </w:r>
      <w:r w:rsidR="00866FA7">
        <w:t xml:space="preserve"> </w:t>
      </w:r>
      <w:r>
        <w:t xml:space="preserve">The Panel agrees with Mr Woodland’s contention that </w:t>
      </w:r>
      <w:r w:rsidRPr="00057C6A">
        <w:rPr>
          <w:i/>
        </w:rPr>
        <w:t>Growth Corridor Plans</w:t>
      </w:r>
      <w:r>
        <w:t xml:space="preserve"> envisage </w:t>
      </w:r>
      <w:r w:rsidR="00866FA7">
        <w:t xml:space="preserve">significant concentrations of </w:t>
      </w:r>
      <w:r w:rsidR="004A078E">
        <w:t xml:space="preserve">restricted retailing being mainly </w:t>
      </w:r>
      <w:r w:rsidR="00866FA7">
        <w:t xml:space="preserve">located </w:t>
      </w:r>
      <w:r w:rsidR="004A078E">
        <w:t>in or near higher order activity centres.</w:t>
      </w:r>
    </w:p>
    <w:p w:rsidR="00574B53" w:rsidRPr="00600727" w:rsidRDefault="00832866" w:rsidP="003F16A3">
      <w:pPr>
        <w:pStyle w:val="PPVBody"/>
      </w:pPr>
      <w:r w:rsidRPr="00600727">
        <w:t>Regarding the N</w:t>
      </w:r>
      <w:r w:rsidR="00600727" w:rsidRPr="00600727">
        <w:t>GCP</w:t>
      </w:r>
      <w:r w:rsidRPr="00600727">
        <w:t xml:space="preserve">, the Panel notes that it identifies a hierarchy of activity centres, areas for industrial use as well as some areas for business use.  </w:t>
      </w:r>
      <w:r w:rsidR="00574B53" w:rsidRPr="00600727">
        <w:t>The N</w:t>
      </w:r>
      <w:r w:rsidR="00600727" w:rsidRPr="00600727">
        <w:t xml:space="preserve">GCP </w:t>
      </w:r>
      <w:r w:rsidR="00574B53" w:rsidRPr="00600727">
        <w:t>does make some commentary about bulky goods including that this form of land use should ‘ideally’ locate in or adjacent to higher order town centres or in strategic locations within business precincts.  In relation to business precincts</w:t>
      </w:r>
      <w:r w:rsidR="004E2600">
        <w:t>, t</w:t>
      </w:r>
      <w:r w:rsidR="00574B53" w:rsidRPr="00600727">
        <w:t>he Plan states at page 22:</w:t>
      </w:r>
    </w:p>
    <w:p w:rsidR="00574B53" w:rsidRPr="00600727" w:rsidRDefault="00574B53" w:rsidP="00574B53">
      <w:pPr>
        <w:pStyle w:val="PPVQuote"/>
      </w:pPr>
      <w:r w:rsidRPr="00600727">
        <w:t>Business precincts are expected to deliver more intensive forms of employment generating uses in comparison to industrial areas.  They will accommodate a wide range of employment generating uses including service industry, office and commercial activity, and research and development and some bulky goods (restricted retail).</w:t>
      </w:r>
    </w:p>
    <w:p w:rsidR="00832866" w:rsidRPr="00B52E51" w:rsidRDefault="00574B53" w:rsidP="003F16A3">
      <w:pPr>
        <w:pStyle w:val="PPVBody"/>
      </w:pPr>
      <w:r w:rsidRPr="00B52E51">
        <w:t>It would appear that the intent of the N</w:t>
      </w:r>
      <w:r w:rsidR="00600727" w:rsidRPr="00B52E51">
        <w:t xml:space="preserve">GCP </w:t>
      </w:r>
      <w:r w:rsidRPr="00B52E51">
        <w:t xml:space="preserve">is that restricted retail be </w:t>
      </w:r>
      <w:r w:rsidR="00600727" w:rsidRPr="00B52E51">
        <w:t xml:space="preserve">primarily </w:t>
      </w:r>
      <w:r w:rsidRPr="00B52E51">
        <w:t>directed around identified activity centres or in designated business precincts.  Because the N</w:t>
      </w:r>
      <w:r w:rsidR="00600727" w:rsidRPr="00B52E51">
        <w:t>GCP</w:t>
      </w:r>
      <w:r w:rsidRPr="00B52E51">
        <w:t xml:space="preserve"> specifically identifies both of these forms of activity precincts and which do not include the CNEA precinct, it appears the promotion of the northern part of the CNEA precinct for restricted retail </w:t>
      </w:r>
      <w:r w:rsidR="001F4867" w:rsidRPr="00B52E51">
        <w:t xml:space="preserve">is </w:t>
      </w:r>
      <w:r w:rsidRPr="00B52E51">
        <w:t>out of s</w:t>
      </w:r>
      <w:r w:rsidR="008928D2" w:rsidRPr="00B52E51">
        <w:t>ync</w:t>
      </w:r>
      <w:r w:rsidRPr="00B52E51">
        <w:t xml:space="preserve"> with the outcomes sought under the N</w:t>
      </w:r>
      <w:r w:rsidR="00600727" w:rsidRPr="00B52E51">
        <w:t>GCP</w:t>
      </w:r>
      <w:r w:rsidRPr="00B52E51">
        <w:t>.</w:t>
      </w:r>
    </w:p>
    <w:p w:rsidR="008928D2" w:rsidRPr="00B52E51" w:rsidRDefault="001F4867" w:rsidP="003F16A3">
      <w:pPr>
        <w:pStyle w:val="PPVBody"/>
      </w:pPr>
      <w:r w:rsidRPr="00B52E51">
        <w:t>Despite this h</w:t>
      </w:r>
      <w:r w:rsidR="008928D2" w:rsidRPr="00B52E51">
        <w:t xml:space="preserve">owever, the Panel does see merit in promoting </w:t>
      </w:r>
      <w:r w:rsidR="00A67F05" w:rsidRPr="00B52E51">
        <w:t xml:space="preserve">forms of </w:t>
      </w:r>
      <w:r w:rsidR="008928D2" w:rsidRPr="00B52E51">
        <w:t>employment activity</w:t>
      </w:r>
      <w:r w:rsidR="00600727" w:rsidRPr="00B52E51">
        <w:t>, including limited restricted retail activity</w:t>
      </w:r>
      <w:r w:rsidR="00B52E51" w:rsidRPr="00B52E51">
        <w:t>,</w:t>
      </w:r>
      <w:r w:rsidR="008928D2" w:rsidRPr="00B52E51">
        <w:t xml:space="preserve"> into the northern portion of the CNEA that would </w:t>
      </w:r>
      <w:r w:rsidR="00A67F05" w:rsidRPr="00B52E51">
        <w:t xml:space="preserve">not only capitalise on the site’s exposure to the Hume Freeway but also </w:t>
      </w:r>
      <w:r w:rsidR="00057C6A">
        <w:t xml:space="preserve">to </w:t>
      </w:r>
      <w:r w:rsidR="008928D2" w:rsidRPr="00B52E51">
        <w:t xml:space="preserve">be sensitive to both the environmental </w:t>
      </w:r>
      <w:r w:rsidR="00A67F05" w:rsidRPr="00B52E51">
        <w:t>values</w:t>
      </w:r>
      <w:r w:rsidR="008928D2" w:rsidRPr="00B52E51">
        <w:t xml:space="preserve"> of </w:t>
      </w:r>
      <w:r w:rsidR="00A67F05" w:rsidRPr="00B52E51">
        <w:t xml:space="preserve">the </w:t>
      </w:r>
      <w:r w:rsidR="008928D2" w:rsidRPr="00B52E51">
        <w:t xml:space="preserve">Merri Creek </w:t>
      </w:r>
      <w:r w:rsidRPr="00B52E51">
        <w:t xml:space="preserve">and GGF conservation area </w:t>
      </w:r>
      <w:r w:rsidR="008928D2" w:rsidRPr="00B52E51">
        <w:t>and the amenity of residential areas proposed under the English Street PSP</w:t>
      </w:r>
      <w:r w:rsidR="00A67F05" w:rsidRPr="00B52E51">
        <w:t xml:space="preserve">.  This </w:t>
      </w:r>
      <w:r w:rsidR="008928D2" w:rsidRPr="00B52E51">
        <w:t xml:space="preserve">would be </w:t>
      </w:r>
      <w:r w:rsidRPr="00B52E51">
        <w:t>akin</w:t>
      </w:r>
      <w:r w:rsidR="008928D2" w:rsidRPr="00B52E51">
        <w:t xml:space="preserve"> to the </w:t>
      </w:r>
      <w:r w:rsidR="00A67F05" w:rsidRPr="00B52E51">
        <w:t>N</w:t>
      </w:r>
      <w:r w:rsidR="00B52E51" w:rsidRPr="00B52E51">
        <w:t xml:space="preserve">GCP’s </w:t>
      </w:r>
      <w:r w:rsidR="008928D2" w:rsidRPr="00B52E51">
        <w:t>concept of seeking integrated office and manufacturing activity.</w:t>
      </w:r>
    </w:p>
    <w:p w:rsidR="008928D2" w:rsidRPr="00B52E51" w:rsidRDefault="008928D2" w:rsidP="003F16A3">
      <w:pPr>
        <w:pStyle w:val="PPVBody"/>
      </w:pPr>
      <w:r w:rsidRPr="00B52E51">
        <w:t>The PSP identifies two commercial precincts.  Commercial Precinct A which is located close to the Hume Freeway and which</w:t>
      </w:r>
      <w:r w:rsidR="001F4867" w:rsidRPr="00B52E51">
        <w:t>,</w:t>
      </w:r>
      <w:r w:rsidRPr="00B52E51">
        <w:t xml:space="preserve"> according to the MPA’s post exhibition revised vision in the PSP</w:t>
      </w:r>
      <w:r w:rsidR="001F4867" w:rsidRPr="00B52E51">
        <w:t>,</w:t>
      </w:r>
      <w:r w:rsidRPr="00B52E51">
        <w:t xml:space="preserve"> is to provide an opportunity to establish some higher order large floor plate restricted retail development</w:t>
      </w:r>
      <w:r w:rsidR="008E2D35">
        <w:t>.  Such development</w:t>
      </w:r>
      <w:r w:rsidRPr="00B52E51">
        <w:t xml:space="preserve"> can take advantage of the high exposure to passing traffic along the Hume Freeway and Donnybrook Road with direct connections to Melbourne. </w:t>
      </w:r>
      <w:r w:rsidR="008E2D35">
        <w:t xml:space="preserve"> </w:t>
      </w:r>
      <w:r w:rsidRPr="00B52E51">
        <w:t>Commercial Precinct B would provide an opportunity to establish higher amenity office and 21st century manufacturing.</w:t>
      </w:r>
    </w:p>
    <w:p w:rsidR="008928D2" w:rsidRDefault="00A67F05" w:rsidP="003F16A3">
      <w:pPr>
        <w:pStyle w:val="PPVBody"/>
      </w:pPr>
      <w:r w:rsidRPr="00B52E51">
        <w:t>The MPA position is that providing for an ‘as of right’ floorspace area of 25,000m</w:t>
      </w:r>
      <w:r w:rsidRPr="00B52E51">
        <w:rPr>
          <w:vertAlign w:val="superscript"/>
        </w:rPr>
        <w:t>2</w:t>
      </w:r>
      <w:r w:rsidRPr="00B52E51">
        <w:t xml:space="preserve"> for restricted retailing would be sufficient to accommodate a level of supply that would not be significant enough to</w:t>
      </w:r>
      <w:r w:rsidR="008928D2" w:rsidRPr="00B52E51">
        <w:t xml:space="preserve"> </w:t>
      </w:r>
      <w:r w:rsidRPr="00B52E51">
        <w:t xml:space="preserve">threaten the opportunities for similar retail activity in or adjacent to activity centres or in the business precincts.  </w:t>
      </w:r>
      <w:r w:rsidR="00057C6A">
        <w:t xml:space="preserve">It would </w:t>
      </w:r>
      <w:r w:rsidRPr="00B52E51">
        <w:t>be sufficient to create an attractive stimulant for other business and industrial activity to occur in the C</w:t>
      </w:r>
      <w:r w:rsidR="001F4867" w:rsidRPr="00B52E51">
        <w:t>N</w:t>
      </w:r>
      <w:r w:rsidRPr="00B52E51">
        <w:t>EA precinct.</w:t>
      </w:r>
    </w:p>
    <w:p w:rsidR="00136485" w:rsidRDefault="00136485" w:rsidP="003F16A3">
      <w:pPr>
        <w:pStyle w:val="PPVBody"/>
      </w:pPr>
      <w:r>
        <w:t>The Panel accepts Mr Woodland’s evidence with respect to public transport accessibility of activity centres and the importance of this for a number of uses which might locate in the C2Z</w:t>
      </w:r>
      <w:r w:rsidR="004D106B">
        <w:t xml:space="preserve">.  </w:t>
      </w:r>
      <w:r w:rsidR="00057C6A">
        <w:t>However it</w:t>
      </w:r>
      <w:r>
        <w:t xml:space="preserve"> does not accept that this is directly relevant for restricted retailing, particularly for those goods likely to be found in low density uses.</w:t>
      </w:r>
    </w:p>
    <w:p w:rsidR="00A67F05" w:rsidRDefault="004A078E" w:rsidP="003F16A3">
      <w:pPr>
        <w:pStyle w:val="PPVBody"/>
      </w:pPr>
      <w:r>
        <w:t xml:space="preserve">In summary State policy does not lend support for significant restricted retail development </w:t>
      </w:r>
      <w:r w:rsidR="00866FA7">
        <w:t xml:space="preserve">in the CNEA, </w:t>
      </w:r>
      <w:r>
        <w:t>but neither does it lend support for no such development being permitted.</w:t>
      </w:r>
    </w:p>
    <w:p w:rsidR="003F16A3" w:rsidRPr="003F16A3" w:rsidRDefault="00261CF4" w:rsidP="003F16A3">
      <w:pPr>
        <w:pStyle w:val="PPVBody"/>
      </w:pPr>
      <w:r>
        <w:t xml:space="preserve">There is </w:t>
      </w:r>
      <w:r w:rsidR="00E90873" w:rsidRPr="00FC3640">
        <w:t>the relatively benign support under general State policy for commercial activity in the CNEA</w:t>
      </w:r>
      <w:r w:rsidR="004D106B">
        <w:t xml:space="preserve">.  </w:t>
      </w:r>
      <w:r>
        <w:t>T</w:t>
      </w:r>
      <w:r w:rsidR="00E90873" w:rsidRPr="00FC3640">
        <w:t xml:space="preserve">he proposal to use the C2Z as an applied zone under the UGZ8 with modifications to the allocation of permit requirements </w:t>
      </w:r>
      <w:r>
        <w:t>is not regarded by the Panel</w:t>
      </w:r>
      <w:r w:rsidR="005B2525">
        <w:t xml:space="preserve"> as</w:t>
      </w:r>
      <w:r>
        <w:t xml:space="preserve"> inconsistent </w:t>
      </w:r>
      <w:r w:rsidR="00E90873" w:rsidRPr="00FC3640">
        <w:t>with the intent of the N</w:t>
      </w:r>
      <w:r w:rsidR="00057C6A">
        <w:t>GCP</w:t>
      </w:r>
      <w:r>
        <w:t xml:space="preserve"> for employment generating uses in the CNEA</w:t>
      </w:r>
      <w:r w:rsidR="00E90873" w:rsidRPr="00FC3640">
        <w:t>.</w:t>
      </w:r>
    </w:p>
    <w:p w:rsidR="00DA30A4" w:rsidRDefault="00DA30A4" w:rsidP="00C61F4E">
      <w:pPr>
        <w:pStyle w:val="Heading2"/>
        <w:tabs>
          <w:tab w:val="clear" w:pos="1724"/>
          <w:tab w:val="num" w:pos="851"/>
        </w:tabs>
        <w:ind w:left="851"/>
      </w:pPr>
      <w:bookmarkStart w:id="58" w:name="_Toc439148197"/>
      <w:r>
        <w:t>Local Policy</w:t>
      </w:r>
      <w:bookmarkEnd w:id="58"/>
    </w:p>
    <w:p w:rsidR="00FB7D3B" w:rsidRPr="00160125" w:rsidRDefault="003B48D8" w:rsidP="003B48D8">
      <w:pPr>
        <w:pStyle w:val="PPVBody"/>
      </w:pPr>
      <w:r>
        <w:t>In this section</w:t>
      </w:r>
      <w:r w:rsidR="00866FA7">
        <w:t>,</w:t>
      </w:r>
      <w:r>
        <w:t xml:space="preserve"> </w:t>
      </w:r>
      <w:r w:rsidR="001F4867">
        <w:t xml:space="preserve">the issue of </w:t>
      </w:r>
      <w:r>
        <w:t>whether the proposal to apply the C2Z</w:t>
      </w:r>
      <w:r w:rsidR="00B52E51">
        <w:t xml:space="preserve"> in the northern part of the CNEA </w:t>
      </w:r>
      <w:r>
        <w:t xml:space="preserve">is consistent with </w:t>
      </w:r>
      <w:r w:rsidR="00057C6A">
        <w:t>l</w:t>
      </w:r>
      <w:r>
        <w:t xml:space="preserve">ocal </w:t>
      </w:r>
      <w:r w:rsidR="00057C6A">
        <w:t>p</w:t>
      </w:r>
      <w:r>
        <w:t xml:space="preserve">olicy </w:t>
      </w:r>
      <w:r w:rsidR="001F4867">
        <w:t xml:space="preserve">within the LPPF of the Hume Planning Scheme </w:t>
      </w:r>
      <w:r>
        <w:t>is considered</w:t>
      </w:r>
      <w:r w:rsidR="001F4867">
        <w:t>.</w:t>
      </w:r>
    </w:p>
    <w:p w:rsidR="00DA30A4" w:rsidRDefault="00DA30A4" w:rsidP="00DA30A4">
      <w:pPr>
        <w:pStyle w:val="Heading4"/>
      </w:pPr>
      <w:r>
        <w:t>Submissions and evidence</w:t>
      </w:r>
    </w:p>
    <w:p w:rsidR="00FF6BD5" w:rsidRDefault="00FF6BD5" w:rsidP="00423F1A">
      <w:pPr>
        <w:pStyle w:val="PPVBody"/>
      </w:pPr>
      <w:r>
        <w:t>With respect to the issue of the C2Z and the encouragement for restricted retailing in the northern portion of the CNEA, Mr Pitt described the local planning policy relevant to activity centres and retailing at Clause 21.07 and in particular the content of objective 4 relating to bulky goods centres.</w:t>
      </w:r>
    </w:p>
    <w:p w:rsidR="00FF6BD5" w:rsidRDefault="00FF6BD5" w:rsidP="00423F1A">
      <w:pPr>
        <w:pStyle w:val="PPVBody"/>
      </w:pPr>
      <w:r>
        <w:t>Objective 4 states:</w:t>
      </w:r>
    </w:p>
    <w:p w:rsidR="00FF6BD5" w:rsidRDefault="00FF6BD5" w:rsidP="00FF6BD5">
      <w:pPr>
        <w:pStyle w:val="PPVQuote"/>
      </w:pPr>
      <w:r>
        <w:t>Ensure bulky goods centres are appropriately located throughout Hume to meet the needs of existing and growing communities.</w:t>
      </w:r>
    </w:p>
    <w:p w:rsidR="00FF6BD5" w:rsidRDefault="00FF6BD5" w:rsidP="00FF6BD5">
      <w:pPr>
        <w:pStyle w:val="PPVBody"/>
      </w:pPr>
      <w:r>
        <w:t>The strategies to support the objective are:</w:t>
      </w:r>
    </w:p>
    <w:p w:rsidR="00FF6BD5" w:rsidRDefault="00FF6BD5" w:rsidP="00FF6BD5">
      <w:pPr>
        <w:pStyle w:val="PPVQuoteBullet1"/>
      </w:pPr>
      <w:r>
        <w:t>Distribute bulky goods activity within a hierarchy, with retailers located in centres and in a selected number of specialized regional bulky goods centres.</w:t>
      </w:r>
    </w:p>
    <w:p w:rsidR="00FF6BD5" w:rsidRDefault="00FF6BD5" w:rsidP="00FF6BD5">
      <w:pPr>
        <w:pStyle w:val="PPVQuoteBullet1"/>
      </w:pPr>
      <w:r>
        <w:t>Encourage smaller scale and/or higher density bulky goods to locate in designated activity centres where they are integrated in higher density urban formats.</w:t>
      </w:r>
    </w:p>
    <w:p w:rsidR="00FF6BD5" w:rsidRDefault="00FF6BD5" w:rsidP="00FF6BD5">
      <w:pPr>
        <w:pStyle w:val="PPVQuoteBullet1"/>
      </w:pPr>
      <w:r>
        <w:t>Support regional scale specialised bulky goods based activity centres (large scale and low intensity) that service regional catchments where it can be demonstrated that they are not appropriate in existing and planned Activity Centres.</w:t>
      </w:r>
    </w:p>
    <w:p w:rsidR="00423F1A" w:rsidRDefault="004B0977" w:rsidP="00423F1A">
      <w:pPr>
        <w:pStyle w:val="PPVBody"/>
      </w:pPr>
      <w:r>
        <w:t>Mr Pitt submitted that with respect to the last strategy</w:t>
      </w:r>
      <w:r w:rsidR="00057C6A">
        <w:t>,</w:t>
      </w:r>
      <w:r>
        <w:t xml:space="preserve"> </w:t>
      </w:r>
      <w:r w:rsidR="00181134">
        <w:t xml:space="preserve">none of the submissions on behalf of the MPA, the Explanatory Report or the evidence called by the MPA demonstrate that the foreseeable demand for bulky goods is not appropriate </w:t>
      </w:r>
      <w:r w:rsidR="00B52E51">
        <w:t xml:space="preserve">nor cannot be accommodated </w:t>
      </w:r>
      <w:r w:rsidR="00181134">
        <w:t>in the planned activity centres.</w:t>
      </w:r>
    </w:p>
    <w:p w:rsidR="00E35306" w:rsidRDefault="00E35306" w:rsidP="00E35306">
      <w:pPr>
        <w:pStyle w:val="PPVBody"/>
      </w:pPr>
      <w:r>
        <w:t xml:space="preserve">In contrast, Ms Lardner submitted that, based on the </w:t>
      </w:r>
      <w:r w:rsidR="00AB7BCD" w:rsidRPr="00B93420">
        <w:t>economic</w:t>
      </w:r>
      <w:r w:rsidR="00AB7BCD">
        <w:t xml:space="preserve"> </w:t>
      </w:r>
      <w:r>
        <w:t xml:space="preserve">evidence of Mr </w:t>
      </w:r>
      <w:r w:rsidR="00AB7BCD" w:rsidRPr="00B93420">
        <w:t>Julian</w:t>
      </w:r>
      <w:r w:rsidR="00AB7BCD">
        <w:t xml:space="preserve"> </w:t>
      </w:r>
      <w:r w:rsidR="00B52E51">
        <w:t>Szafraniec</w:t>
      </w:r>
      <w:r>
        <w:t>, there can be a net benefit to the community in directing some forms of restricted retailing into ‘out of centre’ locations, or into specialised restricted retailing centres.</w:t>
      </w:r>
    </w:p>
    <w:p w:rsidR="00181134" w:rsidRDefault="00E35306" w:rsidP="00E35306">
      <w:pPr>
        <w:pStyle w:val="PPVBody"/>
      </w:pPr>
      <w:r>
        <w:t xml:space="preserve">Mr </w:t>
      </w:r>
      <w:r w:rsidR="00B52E51">
        <w:t xml:space="preserve">Szafraniec’s </w:t>
      </w:r>
      <w:r>
        <w:t>evidence identified a distinction between high density and low density forms of restricted retail</w:t>
      </w:r>
      <w:r w:rsidR="00FE7885">
        <w:rPr>
          <w:rStyle w:val="FootnoteReference"/>
        </w:rPr>
        <w:footnoteReference w:id="3"/>
      </w:r>
      <w:r w:rsidR="00FE7885">
        <w:t>.</w:t>
      </w:r>
      <w:r>
        <w:t xml:space="preserve"> </w:t>
      </w:r>
      <w:r w:rsidR="00FE7885">
        <w:t xml:space="preserve"> This distinction was identified in the 2009 </w:t>
      </w:r>
      <w:r w:rsidR="00FE7885" w:rsidRPr="00057C6A">
        <w:rPr>
          <w:i/>
        </w:rPr>
        <w:t xml:space="preserve">Hume </w:t>
      </w:r>
      <w:r w:rsidR="00057C6A" w:rsidRPr="00057C6A">
        <w:rPr>
          <w:i/>
        </w:rPr>
        <w:t xml:space="preserve">City </w:t>
      </w:r>
      <w:r w:rsidR="00FE7885" w:rsidRPr="00057C6A">
        <w:rPr>
          <w:i/>
        </w:rPr>
        <w:t>Retail Strategy</w:t>
      </w:r>
      <w:r w:rsidR="00EC37C9">
        <w:t xml:space="preserve"> and is recognised in local policy at Clause 21.07</w:t>
      </w:r>
      <w:r w:rsidR="00FE7885">
        <w:t>.</w:t>
      </w:r>
    </w:p>
    <w:p w:rsidR="00181134" w:rsidRDefault="00FE7885" w:rsidP="00E35306">
      <w:pPr>
        <w:pStyle w:val="PPVBody"/>
      </w:pPr>
      <w:r>
        <w:t xml:space="preserve">Ms Lardner </w:t>
      </w:r>
      <w:r w:rsidR="00E35306">
        <w:t>submitted the land take of bulky goods can be extensive and job density low</w:t>
      </w:r>
      <w:r w:rsidR="00A41EF9">
        <w:t>.</w:t>
      </w:r>
      <w:r>
        <w:t xml:space="preserve"> </w:t>
      </w:r>
      <w:r w:rsidR="00E35306">
        <w:t xml:space="preserve"> This activity is often not well suited for activity centres that focus on high density urban forms including food and convenience retailing, personal and business services, high/medium density housing and public transport activation.  If large scale and low density bulky goods in particular are directed to specialised centres, land in core activity centres is released for higher density and higher value land uses.</w:t>
      </w:r>
    </w:p>
    <w:p w:rsidR="00E35306" w:rsidRDefault="00181134" w:rsidP="00E35306">
      <w:pPr>
        <w:pStyle w:val="PPVBody"/>
      </w:pPr>
      <w:r>
        <w:t>She submitted that i</w:t>
      </w:r>
      <w:r w:rsidR="00E35306">
        <w:t>n a growth area context, a supply of land in a secondary location for the development of an employment precinct</w:t>
      </w:r>
      <w:r w:rsidR="00057C6A">
        <w:t>,</w:t>
      </w:r>
      <w:r w:rsidR="00E35306">
        <w:t xml:space="preserve"> which could include some provision for restricted retail</w:t>
      </w:r>
      <w:r w:rsidR="00057C6A">
        <w:t>,</w:t>
      </w:r>
      <w:r w:rsidR="00E35306">
        <w:t xml:space="preserve"> will assist orderly development. </w:t>
      </w:r>
      <w:r w:rsidR="00FE7885">
        <w:t xml:space="preserve"> </w:t>
      </w:r>
      <w:r w:rsidR="00E35306">
        <w:t>This will be achieved by ensuring that retailing, including restricted retailing, does not force out important community facilities such as health and education facilities by consuming all of the cheap</w:t>
      </w:r>
      <w:r w:rsidR="00057C6A">
        <w:t>er</w:t>
      </w:r>
      <w:r w:rsidR="00E35306">
        <w:t xml:space="preserve"> land surrounding a</w:t>
      </w:r>
      <w:r w:rsidR="00FE7885">
        <w:t>n activity centre</w:t>
      </w:r>
      <w:r w:rsidR="00E35306">
        <w:t>.</w:t>
      </w:r>
    </w:p>
    <w:p w:rsidR="00E35306" w:rsidRDefault="00E35306" w:rsidP="00E35306">
      <w:pPr>
        <w:pStyle w:val="PPVBody"/>
      </w:pPr>
      <w:r>
        <w:t>For this reason</w:t>
      </w:r>
      <w:r w:rsidR="00FE7885">
        <w:t>, Mr Szafrani</w:t>
      </w:r>
      <w:r w:rsidR="00B52E51">
        <w:t>e</w:t>
      </w:r>
      <w:r w:rsidR="00FE7885">
        <w:t>c’s evidence identifies that h</w:t>
      </w:r>
      <w:r>
        <w:t>igh density restricted retailing should be directed to</w:t>
      </w:r>
      <w:r w:rsidR="00FE7885">
        <w:t xml:space="preserve"> activity centres </w:t>
      </w:r>
      <w:r>
        <w:t>and low density restricted retailing directed into potentially one or two specialised centres.</w:t>
      </w:r>
    </w:p>
    <w:p w:rsidR="00E35306" w:rsidRDefault="00E35306" w:rsidP="00E35306">
      <w:pPr>
        <w:pStyle w:val="PPVBody"/>
      </w:pPr>
      <w:r>
        <w:t>Additionally and in terms of forward land supply for activity centre development the planning scheme includes support for business zoned land in multiple ownerships so as to avoid monopoly retail conditions.</w:t>
      </w:r>
    </w:p>
    <w:p w:rsidR="00E35306" w:rsidRDefault="002860DA" w:rsidP="002860DA">
      <w:pPr>
        <w:pStyle w:val="PPVBody"/>
      </w:pPr>
      <w:r>
        <w:t xml:space="preserve">In response to the concept of high and low density restricted retailing and the respective locational advantages for each typology, Mr </w:t>
      </w:r>
      <w:r w:rsidR="00B93420" w:rsidRPr="00B93420">
        <w:t>Matthew</w:t>
      </w:r>
      <w:r w:rsidR="00B93420">
        <w:t xml:space="preserve"> </w:t>
      </w:r>
      <w:r>
        <w:t xml:space="preserve">Lee </w:t>
      </w:r>
      <w:r w:rsidR="00A41EF9">
        <w:t xml:space="preserve">for Merrifield </w:t>
      </w:r>
      <w:r>
        <w:t xml:space="preserve">gave </w:t>
      </w:r>
      <w:r w:rsidR="00B93420" w:rsidRPr="00B93420">
        <w:t>economic</w:t>
      </w:r>
      <w:r w:rsidR="00B93420">
        <w:t xml:space="preserve"> </w:t>
      </w:r>
      <w:r>
        <w:t xml:space="preserve">evidence that </w:t>
      </w:r>
      <w:r w:rsidR="003417A0">
        <w:t>the reference to high and low density restricted retailing and the concept of specialised bulky good</w:t>
      </w:r>
      <w:r w:rsidR="00E41FBF">
        <w:t>s</w:t>
      </w:r>
      <w:r w:rsidR="003417A0">
        <w:t xml:space="preserve"> centres in the </w:t>
      </w:r>
      <w:r w:rsidR="003417A0" w:rsidRPr="00057C6A">
        <w:rPr>
          <w:i/>
        </w:rPr>
        <w:t xml:space="preserve">Hume </w:t>
      </w:r>
      <w:r w:rsidR="00057C6A" w:rsidRPr="00057C6A">
        <w:rPr>
          <w:i/>
        </w:rPr>
        <w:t xml:space="preserve">City </w:t>
      </w:r>
      <w:r w:rsidR="003417A0" w:rsidRPr="00057C6A">
        <w:rPr>
          <w:i/>
        </w:rPr>
        <w:t>Retail Strategy</w:t>
      </w:r>
      <w:r w:rsidR="003417A0">
        <w:t xml:space="preserve"> was </w:t>
      </w:r>
      <w:r>
        <w:t>in the context of discussi</w:t>
      </w:r>
      <w:r w:rsidR="003417A0">
        <w:t>on about</w:t>
      </w:r>
      <w:r>
        <w:t xml:space="preserve"> how restricted</w:t>
      </w:r>
      <w:r w:rsidR="003417A0">
        <w:t xml:space="preserve"> </w:t>
      </w:r>
      <w:r>
        <w:t>retail development has spread away from activity centres into highway locations such as</w:t>
      </w:r>
      <w:r w:rsidR="003417A0">
        <w:t xml:space="preserve"> </w:t>
      </w:r>
      <w:r>
        <w:t>Somerton and near Gladstone Park</w:t>
      </w:r>
      <w:r w:rsidR="003417A0">
        <w:rPr>
          <w:rStyle w:val="FootnoteReference"/>
        </w:rPr>
        <w:footnoteReference w:id="4"/>
      </w:r>
      <w:r>
        <w:t>.</w:t>
      </w:r>
      <w:r w:rsidR="003417A0">
        <w:t xml:space="preserve"> </w:t>
      </w:r>
      <w:r>
        <w:t xml:space="preserve"> </w:t>
      </w:r>
      <w:r w:rsidRPr="00057C6A">
        <w:rPr>
          <w:i/>
        </w:rPr>
        <w:t>Th</w:t>
      </w:r>
      <w:r w:rsidR="00B93420" w:rsidRPr="00057C6A">
        <w:rPr>
          <w:i/>
        </w:rPr>
        <w:t xml:space="preserve">e Hume </w:t>
      </w:r>
      <w:r w:rsidR="00057C6A" w:rsidRPr="00057C6A">
        <w:rPr>
          <w:i/>
        </w:rPr>
        <w:t xml:space="preserve">City </w:t>
      </w:r>
      <w:r w:rsidR="00B93420" w:rsidRPr="00057C6A">
        <w:rPr>
          <w:i/>
        </w:rPr>
        <w:t>Retail</w:t>
      </w:r>
      <w:r w:rsidRPr="00057C6A">
        <w:rPr>
          <w:i/>
        </w:rPr>
        <w:t xml:space="preserve"> Strategy</w:t>
      </w:r>
      <w:r>
        <w:t xml:space="preserve"> rel</w:t>
      </w:r>
      <w:r w:rsidR="00B93420">
        <w:t xml:space="preserve">ated to how specialised bulky goods centres are appropriate </w:t>
      </w:r>
      <w:r>
        <w:t>highlight</w:t>
      </w:r>
      <w:r w:rsidR="00B93420">
        <w:t>ing</w:t>
      </w:r>
      <w:r>
        <w:t xml:space="preserve"> the potential benefits in</w:t>
      </w:r>
      <w:r w:rsidR="003417A0">
        <w:t xml:space="preserve"> </w:t>
      </w:r>
      <w:r>
        <w:t>clustering such uses in appropriate locations where they are accessible to their catchments</w:t>
      </w:r>
      <w:r w:rsidR="003417A0">
        <w:t xml:space="preserve"> </w:t>
      </w:r>
      <w:r>
        <w:t xml:space="preserve">and where infrastructure such as car parking can be shared. </w:t>
      </w:r>
      <w:r w:rsidR="003417A0">
        <w:t xml:space="preserve"> </w:t>
      </w:r>
      <w:r w:rsidR="00B93420">
        <w:t>It identified an example with the Nunawading bulky goods</w:t>
      </w:r>
      <w:r w:rsidR="00057C6A">
        <w:t>,</w:t>
      </w:r>
      <w:r w:rsidR="00B93420">
        <w:t xml:space="preserve"> MegaMile centre.  </w:t>
      </w:r>
      <w:r>
        <w:t>In established areas this also frees</w:t>
      </w:r>
      <w:r w:rsidR="003417A0">
        <w:t xml:space="preserve"> </w:t>
      </w:r>
      <w:r>
        <w:t xml:space="preserve">up land for more intensive activities. </w:t>
      </w:r>
      <w:r w:rsidR="003417A0">
        <w:t xml:space="preserve"> Mr Lee expressed the view that </w:t>
      </w:r>
      <w:r>
        <w:t>th</w:t>
      </w:r>
      <w:r w:rsidR="003417A0">
        <w:t>e idea of a specialised centre for bulky good</w:t>
      </w:r>
      <w:r>
        <w:t xml:space="preserve">s </w:t>
      </w:r>
      <w:r w:rsidR="003417A0">
        <w:t xml:space="preserve">was a </w:t>
      </w:r>
      <w:r>
        <w:t>preference to the ad-hoc spread</w:t>
      </w:r>
      <w:r w:rsidR="003417A0">
        <w:t xml:space="preserve"> </w:t>
      </w:r>
      <w:r>
        <w:t>of such development along transport corridors.</w:t>
      </w:r>
    </w:p>
    <w:p w:rsidR="0014151D" w:rsidRDefault="00D14C15" w:rsidP="0014151D">
      <w:pPr>
        <w:pStyle w:val="PPVBody"/>
      </w:pPr>
      <w:r>
        <w:t xml:space="preserve">Mr </w:t>
      </w:r>
      <w:r w:rsidR="00B93420">
        <w:t xml:space="preserve">Gareth </w:t>
      </w:r>
      <w:r>
        <w:t xml:space="preserve">Edgley from Hume City Council, expressed the view that </w:t>
      </w:r>
      <w:r w:rsidR="0014151D">
        <w:t>the policy under Clause 21.07 identifies that a select number of specialised bulky goods centres should be identified where demand cannot be accommodated in activity centres (Objective 4).  He submitted the land take for bulky goods centre</w:t>
      </w:r>
      <w:r w:rsidR="00D614D4">
        <w:t>s</w:t>
      </w:r>
      <w:r w:rsidR="0014151D">
        <w:t xml:space="preserve"> can be extensive and job density low so the land use requires a considered approach to maximising the benefits to consumers and minimising the impact on other land uses. </w:t>
      </w:r>
      <w:r w:rsidR="00D614D4">
        <w:t xml:space="preserve"> He described how the </w:t>
      </w:r>
      <w:r w:rsidR="0014151D" w:rsidRPr="00057C6A">
        <w:rPr>
          <w:i/>
        </w:rPr>
        <w:t xml:space="preserve">Hume </w:t>
      </w:r>
      <w:r w:rsidR="00057C6A" w:rsidRPr="00057C6A">
        <w:rPr>
          <w:i/>
        </w:rPr>
        <w:t xml:space="preserve">City </w:t>
      </w:r>
      <w:r w:rsidR="0014151D" w:rsidRPr="00057C6A">
        <w:rPr>
          <w:i/>
        </w:rPr>
        <w:t>Retail Strategy</w:t>
      </w:r>
      <w:r w:rsidR="0014151D">
        <w:t xml:space="preserve"> sets out some of the benefits of consolidating bulky goods in specialised centres:</w:t>
      </w:r>
    </w:p>
    <w:p w:rsidR="0014151D" w:rsidRDefault="0014151D" w:rsidP="00D614D4">
      <w:pPr>
        <w:pStyle w:val="PPVBullet1"/>
      </w:pPr>
      <w:r>
        <w:t>Provides for comparison shopping between multiples outlets.</w:t>
      </w:r>
    </w:p>
    <w:p w:rsidR="0014151D" w:rsidRDefault="0014151D" w:rsidP="00D614D4">
      <w:pPr>
        <w:pStyle w:val="PPVBullet1"/>
      </w:pPr>
      <w:r>
        <w:t>Opportunity to provide integrated road and public transport services and shared car parking solutions.</w:t>
      </w:r>
    </w:p>
    <w:p w:rsidR="0014151D" w:rsidRDefault="0014151D" w:rsidP="00D614D4">
      <w:pPr>
        <w:pStyle w:val="PPVBullet1"/>
      </w:pPr>
      <w:r>
        <w:t>Minimises impacts on other land uses, such as those providing employment outcomes.</w:t>
      </w:r>
    </w:p>
    <w:p w:rsidR="00D614D4" w:rsidRDefault="00D614D4" w:rsidP="0014151D">
      <w:pPr>
        <w:pStyle w:val="PPVBody"/>
      </w:pPr>
      <w:r>
        <w:t xml:space="preserve">He outlined that </w:t>
      </w:r>
      <w:r w:rsidR="0014151D">
        <w:t>Council has developed an activity centre plan that identifies the preferred locations for consolidated restricted retail centres as part of the preparation of the Hume Integrated Growth Area Planning (HIG</w:t>
      </w:r>
      <w:r w:rsidR="00EA0874">
        <w:t>A</w:t>
      </w:r>
      <w:r w:rsidR="0014151D">
        <w:t xml:space="preserve">P) </w:t>
      </w:r>
      <w:r w:rsidR="00C61F4E">
        <w:t>S</w:t>
      </w:r>
      <w:r w:rsidR="0014151D">
        <w:t>patial Strategy</w:t>
      </w:r>
      <w:r w:rsidR="00B93420">
        <w:rPr>
          <w:rStyle w:val="FootnoteReference"/>
        </w:rPr>
        <w:footnoteReference w:id="5"/>
      </w:r>
      <w:r>
        <w:t xml:space="preserve">.  </w:t>
      </w:r>
      <w:r w:rsidR="00B93420">
        <w:t>I</w:t>
      </w:r>
      <w:r>
        <w:t xml:space="preserve">t is </w:t>
      </w:r>
      <w:r w:rsidR="00DE137A">
        <w:t xml:space="preserve">noted by the Panel </w:t>
      </w:r>
      <w:r>
        <w:t xml:space="preserve">that </w:t>
      </w:r>
      <w:r w:rsidR="00DE137A">
        <w:t xml:space="preserve">the Spatial Strategy </w:t>
      </w:r>
      <w:r>
        <w:t>does identify a location where a regional scale specialised bulky goods centre may establish, which does not include the CNEA</w:t>
      </w:r>
      <w:r w:rsidR="00BF5D0A">
        <w:t>.</w:t>
      </w:r>
    </w:p>
    <w:p w:rsidR="00D614D4" w:rsidRDefault="00845749" w:rsidP="0014151D">
      <w:pPr>
        <w:pStyle w:val="PPVBody"/>
      </w:pPr>
      <w:r>
        <w:t>Mr Ed</w:t>
      </w:r>
      <w:r w:rsidR="00EA0874">
        <w:t>g</w:t>
      </w:r>
      <w:r>
        <w:t xml:space="preserve">ley submitted the use of the C2Z as an applied zone was not preferred as the </w:t>
      </w:r>
      <w:r w:rsidR="00BA7D9D">
        <w:t>site within the CNEA is not seen as a prime location for uses such as restricted retailing.</w:t>
      </w:r>
    </w:p>
    <w:p w:rsidR="00423F1A" w:rsidRDefault="00DA30A4" w:rsidP="00DA30A4">
      <w:pPr>
        <w:pStyle w:val="Heading4"/>
      </w:pPr>
      <w:r>
        <w:t>Discussion</w:t>
      </w:r>
    </w:p>
    <w:p w:rsidR="00121383" w:rsidRDefault="00121383" w:rsidP="00423F1A">
      <w:pPr>
        <w:pStyle w:val="PPVBody"/>
      </w:pPr>
      <w:r>
        <w:t>Generally, the PSP supports local planning policy directions for improving access to employment areas for residents and encouraging the generation of new job opportunities to meet the needs of a growing population.</w:t>
      </w:r>
    </w:p>
    <w:p w:rsidR="00121383" w:rsidRDefault="00121383" w:rsidP="00423F1A">
      <w:pPr>
        <w:pStyle w:val="PPVBody"/>
      </w:pPr>
      <w:r>
        <w:t>Regarding the use of the C2Z as an applied zone under the UGZ8 to the northern portion of the CNEA identified for commercial use, the main focus of dispute revolves around the provision for restricted retail activity both in terms of an ‘as of right’ and a permit required use status.</w:t>
      </w:r>
    </w:p>
    <w:p w:rsidR="007247E6" w:rsidRDefault="007247E6" w:rsidP="007247E6">
      <w:pPr>
        <w:pStyle w:val="PPVBody"/>
      </w:pPr>
      <w:r>
        <w:t>The objective under Clause 21.07 relating to restricted retailing calls for bulky goods centres to appropriately locate throughout the City of Hume to meet the needs of existing and growing communities.</w:t>
      </w:r>
      <w:r w:rsidR="00EA0874">
        <w:t xml:space="preserve">  </w:t>
      </w:r>
      <w:r w:rsidR="00E41FBF">
        <w:t>T</w:t>
      </w:r>
      <w:r w:rsidR="00EA0874">
        <w:t>he objective is supported by strategies that refer to a hierarchy of centres including a selected number of specialised regional bulky goods centres which would be supported if land take would compromise existing and planned activity centres.</w:t>
      </w:r>
    </w:p>
    <w:p w:rsidR="00E41FBF" w:rsidRDefault="00EA0874" w:rsidP="007247E6">
      <w:pPr>
        <w:pStyle w:val="PPVBody"/>
      </w:pPr>
      <w:r>
        <w:t>Despite the evidence of Mr Szafrani</w:t>
      </w:r>
      <w:r w:rsidR="006B7F69">
        <w:t>e</w:t>
      </w:r>
      <w:r>
        <w:t>c regarding low density restricted retail potentially impacting land a</w:t>
      </w:r>
      <w:r w:rsidR="00375B37">
        <w:t>v</w:t>
      </w:r>
      <w:r>
        <w:t xml:space="preserve">ailability around activity centres, it is considered </w:t>
      </w:r>
      <w:r w:rsidR="00E41FBF">
        <w:t xml:space="preserve">that in planning for new </w:t>
      </w:r>
      <w:r w:rsidR="00375B37">
        <w:t xml:space="preserve">activity centres </w:t>
      </w:r>
      <w:r w:rsidR="00E41FBF">
        <w:t xml:space="preserve">there </w:t>
      </w:r>
      <w:r w:rsidR="00375B37">
        <w:t xml:space="preserve">would </w:t>
      </w:r>
      <w:r w:rsidR="00E41FBF">
        <w:t xml:space="preserve">be the </w:t>
      </w:r>
      <w:r w:rsidR="00375B37">
        <w:t xml:space="preserve">opportunity to </w:t>
      </w:r>
      <w:r w:rsidR="00E41FBF">
        <w:t xml:space="preserve">make provision for a range of retail options including the </w:t>
      </w:r>
      <w:r w:rsidR="00375B37">
        <w:t xml:space="preserve">demand for restricted retail floorspace.  The Panel finds it difficult to see </w:t>
      </w:r>
      <w:r w:rsidR="00E41FBF">
        <w:t xml:space="preserve">how </w:t>
      </w:r>
      <w:r w:rsidR="00375B37">
        <w:t xml:space="preserve">the CNEA </w:t>
      </w:r>
      <w:r w:rsidR="00E41FBF">
        <w:t xml:space="preserve">would </w:t>
      </w:r>
      <w:r w:rsidR="00375B37">
        <w:t>rank as a place for a regional scale specialised bulky goods centre</w:t>
      </w:r>
      <w:r w:rsidR="00E41FBF">
        <w:t xml:space="preserve"> or even as a place for limited restricted retail when multiple newly planned activity centres are being contemplated within the Hume growth corridor</w:t>
      </w:r>
      <w:r w:rsidR="00375B37">
        <w:t>.</w:t>
      </w:r>
    </w:p>
    <w:p w:rsidR="00EA0874" w:rsidRDefault="00375B37" w:rsidP="007247E6">
      <w:pPr>
        <w:pStyle w:val="PPVBody"/>
      </w:pPr>
      <w:r>
        <w:t>The Panel is not aware of any study that has assessed what form and where any regional sca</w:t>
      </w:r>
      <w:r w:rsidR="00E41FBF">
        <w:t>l</w:t>
      </w:r>
      <w:r>
        <w:t xml:space="preserve">e specialised bulky goods centres should take or locate.  Mr Pitt tabled information concerning </w:t>
      </w:r>
      <w:r w:rsidR="00E41FBF">
        <w:t>a similar form</w:t>
      </w:r>
      <w:r>
        <w:t xml:space="preserve"> of development </w:t>
      </w:r>
      <w:r w:rsidR="00E41FBF">
        <w:t xml:space="preserve">that had recently been approved by Council to the </w:t>
      </w:r>
      <w:r>
        <w:t xml:space="preserve">south of the </w:t>
      </w:r>
      <w:r w:rsidR="00E41FBF">
        <w:t xml:space="preserve">CNEA </w:t>
      </w:r>
      <w:r>
        <w:t xml:space="preserve">at Amaroo Park and </w:t>
      </w:r>
      <w:r w:rsidR="00E41FBF">
        <w:t xml:space="preserve">also </w:t>
      </w:r>
      <w:r>
        <w:t xml:space="preserve">notes that a Bunnings store already exists south of the </w:t>
      </w:r>
      <w:r w:rsidR="00E41FBF">
        <w:t>CNEA</w:t>
      </w:r>
      <w:r w:rsidR="006B7F69">
        <w:t xml:space="preserve">. </w:t>
      </w:r>
      <w:r>
        <w:t xml:space="preserve"> These sites are close to the Hume Freeway and Hume Highway and are no doubt attracted by the exposure and accessibility to </w:t>
      </w:r>
      <w:r w:rsidR="00E41FBF">
        <w:t>s</w:t>
      </w:r>
      <w:r>
        <w:t>uch arterial roads.  They could represent the type of linear development that the policy at Clause 21.07 seeks to minimise.</w:t>
      </w:r>
    </w:p>
    <w:p w:rsidR="0014151D" w:rsidRDefault="00375B37" w:rsidP="007247E6">
      <w:pPr>
        <w:pStyle w:val="PPVBody"/>
      </w:pPr>
      <w:r>
        <w:t>For example, t</w:t>
      </w:r>
      <w:r w:rsidR="0014151D">
        <w:t xml:space="preserve">he </w:t>
      </w:r>
      <w:r w:rsidR="0014151D" w:rsidRPr="00057C6A">
        <w:rPr>
          <w:i/>
        </w:rPr>
        <w:t xml:space="preserve">Hume </w:t>
      </w:r>
      <w:r w:rsidR="00057C6A" w:rsidRPr="00057C6A">
        <w:rPr>
          <w:i/>
        </w:rPr>
        <w:t xml:space="preserve">City </w:t>
      </w:r>
      <w:r w:rsidR="0014151D" w:rsidRPr="00057C6A">
        <w:rPr>
          <w:i/>
        </w:rPr>
        <w:t>Retail Strategy</w:t>
      </w:r>
      <w:r w:rsidR="0014151D">
        <w:t xml:space="preserve"> identifies the trend for modern bulky goods retailers to develop cost-effective single level buildings at highly visible road locations on sites with ample parking.  The amount of land required to accommodate these businesses has resulted in significant dispersion of such activity across the urban landscape, including in industrial zones.  Of note, the Strategy identifies a hierarchy for bulky goods retailing where the general dispersal of bulky goods in locations other than in activity centres or in a number of regional scale specialised bulky goods centres should be prohibited unless it can be proven that there is insufficient capacity in the bulky goods hierarchy.</w:t>
      </w:r>
    </w:p>
    <w:p w:rsidR="00A27CDD" w:rsidRDefault="00261CF4" w:rsidP="007247E6">
      <w:pPr>
        <w:pStyle w:val="PPVBody"/>
      </w:pPr>
      <w:r w:rsidRPr="00FC3640">
        <w:t xml:space="preserve">The Panel accepts that local policy distinguishes between </w:t>
      </w:r>
      <w:r w:rsidR="00DF1AB2" w:rsidRPr="00FC3640">
        <w:t>high and low density restricted retailing</w:t>
      </w:r>
      <w:r w:rsidRPr="00FC3640">
        <w:t xml:space="preserve">. </w:t>
      </w:r>
      <w:r w:rsidR="000E2A8D">
        <w:t xml:space="preserve"> </w:t>
      </w:r>
      <w:r w:rsidRPr="00FC3640">
        <w:t xml:space="preserve">It </w:t>
      </w:r>
      <w:r w:rsidR="00DF1AB2" w:rsidRPr="00FC3640">
        <w:t>seek</w:t>
      </w:r>
      <w:r w:rsidRPr="00FC3640">
        <w:t xml:space="preserve">s </w:t>
      </w:r>
      <w:r w:rsidR="00DF1AB2" w:rsidRPr="00FC3640">
        <w:t>to protect the future use of land around activity centres for higher density land uses</w:t>
      </w:r>
      <w:r w:rsidRPr="00FC3640">
        <w:t xml:space="preserve">. </w:t>
      </w:r>
      <w:r w:rsidR="000E2A8D">
        <w:t xml:space="preserve"> </w:t>
      </w:r>
      <w:r w:rsidRPr="0022431C">
        <w:t>The</w:t>
      </w:r>
      <w:r>
        <w:t xml:space="preserve"> Panel makes further comment on this in section </w:t>
      </w:r>
      <w:r w:rsidR="00EC37C9">
        <w:t>3.5.</w:t>
      </w:r>
      <w:r w:rsidR="00DF1AB2">
        <w:t xml:space="preserve">  Confidence i</w:t>
      </w:r>
      <w:r w:rsidR="00375B37">
        <w:t>n</w:t>
      </w:r>
      <w:r w:rsidR="00DF1AB2">
        <w:t xml:space="preserve"> achieving this aim would be </w:t>
      </w:r>
      <w:r w:rsidR="004F0C08">
        <w:t>reinforced</w:t>
      </w:r>
      <w:r w:rsidR="00DF1AB2">
        <w:t xml:space="preserve"> by the </w:t>
      </w:r>
      <w:r w:rsidR="00375B37">
        <w:t xml:space="preserve">proposed </w:t>
      </w:r>
      <w:r w:rsidR="00DF1AB2">
        <w:t>use of Schedule 8 to the UGZ which includes alterations to the permit requirements for restricted retail</w:t>
      </w:r>
      <w:r w:rsidR="00375B37">
        <w:t xml:space="preserve"> and other large format land uses </w:t>
      </w:r>
      <w:r w:rsidR="00DF1AB2">
        <w:t xml:space="preserve">to avoid </w:t>
      </w:r>
      <w:r w:rsidR="00375B37">
        <w:t xml:space="preserve">the </w:t>
      </w:r>
      <w:r w:rsidR="00DF1AB2">
        <w:t>extent of such land uses</w:t>
      </w:r>
      <w:r w:rsidR="00375B37">
        <w:t xml:space="preserve"> becoming too extensive as to begin to threaten </w:t>
      </w:r>
      <w:r w:rsidR="00375B37" w:rsidRPr="00DA3BFB">
        <w:t xml:space="preserve">planned </w:t>
      </w:r>
      <w:r w:rsidR="00057C6A">
        <w:t>activity centres</w:t>
      </w:r>
      <w:r w:rsidR="00DF1AB2" w:rsidRPr="00DA3BFB">
        <w:t>.</w:t>
      </w:r>
      <w:r w:rsidR="00EC37C9" w:rsidRPr="00DA3BFB">
        <w:t xml:space="preserve">  This is discussed further in section 3.</w:t>
      </w:r>
      <w:r w:rsidR="00A27CDD" w:rsidRPr="00DA3BFB">
        <w:t>8.</w:t>
      </w:r>
    </w:p>
    <w:p w:rsidR="00E36788" w:rsidRDefault="00A27CDD" w:rsidP="00423F1A">
      <w:pPr>
        <w:pStyle w:val="PPVBody"/>
      </w:pPr>
      <w:r>
        <w:t>As the Panel sees it</w:t>
      </w:r>
      <w:r w:rsidR="00057C6A">
        <w:t>,</w:t>
      </w:r>
      <w:r>
        <w:t xml:space="preserve"> a key challenge from a local policy perspective is to manage any provision for restricted retailing in </w:t>
      </w:r>
      <w:r w:rsidR="00057C6A">
        <w:t>C</w:t>
      </w:r>
      <w:r w:rsidR="000E2A8D">
        <w:t>ommercial P</w:t>
      </w:r>
      <w:r>
        <w:t xml:space="preserve">recincts A and B to ensure that the CNEA does not develop as a major or regional restricted retail centre.  Alternative approaches are addressed in later sections and addressed in the </w:t>
      </w:r>
      <w:r w:rsidR="00057C6A">
        <w:t>c</w:t>
      </w:r>
      <w:r>
        <w:t>onclusion</w:t>
      </w:r>
      <w:r w:rsidR="00A929FE">
        <w:t>.</w:t>
      </w:r>
    </w:p>
    <w:p w:rsidR="003B48D8" w:rsidRDefault="003B48D8" w:rsidP="00C61F4E">
      <w:pPr>
        <w:pStyle w:val="Heading2"/>
        <w:tabs>
          <w:tab w:val="clear" w:pos="1724"/>
          <w:tab w:val="num" w:pos="851"/>
        </w:tabs>
        <w:ind w:left="851"/>
      </w:pPr>
      <w:bookmarkStart w:id="59" w:name="_Toc439148198"/>
      <w:r>
        <w:t>Demand for floor space for ‘restricted retailing’</w:t>
      </w:r>
      <w:bookmarkEnd w:id="59"/>
    </w:p>
    <w:p w:rsidR="003B48D8" w:rsidRPr="003B48D8" w:rsidRDefault="003B48D8" w:rsidP="003B48D8">
      <w:pPr>
        <w:pStyle w:val="PPVBody"/>
      </w:pPr>
      <w:r>
        <w:t>In this section the likely long term demand for restricted retailing floor space is considered</w:t>
      </w:r>
      <w:r w:rsidR="00A41EF9">
        <w:t>.</w:t>
      </w:r>
    </w:p>
    <w:p w:rsidR="00DA30A4" w:rsidRDefault="00DA30A4" w:rsidP="00DA30A4">
      <w:pPr>
        <w:pStyle w:val="Heading4"/>
      </w:pPr>
      <w:r>
        <w:t>Submissions and evidence</w:t>
      </w:r>
    </w:p>
    <w:p w:rsidR="009F6BF8" w:rsidRDefault="009F6BF8" w:rsidP="009F6BF8">
      <w:pPr>
        <w:pStyle w:val="PPVBody"/>
      </w:pPr>
      <w:r>
        <w:t xml:space="preserve">Each of the experts providing retail economics evidence provided forecasts of likely demand for restricted retailing floor space </w:t>
      </w:r>
      <w:r w:rsidR="00866FA7">
        <w:t>in the broader</w:t>
      </w:r>
      <w:r>
        <w:t xml:space="preserve"> trade area</w:t>
      </w:r>
      <w:r w:rsidR="00866FA7">
        <w:t xml:space="preserve"> for the possible development in the CNEA</w:t>
      </w:r>
      <w:r>
        <w:t>.</w:t>
      </w:r>
    </w:p>
    <w:p w:rsidR="009F6BF8" w:rsidRDefault="009F6BF8" w:rsidP="009F6BF8">
      <w:pPr>
        <w:pStyle w:val="PPVBody"/>
      </w:pPr>
      <w:r>
        <w:t>Mr Szafraniec relied on the work that SGS had undertaken for the MPA earlier in 2015</w:t>
      </w:r>
      <w:r w:rsidR="00866FA7">
        <w:t>,</w:t>
      </w:r>
      <w:r>
        <w:t xml:space="preserve"> indicating that between 249,400 and 278,800</w:t>
      </w:r>
      <w:r w:rsidR="00A41EF9">
        <w:t>m</w:t>
      </w:r>
      <w:r w:rsidR="00A41EF9" w:rsidRPr="00C61F4E">
        <w:rPr>
          <w:vertAlign w:val="superscript"/>
        </w:rPr>
        <w:t>2</w:t>
      </w:r>
      <w:r w:rsidR="00233A6D">
        <w:t xml:space="preserve"> </w:t>
      </w:r>
      <w:r>
        <w:t>of restricted retail floorspace would be needed by 2051.  In his evidence</w:t>
      </w:r>
      <w:r w:rsidR="00866FA7">
        <w:t>,</w:t>
      </w:r>
      <w:r>
        <w:t xml:space="preserve"> </w:t>
      </w:r>
      <w:r w:rsidR="00921948">
        <w:t>Mr Lee took issue with the population forecasts used by SGS but concluded that between 230,000 and 248,000</w:t>
      </w:r>
      <w:r w:rsidR="00A41EF9">
        <w:t>m</w:t>
      </w:r>
      <w:r w:rsidR="00A41EF9" w:rsidRPr="005D0340">
        <w:rPr>
          <w:vertAlign w:val="superscript"/>
        </w:rPr>
        <w:t>2</w:t>
      </w:r>
      <w:r w:rsidR="00233A6D">
        <w:t xml:space="preserve"> </w:t>
      </w:r>
      <w:r w:rsidR="00921948">
        <w:t>of large format retailed floor space would be needed by 2051.</w:t>
      </w:r>
    </w:p>
    <w:p w:rsidR="00921948" w:rsidRPr="009F6BF8" w:rsidRDefault="00921948" w:rsidP="009F6BF8">
      <w:pPr>
        <w:pStyle w:val="PPVBody"/>
      </w:pPr>
      <w:r>
        <w:t>Each of the experts accepted that the differences in their forecasts were not material.</w:t>
      </w:r>
    </w:p>
    <w:p w:rsidR="00DA30A4" w:rsidRDefault="00DA30A4" w:rsidP="00DA30A4">
      <w:pPr>
        <w:pStyle w:val="Heading4"/>
      </w:pPr>
      <w:r>
        <w:t>Discussion</w:t>
      </w:r>
    </w:p>
    <w:p w:rsidR="00921948" w:rsidRDefault="00921948" w:rsidP="00921948">
      <w:pPr>
        <w:pStyle w:val="PPVBody"/>
      </w:pPr>
      <w:r>
        <w:t xml:space="preserve">The </w:t>
      </w:r>
      <w:r w:rsidR="00136485">
        <w:t>P</w:t>
      </w:r>
      <w:r>
        <w:t>anel accepts that using different approaches, which is not unusual in the area of retail economics, the two ex</w:t>
      </w:r>
      <w:r w:rsidR="00BF08DB">
        <w:t>p</w:t>
      </w:r>
      <w:r>
        <w:t>erts have arrived at forecast level</w:t>
      </w:r>
      <w:r w:rsidR="00BF08DB">
        <w:t>s</w:t>
      </w:r>
      <w:r>
        <w:t xml:space="preserve"> of demand </w:t>
      </w:r>
      <w:r w:rsidR="00BF08DB">
        <w:t xml:space="preserve">for restricted retail floor space </w:t>
      </w:r>
      <w:r>
        <w:t xml:space="preserve">which are similar. </w:t>
      </w:r>
      <w:r w:rsidR="00866FA7">
        <w:t xml:space="preserve"> </w:t>
      </w:r>
      <w:r>
        <w:t xml:space="preserve">The Panel notes that the difference between the lower limit of Mr Lee’s range and the upper limit of Mr Szafraniec’s range is of the order of 50,000 square metres. </w:t>
      </w:r>
      <w:r w:rsidR="00866FA7">
        <w:t xml:space="preserve"> </w:t>
      </w:r>
      <w:r>
        <w:t>Whilst this is a significant amount of floor space</w:t>
      </w:r>
      <w:r w:rsidR="00C82B1B">
        <w:t>,</w:t>
      </w:r>
      <w:r>
        <w:t xml:space="preserve"> it is twice what is intended to be provided ‘as of right’ on the subject site.</w:t>
      </w:r>
    </w:p>
    <w:p w:rsidR="00921948" w:rsidRPr="00921948" w:rsidRDefault="00921948" w:rsidP="00921948">
      <w:pPr>
        <w:pStyle w:val="PPVBody"/>
      </w:pPr>
      <w:r>
        <w:t xml:space="preserve">The Panel further notes that the focus of this part of the </w:t>
      </w:r>
      <w:r w:rsidR="00BF08DB">
        <w:t>H</w:t>
      </w:r>
      <w:r>
        <w:t xml:space="preserve">earing was almost entirely on </w:t>
      </w:r>
      <w:r w:rsidR="004E4FE6">
        <w:t>floorspace</w:t>
      </w:r>
      <w:r>
        <w:t xml:space="preserve"> for restricted retailing</w:t>
      </w:r>
      <w:r w:rsidR="00C82B1B">
        <w:t>,</w:t>
      </w:r>
      <w:r>
        <w:t xml:space="preserve"> and demand </w:t>
      </w:r>
      <w:r w:rsidR="00C82B1B">
        <w:t xml:space="preserve">for </w:t>
      </w:r>
      <w:r>
        <w:t xml:space="preserve">other uses </w:t>
      </w:r>
      <w:r w:rsidR="004E4FE6">
        <w:t>mentioned</w:t>
      </w:r>
      <w:r>
        <w:t xml:space="preserve"> in the purpose of the</w:t>
      </w:r>
      <w:r w:rsidR="004E4FE6">
        <w:t xml:space="preserve"> C2Z, for example office, appropriate manufacturing and business services were all but overlooked. </w:t>
      </w:r>
      <w:r>
        <w:t xml:space="preserve"> </w:t>
      </w:r>
      <w:r w:rsidR="00BF08DB">
        <w:t>The Panel notes that the allocation of some 80 hectares of land for such uses does not appear to be based on any detailed analysis but does note that industrial uses may locate in this zone so there is significant flexibility</w:t>
      </w:r>
      <w:r w:rsidR="00866FA7">
        <w:t xml:space="preserve"> to utilise the land proposed to have the C2Z applied</w:t>
      </w:r>
      <w:r w:rsidR="00BF08DB">
        <w:t>.</w:t>
      </w:r>
    </w:p>
    <w:p w:rsidR="00DA30A4" w:rsidRDefault="00E347BD" w:rsidP="00C61F4E">
      <w:pPr>
        <w:pStyle w:val="Heading2"/>
        <w:tabs>
          <w:tab w:val="clear" w:pos="1724"/>
          <w:tab w:val="num" w:pos="851"/>
        </w:tabs>
        <w:ind w:left="851"/>
      </w:pPr>
      <w:bookmarkStart w:id="60" w:name="_Toc439148199"/>
      <w:r>
        <w:t>Supply of floor space for restricted retailing</w:t>
      </w:r>
      <w:bookmarkEnd w:id="60"/>
    </w:p>
    <w:p w:rsidR="00DA30A4" w:rsidRPr="00160125" w:rsidRDefault="00BF08DB" w:rsidP="00DA30A4">
      <w:pPr>
        <w:pStyle w:val="PPVBody"/>
      </w:pPr>
      <w:r>
        <w:t>The issue addressed in this section is w</w:t>
      </w:r>
      <w:r w:rsidR="00E347BD">
        <w:t xml:space="preserve">hether there is need to provide floor space for restricted retailing </w:t>
      </w:r>
      <w:r w:rsidR="0047398F">
        <w:t xml:space="preserve">in the CNEA </w:t>
      </w:r>
      <w:r w:rsidR="00E347BD">
        <w:t xml:space="preserve">to ensure adequate long term supply </w:t>
      </w:r>
      <w:r w:rsidR="0047398F">
        <w:t>of such floor space</w:t>
      </w:r>
      <w:r w:rsidR="000051C7">
        <w:t xml:space="preserve"> in the area</w:t>
      </w:r>
      <w:r w:rsidR="0047398F">
        <w:t>.</w:t>
      </w:r>
    </w:p>
    <w:p w:rsidR="00DA30A4" w:rsidRDefault="00DA30A4" w:rsidP="00DA30A4">
      <w:pPr>
        <w:pStyle w:val="Heading4"/>
      </w:pPr>
      <w:r>
        <w:t>Submissions and evidence</w:t>
      </w:r>
    </w:p>
    <w:p w:rsidR="005619C9" w:rsidRDefault="005619C9" w:rsidP="004E4FE6">
      <w:pPr>
        <w:pStyle w:val="PPVBody"/>
      </w:pPr>
      <w:r>
        <w:t xml:space="preserve">The debate about the supply of future floor space was focussed on the provision of new floor space in addition to what already exists in order to accommodate the </w:t>
      </w:r>
      <w:r w:rsidR="000051C7">
        <w:t>forecast long term</w:t>
      </w:r>
      <w:r>
        <w:t xml:space="preserve"> demand discussed in the previous section.  According to Mr Szafraniec’s evidence future supply would need to be </w:t>
      </w:r>
      <w:r w:rsidR="00B61E2B">
        <w:t>distributed as set out in Table 2</w:t>
      </w:r>
      <w:r w:rsidR="00057C6A">
        <w:t>.</w:t>
      </w:r>
    </w:p>
    <w:p w:rsidR="005619C9" w:rsidRDefault="005619C9" w:rsidP="005619C9">
      <w:pPr>
        <w:pStyle w:val="Caption"/>
      </w:pPr>
      <w:bookmarkStart w:id="61" w:name="_Toc439148216"/>
      <w:r>
        <w:t xml:space="preserve">Table </w:t>
      </w:r>
      <w:fldSimple w:instr=" SEQ Table \* ARABIC ">
        <w:r w:rsidR="00C85137">
          <w:rPr>
            <w:noProof/>
          </w:rPr>
          <w:t>2</w:t>
        </w:r>
      </w:fldSimple>
      <w:r>
        <w:t xml:space="preserve"> </w:t>
      </w:r>
      <w:r w:rsidR="0014767C">
        <w:tab/>
      </w:r>
      <w:r>
        <w:t>Distribution of Residual Unmet Demand</w:t>
      </w:r>
      <w:r w:rsidR="00555979">
        <w:t xml:space="preserve"> estimated by SGS</w:t>
      </w:r>
      <w:r>
        <w:rPr>
          <w:rStyle w:val="FootnoteReference"/>
        </w:rPr>
        <w:footnoteReference w:id="6"/>
      </w:r>
      <w:bookmarkEnd w:id="61"/>
    </w:p>
    <w:tbl>
      <w:tblPr>
        <w:tblW w:w="9075" w:type="dxa"/>
        <w:tblBorders>
          <w:top w:val="single" w:sz="2" w:space="0" w:color="76B900"/>
          <w:left w:val="single" w:sz="2" w:space="0" w:color="76B900"/>
          <w:bottom w:val="single" w:sz="2" w:space="0" w:color="76B900"/>
          <w:right w:val="single" w:sz="2" w:space="0" w:color="76B900"/>
          <w:insideH w:val="single" w:sz="2" w:space="0" w:color="76B900"/>
          <w:insideV w:val="single" w:sz="2" w:space="0" w:color="76B900"/>
        </w:tblBorders>
        <w:tblLook w:val="04A0" w:firstRow="1" w:lastRow="0" w:firstColumn="1" w:lastColumn="0" w:noHBand="0" w:noVBand="1"/>
      </w:tblPr>
      <w:tblGrid>
        <w:gridCol w:w="2549"/>
        <w:gridCol w:w="1984"/>
        <w:gridCol w:w="1984"/>
        <w:gridCol w:w="2558"/>
      </w:tblGrid>
      <w:tr w:rsidR="005619C9" w:rsidRPr="009B406B" w:rsidTr="009B406B">
        <w:trPr>
          <w:trHeight w:val="397"/>
        </w:trPr>
        <w:tc>
          <w:tcPr>
            <w:tcW w:w="2549" w:type="dxa"/>
            <w:tcBorders>
              <w:top w:val="single" w:sz="2" w:space="0" w:color="auto"/>
              <w:left w:val="single" w:sz="2" w:space="0" w:color="auto"/>
              <w:bottom w:val="single" w:sz="2" w:space="0" w:color="auto"/>
              <w:right w:val="single" w:sz="2" w:space="0" w:color="auto"/>
            </w:tcBorders>
            <w:shd w:val="clear" w:color="auto" w:fill="215868" w:themeFill="accent5" w:themeFillShade="80"/>
            <w:tcMar>
              <w:left w:w="0" w:type="dxa"/>
              <w:right w:w="0" w:type="dxa"/>
            </w:tcMar>
            <w:vAlign w:val="center"/>
          </w:tcPr>
          <w:p w:rsidR="005619C9" w:rsidRPr="009B406B" w:rsidRDefault="005619C9" w:rsidP="009E627E">
            <w:pPr>
              <w:jc w:val="left"/>
              <w:rPr>
                <w:b/>
                <w:color w:val="FFFFFF"/>
                <w:sz w:val="22"/>
                <w:szCs w:val="22"/>
              </w:rPr>
            </w:pPr>
            <w:r w:rsidRPr="009B406B">
              <w:rPr>
                <w:b/>
                <w:color w:val="FFFFFF"/>
                <w:sz w:val="22"/>
                <w:szCs w:val="22"/>
              </w:rPr>
              <w:t>Centre</w:t>
            </w:r>
          </w:p>
        </w:tc>
        <w:tc>
          <w:tcPr>
            <w:tcW w:w="1984" w:type="dxa"/>
            <w:tcBorders>
              <w:top w:val="single" w:sz="2" w:space="0" w:color="auto"/>
              <w:left w:val="single" w:sz="2" w:space="0" w:color="auto"/>
              <w:bottom w:val="single" w:sz="2" w:space="0" w:color="auto"/>
              <w:right w:val="single" w:sz="2" w:space="0" w:color="auto"/>
            </w:tcBorders>
            <w:shd w:val="clear" w:color="auto" w:fill="215868" w:themeFill="accent5" w:themeFillShade="80"/>
            <w:tcMar>
              <w:left w:w="0" w:type="dxa"/>
              <w:right w:w="0" w:type="dxa"/>
            </w:tcMar>
          </w:tcPr>
          <w:p w:rsidR="005619C9" w:rsidRPr="009B406B" w:rsidRDefault="005619C9" w:rsidP="009E627E">
            <w:pPr>
              <w:jc w:val="left"/>
              <w:rPr>
                <w:b/>
                <w:color w:val="FFFFFF"/>
                <w:sz w:val="22"/>
                <w:szCs w:val="22"/>
              </w:rPr>
            </w:pPr>
            <w:r w:rsidRPr="009B406B">
              <w:rPr>
                <w:b/>
                <w:color w:val="FFFFFF"/>
                <w:sz w:val="22"/>
                <w:szCs w:val="22"/>
              </w:rPr>
              <w:t>Residual unmet demand (sqm)</w:t>
            </w:r>
          </w:p>
        </w:tc>
        <w:tc>
          <w:tcPr>
            <w:tcW w:w="1984" w:type="dxa"/>
            <w:tcBorders>
              <w:top w:val="single" w:sz="2" w:space="0" w:color="auto"/>
              <w:left w:val="single" w:sz="2" w:space="0" w:color="auto"/>
              <w:bottom w:val="single" w:sz="2" w:space="0" w:color="auto"/>
              <w:right w:val="single" w:sz="2" w:space="0" w:color="auto"/>
            </w:tcBorders>
            <w:shd w:val="clear" w:color="auto" w:fill="215868" w:themeFill="accent5" w:themeFillShade="80"/>
            <w:tcMar>
              <w:left w:w="0" w:type="dxa"/>
              <w:right w:w="0" w:type="dxa"/>
            </w:tcMar>
            <w:vAlign w:val="center"/>
          </w:tcPr>
          <w:p w:rsidR="005619C9" w:rsidRPr="009B406B" w:rsidRDefault="009B406B" w:rsidP="009E627E">
            <w:pPr>
              <w:jc w:val="left"/>
              <w:rPr>
                <w:b/>
                <w:color w:val="FFFFFF"/>
                <w:sz w:val="22"/>
                <w:szCs w:val="22"/>
              </w:rPr>
            </w:pPr>
            <w:r>
              <w:rPr>
                <w:b/>
                <w:color w:val="FFFFFF"/>
                <w:sz w:val="22"/>
                <w:szCs w:val="22"/>
              </w:rPr>
              <w:t>Recommended n</w:t>
            </w:r>
            <w:r w:rsidR="005619C9" w:rsidRPr="009B406B">
              <w:rPr>
                <w:b/>
                <w:color w:val="FFFFFF"/>
                <w:sz w:val="22"/>
                <w:szCs w:val="22"/>
              </w:rPr>
              <w:t>umber of Centres</w:t>
            </w:r>
          </w:p>
        </w:tc>
        <w:tc>
          <w:tcPr>
            <w:tcW w:w="2558" w:type="dxa"/>
            <w:tcBorders>
              <w:top w:val="single" w:sz="2" w:space="0" w:color="auto"/>
              <w:left w:val="single" w:sz="2" w:space="0" w:color="auto"/>
              <w:bottom w:val="single" w:sz="2" w:space="0" w:color="auto"/>
              <w:right w:val="single" w:sz="2" w:space="0" w:color="auto"/>
            </w:tcBorders>
            <w:shd w:val="clear" w:color="auto" w:fill="215868" w:themeFill="accent5" w:themeFillShade="80"/>
            <w:tcMar>
              <w:left w:w="0" w:type="dxa"/>
              <w:right w:w="0" w:type="dxa"/>
            </w:tcMar>
            <w:vAlign w:val="center"/>
          </w:tcPr>
          <w:p w:rsidR="005619C9" w:rsidRPr="009B406B" w:rsidRDefault="005619C9" w:rsidP="009E627E">
            <w:pPr>
              <w:jc w:val="left"/>
              <w:rPr>
                <w:b/>
                <w:color w:val="FFFFFF"/>
                <w:sz w:val="22"/>
                <w:szCs w:val="22"/>
              </w:rPr>
            </w:pPr>
            <w:r w:rsidRPr="009B406B">
              <w:rPr>
                <w:b/>
                <w:color w:val="FFFFFF"/>
                <w:sz w:val="22"/>
                <w:szCs w:val="22"/>
              </w:rPr>
              <w:t>Floorspace per centr</w:t>
            </w:r>
            <w:r w:rsidR="00A41EF9" w:rsidRPr="009B406B">
              <w:rPr>
                <w:b/>
                <w:color w:val="FFFFFF"/>
                <w:sz w:val="22"/>
                <w:szCs w:val="22"/>
              </w:rPr>
              <w:t xml:space="preserve">e </w:t>
            </w:r>
            <w:r w:rsidR="009B406B">
              <w:rPr>
                <w:b/>
                <w:color w:val="FFFFFF"/>
                <w:sz w:val="22"/>
                <w:szCs w:val="22"/>
              </w:rPr>
              <w:t>(</w:t>
            </w:r>
            <w:r w:rsidR="00A41EF9" w:rsidRPr="009B406B">
              <w:rPr>
                <w:b/>
                <w:color w:val="FFFFFF" w:themeColor="background1"/>
                <w:sz w:val="22"/>
                <w:szCs w:val="22"/>
              </w:rPr>
              <w:t>m</w:t>
            </w:r>
            <w:r w:rsidR="00A41EF9" w:rsidRPr="009B406B">
              <w:rPr>
                <w:b/>
                <w:color w:val="FFFFFF" w:themeColor="background1"/>
                <w:sz w:val="22"/>
                <w:szCs w:val="22"/>
                <w:vertAlign w:val="superscript"/>
              </w:rPr>
              <w:t>2</w:t>
            </w:r>
            <w:r w:rsidR="009B406B" w:rsidRPr="009B406B">
              <w:rPr>
                <w:b/>
                <w:color w:val="FFFFFF" w:themeColor="background1"/>
                <w:sz w:val="22"/>
                <w:szCs w:val="22"/>
              </w:rPr>
              <w:t>)</w:t>
            </w:r>
          </w:p>
        </w:tc>
      </w:tr>
      <w:tr w:rsidR="005619C9" w:rsidRPr="003C5707" w:rsidTr="009B406B">
        <w:trPr>
          <w:trHeight w:val="397"/>
        </w:trPr>
        <w:tc>
          <w:tcPr>
            <w:tcW w:w="2549"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rsidR="005619C9" w:rsidRPr="00CF2BE2" w:rsidRDefault="005619C9" w:rsidP="007B7375">
            <w:pPr>
              <w:rPr>
                <w:sz w:val="22"/>
                <w:szCs w:val="22"/>
              </w:rPr>
            </w:pPr>
            <w:r w:rsidRPr="00CF2BE2">
              <w:rPr>
                <w:sz w:val="22"/>
                <w:szCs w:val="22"/>
              </w:rPr>
              <w:t xml:space="preserve">Activity Centre Bulky Goods (High Density) </w:t>
            </w:r>
          </w:p>
        </w:tc>
        <w:tc>
          <w:tcPr>
            <w:tcW w:w="1984"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rsidR="005619C9" w:rsidRPr="00CF2BE2" w:rsidRDefault="005619C9" w:rsidP="007B7375">
            <w:pPr>
              <w:jc w:val="center"/>
              <w:rPr>
                <w:sz w:val="22"/>
                <w:szCs w:val="22"/>
              </w:rPr>
            </w:pPr>
            <w:r w:rsidRPr="00CF2BE2">
              <w:rPr>
                <w:sz w:val="22"/>
                <w:szCs w:val="22"/>
              </w:rPr>
              <w:t>29,200 to 35,000</w:t>
            </w:r>
          </w:p>
        </w:tc>
        <w:tc>
          <w:tcPr>
            <w:tcW w:w="1984"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rsidR="005619C9" w:rsidRPr="00CF2BE2" w:rsidRDefault="005619C9" w:rsidP="007B7375">
            <w:pPr>
              <w:jc w:val="center"/>
              <w:rPr>
                <w:sz w:val="22"/>
                <w:szCs w:val="22"/>
              </w:rPr>
            </w:pPr>
            <w:r w:rsidRPr="00CF2BE2">
              <w:rPr>
                <w:sz w:val="22"/>
                <w:szCs w:val="22"/>
              </w:rPr>
              <w:t>1</w:t>
            </w:r>
          </w:p>
        </w:tc>
        <w:tc>
          <w:tcPr>
            <w:tcW w:w="2558" w:type="dxa"/>
            <w:tcBorders>
              <w:top w:val="single" w:sz="2" w:space="0" w:color="auto"/>
              <w:left w:val="single" w:sz="2" w:space="0" w:color="auto"/>
              <w:bottom w:val="single" w:sz="4" w:space="0" w:color="auto"/>
              <w:right w:val="single" w:sz="2" w:space="0" w:color="auto"/>
            </w:tcBorders>
            <w:shd w:val="clear" w:color="auto" w:fill="auto"/>
            <w:tcMar>
              <w:left w:w="0" w:type="dxa"/>
              <w:right w:w="0" w:type="dxa"/>
            </w:tcMar>
          </w:tcPr>
          <w:p w:rsidR="005619C9" w:rsidRPr="00CF2BE2" w:rsidRDefault="005619C9" w:rsidP="007B7375">
            <w:pPr>
              <w:jc w:val="center"/>
              <w:rPr>
                <w:sz w:val="22"/>
                <w:szCs w:val="22"/>
              </w:rPr>
            </w:pPr>
            <w:r w:rsidRPr="00CF2BE2">
              <w:rPr>
                <w:sz w:val="22"/>
                <w:szCs w:val="22"/>
              </w:rPr>
              <w:t>29,200 to 35,000</w:t>
            </w:r>
          </w:p>
        </w:tc>
      </w:tr>
      <w:tr w:rsidR="005619C9" w:rsidRPr="003C5707" w:rsidTr="009B406B">
        <w:trPr>
          <w:trHeight w:val="397"/>
        </w:trPr>
        <w:tc>
          <w:tcPr>
            <w:tcW w:w="2549" w:type="dxa"/>
            <w:tcBorders>
              <w:top w:val="single" w:sz="4" w:space="0" w:color="auto"/>
              <w:left w:val="single" w:sz="2" w:space="0" w:color="auto"/>
              <w:bottom w:val="single" w:sz="4" w:space="0" w:color="auto"/>
              <w:right w:val="single" w:sz="2" w:space="0" w:color="auto"/>
            </w:tcBorders>
            <w:shd w:val="clear" w:color="auto" w:fill="auto"/>
            <w:tcMar>
              <w:left w:w="0" w:type="dxa"/>
              <w:right w:w="0" w:type="dxa"/>
            </w:tcMar>
          </w:tcPr>
          <w:p w:rsidR="005619C9" w:rsidRPr="00CF2BE2" w:rsidRDefault="005619C9" w:rsidP="007B7375">
            <w:pPr>
              <w:rPr>
                <w:sz w:val="22"/>
                <w:szCs w:val="22"/>
              </w:rPr>
            </w:pPr>
            <w:r w:rsidRPr="00CF2BE2">
              <w:rPr>
                <w:sz w:val="22"/>
                <w:szCs w:val="22"/>
              </w:rPr>
              <w:t>Low Density Bulky Goods</w:t>
            </w:r>
          </w:p>
        </w:tc>
        <w:tc>
          <w:tcPr>
            <w:tcW w:w="1984" w:type="dxa"/>
            <w:tcBorders>
              <w:top w:val="single" w:sz="4" w:space="0" w:color="auto"/>
              <w:left w:val="single" w:sz="2" w:space="0" w:color="auto"/>
              <w:bottom w:val="single" w:sz="4" w:space="0" w:color="auto"/>
              <w:right w:val="single" w:sz="2" w:space="0" w:color="auto"/>
            </w:tcBorders>
            <w:shd w:val="clear" w:color="auto" w:fill="auto"/>
            <w:tcMar>
              <w:left w:w="0" w:type="dxa"/>
              <w:right w:w="0" w:type="dxa"/>
            </w:tcMar>
          </w:tcPr>
          <w:p w:rsidR="005619C9" w:rsidRPr="00CF2BE2" w:rsidRDefault="005619C9" w:rsidP="007B7375">
            <w:pPr>
              <w:jc w:val="center"/>
              <w:rPr>
                <w:sz w:val="22"/>
                <w:szCs w:val="22"/>
              </w:rPr>
            </w:pPr>
            <w:r w:rsidRPr="00CF2BE2">
              <w:rPr>
                <w:sz w:val="22"/>
                <w:szCs w:val="22"/>
              </w:rPr>
              <w:t>47,800 to 60,900</w:t>
            </w:r>
          </w:p>
        </w:tc>
        <w:tc>
          <w:tcPr>
            <w:tcW w:w="1984" w:type="dxa"/>
            <w:tcBorders>
              <w:top w:val="single" w:sz="4" w:space="0" w:color="auto"/>
              <w:left w:val="single" w:sz="2" w:space="0" w:color="auto"/>
              <w:bottom w:val="single" w:sz="4" w:space="0" w:color="auto"/>
              <w:right w:val="single" w:sz="2" w:space="0" w:color="auto"/>
            </w:tcBorders>
            <w:shd w:val="clear" w:color="auto" w:fill="auto"/>
            <w:tcMar>
              <w:left w:w="0" w:type="dxa"/>
              <w:right w:w="0" w:type="dxa"/>
            </w:tcMar>
          </w:tcPr>
          <w:p w:rsidR="005619C9" w:rsidRPr="00CF2BE2" w:rsidRDefault="005619C9" w:rsidP="007B7375">
            <w:pPr>
              <w:jc w:val="center"/>
              <w:rPr>
                <w:sz w:val="22"/>
                <w:szCs w:val="22"/>
              </w:rPr>
            </w:pPr>
            <w:r w:rsidRPr="00CF2BE2">
              <w:rPr>
                <w:sz w:val="22"/>
                <w:szCs w:val="22"/>
              </w:rPr>
              <w:t>1 or 2</w:t>
            </w:r>
          </w:p>
        </w:tc>
        <w:tc>
          <w:tcPr>
            <w:tcW w:w="2558" w:type="dxa"/>
            <w:tcBorders>
              <w:top w:val="single" w:sz="4" w:space="0" w:color="auto"/>
              <w:left w:val="single" w:sz="2" w:space="0" w:color="auto"/>
              <w:bottom w:val="single" w:sz="4" w:space="0" w:color="auto"/>
              <w:right w:val="single" w:sz="2" w:space="0" w:color="auto"/>
            </w:tcBorders>
            <w:shd w:val="clear" w:color="auto" w:fill="auto"/>
            <w:tcMar>
              <w:left w:w="0" w:type="dxa"/>
              <w:right w:w="0" w:type="dxa"/>
            </w:tcMar>
          </w:tcPr>
          <w:p w:rsidR="005619C9" w:rsidRPr="00CF2BE2" w:rsidRDefault="005619C9" w:rsidP="007B7375">
            <w:pPr>
              <w:jc w:val="center"/>
              <w:rPr>
                <w:sz w:val="22"/>
                <w:szCs w:val="22"/>
              </w:rPr>
            </w:pPr>
            <w:r w:rsidRPr="00CF2BE2">
              <w:rPr>
                <w:sz w:val="22"/>
                <w:szCs w:val="22"/>
              </w:rPr>
              <w:t xml:space="preserve">47,800 to 60,900 in one centre </w:t>
            </w:r>
          </w:p>
          <w:p w:rsidR="005619C9" w:rsidRPr="00CF2BE2" w:rsidRDefault="005619C9" w:rsidP="00C61F4E">
            <w:pPr>
              <w:spacing w:before="0"/>
              <w:jc w:val="center"/>
              <w:rPr>
                <w:sz w:val="22"/>
                <w:szCs w:val="22"/>
                <w:u w:val="single"/>
              </w:rPr>
            </w:pPr>
            <w:r w:rsidRPr="00CF2BE2">
              <w:rPr>
                <w:sz w:val="22"/>
                <w:szCs w:val="22"/>
                <w:u w:val="single"/>
              </w:rPr>
              <w:t xml:space="preserve">OR </w:t>
            </w:r>
          </w:p>
          <w:p w:rsidR="005619C9" w:rsidRPr="00CF2BE2" w:rsidRDefault="005619C9" w:rsidP="00C61F4E">
            <w:pPr>
              <w:spacing w:before="0"/>
              <w:jc w:val="center"/>
              <w:rPr>
                <w:sz w:val="22"/>
                <w:szCs w:val="22"/>
              </w:rPr>
            </w:pPr>
            <w:r w:rsidRPr="00CF2BE2">
              <w:rPr>
                <w:sz w:val="22"/>
                <w:szCs w:val="22"/>
              </w:rPr>
              <w:t>23,900 to 30,500 each across two centres</w:t>
            </w:r>
          </w:p>
        </w:tc>
      </w:tr>
    </w:tbl>
    <w:p w:rsidR="004E4FE6" w:rsidRDefault="004E4FE6" w:rsidP="004E4FE6">
      <w:pPr>
        <w:pStyle w:val="PPVBody"/>
        <w:rPr>
          <w:rFonts w:eastAsia="Times"/>
        </w:rPr>
      </w:pPr>
      <w:r>
        <w:t>Ms Lardner</w:t>
      </w:r>
      <w:r w:rsidR="000051C7">
        <w:t xml:space="preserve">, </w:t>
      </w:r>
      <w:r w:rsidR="000E6A98">
        <w:t>relying on the work of SGS</w:t>
      </w:r>
      <w:r w:rsidR="000051C7">
        <w:t>,</w:t>
      </w:r>
      <w:r w:rsidR="000E6A98">
        <w:t xml:space="preserve"> </w:t>
      </w:r>
      <w:r>
        <w:t xml:space="preserve">submitted </w:t>
      </w:r>
      <w:r w:rsidR="000E6A98">
        <w:t>that there is a distinction between ‘high density bulky goods’ uses which she acknowledged are more likely to be located in activity centres and ‘low density bulky goods’</w:t>
      </w:r>
      <w:r w:rsidR="000051C7">
        <w:t>,</w:t>
      </w:r>
      <w:r w:rsidR="000E6A98">
        <w:t xml:space="preserve"> which may be </w:t>
      </w:r>
      <w:r w:rsidR="000E6A98" w:rsidRPr="00D76340">
        <w:rPr>
          <w:i/>
        </w:rPr>
        <w:t>‘</w:t>
      </w:r>
      <w:r w:rsidR="000E6A98" w:rsidRPr="00D76340">
        <w:rPr>
          <w:rFonts w:eastAsia="Times"/>
          <w:i/>
        </w:rPr>
        <w:t>directed into one or two specialised centres’</w:t>
      </w:r>
      <w:r w:rsidR="000E6A98">
        <w:rPr>
          <w:rStyle w:val="PPVQuoteChar"/>
        </w:rPr>
        <w:t xml:space="preserve">.  </w:t>
      </w:r>
      <w:r w:rsidR="000E6A98" w:rsidRPr="000E6A98">
        <w:rPr>
          <w:rFonts w:eastAsia="Times"/>
        </w:rPr>
        <w:t>The SGS work relied on by Mr Szafraniec</w:t>
      </w:r>
      <w:r w:rsidR="000051C7">
        <w:rPr>
          <w:rFonts w:eastAsia="Times"/>
        </w:rPr>
        <w:t>,</w:t>
      </w:r>
      <w:r w:rsidR="000E6A98">
        <w:rPr>
          <w:rFonts w:eastAsia="Times"/>
        </w:rPr>
        <w:t xml:space="preserve"> refers to the possibility of two such centres of the order of 23,900 to 30,500 square metres each.  The essence of the provision for low density restricted retailing in locations such as </w:t>
      </w:r>
      <w:r w:rsidR="000051C7">
        <w:rPr>
          <w:rFonts w:eastAsia="Times"/>
        </w:rPr>
        <w:t xml:space="preserve">in </w:t>
      </w:r>
      <w:r w:rsidR="00057C6A">
        <w:rPr>
          <w:rFonts w:eastAsia="Times"/>
        </w:rPr>
        <w:t>C</w:t>
      </w:r>
      <w:r w:rsidR="00C82B1B">
        <w:rPr>
          <w:rFonts w:eastAsia="Times"/>
        </w:rPr>
        <w:t xml:space="preserve">ommercial </w:t>
      </w:r>
      <w:r w:rsidR="000051C7">
        <w:rPr>
          <w:rFonts w:eastAsia="Times"/>
        </w:rPr>
        <w:t>Precincts A and B in the CNEA i</w:t>
      </w:r>
      <w:r w:rsidR="000E6A98">
        <w:rPr>
          <w:rFonts w:eastAsia="Times"/>
        </w:rPr>
        <w:t>s</w:t>
      </w:r>
      <w:r w:rsidR="00057C6A">
        <w:rPr>
          <w:rFonts w:eastAsia="Times"/>
        </w:rPr>
        <w:t>,</w:t>
      </w:r>
      <w:r w:rsidR="000E6A98">
        <w:rPr>
          <w:rFonts w:eastAsia="Times"/>
        </w:rPr>
        <w:t xml:space="preserve"> </w:t>
      </w:r>
      <w:r w:rsidR="00C37E17">
        <w:rPr>
          <w:rFonts w:eastAsia="Times"/>
        </w:rPr>
        <w:t xml:space="preserve">as indicated in section 3.4, </w:t>
      </w:r>
      <w:r w:rsidR="000E6A98">
        <w:rPr>
          <w:rFonts w:eastAsia="Times"/>
        </w:rPr>
        <w:t>that these more land hungry uses are better located in out of activity centre locations</w:t>
      </w:r>
      <w:r w:rsidR="00057C6A">
        <w:rPr>
          <w:rFonts w:eastAsia="Times"/>
        </w:rPr>
        <w:t>.</w:t>
      </w:r>
    </w:p>
    <w:p w:rsidR="00343E3A" w:rsidRDefault="00343E3A" w:rsidP="004E4FE6">
      <w:pPr>
        <w:pStyle w:val="PPVBody"/>
        <w:rPr>
          <w:rFonts w:eastAsia="Times"/>
        </w:rPr>
      </w:pPr>
      <w:r>
        <w:rPr>
          <w:rFonts w:eastAsia="Times"/>
        </w:rPr>
        <w:t xml:space="preserve">Ms Lardner pointed out that the C2Z land in CNEA comprised less than 25% of the total precinct and that land to accommodate 25,000 square metres of restricted retailing would be of the order of 1.0 to 1.5% of </w:t>
      </w:r>
      <w:r w:rsidR="000051C7">
        <w:rPr>
          <w:rFonts w:eastAsia="Times"/>
        </w:rPr>
        <w:t>the CNEA.</w:t>
      </w:r>
    </w:p>
    <w:p w:rsidR="007B7375" w:rsidRDefault="007B7375" w:rsidP="004E4FE6">
      <w:pPr>
        <w:pStyle w:val="PPVBody"/>
        <w:rPr>
          <w:rFonts w:eastAsia="Times"/>
        </w:rPr>
      </w:pPr>
      <w:r>
        <w:rPr>
          <w:rFonts w:eastAsia="Times"/>
        </w:rPr>
        <w:t>The MPA relied on the report from SG</w:t>
      </w:r>
      <w:r w:rsidR="000051C7">
        <w:rPr>
          <w:rFonts w:eastAsia="Times"/>
        </w:rPr>
        <w:t>S</w:t>
      </w:r>
      <w:r>
        <w:rPr>
          <w:rFonts w:eastAsia="Times"/>
        </w:rPr>
        <w:t xml:space="preserve"> and the </w:t>
      </w:r>
      <w:r w:rsidR="000051C7">
        <w:rPr>
          <w:rFonts w:eastAsia="Times"/>
        </w:rPr>
        <w:t xml:space="preserve">resultant </w:t>
      </w:r>
      <w:r>
        <w:rPr>
          <w:rFonts w:eastAsia="Times"/>
        </w:rPr>
        <w:t xml:space="preserve">evidence of Mr Szafraniec to present the case for the provision of a low density bulky goods provision </w:t>
      </w:r>
      <w:r w:rsidR="000051C7">
        <w:rPr>
          <w:rFonts w:eastAsia="Times"/>
        </w:rPr>
        <w:t xml:space="preserve">in the CNEA. </w:t>
      </w:r>
      <w:r w:rsidR="00A4056D">
        <w:rPr>
          <w:rFonts w:eastAsia="Times"/>
        </w:rPr>
        <w:t xml:space="preserve"> </w:t>
      </w:r>
      <w:r>
        <w:rPr>
          <w:rFonts w:eastAsia="Times"/>
        </w:rPr>
        <w:t xml:space="preserve">No specific submission was made about the size of the potential provision </w:t>
      </w:r>
      <w:r w:rsidR="000051C7">
        <w:rPr>
          <w:rFonts w:eastAsia="Times"/>
        </w:rPr>
        <w:t xml:space="preserve">although the emphasis of the MPA submission was on it being one of the two centres </w:t>
      </w:r>
      <w:r w:rsidR="00C37E17">
        <w:rPr>
          <w:rFonts w:eastAsia="Times"/>
        </w:rPr>
        <w:t xml:space="preserve">of the size </w:t>
      </w:r>
      <w:r w:rsidR="000051C7">
        <w:rPr>
          <w:rFonts w:eastAsia="Times"/>
        </w:rPr>
        <w:t>referred to in Mr Szafraniec’s evidence and included in Table 2.</w:t>
      </w:r>
    </w:p>
    <w:p w:rsidR="002F4B44" w:rsidRDefault="00AE41B5" w:rsidP="004E4FE6">
      <w:pPr>
        <w:pStyle w:val="PPVBody"/>
        <w:rPr>
          <w:rFonts w:eastAsia="Times"/>
        </w:rPr>
      </w:pPr>
      <w:r>
        <w:rPr>
          <w:rFonts w:eastAsia="Times"/>
        </w:rPr>
        <w:t xml:space="preserve">Mr Pitt submitted that the Merrifield Estate of some 770 hectares has Comprehensive Development Zone Schedule 2 </w:t>
      </w:r>
      <w:r w:rsidR="00AC0C3D">
        <w:rPr>
          <w:rFonts w:eastAsia="Times"/>
        </w:rPr>
        <w:t xml:space="preserve">(CDZ2) </w:t>
      </w:r>
      <w:r>
        <w:rPr>
          <w:rFonts w:eastAsia="Times"/>
        </w:rPr>
        <w:t>applied to the business park and the Comprehensive Development Zone Schedule 4</w:t>
      </w:r>
      <w:r w:rsidR="00AC0C3D">
        <w:rPr>
          <w:rFonts w:eastAsia="Times"/>
        </w:rPr>
        <w:t xml:space="preserve"> (CDZ4)</w:t>
      </w:r>
      <w:r>
        <w:rPr>
          <w:rFonts w:eastAsia="Times"/>
        </w:rPr>
        <w:t xml:space="preserve"> </w:t>
      </w:r>
      <w:r w:rsidR="00A4056D">
        <w:rPr>
          <w:rFonts w:eastAsia="Times"/>
        </w:rPr>
        <w:t>applied to</w:t>
      </w:r>
      <w:r>
        <w:rPr>
          <w:rFonts w:eastAsia="Times"/>
        </w:rPr>
        <w:t xml:space="preserve"> the Town Centre. </w:t>
      </w:r>
      <w:r w:rsidR="00F557B0">
        <w:rPr>
          <w:rFonts w:eastAsia="Times"/>
        </w:rPr>
        <w:t xml:space="preserve"> </w:t>
      </w:r>
      <w:r>
        <w:rPr>
          <w:rFonts w:eastAsia="Times"/>
        </w:rPr>
        <w:t xml:space="preserve">The Town Centre is designated as a </w:t>
      </w:r>
      <w:r w:rsidR="00F557B0">
        <w:rPr>
          <w:rFonts w:eastAsia="Times"/>
        </w:rPr>
        <w:t>‘</w:t>
      </w:r>
      <w:r>
        <w:rPr>
          <w:rFonts w:eastAsia="Times"/>
        </w:rPr>
        <w:t>Major Town Centre</w:t>
      </w:r>
      <w:r w:rsidR="00F557B0">
        <w:rPr>
          <w:rFonts w:eastAsia="Times"/>
        </w:rPr>
        <w:t>’</w:t>
      </w:r>
      <w:r>
        <w:rPr>
          <w:rFonts w:eastAsia="Times"/>
        </w:rPr>
        <w:t xml:space="preserve"> in the N</w:t>
      </w:r>
      <w:r w:rsidR="00057C6A">
        <w:rPr>
          <w:rFonts w:eastAsia="Times"/>
        </w:rPr>
        <w:t>GCP</w:t>
      </w:r>
      <w:r>
        <w:rPr>
          <w:rFonts w:eastAsia="Times"/>
        </w:rPr>
        <w:t xml:space="preserve"> and an </w:t>
      </w:r>
      <w:r w:rsidR="00F557B0">
        <w:rPr>
          <w:rFonts w:eastAsia="Times"/>
        </w:rPr>
        <w:t>‘</w:t>
      </w:r>
      <w:r>
        <w:rPr>
          <w:rFonts w:eastAsia="Times"/>
        </w:rPr>
        <w:t>Activity Centre</w:t>
      </w:r>
      <w:r w:rsidR="00F557B0">
        <w:rPr>
          <w:rFonts w:eastAsia="Times"/>
        </w:rPr>
        <w:t>’</w:t>
      </w:r>
      <w:r>
        <w:rPr>
          <w:rFonts w:eastAsia="Times"/>
        </w:rPr>
        <w:t xml:space="preserve"> in the subsequent </w:t>
      </w:r>
      <w:r w:rsidRPr="00F557B0">
        <w:rPr>
          <w:rFonts w:eastAsia="Times"/>
          <w:i/>
        </w:rPr>
        <w:t>Plan Melbourne</w:t>
      </w:r>
      <w:r>
        <w:rPr>
          <w:rFonts w:eastAsia="Times"/>
        </w:rPr>
        <w:t>.</w:t>
      </w:r>
    </w:p>
    <w:p w:rsidR="007B7375" w:rsidRDefault="002F4B44" w:rsidP="004E4FE6">
      <w:pPr>
        <w:pStyle w:val="PPVBody"/>
        <w:rPr>
          <w:rFonts w:eastAsia="Times"/>
        </w:rPr>
      </w:pPr>
      <w:r>
        <w:rPr>
          <w:rFonts w:eastAsia="Times"/>
        </w:rPr>
        <w:t xml:space="preserve">The CDZ4 </w:t>
      </w:r>
      <w:r w:rsidR="00F557B0">
        <w:rPr>
          <w:rFonts w:eastAsia="Times"/>
        </w:rPr>
        <w:t xml:space="preserve">for Merrifield </w:t>
      </w:r>
      <w:r>
        <w:rPr>
          <w:rFonts w:eastAsia="Times"/>
        </w:rPr>
        <w:t xml:space="preserve">requires </w:t>
      </w:r>
      <w:r w:rsidR="00AE41B5">
        <w:rPr>
          <w:rFonts w:eastAsia="Times"/>
        </w:rPr>
        <w:t xml:space="preserve">the preparation of a Development Co-ordination Plan. </w:t>
      </w:r>
      <w:r w:rsidR="00C82B1B">
        <w:rPr>
          <w:rFonts w:eastAsia="Times"/>
        </w:rPr>
        <w:t xml:space="preserve"> </w:t>
      </w:r>
      <w:r w:rsidR="00AE41B5">
        <w:rPr>
          <w:rFonts w:eastAsia="Times"/>
        </w:rPr>
        <w:t xml:space="preserve">This plan was approved </w:t>
      </w:r>
      <w:r w:rsidR="00F557B0">
        <w:rPr>
          <w:rFonts w:eastAsia="Times"/>
        </w:rPr>
        <w:t xml:space="preserve">by Hume Council </w:t>
      </w:r>
      <w:r w:rsidR="00AE41B5">
        <w:rPr>
          <w:rFonts w:eastAsia="Times"/>
        </w:rPr>
        <w:t xml:space="preserve">on 9 November 2015. </w:t>
      </w:r>
      <w:r w:rsidR="00A4056D">
        <w:rPr>
          <w:rFonts w:eastAsia="Times"/>
        </w:rPr>
        <w:t xml:space="preserve"> </w:t>
      </w:r>
      <w:r w:rsidR="002F0AEE">
        <w:rPr>
          <w:rFonts w:eastAsia="Times"/>
        </w:rPr>
        <w:t>Restricted retail developme</w:t>
      </w:r>
      <w:r w:rsidR="00AC0C3D">
        <w:rPr>
          <w:rFonts w:eastAsia="Times"/>
        </w:rPr>
        <w:t xml:space="preserve">nt does not appear to be mentioned in that plan. </w:t>
      </w:r>
      <w:r w:rsidR="00C82B1B">
        <w:rPr>
          <w:rFonts w:eastAsia="Times"/>
        </w:rPr>
        <w:t xml:space="preserve"> </w:t>
      </w:r>
      <w:r w:rsidR="00AC0C3D">
        <w:rPr>
          <w:rFonts w:eastAsia="Times"/>
        </w:rPr>
        <w:t>Restricted retail is a Section 2 use in both the CDZ2 and CDZ4.</w:t>
      </w:r>
    </w:p>
    <w:p w:rsidR="00A4056D" w:rsidRDefault="00A4056D" w:rsidP="004E4FE6">
      <w:pPr>
        <w:pStyle w:val="PPVBody"/>
        <w:rPr>
          <w:rFonts w:eastAsia="Times"/>
        </w:rPr>
      </w:pPr>
      <w:r>
        <w:rPr>
          <w:rFonts w:eastAsia="Times"/>
        </w:rPr>
        <w:t xml:space="preserve">Mr Pitt submitted that there </w:t>
      </w:r>
      <w:r w:rsidR="00F557B0">
        <w:rPr>
          <w:rFonts w:eastAsia="Times"/>
        </w:rPr>
        <w:t>is</w:t>
      </w:r>
      <w:r>
        <w:rPr>
          <w:rFonts w:eastAsia="Times"/>
        </w:rPr>
        <w:t xml:space="preserve"> adequate land in and around the proposed Merrifield </w:t>
      </w:r>
      <w:r w:rsidR="00057C6A">
        <w:rPr>
          <w:rFonts w:eastAsia="Times"/>
        </w:rPr>
        <w:t>t</w:t>
      </w:r>
      <w:r>
        <w:rPr>
          <w:rFonts w:eastAsia="Times"/>
        </w:rPr>
        <w:t xml:space="preserve">own </w:t>
      </w:r>
      <w:r w:rsidR="00057C6A">
        <w:rPr>
          <w:rFonts w:eastAsia="Times"/>
        </w:rPr>
        <w:t>c</w:t>
      </w:r>
      <w:r>
        <w:rPr>
          <w:rFonts w:eastAsia="Times"/>
        </w:rPr>
        <w:t xml:space="preserve">entre to accommodate significant restricted retailing. </w:t>
      </w:r>
      <w:r w:rsidR="00F557B0">
        <w:rPr>
          <w:rFonts w:eastAsia="Times"/>
        </w:rPr>
        <w:t xml:space="preserve"> </w:t>
      </w:r>
      <w:r>
        <w:rPr>
          <w:rFonts w:eastAsia="Times"/>
        </w:rPr>
        <w:t xml:space="preserve">He made the same point about the planned Lockerbie town centre. </w:t>
      </w:r>
      <w:r w:rsidR="00C82B1B">
        <w:rPr>
          <w:rFonts w:eastAsia="Times"/>
        </w:rPr>
        <w:t xml:space="preserve"> </w:t>
      </w:r>
      <w:r w:rsidR="00DD4375">
        <w:rPr>
          <w:rFonts w:eastAsia="Times"/>
        </w:rPr>
        <w:t xml:space="preserve">He took the Panel through those precincts in and adjacent to the planned </w:t>
      </w:r>
      <w:r w:rsidR="00057C6A">
        <w:rPr>
          <w:rFonts w:eastAsia="Times"/>
        </w:rPr>
        <w:t xml:space="preserve">Merrifield </w:t>
      </w:r>
      <w:r w:rsidR="00DD4375">
        <w:rPr>
          <w:rFonts w:eastAsia="Times"/>
        </w:rPr>
        <w:t>town centre where he indicated that restricted retailing would be appropriate and the extensive nature of the land available.</w:t>
      </w:r>
      <w:r w:rsidR="00F557B0">
        <w:rPr>
          <w:rFonts w:eastAsia="Times"/>
        </w:rPr>
        <w:t xml:space="preserve"> </w:t>
      </w:r>
      <w:r w:rsidR="00DD4375">
        <w:rPr>
          <w:rFonts w:eastAsia="Times"/>
        </w:rPr>
        <w:t xml:space="preserve"> </w:t>
      </w:r>
      <w:r w:rsidR="00570404">
        <w:rPr>
          <w:rFonts w:eastAsia="Times"/>
        </w:rPr>
        <w:t xml:space="preserve">Mr Pitt submitted that there </w:t>
      </w:r>
      <w:r w:rsidR="00F557B0">
        <w:rPr>
          <w:rFonts w:eastAsia="Times"/>
        </w:rPr>
        <w:t xml:space="preserve">is a </w:t>
      </w:r>
      <w:r w:rsidR="00570404">
        <w:rPr>
          <w:rFonts w:eastAsia="Times"/>
        </w:rPr>
        <w:t>more than adequate supply of land to accommodate restricted retailing in or on the periphery of existing or planned town centres.</w:t>
      </w:r>
    </w:p>
    <w:p w:rsidR="00570404" w:rsidRDefault="00570404" w:rsidP="004E4FE6">
      <w:pPr>
        <w:pStyle w:val="PPVBody"/>
        <w:rPr>
          <w:rFonts w:eastAsia="Times"/>
        </w:rPr>
      </w:pPr>
      <w:r>
        <w:rPr>
          <w:rFonts w:eastAsia="Times"/>
        </w:rPr>
        <w:t>In his expert evidence</w:t>
      </w:r>
      <w:r w:rsidR="00F557B0">
        <w:rPr>
          <w:rFonts w:eastAsia="Times"/>
        </w:rPr>
        <w:t>,</w:t>
      </w:r>
      <w:r>
        <w:rPr>
          <w:rFonts w:eastAsia="Times"/>
        </w:rPr>
        <w:t xml:space="preserve"> Mr Lee supported the focus of restricted retailing provision being in or adjacent to Merrifield and Lockerbie town centres</w:t>
      </w:r>
      <w:r w:rsidR="005C0AC3">
        <w:rPr>
          <w:rFonts w:eastAsia="Times"/>
        </w:rPr>
        <w:t>.</w:t>
      </w:r>
    </w:p>
    <w:p w:rsidR="005C0AC3" w:rsidRDefault="005C0AC3" w:rsidP="004E4FE6">
      <w:pPr>
        <w:pStyle w:val="PPVBody"/>
        <w:rPr>
          <w:rFonts w:eastAsia="Times"/>
        </w:rPr>
      </w:pPr>
      <w:r>
        <w:rPr>
          <w:rFonts w:eastAsia="Times"/>
        </w:rPr>
        <w:t xml:space="preserve">The focus of the submissions and evidence at the </w:t>
      </w:r>
      <w:r w:rsidR="00F557B0">
        <w:rPr>
          <w:rFonts w:eastAsia="Times"/>
        </w:rPr>
        <w:t>H</w:t>
      </w:r>
      <w:r>
        <w:rPr>
          <w:rFonts w:eastAsia="Times"/>
        </w:rPr>
        <w:t>earing was on Merrifield and Lockerbie and this part of the region.  At the Panel’s request the MPA produced a plan showing the distribution of town cent</w:t>
      </w:r>
      <w:r w:rsidR="00F557B0">
        <w:rPr>
          <w:rFonts w:eastAsia="Times"/>
        </w:rPr>
        <w:t>res throughout the north growth corridor</w:t>
      </w:r>
      <w:r w:rsidR="00C82B1B">
        <w:rPr>
          <w:rFonts w:eastAsia="Times"/>
        </w:rPr>
        <w:t xml:space="preserve"> (document 22)</w:t>
      </w:r>
      <w:r>
        <w:rPr>
          <w:rFonts w:eastAsia="Times"/>
        </w:rPr>
        <w:t>.</w:t>
      </w:r>
      <w:r w:rsidR="00F557B0">
        <w:rPr>
          <w:rFonts w:eastAsia="Times"/>
        </w:rPr>
        <w:t xml:space="preserve"> </w:t>
      </w:r>
      <w:r>
        <w:rPr>
          <w:rFonts w:eastAsia="Times"/>
        </w:rPr>
        <w:t xml:space="preserve"> A number of these </w:t>
      </w:r>
      <w:r w:rsidR="00F557B0">
        <w:rPr>
          <w:rFonts w:eastAsia="Times"/>
        </w:rPr>
        <w:t xml:space="preserve">could </w:t>
      </w:r>
      <w:r>
        <w:rPr>
          <w:rFonts w:eastAsia="Times"/>
        </w:rPr>
        <w:t>accommodate restricted retailing or are at a place in the hierarchy where they are expected to do so.</w:t>
      </w:r>
    </w:p>
    <w:p w:rsidR="00570404" w:rsidRDefault="00570404" w:rsidP="00AB2CE4">
      <w:pPr>
        <w:pStyle w:val="PPVBody"/>
        <w:rPr>
          <w:rFonts w:eastAsia="Times"/>
        </w:rPr>
      </w:pPr>
      <w:r>
        <w:rPr>
          <w:rFonts w:eastAsia="Times"/>
        </w:rPr>
        <w:t>A further issue is supply of land for high intensity as opposed to low intensity restricted retailing.  Ms Lardner submitted that</w:t>
      </w:r>
      <w:r w:rsidR="00AB2CE4">
        <w:rPr>
          <w:rFonts w:eastAsia="Times"/>
        </w:rPr>
        <w:t xml:space="preserve"> the MPA wanted to see the vibrancy of activity centre locations maintained with a focus on </w:t>
      </w:r>
      <w:r w:rsidR="00AB2CE4" w:rsidRPr="00D76340">
        <w:rPr>
          <w:rFonts w:eastAsia="Times"/>
          <w:i/>
        </w:rPr>
        <w:t>‘high density urban forms’</w:t>
      </w:r>
      <w:r w:rsidR="00C82B1B">
        <w:rPr>
          <w:rFonts w:eastAsia="Times"/>
          <w:i/>
        </w:rPr>
        <w:t>.</w:t>
      </w:r>
      <w:r>
        <w:rPr>
          <w:rFonts w:eastAsia="Times"/>
        </w:rPr>
        <w:t xml:space="preserve"> </w:t>
      </w:r>
      <w:r w:rsidR="00C82B1B">
        <w:rPr>
          <w:rFonts w:eastAsia="Times"/>
        </w:rPr>
        <w:t xml:space="preserve"> </w:t>
      </w:r>
      <w:r w:rsidR="00AB2CE4">
        <w:rPr>
          <w:rFonts w:eastAsia="Times"/>
        </w:rPr>
        <w:t>She submitted:</w:t>
      </w:r>
    </w:p>
    <w:p w:rsidR="00AB2CE4" w:rsidRDefault="00AB2CE4" w:rsidP="00AB2CE4">
      <w:pPr>
        <w:pStyle w:val="PPVQuote"/>
      </w:pPr>
      <w:r>
        <w:t>If large scale and low density bulky goods in particular are directed to specialised centres, land in core activity centres is released for higher density and higher value land uses.</w:t>
      </w:r>
    </w:p>
    <w:p w:rsidR="00AB2CE4" w:rsidRDefault="00AB2CE4" w:rsidP="00AB2CE4">
      <w:pPr>
        <w:pStyle w:val="PPVBody"/>
      </w:pPr>
      <w:r>
        <w:t>In his ex</w:t>
      </w:r>
      <w:r w:rsidR="005259FC">
        <w:t>p</w:t>
      </w:r>
      <w:r>
        <w:t>ert evidence</w:t>
      </w:r>
      <w:r w:rsidR="00F557B0">
        <w:t>,</w:t>
      </w:r>
      <w:r>
        <w:t xml:space="preserve"> Mr Lee took issue with the concept of ‘high density’ and ‘low density’ formats and stated:</w:t>
      </w:r>
    </w:p>
    <w:p w:rsidR="00DB4E7B" w:rsidRDefault="00AB2CE4" w:rsidP="005259FC">
      <w:pPr>
        <w:pStyle w:val="PPVQuote"/>
      </w:pPr>
      <w:r>
        <w:t>This delineation of large format retailing is not something I have ever come across, and I see little benefit in making such distinctions when undertaking assessments for large format retail development.</w:t>
      </w:r>
    </w:p>
    <w:p w:rsidR="005C0AC3" w:rsidRDefault="00FA3EDF" w:rsidP="005259FC">
      <w:pPr>
        <w:pStyle w:val="PPVBody"/>
      </w:pPr>
      <w:r>
        <w:t>Under cross examination by Ms Lardner</w:t>
      </w:r>
      <w:r w:rsidR="00F557B0">
        <w:t>,</w:t>
      </w:r>
      <w:r>
        <w:t xml:space="preserve"> Mr Woodland conceded that if low intensity uses were located on the periphery of activity centres and that as a result in 20-30 years time there was pressure to redevelop such sites</w:t>
      </w:r>
      <w:r w:rsidR="0011243B">
        <w:t xml:space="preserve"> to accommodate higher intensity uses</w:t>
      </w:r>
      <w:r w:rsidR="00F557B0">
        <w:t>,</w:t>
      </w:r>
      <w:r>
        <w:t xml:space="preserve"> that </w:t>
      </w:r>
      <w:r w:rsidR="00F557B0">
        <w:t>is</w:t>
      </w:r>
      <w:r>
        <w:t xml:space="preserve"> not sufficient reason</w:t>
      </w:r>
      <w:r w:rsidR="0011243B">
        <w:t xml:space="preserve"> to not allow those lower intensity uses now.</w:t>
      </w:r>
    </w:p>
    <w:p w:rsidR="005259FC" w:rsidRPr="00DB4E7B" w:rsidRDefault="005259FC" w:rsidP="005259FC">
      <w:pPr>
        <w:pStyle w:val="PPVBody"/>
      </w:pPr>
      <w:r w:rsidRPr="00C61F4E">
        <w:t xml:space="preserve">Mr </w:t>
      </w:r>
      <w:r w:rsidR="00343E3A" w:rsidRPr="00C61F4E">
        <w:t>Pitt</w:t>
      </w:r>
      <w:r w:rsidRPr="00C61F4E">
        <w:t xml:space="preserve"> tabled a report to </w:t>
      </w:r>
      <w:r w:rsidR="0011243B" w:rsidRPr="00C61F4E">
        <w:t xml:space="preserve">Council </w:t>
      </w:r>
      <w:r w:rsidRPr="00C61F4E">
        <w:t xml:space="preserve">indicating that on 24 August </w:t>
      </w:r>
      <w:r w:rsidR="00A41EF9" w:rsidRPr="00C61F4E">
        <w:t xml:space="preserve">2015 </w:t>
      </w:r>
      <w:r w:rsidR="00F557B0" w:rsidRPr="00C61F4E">
        <w:t xml:space="preserve">it </w:t>
      </w:r>
      <w:r w:rsidRPr="00C61F4E">
        <w:t>had approved a</w:t>
      </w:r>
      <w:r>
        <w:t xml:space="preserve"> Development Plan for land to the south of the CNEA which included a precinct of 51,168 square metres which could include restricted retail development. </w:t>
      </w:r>
      <w:r w:rsidR="00C82B1B">
        <w:t xml:space="preserve"> </w:t>
      </w:r>
      <w:r>
        <w:t xml:space="preserve">The </w:t>
      </w:r>
      <w:r w:rsidR="00F557B0">
        <w:t xml:space="preserve">relevant </w:t>
      </w:r>
      <w:r>
        <w:t>precinct was entitled ‘restricted retail</w:t>
      </w:r>
      <w:r w:rsidR="005C0AC3">
        <w:t>’</w:t>
      </w:r>
      <w:r>
        <w:t xml:space="preserve"> in the report to Council.</w:t>
      </w:r>
    </w:p>
    <w:p w:rsidR="00DA30A4" w:rsidRDefault="00DA30A4" w:rsidP="00DA30A4">
      <w:pPr>
        <w:pStyle w:val="Heading4"/>
      </w:pPr>
      <w:r>
        <w:t>Discussion</w:t>
      </w:r>
    </w:p>
    <w:p w:rsidR="00343E3A" w:rsidRDefault="00343E3A" w:rsidP="00343E3A">
      <w:pPr>
        <w:pStyle w:val="PPVBody"/>
      </w:pPr>
      <w:r>
        <w:t xml:space="preserve">The Panel is of the view that there is </w:t>
      </w:r>
      <w:r w:rsidR="00F557B0">
        <w:t>most likely</w:t>
      </w:r>
      <w:r>
        <w:t xml:space="preserve"> adequate</w:t>
      </w:r>
      <w:r w:rsidR="0011243B">
        <w:t xml:space="preserve"> supply of</w:t>
      </w:r>
      <w:r>
        <w:t xml:space="preserve"> land to accommodate the forecast demand for restricted retailing development within the region and subregion</w:t>
      </w:r>
      <w:r w:rsidR="00F557B0">
        <w:t xml:space="preserve"> without the need to facilitate limited development in the CNEA.  This supply is located in and on the periphery of existing or planned activity centres</w:t>
      </w:r>
      <w:r>
        <w:t>.</w:t>
      </w:r>
    </w:p>
    <w:p w:rsidR="00FA3EDF" w:rsidRDefault="00FA3EDF" w:rsidP="00343E3A">
      <w:pPr>
        <w:pStyle w:val="PPVBody"/>
      </w:pPr>
      <w:r>
        <w:t xml:space="preserve">The Panel believes that the issue of ‘supply’ of land in the CNEA is focussed on two issues being the quantum of land to be supplied </w:t>
      </w:r>
      <w:r w:rsidR="00F557B0">
        <w:t xml:space="preserve">for restricted retailing in the CNEA </w:t>
      </w:r>
      <w:r>
        <w:t xml:space="preserve">and the type of restricted retailing to be facilitated. </w:t>
      </w:r>
      <w:r w:rsidR="00F557B0">
        <w:t xml:space="preserve"> </w:t>
      </w:r>
      <w:r>
        <w:t xml:space="preserve">As indicated elsewhere in this section of the report, the Panel is of the view that because of significant constraints, development of the area of the CNEA proposed for restricted retailing </w:t>
      </w:r>
      <w:r w:rsidR="0011243B">
        <w:t xml:space="preserve">is </w:t>
      </w:r>
      <w:r>
        <w:t>likely to be many years in the future.</w:t>
      </w:r>
      <w:r w:rsidR="00CF2BE2">
        <w:t xml:space="preserve">  </w:t>
      </w:r>
      <w:r>
        <w:t>This is an important aspect of the discussion of supply.</w:t>
      </w:r>
    </w:p>
    <w:p w:rsidR="00FA3EDF" w:rsidRDefault="00CF2BE2" w:rsidP="00343E3A">
      <w:pPr>
        <w:pStyle w:val="PPVBody"/>
      </w:pPr>
      <w:r>
        <w:t>T</w:t>
      </w:r>
      <w:r w:rsidR="00FA3EDF">
        <w:t xml:space="preserve">he Panel expresses some surprise that Mr Lee has not </w:t>
      </w:r>
      <w:r w:rsidR="00B4239C">
        <w:t>heard of the distinction between low and high density restricted retailing</w:t>
      </w:r>
      <w:r>
        <w:t>.  I</w:t>
      </w:r>
      <w:r w:rsidR="00B4239C">
        <w:t xml:space="preserve">t does nevertheless accept </w:t>
      </w:r>
      <w:r w:rsidR="00057C6A">
        <w:t xml:space="preserve">Mr Lee’s contention </w:t>
      </w:r>
      <w:r w:rsidR="00B4239C">
        <w:t xml:space="preserve">that it is probably more useful to consider these as part of a </w:t>
      </w:r>
      <w:r w:rsidR="0011243B">
        <w:t xml:space="preserve">retailing hierarchy </w:t>
      </w:r>
      <w:r w:rsidR="00B4239C">
        <w:t>continuum rather than a dichotomy</w:t>
      </w:r>
      <w:r>
        <w:t xml:space="preserve">. </w:t>
      </w:r>
      <w:r w:rsidR="00C82B1B">
        <w:t xml:space="preserve"> </w:t>
      </w:r>
      <w:r>
        <w:t xml:space="preserve">This is </w:t>
      </w:r>
      <w:r w:rsidR="00B4239C">
        <w:t>particularly because of the long time frames involved in this instance and the very dynamic nature of retailing in general, in recent times.</w:t>
      </w:r>
    </w:p>
    <w:p w:rsidR="00E26960" w:rsidRDefault="00B4239C" w:rsidP="00343E3A">
      <w:pPr>
        <w:pStyle w:val="PPVBody"/>
      </w:pPr>
      <w:r>
        <w:t>The Panel also accepts that if a particular type of restricted retailing is provided for</w:t>
      </w:r>
      <w:r w:rsidR="00E70922">
        <w:t>,</w:t>
      </w:r>
      <w:r>
        <w:t xml:space="preserve"> in or near one of the existing town centres and if the need for that diminishes or the</w:t>
      </w:r>
      <w:r w:rsidR="00E70922">
        <w:t>r</w:t>
      </w:r>
      <w:r>
        <w:t xml:space="preserve">e is market pressure for higher order uses in </w:t>
      </w:r>
      <w:r w:rsidR="00E70922">
        <w:t xml:space="preserve">the longer term, </w:t>
      </w:r>
      <w:r>
        <w:t>that appropriate redevelopment could occur.  In the Panel’s view</w:t>
      </w:r>
      <w:r w:rsidR="00E70922">
        <w:t>,</w:t>
      </w:r>
      <w:r>
        <w:t xml:space="preserve"> the case to ‘supply’ land </w:t>
      </w:r>
      <w:r w:rsidR="00C06349">
        <w:t xml:space="preserve">specifically </w:t>
      </w:r>
      <w:r>
        <w:t xml:space="preserve">for low density restricted retailing in the CNEA has not been made.  </w:t>
      </w:r>
      <w:r w:rsidR="00C06349">
        <w:t xml:space="preserve">Indeed there is no mechanism to ensure that any restricted retailing which locates in the CNEA is of the low intensity type.  </w:t>
      </w:r>
      <w:r>
        <w:t>This does not mean that th</w:t>
      </w:r>
      <w:r w:rsidR="0089103B">
        <w:t>e</w:t>
      </w:r>
      <w:r>
        <w:t xml:space="preserve"> Panel is of the view that some provision for restricted retailing i</w:t>
      </w:r>
      <w:r w:rsidR="003C7C7E">
        <w:t>s</w:t>
      </w:r>
      <w:r>
        <w:t xml:space="preserve"> inappropriate.</w:t>
      </w:r>
    </w:p>
    <w:p w:rsidR="00B4239C" w:rsidRDefault="00E26960" w:rsidP="00343E3A">
      <w:pPr>
        <w:pStyle w:val="PPVBody"/>
      </w:pPr>
      <w:r>
        <w:t>The Panel understands that future town centres such as Merrifield and Lockerbie will develop and evolve over many years</w:t>
      </w:r>
      <w:r w:rsidR="00E70922">
        <w:t>,</w:t>
      </w:r>
      <w:r>
        <w:t xml:space="preserve"> both as the catchment population grows and as demand for various retail types and other land uses evolve.  It does not see that it is inappropriate for the lower density restricted retail uses to locate in such centres in the short term.</w:t>
      </w:r>
      <w:r w:rsidR="00E70922">
        <w:t xml:space="preserve"> </w:t>
      </w:r>
      <w:r>
        <w:t xml:space="preserve"> No evidence was provided that this would ‘crowd out’ other higher order uses</w:t>
      </w:r>
      <w:r w:rsidR="00C06349">
        <w:t>, particularly in the longer term</w:t>
      </w:r>
      <w:r w:rsidR="0049115E">
        <w:t xml:space="preserve"> where the market is likely to have a significant influence on what types of restricted retailing uses choose to locate in or near activity centres</w:t>
      </w:r>
      <w:r>
        <w:t xml:space="preserve">.  The Panel believes that it would be a brave person who confidently forecast </w:t>
      </w:r>
      <w:r w:rsidR="00E72B52">
        <w:t>both the nature of retailing or restricted retailing and</w:t>
      </w:r>
      <w:r>
        <w:t xml:space="preserve"> the likely land needed to accommodate them in town centres 20-30 years into the future. </w:t>
      </w:r>
      <w:r w:rsidR="00E72B52">
        <w:t xml:space="preserve"> As in the past</w:t>
      </w:r>
      <w:r w:rsidR="00E70922">
        <w:t>,</w:t>
      </w:r>
      <w:r w:rsidR="00E72B52">
        <w:t xml:space="preserve"> centres will need to evolve and adapt over such time periods.</w:t>
      </w:r>
    </w:p>
    <w:p w:rsidR="003C7C7E" w:rsidRDefault="003C7C7E" w:rsidP="00343E3A">
      <w:pPr>
        <w:pStyle w:val="PPVBody"/>
      </w:pPr>
      <w:r>
        <w:t xml:space="preserve">The Panel accepts Ms Lardner’s submission that the provision of land to accommodate </w:t>
      </w:r>
      <w:r w:rsidR="00E26960">
        <w:t xml:space="preserve">25,000 square metres of restricted retailing in the CNEA constitutes only a small percentage of either the </w:t>
      </w:r>
      <w:r w:rsidR="00E70922">
        <w:t xml:space="preserve">proposed </w:t>
      </w:r>
      <w:r w:rsidR="00E26960">
        <w:t xml:space="preserve">C2Z land or the total CNEA precinct. </w:t>
      </w:r>
      <w:r w:rsidR="00E72B52">
        <w:t xml:space="preserve"> </w:t>
      </w:r>
      <w:r w:rsidR="00E26960">
        <w:t xml:space="preserve">The Panel notes that such provision falls well within the </w:t>
      </w:r>
      <w:r w:rsidR="00E72B52">
        <w:t xml:space="preserve">difference between the </w:t>
      </w:r>
      <w:r w:rsidR="00E26960">
        <w:t xml:space="preserve">upper and lower bounds of the forecast demand for restricted retail space in 2051 as determined by the two retail economics experts. </w:t>
      </w:r>
      <w:r w:rsidR="00E72B52">
        <w:t xml:space="preserve"> For this reason the Panel sees no argument on ‘supply’ grounds to argue against the application of C2Z and the provision for 25,000 square metres of restricted retailing.</w:t>
      </w:r>
      <w:r w:rsidR="00E70922">
        <w:t xml:space="preserve"> </w:t>
      </w:r>
      <w:r w:rsidR="00E72B52">
        <w:t xml:space="preserve"> However based on the forecast demand for restricted retailing and the availability of land for such uses in existing and planned centres, including in the Amaroo business park to the south, the Panel does not support provision for significantly greater floor space than this.  From the Panel’s perspective</w:t>
      </w:r>
      <w:r w:rsidR="00E70922">
        <w:t>,</w:t>
      </w:r>
      <w:r w:rsidR="00E72B52">
        <w:t xml:space="preserve"> the issue is </w:t>
      </w:r>
      <w:r w:rsidR="00E70922">
        <w:t xml:space="preserve">how that potential </w:t>
      </w:r>
      <w:r w:rsidR="00057C6A">
        <w:t xml:space="preserve">provision </w:t>
      </w:r>
      <w:r w:rsidR="00E70922">
        <w:t>should be managed</w:t>
      </w:r>
      <w:r w:rsidR="00C06349">
        <w:t xml:space="preserve"> to ensure that the CNEA does not become a significantly larger restricted retail centre th</w:t>
      </w:r>
      <w:r w:rsidR="00057C6A">
        <w:t>a</w:t>
      </w:r>
      <w:r w:rsidR="00C06349">
        <w:t>n is envisaged</w:t>
      </w:r>
      <w:r w:rsidR="00E70922">
        <w:t>.</w:t>
      </w:r>
    </w:p>
    <w:p w:rsidR="00DA30A4" w:rsidRDefault="00E347BD" w:rsidP="00C61F4E">
      <w:pPr>
        <w:pStyle w:val="Heading2"/>
        <w:tabs>
          <w:tab w:val="clear" w:pos="1724"/>
          <w:tab w:val="num" w:pos="851"/>
        </w:tabs>
        <w:ind w:left="851"/>
      </w:pPr>
      <w:bookmarkStart w:id="62" w:name="_Toc439148200"/>
      <w:r>
        <w:t>Impact of the activity centre hierarchy</w:t>
      </w:r>
      <w:bookmarkEnd w:id="62"/>
    </w:p>
    <w:p w:rsidR="00DA30A4" w:rsidRPr="00160125" w:rsidRDefault="00E347BD" w:rsidP="00DA30A4">
      <w:pPr>
        <w:pStyle w:val="PPVBody"/>
      </w:pPr>
      <w:r>
        <w:t xml:space="preserve">Whether the provision for restricted retailing in </w:t>
      </w:r>
      <w:r w:rsidR="00E70922">
        <w:t xml:space="preserve">the CNEA </w:t>
      </w:r>
      <w:r>
        <w:t>has the potential to undermine the proposed activity centre hierarchy</w:t>
      </w:r>
      <w:r w:rsidR="00E70922">
        <w:t>,</w:t>
      </w:r>
      <w:r>
        <w:t xml:space="preserve"> is considered in this section.</w:t>
      </w:r>
    </w:p>
    <w:p w:rsidR="00DA30A4" w:rsidRDefault="00DA30A4" w:rsidP="00DA30A4">
      <w:pPr>
        <w:pStyle w:val="Heading4"/>
      </w:pPr>
      <w:r>
        <w:t>Submissions and evidence</w:t>
      </w:r>
    </w:p>
    <w:p w:rsidR="007055D6" w:rsidRDefault="007055D6" w:rsidP="003C7C7E">
      <w:pPr>
        <w:pStyle w:val="PPVBody"/>
      </w:pPr>
      <w:r>
        <w:t>Ms Lardner submitted that:</w:t>
      </w:r>
    </w:p>
    <w:p w:rsidR="007055D6" w:rsidRDefault="007055D6" w:rsidP="00312D69">
      <w:pPr>
        <w:pStyle w:val="PPVQuote"/>
      </w:pPr>
      <w:r>
        <w:t>There are a number of physical, locational and commercial factors which will operate to prevent the commercially zoned land within the precinct adversely aff</w:t>
      </w:r>
      <w:r w:rsidR="00312D69">
        <w:t>ecting the existing or planned activity centres, including those in which the submitter has a vested interest.</w:t>
      </w:r>
    </w:p>
    <w:p w:rsidR="00312D69" w:rsidRDefault="00312D69" w:rsidP="003C7C7E">
      <w:pPr>
        <w:pStyle w:val="PPVBody"/>
      </w:pPr>
      <w:r>
        <w:t xml:space="preserve">Ms Lardner goes on to discuss access issues and fragmentation of ownership as </w:t>
      </w:r>
      <w:r w:rsidR="009B406B">
        <w:t>such issues.</w:t>
      </w:r>
    </w:p>
    <w:p w:rsidR="00312D69" w:rsidRDefault="00312D69" w:rsidP="003C7C7E">
      <w:pPr>
        <w:pStyle w:val="PPVBody"/>
      </w:pPr>
      <w:r>
        <w:t xml:space="preserve">In introducing his submission at the </w:t>
      </w:r>
      <w:r w:rsidR="004F4FF7">
        <w:t>H</w:t>
      </w:r>
      <w:r>
        <w:t>earing</w:t>
      </w:r>
      <w:r w:rsidR="004F4FF7">
        <w:t>,</w:t>
      </w:r>
      <w:r>
        <w:t xml:space="preserve"> Mr Pitt contended that discouraging out of centre development is a long standing and well established </w:t>
      </w:r>
      <w:r w:rsidR="00A41EF9">
        <w:t xml:space="preserve">approach </w:t>
      </w:r>
      <w:r>
        <w:t>in the planning scheme.  This is to protect activity centre hierarchies.</w:t>
      </w:r>
    </w:p>
    <w:p w:rsidR="00CB55E2" w:rsidRDefault="00CB55E2" w:rsidP="003C7C7E">
      <w:pPr>
        <w:pStyle w:val="PPVBody"/>
      </w:pPr>
      <w:r>
        <w:t>Further</w:t>
      </w:r>
      <w:r w:rsidR="004F4FF7">
        <w:t>,</w:t>
      </w:r>
      <w:r>
        <w:t xml:space="preserve"> Mr Pitt submitted:</w:t>
      </w:r>
    </w:p>
    <w:p w:rsidR="00CB55E2" w:rsidRDefault="00CB55E2" w:rsidP="00CB55E2">
      <w:pPr>
        <w:pStyle w:val="PPVQuote"/>
      </w:pPr>
      <w:r>
        <w:t>An area of 80 plus hectares with as-of-right restricted retail to 25,000 square metres and unlimited floor space with a permit clearly constitutes major retail and is not directed to the needs of local residents and workers.</w:t>
      </w:r>
    </w:p>
    <w:p w:rsidR="00CB55E2" w:rsidRDefault="00CB55E2" w:rsidP="00CB55E2">
      <w:pPr>
        <w:pStyle w:val="PPVBody"/>
      </w:pPr>
      <w:r>
        <w:t>In his expert evidence</w:t>
      </w:r>
      <w:r w:rsidR="001F1B4A">
        <w:t>,</w:t>
      </w:r>
      <w:r>
        <w:t xml:space="preserve"> Mr Woodland stated that a:</w:t>
      </w:r>
    </w:p>
    <w:p w:rsidR="00CB55E2" w:rsidRDefault="00CB55E2" w:rsidP="001F1B4A">
      <w:pPr>
        <w:pStyle w:val="PPVQuote"/>
      </w:pPr>
      <w:r>
        <w:t>…sizeable mixed use employment prec</w:t>
      </w:r>
      <w:r w:rsidR="001F1B4A">
        <w:t xml:space="preserve">inct </w:t>
      </w:r>
      <w:r>
        <w:t xml:space="preserve">(including bulky goods facilities) is inconsistent with the activity centre framework set out in State Planning Policy and the </w:t>
      </w:r>
      <w:r w:rsidR="006A3E9C">
        <w:t>Northern Growth Corridor Plan.</w:t>
      </w:r>
    </w:p>
    <w:p w:rsidR="00DA30A4" w:rsidRDefault="00DA30A4" w:rsidP="00DA30A4">
      <w:pPr>
        <w:pStyle w:val="Heading4"/>
      </w:pPr>
      <w:r>
        <w:t>Discussion</w:t>
      </w:r>
    </w:p>
    <w:p w:rsidR="006A3E9C" w:rsidRDefault="006A3E9C" w:rsidP="00312D69">
      <w:pPr>
        <w:pStyle w:val="PPVBody"/>
      </w:pPr>
      <w:r>
        <w:t xml:space="preserve">The Panel sees little prospect for any development including restricted retailing in the areas proposed to be zoned C2Z in the CNEA to impact detrimentally on the activity centre hierarchy in the short to medium term. </w:t>
      </w:r>
      <w:r w:rsidR="00CF2BE2">
        <w:t xml:space="preserve"> </w:t>
      </w:r>
      <w:r>
        <w:t>This is mainly because of significant constraints on development in the north of the CNEA</w:t>
      </w:r>
      <w:r w:rsidR="001F1B4A">
        <w:t xml:space="preserve"> discussed elsewhere in this section of the report</w:t>
      </w:r>
      <w:r>
        <w:t>.</w:t>
      </w:r>
    </w:p>
    <w:p w:rsidR="009A73A8" w:rsidRDefault="009A73A8" w:rsidP="00312D69">
      <w:pPr>
        <w:pStyle w:val="PPVBody"/>
      </w:pPr>
      <w:r>
        <w:t>The Panel accepts the contention of Mr Pitt that the use of the C2Z with restricted retailing as a ‘permit required’ use does have some potential to negatively impact the activity centre hierarchy in the longer term.  However the Panel is of the view that whilst it is very difficult to predict both the likelihood and nature of that impact</w:t>
      </w:r>
      <w:r w:rsidR="001F1B4A">
        <w:t>,</w:t>
      </w:r>
      <w:r>
        <w:t xml:space="preserve"> there is a case to ensure that the provision of restricted retail floor space in the CNEA is managed in the longer term so that the integrity of the activity centre hierarchy and the benefits that brings in terms of accessibility, and employment are maintained.</w:t>
      </w:r>
    </w:p>
    <w:p w:rsidR="00312D69" w:rsidRPr="00312D69" w:rsidRDefault="006A3E9C" w:rsidP="00312D69">
      <w:pPr>
        <w:pStyle w:val="PPVBody"/>
      </w:pPr>
      <w:r>
        <w:t>The Panel notes that virtually all of the discussion in submissions and at the Hearing has been focussed on the restricted retailing use in the area proposed for C2Z.  In particular there was little discussion of ‘office’ use in the subject site compared as opposed to being locat</w:t>
      </w:r>
      <w:r w:rsidR="009A73A8">
        <w:t xml:space="preserve">ed in or near activity centres.  The Panel notes but does not comment in detail on the potential for a significant amount of office use in the </w:t>
      </w:r>
      <w:r w:rsidR="001F1B4A">
        <w:t>CNEA</w:t>
      </w:r>
      <w:r w:rsidR="009A73A8">
        <w:t xml:space="preserve"> to </w:t>
      </w:r>
      <w:r w:rsidR="001F1B4A">
        <w:t xml:space="preserve">have some detrimental </w:t>
      </w:r>
      <w:r w:rsidR="009A73A8">
        <w:t xml:space="preserve">impact on the activity centre hierarchy. </w:t>
      </w:r>
      <w:r w:rsidR="005A79DC">
        <w:t xml:space="preserve"> Other </w:t>
      </w:r>
      <w:r w:rsidR="0089103B">
        <w:t>‘</w:t>
      </w:r>
      <w:r w:rsidR="005A79DC">
        <w:t>as of right</w:t>
      </w:r>
      <w:r w:rsidR="0089103B">
        <w:t>’</w:t>
      </w:r>
      <w:r w:rsidR="005A79DC">
        <w:t xml:space="preserve"> uses in the C2Z, such as industry and warehouse are not likely to impact detrimentally on the activity centre hierarchy.</w:t>
      </w:r>
    </w:p>
    <w:p w:rsidR="00DA30A4" w:rsidRDefault="00E347BD" w:rsidP="00C61F4E">
      <w:pPr>
        <w:pStyle w:val="Heading2"/>
        <w:tabs>
          <w:tab w:val="clear" w:pos="1724"/>
          <w:tab w:val="num" w:pos="851"/>
        </w:tabs>
        <w:ind w:left="851"/>
      </w:pPr>
      <w:bookmarkStart w:id="63" w:name="_Toc439148201"/>
      <w:r>
        <w:t>Timing of likely development</w:t>
      </w:r>
      <w:bookmarkEnd w:id="63"/>
    </w:p>
    <w:p w:rsidR="00785310" w:rsidRPr="00160125" w:rsidRDefault="00157591" w:rsidP="00DA30A4">
      <w:pPr>
        <w:pStyle w:val="PPVBody"/>
      </w:pPr>
      <w:r>
        <w:t xml:space="preserve">Flowing from the arguments over what effects the provision of commercial land use in the northern portion of the CNEA may have on the planned activity centre hierarchy, were submissions and evidence relating to timing of development.  </w:t>
      </w:r>
      <w:r w:rsidR="00785310">
        <w:t xml:space="preserve">The impacts of constraints on the likely timing of development and the </w:t>
      </w:r>
      <w:r>
        <w:t xml:space="preserve">issue </w:t>
      </w:r>
      <w:r w:rsidR="00785310">
        <w:t>of</w:t>
      </w:r>
      <w:r>
        <w:t xml:space="preserve"> what </w:t>
      </w:r>
      <w:r w:rsidR="00785310">
        <w:t>effect</w:t>
      </w:r>
      <w:r>
        <w:t xml:space="preserve"> that may have on the progress of other planned activity centres</w:t>
      </w:r>
      <w:r w:rsidR="00785310">
        <w:t xml:space="preserve"> </w:t>
      </w:r>
      <w:r w:rsidR="00E347BD">
        <w:t>is considered in this section</w:t>
      </w:r>
      <w:r w:rsidR="00785310">
        <w:t>.</w:t>
      </w:r>
    </w:p>
    <w:p w:rsidR="00DA30A4" w:rsidRDefault="00DA30A4" w:rsidP="00DA30A4">
      <w:pPr>
        <w:pStyle w:val="Heading4"/>
      </w:pPr>
      <w:r>
        <w:t>Submissions and evidence</w:t>
      </w:r>
    </w:p>
    <w:p w:rsidR="00157591" w:rsidRDefault="00157591" w:rsidP="00157591">
      <w:pPr>
        <w:pStyle w:val="PPVBody"/>
      </w:pPr>
      <w:r>
        <w:t>The PSP identifies that in addition to the existing access afforded by Brookville Drive particularly to the south</w:t>
      </w:r>
      <w:r w:rsidR="00785310">
        <w:t xml:space="preserve">, the </w:t>
      </w:r>
      <w:r>
        <w:t xml:space="preserve">access to </w:t>
      </w:r>
      <w:r w:rsidR="00057C6A">
        <w:t>C</w:t>
      </w:r>
      <w:r>
        <w:t>ommercial Precinct</w:t>
      </w:r>
      <w:r w:rsidR="0089103B">
        <w:t>s</w:t>
      </w:r>
      <w:r>
        <w:t xml:space="preserve"> A and B will be provided by two new </w:t>
      </w:r>
      <w:r w:rsidR="00785310">
        <w:t>road infrastructure projects</w:t>
      </w:r>
      <w:r>
        <w:t xml:space="preserve">.  As part of the English Street PSP a new road and bridge crossing over the Merri Creek is proposed that would link with Donnybrook Road </w:t>
      </w:r>
      <w:r w:rsidR="00785310">
        <w:t xml:space="preserve">through the English Street PSP precinct </w:t>
      </w:r>
      <w:r>
        <w:t>to the east and to the Hume Freeway to the west via a proposed half diamond interchange</w:t>
      </w:r>
      <w:r w:rsidR="00EC00AA">
        <w:rPr>
          <w:rStyle w:val="FootnoteReference"/>
        </w:rPr>
        <w:footnoteReference w:id="7"/>
      </w:r>
      <w:r>
        <w:t>.</w:t>
      </w:r>
    </w:p>
    <w:p w:rsidR="00157591" w:rsidRDefault="00157591" w:rsidP="00423F1A">
      <w:pPr>
        <w:pStyle w:val="PPVBody"/>
      </w:pPr>
      <w:r>
        <w:t>Although the development costs of the bridge crossing over the Merri Creek is factored into developer contributions in the DCPs</w:t>
      </w:r>
      <w:r w:rsidR="00CE2131">
        <w:t>, the half diamond freeway interchange is not</w:t>
      </w:r>
      <w:r w:rsidR="00CF2BE2">
        <w:t>.  It</w:t>
      </w:r>
      <w:r w:rsidR="00CE2131">
        <w:t xml:space="preserve"> will need to await the funding and project delivery planning processes of VicRoads in due course.  This presents a degree of uncertainty with respect to project delivery and timing.</w:t>
      </w:r>
    </w:p>
    <w:p w:rsidR="007F4858" w:rsidRDefault="00CE2131" w:rsidP="00423F1A">
      <w:pPr>
        <w:pStyle w:val="PPVBody"/>
      </w:pPr>
      <w:r>
        <w:t xml:space="preserve">Accordingly, the evidence of </w:t>
      </w:r>
      <w:r w:rsidR="00F01EB1">
        <w:t>Mr Hooper</w:t>
      </w:r>
      <w:r>
        <w:t xml:space="preserve"> was that, in regards to impacts on activity centre hierarchy and timing, he considered that restricted retail and office uses, although supported for the CNEA would not likely commence in the short term.  He considered that access to the site from the Hume Freeway would be likely to be constrained for some time noting that the PSP nominates the half diamond interchange as ‘potential’ and that access to Donnybrook Road via Brookville Drive would be an interim measure</w:t>
      </w:r>
      <w:r>
        <w:rPr>
          <w:rStyle w:val="FootnoteReference"/>
        </w:rPr>
        <w:footnoteReference w:id="8"/>
      </w:r>
      <w:r>
        <w:t xml:space="preserve">.  </w:t>
      </w:r>
      <w:r w:rsidR="007F4858">
        <w:t>He considered that without convenient access from the Hume Freeway, restricted retail development would not seek to establish in Commercial Precinct A in the short term</w:t>
      </w:r>
      <w:r w:rsidR="005A79DC">
        <w:t>.</w:t>
      </w:r>
    </w:p>
    <w:p w:rsidR="005F4E06" w:rsidRDefault="005F4E06" w:rsidP="005F4E06">
      <w:pPr>
        <w:pStyle w:val="PPVBody"/>
      </w:pPr>
      <w:r>
        <w:t>Ms Lardner also reiterated the same message:</w:t>
      </w:r>
    </w:p>
    <w:p w:rsidR="005F4E06" w:rsidRDefault="005F4E06" w:rsidP="005F4E06">
      <w:pPr>
        <w:pStyle w:val="PPVQuote"/>
      </w:pPr>
      <w:r>
        <w:t>It is acknowledged that achieving the necessary access to the commercially zoned land is likely to be a long term project that will be dependent on a number of factors that “are in play”.</w:t>
      </w:r>
    </w:p>
    <w:p w:rsidR="005F4E06" w:rsidRDefault="005F4E06" w:rsidP="005F4E06">
      <w:pPr>
        <w:pStyle w:val="PPVQuote"/>
      </w:pPr>
      <w:r>
        <w:t xml:space="preserve">The MPA accepts that the precinct will only come into play when the access improvements associated with the bridge over the Merri Creek and access to and over the Hume Freeway are delivered.  The reality is that while the Merri Creek crossing is DCP funded, Brookville Drive (which is also DCP funded) will be delivered from the south.  No developer has as yet been identified which is willing to construct the southern sections of Brookville Drive to the PSP standard. </w:t>
      </w:r>
      <w:r w:rsidR="009B406B">
        <w:t xml:space="preserve"> </w:t>
      </w:r>
      <w:r>
        <w:t>This will, in turn, impact on the timing of the development of the northern part of the precinct.</w:t>
      </w:r>
    </w:p>
    <w:p w:rsidR="005F4E06" w:rsidRDefault="005F4E06" w:rsidP="005F4E06">
      <w:pPr>
        <w:pStyle w:val="PPVQuote"/>
      </w:pPr>
      <w:r>
        <w:t>Logically the existing supply of serviced C2Z land to the south of the precinct (Amaroo Business Park would achieve development before the precinct.</w:t>
      </w:r>
    </w:p>
    <w:p w:rsidR="005F4E06" w:rsidRDefault="005F4E06" w:rsidP="005F4E06">
      <w:pPr>
        <w:pStyle w:val="PPVQuote"/>
      </w:pPr>
      <w:r>
        <w:t>The crossing of and connection onto the Hume Freeway will join the list of connections to be developed by VicRoads in order to complete the development of the North Growth Corridor.  Land for the interchange ramps has been set aside by VicRoads</w:t>
      </w:r>
      <w:r w:rsidR="004D106B">
        <w:t xml:space="preserve">.  </w:t>
      </w:r>
      <w:r>
        <w:t>Although the physical infrastructure may not presently be funded, it will be reserved as an option for when it is needed in the future.  It should be noted that there are a number of projects requiring access onto the Hume Freeway which will rightly compete with the precinct interchange for priority and funding during the next 10 years of development.</w:t>
      </w:r>
    </w:p>
    <w:p w:rsidR="00F01EB1" w:rsidRPr="00423F1A" w:rsidRDefault="00F4291A" w:rsidP="005F4E06">
      <w:pPr>
        <w:pStyle w:val="PPVBody"/>
      </w:pPr>
      <w:r>
        <w:t xml:space="preserve">Accordingly, Ms Lardner submitted that the timing of commercial development in the CNEA would be significantly behind that envisaged for both the Merrifield Major Town Centre and </w:t>
      </w:r>
      <w:r w:rsidR="005A79DC">
        <w:t xml:space="preserve">the </w:t>
      </w:r>
      <w:r>
        <w:t>Lockerbie Principal Town Centre</w:t>
      </w:r>
      <w:r w:rsidR="005A79DC">
        <w:t>.</w:t>
      </w:r>
    </w:p>
    <w:p w:rsidR="00423F1A" w:rsidRDefault="00793E69" w:rsidP="00DA30A4">
      <w:pPr>
        <w:pStyle w:val="Heading4"/>
      </w:pPr>
      <w:r>
        <w:t>Discussion</w:t>
      </w:r>
    </w:p>
    <w:p w:rsidR="008E23DD" w:rsidRDefault="008E23DD" w:rsidP="00F4291A">
      <w:pPr>
        <w:pStyle w:val="PPVBody"/>
      </w:pPr>
      <w:r>
        <w:t xml:space="preserve">The Panel acknowledges that timing of development of the commercial area of the CNEA </w:t>
      </w:r>
      <w:r w:rsidR="009E3B5F">
        <w:t>w</w:t>
      </w:r>
      <w:r>
        <w:t>ill be long term.  It is clear that the combination of the following factors will constrain the development of the commercial component of the PSP in the short term:</w:t>
      </w:r>
    </w:p>
    <w:p w:rsidR="008E23DD" w:rsidRDefault="008E23DD" w:rsidP="008E23DD">
      <w:pPr>
        <w:pStyle w:val="PPVBullet1"/>
      </w:pPr>
      <w:r>
        <w:t>Interim access from Brookville Drive to the north through the Conservation Area and Kalkallo Creek crossing to Donnybrook Road.</w:t>
      </w:r>
    </w:p>
    <w:p w:rsidR="008E23DD" w:rsidRDefault="008E23DD" w:rsidP="008E23DD">
      <w:pPr>
        <w:pStyle w:val="PPVBullet1"/>
      </w:pPr>
      <w:r>
        <w:t>Uncertainty over timing of the construction of a half diamond interchange with the Hume Freeway.  The Panel also notes that the design of the half diamond interchange will be limited with access supported only to and from the south with no access provided to vehicle</w:t>
      </w:r>
      <w:r w:rsidR="009E3B5F">
        <w:t>s</w:t>
      </w:r>
      <w:r>
        <w:t xml:space="preserve"> travelling on the Hume Freeway from the north.</w:t>
      </w:r>
    </w:p>
    <w:p w:rsidR="00EC094B" w:rsidRDefault="00EC094B" w:rsidP="008E23DD">
      <w:pPr>
        <w:pStyle w:val="PPVBullet1"/>
      </w:pPr>
      <w:r>
        <w:t xml:space="preserve">Access from the south along Brookville Drive also potentially being a long term prospect given the sequence of development expected to be from the south through the industrial area of the </w:t>
      </w:r>
      <w:r w:rsidR="009E3B5F">
        <w:t>CNEA</w:t>
      </w:r>
      <w:r>
        <w:t xml:space="preserve"> and the consequential upgrades that would be required for Brookville Drive.  The Panel notes the concerns over the condition of this road from Mr Di Martino and the comment from Ms Lardner over the lack of an identifiable developer who would be able to fund the construction of the southern section of Brookville Drive to the relevant PSP standard.</w:t>
      </w:r>
    </w:p>
    <w:p w:rsidR="008E23DD" w:rsidRDefault="00EC094B" w:rsidP="008E23DD">
      <w:pPr>
        <w:pStyle w:val="PPVBullet1"/>
      </w:pPr>
      <w:r>
        <w:t xml:space="preserve">The comment expressed by Mr </w:t>
      </w:r>
      <w:r w:rsidR="00046457">
        <w:t xml:space="preserve">Martin </w:t>
      </w:r>
      <w:r>
        <w:t>Gaedke on behalf of the Moremac Property Group for the English Street Property Developers that the uncertainty of the construction of the Hume Freeway half diamond interchange also creates uncertainty over the construction of the Merri Creek bridge crossing.  This reinforces the constraints on access to the northern section of the PSP precinct in the short term.</w:t>
      </w:r>
    </w:p>
    <w:p w:rsidR="004E05FC" w:rsidRDefault="00EC094B" w:rsidP="00F4291A">
      <w:pPr>
        <w:pStyle w:val="PPVBody"/>
      </w:pPr>
      <w:r>
        <w:t xml:space="preserve">Taken together, the above points lead to a conclusion that </w:t>
      </w:r>
      <w:r w:rsidR="004E05FC">
        <w:t xml:space="preserve">it is unlikely </w:t>
      </w:r>
      <w:r>
        <w:t xml:space="preserve">any commercial development </w:t>
      </w:r>
      <w:r w:rsidR="004E05FC">
        <w:t>with</w:t>
      </w:r>
      <w:r>
        <w:t xml:space="preserve">in the commercial use areas of the CNEA will </w:t>
      </w:r>
      <w:r w:rsidR="004E05FC">
        <w:t>occur in the short term due to access constraints.  Any long term development would most likely occur after commercial development has commenced in other areas such as to the south at Amaroo Park and in other activity centres including Merrifield Major Town Centre.</w:t>
      </w:r>
    </w:p>
    <w:p w:rsidR="00DA30A4" w:rsidRDefault="00793E69" w:rsidP="00C61F4E">
      <w:pPr>
        <w:pStyle w:val="Heading2"/>
        <w:tabs>
          <w:tab w:val="clear" w:pos="1724"/>
          <w:tab w:val="num" w:pos="851"/>
        </w:tabs>
        <w:ind w:left="851"/>
      </w:pPr>
      <w:bookmarkStart w:id="64" w:name="_Toc439148202"/>
      <w:r>
        <w:t>Statutory tools to manage development of restricted retailing</w:t>
      </w:r>
      <w:bookmarkEnd w:id="64"/>
    </w:p>
    <w:p w:rsidR="00DA30A4" w:rsidRPr="00160125" w:rsidRDefault="00793E69" w:rsidP="00DA30A4">
      <w:pPr>
        <w:pStyle w:val="PPVBody"/>
      </w:pPr>
      <w:r>
        <w:t xml:space="preserve">The </w:t>
      </w:r>
      <w:r w:rsidR="00046457">
        <w:t>use of provisions within Schedule 8 to the UGZ and other statutory tools to manage the provision of restricted retailing both in the short term and after the C2Z is applied is</w:t>
      </w:r>
      <w:r>
        <w:t xml:space="preserve"> considered in this section.</w:t>
      </w:r>
    </w:p>
    <w:p w:rsidR="00DA30A4" w:rsidRDefault="00DA30A4" w:rsidP="00DA30A4">
      <w:pPr>
        <w:pStyle w:val="Heading4"/>
      </w:pPr>
      <w:r>
        <w:t>Submissions and evidence</w:t>
      </w:r>
    </w:p>
    <w:p w:rsidR="00826265" w:rsidRDefault="005F112B" w:rsidP="00E90873">
      <w:pPr>
        <w:pStyle w:val="PPVBody"/>
      </w:pPr>
      <w:r>
        <w:t xml:space="preserve">The statutory tools under the </w:t>
      </w:r>
      <w:r w:rsidR="00534A37">
        <w:t>amendment</w:t>
      </w:r>
      <w:r>
        <w:t xml:space="preserve"> to manage commercial development include the UGZ8 which identifies applied zones that have </w:t>
      </w:r>
      <w:r w:rsidR="00826265">
        <w:t xml:space="preserve">force and effect under the planning scheme but where provisions for the use of land under the applied zones are modified under Clause 2.4 of </w:t>
      </w:r>
      <w:r w:rsidR="004E2669">
        <w:t xml:space="preserve">the UGZ </w:t>
      </w:r>
      <w:r w:rsidR="00826265">
        <w:t>Schedule</w:t>
      </w:r>
      <w:r w:rsidR="005F11C2">
        <w:t xml:space="preserve"> 8</w:t>
      </w:r>
      <w:r w:rsidR="00826265">
        <w:t>.</w:t>
      </w:r>
    </w:p>
    <w:p w:rsidR="00826265" w:rsidRDefault="00826265" w:rsidP="00E90873">
      <w:pPr>
        <w:pStyle w:val="PPVBody"/>
      </w:pPr>
      <w:r>
        <w:t xml:space="preserve">For the CNEA, </w:t>
      </w:r>
      <w:r w:rsidR="005F11C2">
        <w:t xml:space="preserve">UGZ </w:t>
      </w:r>
      <w:r>
        <w:t xml:space="preserve">Schedule 8 includes the use of the IN1Z for the industrial precinct identified in the PSP and the C2Z for the Commercial Precincts A and B identified in the PSP.  The changed conditions relating to land use in the exhibited </w:t>
      </w:r>
      <w:r w:rsidR="00534A37">
        <w:t>amendment</w:t>
      </w:r>
      <w:r>
        <w:t xml:space="preserve"> under Schedule 8 to the UGZ include:</w:t>
      </w:r>
    </w:p>
    <w:p w:rsidR="00826265" w:rsidRDefault="00826265" w:rsidP="00826265">
      <w:pPr>
        <w:pStyle w:val="PPVBullet1"/>
      </w:pPr>
      <w:r>
        <w:t>Making restricted retailing a permit required use in the Commercial Precinct B.</w:t>
      </w:r>
    </w:p>
    <w:p w:rsidR="00826265" w:rsidRDefault="00826265" w:rsidP="00826265">
      <w:pPr>
        <w:pStyle w:val="PPVBullet1"/>
      </w:pPr>
      <w:r>
        <w:t>Making restricted retailing an as of right use up to 25,000m</w:t>
      </w:r>
      <w:r w:rsidRPr="008D26A9">
        <w:rPr>
          <w:vertAlign w:val="superscript"/>
        </w:rPr>
        <w:t>2</w:t>
      </w:r>
      <w:r>
        <w:t xml:space="preserve"> in the Commercial Precinct A</w:t>
      </w:r>
      <w:r w:rsidR="00D73A95">
        <w:rPr>
          <w:rStyle w:val="FootnoteReference"/>
        </w:rPr>
        <w:footnoteReference w:id="9"/>
      </w:r>
      <w:r>
        <w:t>.</w:t>
      </w:r>
    </w:p>
    <w:p w:rsidR="00826265" w:rsidRDefault="00826265" w:rsidP="00E90873">
      <w:pPr>
        <w:pStyle w:val="PPVBody"/>
      </w:pPr>
      <w:r>
        <w:t>In the evidence of Mr Hooper, the following additional changes were suggested:</w:t>
      </w:r>
    </w:p>
    <w:p w:rsidR="00515BCB" w:rsidRDefault="00515BCB" w:rsidP="00515BCB">
      <w:pPr>
        <w:pStyle w:val="PPVBullet1"/>
      </w:pPr>
      <w:r>
        <w:t>Restricted retail and trade supplies being made as of right up to 25,000m</w:t>
      </w:r>
      <w:r w:rsidRPr="008D26A9">
        <w:rPr>
          <w:vertAlign w:val="superscript"/>
        </w:rPr>
        <w:t>2</w:t>
      </w:r>
      <w:r>
        <w:t xml:space="preserve"> in the Commercial Precinct A.</w:t>
      </w:r>
    </w:p>
    <w:p w:rsidR="00515BCB" w:rsidRDefault="00515BCB" w:rsidP="00515BCB">
      <w:pPr>
        <w:pStyle w:val="PPVBullet1"/>
      </w:pPr>
      <w:r>
        <w:t>Trade supplies being a permit required use in the Commercial Precinct B.</w:t>
      </w:r>
    </w:p>
    <w:p w:rsidR="00515BCB" w:rsidRDefault="00515BCB" w:rsidP="00515BCB">
      <w:pPr>
        <w:pStyle w:val="PPVBullet1"/>
      </w:pPr>
      <w:r>
        <w:t>Cinema being a permit required use in the Commercial Precincts A and B.</w:t>
      </w:r>
    </w:p>
    <w:p w:rsidR="00515BCB" w:rsidRDefault="00515BCB" w:rsidP="00515BCB">
      <w:pPr>
        <w:pStyle w:val="PPVBullet1"/>
      </w:pPr>
      <w:r>
        <w:t>Shop, supermarket and cinema entertainment facility being permit required uses in the Commercial Precincts A and B.</w:t>
      </w:r>
    </w:p>
    <w:p w:rsidR="00D73A95" w:rsidRDefault="002B0D4F" w:rsidP="00E90873">
      <w:pPr>
        <w:pStyle w:val="PPVBody"/>
      </w:pPr>
      <w:r>
        <w:t xml:space="preserve">Mr Hooper considered </w:t>
      </w:r>
      <w:r w:rsidR="008D26A9">
        <w:t>the additional changes</w:t>
      </w:r>
      <w:r w:rsidR="00CF2BE2">
        <w:t>,</w:t>
      </w:r>
      <w:r w:rsidR="008D26A9">
        <w:t xml:space="preserve"> </w:t>
      </w:r>
      <w:r w:rsidR="00D73A95">
        <w:t>placing restriction on uses such as cinema, shop, supermarket and cinema entertainment facility would be appropriate given they are better suited to activity centres.</w:t>
      </w:r>
    </w:p>
    <w:p w:rsidR="00D73A95" w:rsidRDefault="00D73A95" w:rsidP="00D73A95">
      <w:pPr>
        <w:pStyle w:val="PPVBody"/>
      </w:pPr>
      <w:r>
        <w:t xml:space="preserve">In contrast, Mr Woodland considered that one of the primary purposes of the C2Z is to </w:t>
      </w:r>
      <w:r w:rsidR="005A79DC">
        <w:t>‘</w:t>
      </w:r>
      <w:r w:rsidRPr="00D73A95">
        <w:rPr>
          <w:i/>
        </w:rPr>
        <w:t>encourage commercial areas for offices, appropriate manufacturing and industries, bulky goods retailing, other retail uses, and associated business and commercial services</w:t>
      </w:r>
      <w:r>
        <w:t>.</w:t>
      </w:r>
      <w:r w:rsidR="005A79DC">
        <w:t>’</w:t>
      </w:r>
    </w:p>
    <w:p w:rsidR="00D73A95" w:rsidRDefault="00D73A95" w:rsidP="00D73A95">
      <w:pPr>
        <w:pStyle w:val="PPVBody"/>
      </w:pPr>
      <w:r>
        <w:t xml:space="preserve">He </w:t>
      </w:r>
      <w:r w:rsidR="005A79DC">
        <w:t xml:space="preserve">stated </w:t>
      </w:r>
      <w:r>
        <w:t>that the modifications to the permit required status for restricted retailing and other uses with what he termed a ‘soft cap’ of 25,000m</w:t>
      </w:r>
      <w:r w:rsidRPr="00D73A95">
        <w:rPr>
          <w:vertAlign w:val="superscript"/>
        </w:rPr>
        <w:t>2</w:t>
      </w:r>
      <w:r>
        <w:t xml:space="preserve"> of restricted retail floorspace in</w:t>
      </w:r>
      <w:r w:rsidR="00F04367">
        <w:t xml:space="preserve"> </w:t>
      </w:r>
      <w:r>
        <w:t>Commercial Precinct A and above which a permit will be required was symptomatic of issues associated with the C2Z</w:t>
      </w:r>
      <w:r w:rsidR="00F04367">
        <w:t xml:space="preserve">.  He considered it is recognition </w:t>
      </w:r>
      <w:r>
        <w:t xml:space="preserve">that the quantum of </w:t>
      </w:r>
      <w:r w:rsidR="00F04367">
        <w:t xml:space="preserve">retail type </w:t>
      </w:r>
      <w:r>
        <w:t>uses in the precinct is an issue that</w:t>
      </w:r>
      <w:r w:rsidR="00F04367">
        <w:t xml:space="preserve"> </w:t>
      </w:r>
      <w:r>
        <w:t>needs to be managed, and that the C</w:t>
      </w:r>
      <w:r w:rsidR="00F04367">
        <w:t>2Z</w:t>
      </w:r>
      <w:r>
        <w:t xml:space="preserve"> is not written </w:t>
      </w:r>
      <w:r w:rsidR="005F11C2">
        <w:t xml:space="preserve">in </w:t>
      </w:r>
      <w:r>
        <w:t>a manner which enables</w:t>
      </w:r>
      <w:r w:rsidR="00F04367">
        <w:t xml:space="preserve"> </w:t>
      </w:r>
      <w:r>
        <w:t>this to be achieved.</w:t>
      </w:r>
    </w:p>
    <w:p w:rsidR="00D73A95" w:rsidRDefault="00F04367" w:rsidP="00D73A95">
      <w:pPr>
        <w:pStyle w:val="PPVBody"/>
      </w:pPr>
      <w:r>
        <w:t xml:space="preserve">Mr Woodland was unsure if the </w:t>
      </w:r>
      <w:r w:rsidR="00D73A95">
        <w:t xml:space="preserve">PSP and UGZ </w:t>
      </w:r>
      <w:r>
        <w:t>S</w:t>
      </w:r>
      <w:r w:rsidR="00D73A95">
        <w:t>chedule would prevent the</w:t>
      </w:r>
      <w:r>
        <w:t xml:space="preserve"> </w:t>
      </w:r>
      <w:r w:rsidR="00D73A95">
        <w:t>establishment of very substantial restricted retail uses on the site in future.</w:t>
      </w:r>
      <w:r>
        <w:t xml:space="preserve"> </w:t>
      </w:r>
      <w:r w:rsidR="00D73A95">
        <w:t xml:space="preserve"> </w:t>
      </w:r>
      <w:r>
        <w:t xml:space="preserve">This was </w:t>
      </w:r>
      <w:r w:rsidR="00D73A95">
        <w:t>because</w:t>
      </w:r>
      <w:r>
        <w:t xml:space="preserve"> </w:t>
      </w:r>
      <w:r w:rsidR="00D73A95">
        <w:t xml:space="preserve">such proposals might be argued to be consistent with the purpose of the </w:t>
      </w:r>
      <w:r>
        <w:t>C2Z</w:t>
      </w:r>
      <w:r w:rsidR="00D73A95">
        <w:t>,</w:t>
      </w:r>
      <w:r>
        <w:t xml:space="preserve"> </w:t>
      </w:r>
      <w:r w:rsidR="00D73A95">
        <w:t>and there are no requirements or guidelines within the PSP that directly seek to limit the size of</w:t>
      </w:r>
      <w:r>
        <w:t xml:space="preserve"> </w:t>
      </w:r>
      <w:r w:rsidR="00D73A95">
        <w:t>restricted retail uses within the precinct.</w:t>
      </w:r>
    </w:p>
    <w:p w:rsidR="00826265" w:rsidRDefault="00F04367" w:rsidP="00E90873">
      <w:pPr>
        <w:pStyle w:val="PPVBody"/>
      </w:pPr>
      <w:r>
        <w:t xml:space="preserve">He considered the </w:t>
      </w:r>
      <w:r w:rsidR="00D73A95">
        <w:t>application of the C</w:t>
      </w:r>
      <w:r>
        <w:t>2Z</w:t>
      </w:r>
      <w:r w:rsidR="00D73A95">
        <w:t xml:space="preserve"> raises some questions about the likely future</w:t>
      </w:r>
      <w:r>
        <w:t xml:space="preserve"> </w:t>
      </w:r>
      <w:r w:rsidR="00D73A95">
        <w:t>expectations in relation to such uses in the longer term</w:t>
      </w:r>
      <w:r w:rsidR="00CF2BE2">
        <w:t>.  A</w:t>
      </w:r>
      <w:r>
        <w:t>t</w:t>
      </w:r>
      <w:r w:rsidR="00D73A95">
        <w:t xml:space="preserve"> some point in the future the zoning</w:t>
      </w:r>
      <w:r>
        <w:t xml:space="preserve"> </w:t>
      </w:r>
      <w:r w:rsidR="00D73A95">
        <w:t xml:space="preserve">of the land within the PSP area will revert </w:t>
      </w:r>
      <w:r>
        <w:t>to the C2Z</w:t>
      </w:r>
      <w:r w:rsidR="009E3B5F">
        <w:t>,</w:t>
      </w:r>
      <w:r>
        <w:t xml:space="preserve"> whereby there will </w:t>
      </w:r>
      <w:r w:rsidR="00D73A95">
        <w:t>be no mechanism within the planning scheme to</w:t>
      </w:r>
      <w:r>
        <w:t xml:space="preserve"> </w:t>
      </w:r>
      <w:r w:rsidR="00D73A95">
        <w:t>implement the restricted retail floorspace and permit triggers proposed within the UGZ</w:t>
      </w:r>
      <w:r w:rsidR="005F11C2">
        <w:t xml:space="preserve"> Schedule </w:t>
      </w:r>
      <w:r w:rsidR="00D73A95">
        <w:t>8.</w:t>
      </w:r>
    </w:p>
    <w:p w:rsidR="00FE72D8" w:rsidRDefault="00FE72D8" w:rsidP="00E90873">
      <w:pPr>
        <w:pStyle w:val="PPVBody"/>
      </w:pPr>
      <w:r>
        <w:t xml:space="preserve">Both Mr Edgley </w:t>
      </w:r>
      <w:r w:rsidR="004E2669">
        <w:t xml:space="preserve">from Hume City Council </w:t>
      </w:r>
      <w:r>
        <w:t xml:space="preserve">and Ms </w:t>
      </w:r>
      <w:r w:rsidR="004E2669">
        <w:t xml:space="preserve">Kara </w:t>
      </w:r>
      <w:r>
        <w:t xml:space="preserve">Mahoney </w:t>
      </w:r>
      <w:r w:rsidR="004E2669">
        <w:t xml:space="preserve">from Whittlesea City Council </w:t>
      </w:r>
      <w:r>
        <w:t>offered suggestions for further modifications both in terms of the extent of application of the commercial use area and the controls to manage land use activity.  Mr Edgley suggested reducing the extent of commercial area to more closely fit the area of land required for 25,000m</w:t>
      </w:r>
      <w:r w:rsidRPr="00FE72D8">
        <w:rPr>
          <w:vertAlign w:val="superscript"/>
        </w:rPr>
        <w:t>2</w:t>
      </w:r>
      <w:r>
        <w:t xml:space="preserve"> floorspace for restricted retail, while Ms Mahoney suggested additional guidance for industry</w:t>
      </w:r>
      <w:r w:rsidR="00432C69">
        <w:t>,</w:t>
      </w:r>
      <w:r>
        <w:t xml:space="preserve"> warehouse</w:t>
      </w:r>
      <w:r w:rsidR="00432C69">
        <w:t xml:space="preserve"> and shipping container storage</w:t>
      </w:r>
      <w:r>
        <w:t xml:space="preserve"> in terms of amenity effects on the neighbourhood.</w:t>
      </w:r>
    </w:p>
    <w:p w:rsidR="00410D5B" w:rsidRPr="00E90873" w:rsidRDefault="00410D5B" w:rsidP="00E90873">
      <w:pPr>
        <w:pStyle w:val="PPVBody"/>
      </w:pPr>
      <w:r>
        <w:t>Mr Hooper acknowledged under re-examination that the PSP is a key document.  The PSP is proposed to become an incorporated document forming part of the Hume Planning Scheme.  Accordingly, it has weight in that it requires any permits to be generally in accordance with its directions, including its ‘objectives’, ‘requirements’ and ‘guidelines’.  He considered the PSP could have a clearer guidance in how commercial and industrial areas are used and developed.</w:t>
      </w:r>
    </w:p>
    <w:p w:rsidR="00E90873" w:rsidRDefault="00DA30A4" w:rsidP="00DA30A4">
      <w:pPr>
        <w:pStyle w:val="Heading4"/>
      </w:pPr>
      <w:r>
        <w:t>Discussion</w:t>
      </w:r>
    </w:p>
    <w:p w:rsidR="00F04367" w:rsidRDefault="00FE72D8" w:rsidP="00F04367">
      <w:pPr>
        <w:pStyle w:val="PPVBody"/>
      </w:pPr>
      <w:r>
        <w:t>The Panel acknowledges the concerns of parties in relation to the suite of proposed planning controls relating to commercial land use.</w:t>
      </w:r>
    </w:p>
    <w:p w:rsidR="00FE72D8" w:rsidRDefault="00FE72D8" w:rsidP="00F04367">
      <w:pPr>
        <w:pStyle w:val="PPVBody"/>
      </w:pPr>
      <w:r>
        <w:t xml:space="preserve">Having regard to issues of timing and interface treatments and acceptance of the land providing employment opportunities, it appears to the Panel that the issue revolves around extent and management of land uses in </w:t>
      </w:r>
      <w:r w:rsidR="007B5E2C">
        <w:t xml:space="preserve">both </w:t>
      </w:r>
      <w:r>
        <w:t>the short and long term.</w:t>
      </w:r>
    </w:p>
    <w:p w:rsidR="00FE72D8" w:rsidRDefault="00FE72D8" w:rsidP="00F04367">
      <w:pPr>
        <w:pStyle w:val="PPVBody"/>
      </w:pPr>
      <w:r>
        <w:t>By this, the Panel considers that some designation for commercial activity</w:t>
      </w:r>
      <w:r w:rsidR="007B5E2C">
        <w:t>, including restricted retailing,</w:t>
      </w:r>
      <w:r>
        <w:t xml:space="preserve"> in terms of offering diversity of employment opportunities is acceptable.  The issue remains how that </w:t>
      </w:r>
      <w:r w:rsidR="005F11C2">
        <w:t xml:space="preserve">is </w:t>
      </w:r>
      <w:r>
        <w:t xml:space="preserve">managed so that impacts on dedicated retail core areas in activity centres are avoided and </w:t>
      </w:r>
      <w:r w:rsidR="00732B5D">
        <w:t xml:space="preserve">positive effects on adjacent </w:t>
      </w:r>
      <w:r>
        <w:t>sensitive interfaces achieved.</w:t>
      </w:r>
    </w:p>
    <w:p w:rsidR="000830DA" w:rsidRDefault="00410D5B" w:rsidP="00F04367">
      <w:pPr>
        <w:pStyle w:val="PPVBody"/>
      </w:pPr>
      <w:r>
        <w:t xml:space="preserve">The Panel has two suggestions for more effectively managing the amount of restricted </w:t>
      </w:r>
      <w:r w:rsidR="00F94FBA">
        <w:t>retailing</w:t>
      </w:r>
      <w:r>
        <w:t xml:space="preserve"> in the C2Z land.</w:t>
      </w:r>
      <w:r w:rsidR="00163579">
        <w:t xml:space="preserve"> </w:t>
      </w:r>
      <w:r>
        <w:t xml:space="preserve"> Firstly</w:t>
      </w:r>
      <w:r w:rsidR="009E3B5F">
        <w:t>,</w:t>
      </w:r>
      <w:r>
        <w:t xml:space="preserve"> Mr Hooper’s suggestion of </w:t>
      </w:r>
      <w:r w:rsidR="00F94FBA">
        <w:t>providing</w:t>
      </w:r>
      <w:r>
        <w:t xml:space="preserve"> better guidance in the PSP. </w:t>
      </w:r>
      <w:r w:rsidR="00163579">
        <w:t xml:space="preserve"> </w:t>
      </w:r>
      <w:r>
        <w:t xml:space="preserve">Secondly, </w:t>
      </w:r>
      <w:r w:rsidR="000830DA">
        <w:t>the suggestion from Hume Council that the area of land proposed for commercial use be reduced in size to match the proposed 25,000m</w:t>
      </w:r>
      <w:r w:rsidR="000830DA" w:rsidRPr="000830DA">
        <w:rPr>
          <w:vertAlign w:val="superscript"/>
        </w:rPr>
        <w:t>2</w:t>
      </w:r>
      <w:r w:rsidR="000830DA">
        <w:t xml:space="preserve"> ‘as of right’ permission for restricted retail</w:t>
      </w:r>
      <w:r w:rsidR="00F94FBA">
        <w:t xml:space="preserve">. </w:t>
      </w:r>
      <w:r w:rsidR="00163579">
        <w:t xml:space="preserve"> </w:t>
      </w:r>
      <w:r w:rsidR="00F94FBA">
        <w:t xml:space="preserve">The </w:t>
      </w:r>
      <w:r w:rsidR="00FC6216">
        <w:t>P</w:t>
      </w:r>
      <w:r w:rsidR="00F94FBA">
        <w:t>anel prefers the approach suggested by Mr Hooper as the Panel does not believe that it has information before it to allow it to make useful recommendations on the amount of land that should be provided for restricted retail nor exactly where that land should be provided.</w:t>
      </w:r>
      <w:r w:rsidR="00163579">
        <w:t xml:space="preserve"> </w:t>
      </w:r>
      <w:r w:rsidR="00F94FBA">
        <w:t xml:space="preserve"> While the suggestion of Mr Edgley for the location of such land has some appeal it did not appear to be based on any detailed analysis. </w:t>
      </w:r>
      <w:r w:rsidR="00163579">
        <w:t xml:space="preserve"> </w:t>
      </w:r>
      <w:r w:rsidR="00F94FBA">
        <w:t>Mr Hooper’s suggestion also has the advantage of leaving C2Z land at the interface with the Merri Creek and the English Street precinct, an issue addressed in section 3.9.</w:t>
      </w:r>
    </w:p>
    <w:p w:rsidR="00EC37C9" w:rsidRDefault="00410D5B" w:rsidP="00EC37C9">
      <w:pPr>
        <w:pStyle w:val="PPVBody"/>
      </w:pPr>
      <w:r>
        <w:t>E</w:t>
      </w:r>
      <w:r w:rsidR="00EC37C9">
        <w:t>ventually the applied zones will most likely take their place in the planning scheme and it is then, when the C2Z becomes operational in its own right, that its greater flexibility to accommodate a larger range of land uses compared to that allowed under the former suite of business zones may make it challenging to manage the extent of commercial land use and development that may ensue.  The Panel notes that the timing of this is in the hands of Council.</w:t>
      </w:r>
    </w:p>
    <w:p w:rsidR="00EC37C9" w:rsidRDefault="00EC37C9" w:rsidP="00EC37C9">
      <w:pPr>
        <w:pStyle w:val="PPVBody"/>
      </w:pPr>
      <w:r>
        <w:t>The Panel acknowledges that these events may take some considerable time to eventuate and that at the time when they might occur, other changes to the planning system may also have occurred thus creating a very different playing field.  The Panel is of the view that trying to predict and mitigate long terms potential impacts at this stage is not likely to be a useful exercise.</w:t>
      </w:r>
    </w:p>
    <w:p w:rsidR="00FC6216" w:rsidRDefault="00FC6216" w:rsidP="00EC37C9">
      <w:pPr>
        <w:pStyle w:val="PPVBody"/>
      </w:pPr>
      <w:r>
        <w:t>The Panel sees significant benefit in the proposed changes to uses in table 2.4 of UGZ</w:t>
      </w:r>
      <w:r w:rsidR="005F11C2">
        <w:t xml:space="preserve"> Schedule </w:t>
      </w:r>
      <w:r>
        <w:t>8 proposed by Mr Hooper and supports these changes.</w:t>
      </w:r>
    </w:p>
    <w:p w:rsidR="005776BA" w:rsidRDefault="005776BA" w:rsidP="00B707B0">
      <w:pPr>
        <w:pStyle w:val="Heading2"/>
        <w:tabs>
          <w:tab w:val="clear" w:pos="1724"/>
          <w:tab w:val="num" w:pos="851"/>
        </w:tabs>
        <w:ind w:left="851"/>
      </w:pPr>
      <w:bookmarkStart w:id="65" w:name="_Toc439148203"/>
      <w:r>
        <w:t>Interface with adjacent land uses</w:t>
      </w:r>
      <w:bookmarkEnd w:id="65"/>
    </w:p>
    <w:p w:rsidR="00E90873" w:rsidRPr="00E90873" w:rsidRDefault="00161AC9" w:rsidP="00E90873">
      <w:pPr>
        <w:pStyle w:val="PPVBody"/>
      </w:pPr>
      <w:r>
        <w:t>The relationship between commercial and industrial land use and development and adjoining interfaces to areas of environmental sensitivity such as the Merri Creek GGF Conservation Area and the amenity values and sensitivity of the residential areas proposed under the English Street PSP are discussed.</w:t>
      </w:r>
    </w:p>
    <w:p w:rsidR="00E90873" w:rsidRDefault="00E90873" w:rsidP="00E90873">
      <w:pPr>
        <w:pStyle w:val="Heading4"/>
      </w:pPr>
      <w:r>
        <w:t>Submissions and evidence</w:t>
      </w:r>
    </w:p>
    <w:p w:rsidR="00161AC9" w:rsidRDefault="00161AC9" w:rsidP="00E90873">
      <w:pPr>
        <w:pStyle w:val="PPVBody"/>
      </w:pPr>
      <w:r>
        <w:t>The northern portion of the CNEA precinct follows the Merri Creek and its confluence with Kalkallo Creek.  This part of the CNEA borders the Hume Freeway to the west and the Merri Creek and GGF Conservation Area 34 to the east.</w:t>
      </w:r>
    </w:p>
    <w:p w:rsidR="00161AC9" w:rsidRDefault="00161AC9" w:rsidP="00E90873">
      <w:pPr>
        <w:pStyle w:val="PPVBody"/>
      </w:pPr>
      <w:r>
        <w:t xml:space="preserve">A key argument supporting the identification of commercial land use in the northern portion of the CNEA was to better protect the area of environmental significance and the amenity of future adjacent residential communities.  Ms Lardner submitted the </w:t>
      </w:r>
      <w:r w:rsidR="003C1F78">
        <w:t>Amendment</w:t>
      </w:r>
      <w:r>
        <w:t xml:space="preserve"> delivers a net community benefit by balancing the needs for future employment opportunities with protection of the adjoining interface to the east.</w:t>
      </w:r>
    </w:p>
    <w:p w:rsidR="00237EDE" w:rsidRDefault="00237EDE" w:rsidP="00E90873">
      <w:pPr>
        <w:pStyle w:val="PPVBody"/>
      </w:pPr>
      <w:r>
        <w:t>The Part A submission of the MPA states:</w:t>
      </w:r>
    </w:p>
    <w:p w:rsidR="00237EDE" w:rsidRDefault="00237EDE" w:rsidP="00237EDE">
      <w:pPr>
        <w:pStyle w:val="PPVQuote"/>
      </w:pPr>
      <w:r w:rsidRPr="00237EDE">
        <w:t>The northern part of the CNEA responds to the environmental significance of the Merri Creek and anticipates the need to develop a sensitive interface with the creek environs and the adjacent residential precinct.  This will be achieved by encouraging the development of a contemporary business park that includes adaptable commercial floorspace suitable for modern manufacturing and technology based industries with high quality landscaping and built form standards.</w:t>
      </w:r>
    </w:p>
    <w:p w:rsidR="00237EDE" w:rsidRDefault="00237EDE" w:rsidP="00E90873">
      <w:pPr>
        <w:pStyle w:val="PPVBody"/>
      </w:pPr>
      <w:r w:rsidRPr="00237EDE">
        <w:t>This ar</w:t>
      </w:r>
      <w:r>
        <w:t xml:space="preserve">ea has been marked as Commercial Precinct </w:t>
      </w:r>
      <w:r w:rsidRPr="00237EDE">
        <w:t xml:space="preserve">B </w:t>
      </w:r>
      <w:r>
        <w:t>i</w:t>
      </w:r>
      <w:r w:rsidRPr="00237EDE">
        <w:t xml:space="preserve">n the </w:t>
      </w:r>
      <w:r>
        <w:t>PSP</w:t>
      </w:r>
      <w:r w:rsidRPr="00237EDE">
        <w:t>.</w:t>
      </w:r>
    </w:p>
    <w:p w:rsidR="00B41A64" w:rsidRDefault="00AA5B2C" w:rsidP="00E90873">
      <w:pPr>
        <w:pStyle w:val="PPVBody"/>
      </w:pPr>
      <w:r>
        <w:t xml:space="preserve">Mr Pitt submitted the concern about interface sensitivity and the benefit of identifying the land adjacent to the Merri Creek Conservation Area </w:t>
      </w:r>
      <w:r w:rsidR="00B41A64">
        <w:t xml:space="preserve">for commercial use </w:t>
      </w:r>
      <w:r>
        <w:t>is not found in the Explanatory Report</w:t>
      </w:r>
      <w:r w:rsidR="00B41A64">
        <w:t>.</w:t>
      </w:r>
    </w:p>
    <w:p w:rsidR="00B41A64" w:rsidRDefault="00B41A64" w:rsidP="00E90873">
      <w:pPr>
        <w:pStyle w:val="PPVBody"/>
      </w:pPr>
      <w:r>
        <w:t xml:space="preserve">Mr Hooper in his evidence noted that a post exhibition revised vision in the PSP for the CNEA precinct includes reasoning behind designating commercial use for the northern portion of the </w:t>
      </w:r>
      <w:r w:rsidR="00163579">
        <w:t xml:space="preserve">precinct.  </w:t>
      </w:r>
      <w:r w:rsidR="000A5533">
        <w:t>This is t</w:t>
      </w:r>
      <w:r w:rsidR="00163579">
        <w:t xml:space="preserve">he </w:t>
      </w:r>
      <w:r>
        <w:t>desire to have a more sensitive interface to the Merri Creek environs and adjacent residential area.  He states:</w:t>
      </w:r>
    </w:p>
    <w:p w:rsidR="00B41A64" w:rsidRDefault="00B41A64" w:rsidP="00B41A64">
      <w:pPr>
        <w:pStyle w:val="PPVQuote"/>
      </w:pPr>
      <w:r>
        <w:t>This decision appears to be less about strategic designation and more about site specific assessment which one would expect at PSP stage.</w:t>
      </w:r>
    </w:p>
    <w:p w:rsidR="00D615D5" w:rsidRDefault="009D070E" w:rsidP="00E90873">
      <w:pPr>
        <w:pStyle w:val="PPVBody"/>
      </w:pPr>
      <w:r>
        <w:t>Mr Edgley submitted the reasoning behind identification of the applied zones under the UGZ8 has been confused and inconsistent</w:t>
      </w:r>
      <w:r w:rsidR="00D615D5">
        <w:t>.  He</w:t>
      </w:r>
      <w:r>
        <w:t xml:space="preserve"> not</w:t>
      </w:r>
      <w:r w:rsidR="00D615D5">
        <w:t>ed</w:t>
      </w:r>
      <w:r>
        <w:t xml:space="preserve"> </w:t>
      </w:r>
      <w:r w:rsidR="00D615D5">
        <w:t xml:space="preserve">some of the </w:t>
      </w:r>
      <w:r>
        <w:t xml:space="preserve">reasons </w:t>
      </w:r>
      <w:r w:rsidR="00D615D5">
        <w:t>were to encourage a diversity of employment for industrial and office led business park development and that restricted retail would act as a catalyst for development.  Office development would act as a better interface to Merri Creek and adjacent residential development.</w:t>
      </w:r>
    </w:p>
    <w:p w:rsidR="00D615D5" w:rsidRDefault="00D615D5" w:rsidP="00E90873">
      <w:pPr>
        <w:pStyle w:val="PPVBody"/>
      </w:pPr>
      <w:r>
        <w:t>The Panel notes that Ms Mahoney also supported the use of the applied C2Z to encourage office type development as a sensitive land use and development interface.</w:t>
      </w:r>
    </w:p>
    <w:p w:rsidR="005C3042" w:rsidRDefault="00D615D5" w:rsidP="00E90873">
      <w:pPr>
        <w:pStyle w:val="PPVBody"/>
      </w:pPr>
      <w:r>
        <w:t>However, Mr Edgley pointed out that the zone reforms have resulted in the differences between the IN1Z and C2Z significantly narrow</w:t>
      </w:r>
      <w:r w:rsidR="000A5533">
        <w:t>ing</w:t>
      </w:r>
      <w:r>
        <w:t xml:space="preserve"> with respect to the range of permitted uses</w:t>
      </w:r>
      <w:r w:rsidR="007B5E2C">
        <w:t>,</w:t>
      </w:r>
      <w:r>
        <w:t xml:space="preserve"> compared to the former B3Z.</w:t>
      </w:r>
    </w:p>
    <w:p w:rsidR="004D528E" w:rsidRDefault="004D528E" w:rsidP="00E90873">
      <w:pPr>
        <w:pStyle w:val="PPVBody"/>
      </w:pPr>
      <w:r>
        <w:t>He also submitted that the amenity controls for industrial and warehouse uses under the C2Z are more relaxed than in the IN1Z.</w:t>
      </w:r>
      <w:r w:rsidR="005C3042">
        <w:t xml:space="preserve">  </w:t>
      </w:r>
      <w:r w:rsidR="00D615D5">
        <w:t>For example, industry is as of right under both the IN1Z and C2Z with the exception that</w:t>
      </w:r>
      <w:r w:rsidR="00897674">
        <w:t>,</w:t>
      </w:r>
      <w:r w:rsidR="00D615D5">
        <w:t xml:space="preserve"> </w:t>
      </w:r>
      <w:r w:rsidR="00897674">
        <w:t xml:space="preserve">under the C2Z </w:t>
      </w:r>
      <w:r w:rsidR="00D615D5">
        <w:t xml:space="preserve">the condition to the as of right status does not include reference to </w:t>
      </w:r>
      <w:r w:rsidR="00897674">
        <w:t>no</w:t>
      </w:r>
      <w:r w:rsidR="00D615D5">
        <w:t xml:space="preserve"> adverse </w:t>
      </w:r>
      <w:r w:rsidR="00897674">
        <w:t>e</w:t>
      </w:r>
      <w:r w:rsidR="00D615D5">
        <w:t>ffect</w:t>
      </w:r>
      <w:r w:rsidR="00897674">
        <w:t>s on the</w:t>
      </w:r>
      <w:r w:rsidR="00D615D5">
        <w:t xml:space="preserve"> amenity of the neighbourhood from emissions.  This has the effect that</w:t>
      </w:r>
      <w:r w:rsidR="005C3042">
        <w:t>,</w:t>
      </w:r>
      <w:r w:rsidR="00D615D5">
        <w:t xml:space="preserve"> unlike in the IN1Z, industry in the C2Z could be as of right without requiring </w:t>
      </w:r>
      <w:r>
        <w:t>any</w:t>
      </w:r>
      <w:r w:rsidR="00D615D5">
        <w:t xml:space="preserve"> demonstrat</w:t>
      </w:r>
      <w:r>
        <w:t>ion</w:t>
      </w:r>
      <w:r w:rsidR="00D615D5">
        <w:t xml:space="preserve"> that emissions will not adversely affect neighbourhood amenity which may trigger a permit requirement.  Only if a permit is required would consideration of amenity impacts be</w:t>
      </w:r>
      <w:r w:rsidR="005C3042">
        <w:t xml:space="preserve">come necessary </w:t>
      </w:r>
      <w:r w:rsidR="00D615D5">
        <w:t xml:space="preserve">pursuant to the provisions of Clause </w:t>
      </w:r>
      <w:r>
        <w:t>34.02-2 of the C2Z.</w:t>
      </w:r>
    </w:p>
    <w:p w:rsidR="00F04367" w:rsidRDefault="00F04367" w:rsidP="00F04367">
      <w:pPr>
        <w:pStyle w:val="PPVBody"/>
      </w:pPr>
      <w:r>
        <w:t xml:space="preserve">Mr Edgley considered the desire for office to front the Merri Creek is understandable but not </w:t>
      </w:r>
      <w:r w:rsidRPr="00C61F4E">
        <w:t>a significant consideration given there is over 200m</w:t>
      </w:r>
      <w:r w:rsidR="00C61F4E">
        <w:t>etres</w:t>
      </w:r>
      <w:r w:rsidRPr="00C61F4E">
        <w:t xml:space="preserve"> of conservation land and frontage roads</w:t>
      </w:r>
      <w:r>
        <w:t xml:space="preserve"> between any employment in this PSP and the residential uses in English Street.  Significantly, as outlined above, C</w:t>
      </w:r>
      <w:r w:rsidR="00FE72D8">
        <w:t>2Z</w:t>
      </w:r>
      <w:r>
        <w:t xml:space="preserve"> allows the same industrial uses with reduced amenity controls. </w:t>
      </w:r>
      <w:r w:rsidR="00FE72D8">
        <w:t xml:space="preserve"> </w:t>
      </w:r>
      <w:r>
        <w:t>In terms of visual impact, the requirement in the amended PSP for roads to front the Merri Creek ensures active frontages with further design controls included in the PSP to ensure a high quality interface to the creek and minimal visual impact</w:t>
      </w:r>
      <w:r w:rsidR="009E3B5F">
        <w:t>,</w:t>
      </w:r>
      <w:r>
        <w:t xml:space="preserve"> no matter what the use.</w:t>
      </w:r>
    </w:p>
    <w:p w:rsidR="00F04367" w:rsidRDefault="00FE72D8" w:rsidP="00F04367">
      <w:pPr>
        <w:pStyle w:val="PPVBody"/>
      </w:pPr>
      <w:r>
        <w:t xml:space="preserve">Accordingly, </w:t>
      </w:r>
      <w:r w:rsidR="009E3B5F">
        <w:t>Mr Edgley</w:t>
      </w:r>
      <w:r>
        <w:t xml:space="preserve"> considered the </w:t>
      </w:r>
      <w:r w:rsidR="00F04367">
        <w:t>merits identified by the MPA and Whittlesea</w:t>
      </w:r>
      <w:r>
        <w:t xml:space="preserve"> Council</w:t>
      </w:r>
      <w:r w:rsidR="00F04367">
        <w:t xml:space="preserve"> for the application of the C</w:t>
      </w:r>
      <w:r>
        <w:t>2Z</w:t>
      </w:r>
      <w:r w:rsidR="00F04367">
        <w:t xml:space="preserve"> over the I</w:t>
      </w:r>
      <w:r>
        <w:t>N1Z</w:t>
      </w:r>
      <w:r w:rsidR="00F04367">
        <w:t xml:space="preserve"> </w:t>
      </w:r>
      <w:r>
        <w:t>is</w:t>
      </w:r>
      <w:r w:rsidR="00F04367">
        <w:t xml:space="preserve"> </w:t>
      </w:r>
      <w:r>
        <w:t>ma</w:t>
      </w:r>
      <w:r w:rsidR="00F04367">
        <w:t xml:space="preserve">rginal </w:t>
      </w:r>
      <w:r>
        <w:t xml:space="preserve">and </w:t>
      </w:r>
      <w:r w:rsidR="00F04367">
        <w:t>advantages largely overemphasised.</w:t>
      </w:r>
    </w:p>
    <w:p w:rsidR="00E90873" w:rsidRDefault="004D528E" w:rsidP="00E90873">
      <w:pPr>
        <w:pStyle w:val="PPVBody"/>
      </w:pPr>
      <w:r>
        <w:t>Ms Mahoney acknowledged in her submission that the C2</w:t>
      </w:r>
      <w:r w:rsidR="005C3042">
        <w:t>Z</w:t>
      </w:r>
      <w:r>
        <w:t xml:space="preserve"> has the potential to have greate</w:t>
      </w:r>
      <w:r w:rsidR="00CB0311">
        <w:t>r</w:t>
      </w:r>
      <w:r>
        <w:t xml:space="preserve"> compatibility with the residential use proposed in the English Street PSP if development within the C2Z area was managed properly.  </w:t>
      </w:r>
      <w:r w:rsidR="00E05BD2">
        <w:t xml:space="preserve">This was because the purposes of the C2Z reflect a mix of uses that could provide a sensitive interface with the conservation area and future residential areas beyond.  However, she considered more could be done to minimise other potential off site impacts associated with adverse amenity uses through the zoning provisions rather than the inclusion of additional requirements and guidelines in the PSP.  </w:t>
      </w:r>
      <w:r>
        <w:t>She</w:t>
      </w:r>
      <w:r w:rsidR="009E3B5F">
        <w:t xml:space="preserve"> suggested </w:t>
      </w:r>
      <w:r w:rsidR="00E05BD2">
        <w:t>the following</w:t>
      </w:r>
      <w:r>
        <w:t xml:space="preserve"> changes to </w:t>
      </w:r>
      <w:r w:rsidR="00E05BD2">
        <w:t xml:space="preserve">Table 2 dealing with land use in Clause 2.4 of </w:t>
      </w:r>
      <w:r>
        <w:t>Schedule 8 of the UGZ to ensure that uses such as industry</w:t>
      </w:r>
      <w:r w:rsidR="00E05BD2">
        <w:t>,</w:t>
      </w:r>
      <w:r>
        <w:t xml:space="preserve"> warehouse</w:t>
      </w:r>
      <w:r w:rsidR="00E05BD2">
        <w:t xml:space="preserve"> and shipping container storage</w:t>
      </w:r>
      <w:r>
        <w:t xml:space="preserve"> also picked up the need to demonstrate protection of neighbourhood amenity</w:t>
      </w:r>
      <w:r w:rsidR="00E05BD2">
        <w:t>:</w:t>
      </w:r>
    </w:p>
    <w:p w:rsidR="00E05BD2" w:rsidRDefault="00E05BD2" w:rsidP="00E05BD2">
      <w:pPr>
        <w:pStyle w:val="PPVQuote"/>
      </w:pPr>
      <w:r w:rsidRPr="00734B5A">
        <w:rPr>
          <w:b/>
        </w:rPr>
        <w:t xml:space="preserve">Use: </w:t>
      </w:r>
      <w:r w:rsidRPr="00DA79B6">
        <w:t>Industry</w:t>
      </w:r>
      <w:r>
        <w:t xml:space="preserve"> (other than Materials recycling and Transfer station)</w:t>
      </w:r>
      <w:r w:rsidR="00536E36">
        <w:t xml:space="preserve"> where </w:t>
      </w:r>
      <w:r>
        <w:t>the applied zone is Commercial 2 Zone</w:t>
      </w:r>
      <w:r w:rsidR="00A03AB7">
        <w:t>.</w:t>
      </w:r>
    </w:p>
    <w:p w:rsidR="00E05BD2" w:rsidRDefault="00E05BD2" w:rsidP="00E05BD2">
      <w:pPr>
        <w:pStyle w:val="PPVQuote"/>
      </w:pPr>
      <w:r w:rsidRPr="00734B5A">
        <w:rPr>
          <w:b/>
        </w:rPr>
        <w:t>Requirement:</w:t>
      </w:r>
      <w:r>
        <w:t xml:space="preserve"> Must not be a purpose shown with a Note 1 or Note 2 in the table to Clause 52.10.</w:t>
      </w:r>
    </w:p>
    <w:p w:rsidR="00E05BD2" w:rsidRDefault="00E05BD2" w:rsidP="00E05BD2">
      <w:pPr>
        <w:pStyle w:val="PPVQuote"/>
      </w:pPr>
      <w:r>
        <w:t>The land must be at least the following distances from land (not a road) which is in a residential zone or Urban Growth Zone with an applied residential zone:</w:t>
      </w:r>
    </w:p>
    <w:p w:rsidR="00E05BD2" w:rsidRDefault="00E05BD2" w:rsidP="00E05BD2">
      <w:pPr>
        <w:pStyle w:val="PPVQuoteBullet1"/>
      </w:pPr>
      <w:r>
        <w:t>The threshold distance, for a purpose listed in the table to Clause 52.10.</w:t>
      </w:r>
    </w:p>
    <w:p w:rsidR="00E05BD2" w:rsidRDefault="00E05BD2" w:rsidP="00E05BD2">
      <w:pPr>
        <w:pStyle w:val="PPVQuoteBullet1"/>
      </w:pPr>
      <w:r>
        <w:t>30 metres, for a purpose not listed in the table to Clause 52.10.</w:t>
      </w:r>
    </w:p>
    <w:p w:rsidR="00E05BD2" w:rsidRDefault="00E05BD2" w:rsidP="00E05BD2">
      <w:pPr>
        <w:pStyle w:val="PPVQuote"/>
      </w:pPr>
      <w:r>
        <w:t>Must not adversely affect the amenity of the neighbourhood, including through the:</w:t>
      </w:r>
    </w:p>
    <w:p w:rsidR="00E05BD2" w:rsidRDefault="00E05BD2" w:rsidP="00E05BD2">
      <w:pPr>
        <w:pStyle w:val="PPVQuoteBullet1"/>
      </w:pPr>
      <w:r>
        <w:t>Transport of materials, goods or commodities to or from the land.</w:t>
      </w:r>
    </w:p>
    <w:p w:rsidR="00E05BD2" w:rsidRDefault="00E05BD2" w:rsidP="00E05BD2">
      <w:pPr>
        <w:pStyle w:val="PPVQuoteBullet1"/>
      </w:pPr>
      <w:r>
        <w:t>Appearance of any stored goods or materials.</w:t>
      </w:r>
    </w:p>
    <w:p w:rsidR="00E05BD2" w:rsidRDefault="00E05BD2" w:rsidP="00E05BD2">
      <w:pPr>
        <w:pStyle w:val="PPVQuoteBullet1"/>
      </w:pPr>
      <w:r>
        <w:t>Emission of noise, artificial light, vibration, odour, fumes, smoke, vapour, steam, soot, ash, dust, waste water, waste products, grit or oil.</w:t>
      </w:r>
    </w:p>
    <w:p w:rsidR="00E05BD2" w:rsidRDefault="00E05BD2" w:rsidP="00E05BD2">
      <w:pPr>
        <w:pStyle w:val="PPVQuote"/>
      </w:pPr>
      <w:r w:rsidRPr="00734B5A">
        <w:rPr>
          <w:b/>
        </w:rPr>
        <w:t>Use: Warehouse</w:t>
      </w:r>
      <w:r>
        <w:t xml:space="preserve"> (other than Shipping Container Storage) where the applied zone is Commercial 2 Zone</w:t>
      </w:r>
    </w:p>
    <w:p w:rsidR="00E05BD2" w:rsidRDefault="00E05BD2" w:rsidP="00E05BD2">
      <w:pPr>
        <w:pStyle w:val="PPVQuote"/>
      </w:pPr>
      <w:r w:rsidRPr="00734B5A">
        <w:rPr>
          <w:b/>
        </w:rPr>
        <w:t>Requirement:</w:t>
      </w:r>
      <w:r>
        <w:t xml:space="preserve"> Must not be a purpose shown with a Note 1 or Note 2 in the table to Clause 52.10.</w:t>
      </w:r>
    </w:p>
    <w:p w:rsidR="00E05BD2" w:rsidRDefault="00E05BD2" w:rsidP="00E05BD2">
      <w:pPr>
        <w:pStyle w:val="PPVQuote"/>
      </w:pPr>
      <w:r>
        <w:t>The land must be at least the following distances from land (not a road) which is in a residential zone or Urban Growth Zone with an applied residential zone:</w:t>
      </w:r>
    </w:p>
    <w:p w:rsidR="00E05BD2" w:rsidRDefault="00E05BD2" w:rsidP="00E05BD2">
      <w:pPr>
        <w:pStyle w:val="PPVQuoteBullet1"/>
      </w:pPr>
      <w:r>
        <w:t>The threshold distance, for a purpose listed in the table to Clause 52.10.</w:t>
      </w:r>
    </w:p>
    <w:p w:rsidR="00E05BD2" w:rsidRDefault="00E05BD2" w:rsidP="00E05BD2">
      <w:pPr>
        <w:pStyle w:val="PPVQuoteBullet1"/>
      </w:pPr>
      <w:r>
        <w:t>30 metres, for a purpose not listed in the table to Clause 52.10.</w:t>
      </w:r>
    </w:p>
    <w:p w:rsidR="00E05BD2" w:rsidRDefault="00E05BD2" w:rsidP="00E05BD2">
      <w:pPr>
        <w:pStyle w:val="PPVQuote"/>
      </w:pPr>
      <w:r>
        <w:t>Must not adversely affect the amenity of the neighbourhood, including through the:</w:t>
      </w:r>
    </w:p>
    <w:p w:rsidR="00E05BD2" w:rsidRDefault="00E05BD2" w:rsidP="00E05BD2">
      <w:pPr>
        <w:pStyle w:val="PPVQuoteBullet1"/>
      </w:pPr>
      <w:r>
        <w:t>Transport of materials, goods or commodities to or from the land.</w:t>
      </w:r>
    </w:p>
    <w:p w:rsidR="00E05BD2" w:rsidRDefault="00E05BD2" w:rsidP="00E05BD2">
      <w:pPr>
        <w:pStyle w:val="PPVQuoteBullet1"/>
      </w:pPr>
      <w:r>
        <w:t>Appearance of any stored goods or materials.</w:t>
      </w:r>
    </w:p>
    <w:p w:rsidR="00E05BD2" w:rsidRDefault="00E05BD2" w:rsidP="00E05BD2">
      <w:pPr>
        <w:pStyle w:val="PPVQuoteBullet1"/>
      </w:pPr>
      <w:r>
        <w:t>Emission of noise, artificial light, vibration, odour, fumes, smoke, vapour, steam, soot, ash, dust, waste water, waste products, grit or oil.</w:t>
      </w:r>
    </w:p>
    <w:p w:rsidR="00E05BD2" w:rsidRDefault="00E05BD2" w:rsidP="00E05BD2">
      <w:pPr>
        <w:pStyle w:val="PPVQuote"/>
      </w:pPr>
      <w:r w:rsidRPr="00734B5A">
        <w:rPr>
          <w:b/>
        </w:rPr>
        <w:t>Use:</w:t>
      </w:r>
      <w:r>
        <w:t xml:space="preserve"> </w:t>
      </w:r>
      <w:r w:rsidRPr="00734B5A">
        <w:rPr>
          <w:b/>
        </w:rPr>
        <w:t>Shipping container storage</w:t>
      </w:r>
      <w:r>
        <w:t xml:space="preserve"> where the applied zone is Commercial 2 Zone</w:t>
      </w:r>
      <w:r w:rsidR="00A03AB7">
        <w:t>.</w:t>
      </w:r>
    </w:p>
    <w:p w:rsidR="00E05BD2" w:rsidRDefault="00E05BD2" w:rsidP="00E05BD2">
      <w:pPr>
        <w:pStyle w:val="PPVQuote"/>
      </w:pPr>
      <w:r w:rsidRPr="00734B5A">
        <w:rPr>
          <w:b/>
        </w:rPr>
        <w:t>Requirement:</w:t>
      </w:r>
      <w:r>
        <w:t xml:space="preserve"> Must not be a purpose shown with a Note 1 or Note 2 in the table to Clause 52.10.</w:t>
      </w:r>
    </w:p>
    <w:p w:rsidR="00E05BD2" w:rsidRDefault="00E05BD2" w:rsidP="00E05BD2">
      <w:pPr>
        <w:pStyle w:val="PPVQuote"/>
      </w:pPr>
      <w:r>
        <w:t>The land must be at least the following distances from land (not a road) which is in a residential zone or Urban Growth Zone with an applied residential zone:</w:t>
      </w:r>
    </w:p>
    <w:p w:rsidR="00E05BD2" w:rsidRDefault="00E05BD2" w:rsidP="00E05BD2">
      <w:pPr>
        <w:pStyle w:val="PPVQuoteBullet1"/>
      </w:pPr>
      <w:r>
        <w:t>The threshold distance, for a purpose listed in the table to Clause 52.10.</w:t>
      </w:r>
    </w:p>
    <w:p w:rsidR="00E05BD2" w:rsidRDefault="00E05BD2" w:rsidP="00E05BD2">
      <w:pPr>
        <w:pStyle w:val="PPVQuoteBullet1"/>
      </w:pPr>
      <w:r>
        <w:t>100 metres, for a purpose not listed in the table to Clause 52.10.</w:t>
      </w:r>
    </w:p>
    <w:p w:rsidR="00E05BD2" w:rsidRDefault="00E05BD2" w:rsidP="00E05BD2">
      <w:pPr>
        <w:pStyle w:val="PPVQuote"/>
      </w:pPr>
      <w:r>
        <w:t>The site must adjoin, or have access to, a road in a Road Zone.</w:t>
      </w:r>
    </w:p>
    <w:p w:rsidR="00E05BD2" w:rsidRDefault="00E05BD2" w:rsidP="00E05BD2">
      <w:pPr>
        <w:pStyle w:val="PPVQuote"/>
      </w:pPr>
      <w:r>
        <w:t>Shipping containers must be setback at least 9 metres from a road in a Road Zone.  The height of shipping container stacks must not exceed 6 containers or 16 metres, whichever is the lesser.</w:t>
      </w:r>
    </w:p>
    <w:p w:rsidR="00E05BD2" w:rsidRDefault="00E05BD2" w:rsidP="00E05BD2">
      <w:pPr>
        <w:pStyle w:val="PPVQuote"/>
      </w:pPr>
      <w:r>
        <w:t>Must not adversely affect the amenity of the neighbourhood, including through the:</w:t>
      </w:r>
    </w:p>
    <w:p w:rsidR="00E05BD2" w:rsidRDefault="00E05BD2" w:rsidP="00E05BD2">
      <w:pPr>
        <w:pStyle w:val="PPVQuoteBullet1"/>
      </w:pPr>
      <w:r>
        <w:t>Transport of materials, goods or commodities to or from the land.</w:t>
      </w:r>
    </w:p>
    <w:p w:rsidR="00E05BD2" w:rsidRDefault="00E05BD2" w:rsidP="00E05BD2">
      <w:pPr>
        <w:pStyle w:val="PPVQuoteBullet1"/>
      </w:pPr>
      <w:r>
        <w:t>Appearance of any stored goods or materials.</w:t>
      </w:r>
    </w:p>
    <w:p w:rsidR="00E05BD2" w:rsidRDefault="00E05BD2" w:rsidP="00E05BD2">
      <w:pPr>
        <w:pStyle w:val="PPVQuoteBullet1"/>
      </w:pPr>
      <w:r>
        <w:t>Emission of noise, artificial light, vibration, odour, fumes, smoke, vapour, steam, soot, ash, dust, waste water, waste products, grit or oil.</w:t>
      </w:r>
    </w:p>
    <w:p w:rsidR="00E05BD2" w:rsidRPr="00E90873" w:rsidRDefault="00E05BD2" w:rsidP="00E90873">
      <w:pPr>
        <w:pStyle w:val="PPVBody"/>
      </w:pPr>
      <w:r>
        <w:t>Ms Mahoney also stressed that if the IN1Z is considered to be used as the applied zone in place of the C2Z then consideration should be given to how it would impact on the adjoining future English Street PSP residential area.  She suggested the consideration of the IN3Z as an alternative to the IN1Z because it contains a purpose to provide a buffer to local communities.</w:t>
      </w:r>
    </w:p>
    <w:p w:rsidR="00E90873" w:rsidRPr="00445060" w:rsidRDefault="009B406B" w:rsidP="00E90873">
      <w:pPr>
        <w:pStyle w:val="Heading4"/>
      </w:pPr>
      <w:r>
        <w:t>Discussion</w:t>
      </w:r>
    </w:p>
    <w:p w:rsidR="00CB0311" w:rsidRDefault="00161AC9" w:rsidP="00E90873">
      <w:pPr>
        <w:pStyle w:val="PPVBody"/>
      </w:pPr>
      <w:r>
        <w:t xml:space="preserve">The Panel notes with interest that the </w:t>
      </w:r>
      <w:r w:rsidR="001F2705">
        <w:t xml:space="preserve">recognition of the </w:t>
      </w:r>
      <w:r>
        <w:t xml:space="preserve">sensitive interface </w:t>
      </w:r>
      <w:r w:rsidR="001F2705">
        <w:t xml:space="preserve">with Merri Creek and </w:t>
      </w:r>
      <w:r w:rsidR="003B2A86">
        <w:t xml:space="preserve">the </w:t>
      </w:r>
      <w:r w:rsidR="001F2705">
        <w:t xml:space="preserve">adjacent </w:t>
      </w:r>
      <w:r w:rsidR="003B2A86">
        <w:t xml:space="preserve">future </w:t>
      </w:r>
      <w:r w:rsidR="001F2705">
        <w:t xml:space="preserve">residential area </w:t>
      </w:r>
      <w:r>
        <w:t xml:space="preserve">to support the designation of commercial land use in the northern portion of the CNEA was not included in the Explanatory Report and has been presented post exhibition of the </w:t>
      </w:r>
      <w:r w:rsidR="003C1F78">
        <w:t>Amendment</w:t>
      </w:r>
      <w:r>
        <w:t>.</w:t>
      </w:r>
      <w:r w:rsidR="00CB0311">
        <w:t xml:space="preserve">  It is also noted how the PSP vision has been amended post exhibition to give greater </w:t>
      </w:r>
      <w:r w:rsidR="003B2A86">
        <w:t>support</w:t>
      </w:r>
      <w:r w:rsidR="00CB0311">
        <w:t xml:space="preserve"> </w:t>
      </w:r>
      <w:r w:rsidR="003B2A86">
        <w:t>for</w:t>
      </w:r>
      <w:r w:rsidR="00CB0311">
        <w:t xml:space="preserve"> the sensitive interface issue </w:t>
      </w:r>
      <w:r w:rsidR="001F2705">
        <w:t xml:space="preserve">and the designation of </w:t>
      </w:r>
      <w:r w:rsidR="00CB0311">
        <w:t>commercial development.</w:t>
      </w:r>
    </w:p>
    <w:p w:rsidR="001F2705" w:rsidRDefault="00CB0311" w:rsidP="00E90873">
      <w:pPr>
        <w:pStyle w:val="PPVBody"/>
      </w:pPr>
      <w:r>
        <w:t xml:space="preserve">These changes could be viewed as a form of retrofitting to </w:t>
      </w:r>
      <w:r w:rsidR="001F2705">
        <w:t xml:space="preserve">strategically </w:t>
      </w:r>
      <w:r>
        <w:t>support</w:t>
      </w:r>
      <w:r w:rsidR="001F2705">
        <w:t xml:space="preserve"> </w:t>
      </w:r>
      <w:r w:rsidR="003B2A86">
        <w:t xml:space="preserve">both </w:t>
      </w:r>
      <w:r w:rsidR="001F2705">
        <w:t xml:space="preserve">the </w:t>
      </w:r>
      <w:r w:rsidR="003B2A86">
        <w:t xml:space="preserve">commercial use designation and the </w:t>
      </w:r>
      <w:r w:rsidR="001F2705">
        <w:t xml:space="preserve">proposed use of the C2Z as an applied zone under the </w:t>
      </w:r>
      <w:r w:rsidR="003C1F78">
        <w:t>Amendment</w:t>
      </w:r>
      <w:r w:rsidR="001F2705">
        <w:t>.</w:t>
      </w:r>
    </w:p>
    <w:p w:rsidR="001F2705" w:rsidRDefault="001F2705" w:rsidP="00E90873">
      <w:pPr>
        <w:pStyle w:val="PPVBody"/>
      </w:pPr>
      <w:r>
        <w:t xml:space="preserve">Despite this criticism, the Panel sees merit in recognising the sensitivity of the environment and future residential use.  However, the potential use of land adjacent to Merri Creek for industrial activity </w:t>
      </w:r>
      <w:r w:rsidR="003B2A86">
        <w:t xml:space="preserve">remains </w:t>
      </w:r>
      <w:r>
        <w:t>irrespective of whether the applied zone used is IN1Z or C2Z.  The exception to this situation is the difference in emphasis between the zone purposes</w:t>
      </w:r>
      <w:r w:rsidR="002119D7">
        <w:t xml:space="preserve"> and the land use vision of the </w:t>
      </w:r>
      <w:r w:rsidR="00897674">
        <w:t xml:space="preserve">proposed </w:t>
      </w:r>
      <w:r w:rsidR="002119D7">
        <w:t>inco</w:t>
      </w:r>
      <w:r>
        <w:t>rporated PSP.</w:t>
      </w:r>
    </w:p>
    <w:p w:rsidR="002119D7" w:rsidRDefault="002119D7" w:rsidP="00E90873">
      <w:pPr>
        <w:pStyle w:val="PPVBody"/>
      </w:pPr>
      <w:r>
        <w:t>The submission from Hume Council was that neither IN1Z nor C2Z would make much difference.  Whilst Whittlesea Council considered the C2Z a better option but which still require</w:t>
      </w:r>
      <w:r w:rsidR="003B2A86">
        <w:t>s</w:t>
      </w:r>
      <w:r>
        <w:t xml:space="preserve"> changes to be included in the UGZ</w:t>
      </w:r>
      <w:r w:rsidR="00A03AB7">
        <w:t xml:space="preserve"> Schedule 8</w:t>
      </w:r>
      <w:r>
        <w:t>.</w:t>
      </w:r>
    </w:p>
    <w:p w:rsidR="002119D7" w:rsidRDefault="002119D7" w:rsidP="00E90873">
      <w:pPr>
        <w:pStyle w:val="PPVBody"/>
      </w:pPr>
      <w:r>
        <w:t xml:space="preserve">This circularity results in reverting back to arguments put by Mr Woodland concerning what would happen when the C2Z is translated into the Hume Planning Scheme with the </w:t>
      </w:r>
      <w:r w:rsidR="009E3B5F">
        <w:t xml:space="preserve">future </w:t>
      </w:r>
      <w:r>
        <w:t>removal of the UGZ</w:t>
      </w:r>
      <w:r w:rsidR="00A03AB7">
        <w:t xml:space="preserve"> Schedule </w:t>
      </w:r>
      <w:r>
        <w:t>8.</w:t>
      </w:r>
    </w:p>
    <w:p w:rsidR="007C5D6B" w:rsidRDefault="007C5D6B" w:rsidP="00E90873">
      <w:pPr>
        <w:pStyle w:val="PPVBody"/>
      </w:pPr>
      <w:r>
        <w:t xml:space="preserve">Irrespective of this conundrum, the Panel considers the key is to be clear as to what the strategic intent is in terms of final land use outcomes and the form of how land use and development will relate to the environment of the Merri Creek and adjacent </w:t>
      </w:r>
      <w:r w:rsidR="003B2A86">
        <w:t xml:space="preserve">future </w:t>
      </w:r>
      <w:r>
        <w:t>residential areas.</w:t>
      </w:r>
    </w:p>
    <w:p w:rsidR="003B2A86" w:rsidRDefault="008E4BF9" w:rsidP="00E90873">
      <w:pPr>
        <w:pStyle w:val="PPVBody"/>
      </w:pPr>
      <w:r w:rsidRPr="0039262F">
        <w:t>The Panel has considered the response from the MPA and Hume Council with respect to design guidance for built form interface with Merri Creek.</w:t>
      </w:r>
      <w:r w:rsidR="003B2A86">
        <w:t xml:space="preserve">  The MPA advised that flowing from negotiations with Hume Council, the following amendments to provisions in the PSP have been agreed to as appropriate:</w:t>
      </w:r>
    </w:p>
    <w:p w:rsidR="0039262F" w:rsidRDefault="003B2A86" w:rsidP="009E3B5F">
      <w:pPr>
        <w:pStyle w:val="PPVQuoteBullet1"/>
      </w:pPr>
      <w:r>
        <w:t xml:space="preserve">Amend </w:t>
      </w:r>
      <w:r w:rsidR="0039262F">
        <w:t xml:space="preserve">Requirement </w:t>
      </w:r>
      <w:r>
        <w:t>R9</w:t>
      </w:r>
      <w:r w:rsidR="0039262F">
        <w:t xml:space="preserve"> to read - </w:t>
      </w:r>
      <w:r>
        <w:t>Subdivision and Development of lots facing Merri Creek Conservation Area 34 must provide for the outcomes illustrated in Figure 2.</w:t>
      </w:r>
    </w:p>
    <w:p w:rsidR="003B2A86" w:rsidRDefault="0039262F" w:rsidP="009E3B5F">
      <w:pPr>
        <w:pStyle w:val="PPVQuoteBullet1"/>
      </w:pPr>
      <w:r>
        <w:t xml:space="preserve">Amend Figure 2 to </w:t>
      </w:r>
      <w:r w:rsidR="003B2A86">
        <w:t xml:space="preserve">show </w:t>
      </w:r>
      <w:r>
        <w:t xml:space="preserve">a </w:t>
      </w:r>
      <w:r w:rsidR="003B2A86">
        <w:t>3</w:t>
      </w:r>
      <w:r>
        <w:t xml:space="preserve"> </w:t>
      </w:r>
      <w:r w:rsidR="003B2A86">
        <w:t>m</w:t>
      </w:r>
      <w:r>
        <w:t>etre</w:t>
      </w:r>
      <w:r w:rsidR="003B2A86">
        <w:t xml:space="preserve"> landscape buffer within private lot</w:t>
      </w:r>
      <w:r>
        <w:t>s and i</w:t>
      </w:r>
      <w:r w:rsidR="003B2A86">
        <w:t xml:space="preserve">nsert </w:t>
      </w:r>
      <w:r>
        <w:t>a n</w:t>
      </w:r>
      <w:r w:rsidR="003B2A86">
        <w:t>ote</w:t>
      </w:r>
      <w:r>
        <w:t xml:space="preserve"> stating - </w:t>
      </w:r>
      <w:r w:rsidR="003B2A86">
        <w:t>Where practical, landscaping within any private lot should provide canopy trees and shrubs to help minimise the visual impact of industrial buildings from the Conservation Area 34 and residential interface.</w:t>
      </w:r>
    </w:p>
    <w:p w:rsidR="008E4BF9" w:rsidRDefault="0039262F" w:rsidP="009E3B5F">
      <w:pPr>
        <w:pStyle w:val="PPVQuoteBullet1"/>
      </w:pPr>
      <w:r>
        <w:t xml:space="preserve">Amend Requirement </w:t>
      </w:r>
      <w:r w:rsidR="003B2A86">
        <w:t>R15</w:t>
      </w:r>
      <w:r>
        <w:t xml:space="preserve"> to read - </w:t>
      </w:r>
      <w:r w:rsidR="003B2A86">
        <w:t>Any fencing abutting a local park, whether encumbered or unencumbered, must be visually-permeable to facilitate public safety and surveillance.</w:t>
      </w:r>
      <w:r>
        <w:t xml:space="preserve">  The words </w:t>
      </w:r>
      <w:r w:rsidR="003B2A86">
        <w:t xml:space="preserve">‘low-scale’ </w:t>
      </w:r>
      <w:r>
        <w:t xml:space="preserve">should be deleted </w:t>
      </w:r>
      <w:r w:rsidR="003B2A86">
        <w:t>as this is likely to be challenged by developers wanting secure fencing</w:t>
      </w:r>
      <w:r>
        <w:t>.</w:t>
      </w:r>
    </w:p>
    <w:p w:rsidR="008E4BF9" w:rsidRDefault="0039262F" w:rsidP="00BF51F8">
      <w:pPr>
        <w:pStyle w:val="PPVBody"/>
      </w:pPr>
      <w:r>
        <w:t>The Panel considers these changes acceptable.</w:t>
      </w:r>
    </w:p>
    <w:p w:rsidR="008F5A20" w:rsidRDefault="00BF51F8" w:rsidP="00BF51F8">
      <w:pPr>
        <w:pStyle w:val="PPVBody"/>
      </w:pPr>
      <w:r>
        <w:t xml:space="preserve">The PSP identifies the land use outcomes sought for the </w:t>
      </w:r>
      <w:r w:rsidR="00673FD9">
        <w:t xml:space="preserve">CNEA </w:t>
      </w:r>
      <w:r>
        <w:t xml:space="preserve">while the UGZ8 contains a requirement under Clause 37.07-9 </w:t>
      </w:r>
      <w:r w:rsidR="00897674">
        <w:t xml:space="preserve">relating to </w:t>
      </w:r>
      <w:r>
        <w:t>the use of land</w:t>
      </w:r>
      <w:r w:rsidR="00897674">
        <w:t>,</w:t>
      </w:r>
      <w:r>
        <w:t xml:space="preserve"> that any requirement specified in the </w:t>
      </w:r>
      <w:r w:rsidR="00897674">
        <w:t>S</w:t>
      </w:r>
      <w:r>
        <w:t xml:space="preserve">chedule to the zone must be met and that a permit granted must be generally in accordance with the PSP applying to the land.  </w:t>
      </w:r>
      <w:r w:rsidR="008F5A20">
        <w:t>This provides certainty</w:t>
      </w:r>
      <w:r w:rsidR="003B2A86">
        <w:t>,</w:t>
      </w:r>
      <w:r w:rsidR="008F5A20">
        <w:t xml:space="preserve"> whilst the UGZ8 is in place, </w:t>
      </w:r>
      <w:r w:rsidR="003B2A86">
        <w:t xml:space="preserve">over </w:t>
      </w:r>
      <w:r w:rsidR="008F5A20">
        <w:t>how the land in the PSP is used and developed</w:t>
      </w:r>
      <w:r w:rsidR="003B2A86">
        <w:t xml:space="preserve"> and how it </w:t>
      </w:r>
      <w:r w:rsidR="008F5A20">
        <w:t>can be managed appropriately and in accordance with the vision sought.</w:t>
      </w:r>
    </w:p>
    <w:p w:rsidR="008F5A20" w:rsidRDefault="00673FD9" w:rsidP="00BF51F8">
      <w:pPr>
        <w:pStyle w:val="PPVBody"/>
      </w:pPr>
      <w:r>
        <w:t>Given that development in this part of the CNEA is unlikely in the short term and that translation to the applied zones is likely to be many years in the future</w:t>
      </w:r>
      <w:r w:rsidR="009E3B5F">
        <w:t xml:space="preserve">, </w:t>
      </w:r>
      <w:r w:rsidR="008F5A20">
        <w:t>means that it may be appropriate to consider implications of any such zone transition at that time given the potential significant changes in both physical and planning scheme contexts.</w:t>
      </w:r>
    </w:p>
    <w:p w:rsidR="000D4987" w:rsidRDefault="008F5A20" w:rsidP="00E90873">
      <w:pPr>
        <w:pStyle w:val="PPVBody"/>
      </w:pPr>
      <w:r>
        <w:t xml:space="preserve">With regards to the above, the Panel accepts that the C2Z offers </w:t>
      </w:r>
      <w:r w:rsidR="008E4BF9">
        <w:t>the potential to provide an appropriate interface to Merri Creek and the adjacent residential area in the English Street PSP precinct.</w:t>
      </w:r>
    </w:p>
    <w:p w:rsidR="00CB0311" w:rsidRDefault="008F5A20" w:rsidP="00E90873">
      <w:pPr>
        <w:pStyle w:val="PPVBody"/>
      </w:pPr>
      <w:r>
        <w:t xml:space="preserve">The Panel accepts the submission from Whittlesea Council about the desirability of changes to Schedule 8 of the UGZ to ensure any industrial </w:t>
      </w:r>
      <w:r w:rsidR="000D4987">
        <w:t xml:space="preserve">or warehousing </w:t>
      </w:r>
      <w:r>
        <w:t>activity under the C2Z is sensitive to the adjoining environment</w:t>
      </w:r>
      <w:r w:rsidR="000D4987">
        <w:t>.  However, with regards to shipping container storage, the Panel considers the need to include reference to this use in the UGZ8 is unnecessary.  Shipping container storage is a permit required use under the applied C2Z whereas industry and warehousing are both conditional as of right uses under the zone</w:t>
      </w:r>
      <w:r w:rsidR="004D106B">
        <w:t xml:space="preserve">.  </w:t>
      </w:r>
      <w:r w:rsidR="000D4987">
        <w:t>Any permit application for shipping container storage would be required to address Clause 34.02-2 of the C2Z with regards to the use of land including neighbourhood amenity as well the provisions contained in Clause 52.33 that deals specifically with shipping container storage under the VPPs.  The Panel considers the combination of these provisions are sufficient to address amenity issues associated with this land use.</w:t>
      </w:r>
    </w:p>
    <w:p w:rsidR="00DA30A4" w:rsidRDefault="00793E69" w:rsidP="00C61F4E">
      <w:pPr>
        <w:pStyle w:val="Heading2"/>
        <w:tabs>
          <w:tab w:val="clear" w:pos="1724"/>
          <w:tab w:val="num" w:pos="851"/>
        </w:tabs>
        <w:ind w:left="851"/>
      </w:pPr>
      <w:bookmarkStart w:id="66" w:name="_Toc439148204"/>
      <w:r>
        <w:t>Conclusions</w:t>
      </w:r>
      <w:bookmarkEnd w:id="66"/>
    </w:p>
    <w:p w:rsidR="00793E69" w:rsidRDefault="00793E69" w:rsidP="00793E69">
      <w:pPr>
        <w:pStyle w:val="PPVBody"/>
      </w:pPr>
      <w:r>
        <w:t>Based on the discussion set out in the previous sections the Panel draws the following broad conclusions:</w:t>
      </w:r>
    </w:p>
    <w:p w:rsidR="00B01C21" w:rsidRDefault="00B01C21" w:rsidP="00FC3640">
      <w:pPr>
        <w:pStyle w:val="PPVBullet1"/>
      </w:pPr>
      <w:r>
        <w:t xml:space="preserve">The proposal to apply the C2Z to </w:t>
      </w:r>
      <w:r w:rsidR="00534A37">
        <w:t>Commercial Precinct</w:t>
      </w:r>
      <w:r>
        <w:t>s A and B in the north of the CNEA is not inconsistent with State policy</w:t>
      </w:r>
    </w:p>
    <w:p w:rsidR="00B01C21" w:rsidRDefault="00B01C21" w:rsidP="00FC3640">
      <w:pPr>
        <w:pStyle w:val="PPVBullet1"/>
      </w:pPr>
      <w:r>
        <w:t>There is little support in local policy for a regional scale restricted retail facility or indeed for any restricted retail provision in the proposed location</w:t>
      </w:r>
    </w:p>
    <w:p w:rsidR="00B01C21" w:rsidRDefault="00B01C21" w:rsidP="00FC3640">
      <w:pPr>
        <w:pStyle w:val="PPVBullet1"/>
      </w:pPr>
      <w:r>
        <w:t>The N</w:t>
      </w:r>
      <w:r w:rsidR="009E3B5F">
        <w:t xml:space="preserve">GCP </w:t>
      </w:r>
      <w:r>
        <w:t>provides support for employment generating uses in the CNEA of which restricted retailing is such a use</w:t>
      </w:r>
    </w:p>
    <w:p w:rsidR="00693AE4" w:rsidRDefault="00693AE4" w:rsidP="00FC3640">
      <w:pPr>
        <w:pStyle w:val="PPVBullet1"/>
      </w:pPr>
      <w:r>
        <w:t>There is significant policy support for restricted retail development being focused in</w:t>
      </w:r>
      <w:r w:rsidR="009E3B5F">
        <w:t>,</w:t>
      </w:r>
      <w:r>
        <w:t xml:space="preserve"> and on the periphery of</w:t>
      </w:r>
      <w:r w:rsidR="009E3B5F">
        <w:t>,</w:t>
      </w:r>
      <w:r>
        <w:t xml:space="preserve"> larger activity centres</w:t>
      </w:r>
    </w:p>
    <w:p w:rsidR="00B01C21" w:rsidRDefault="00B01C21" w:rsidP="00FC3640">
      <w:pPr>
        <w:pStyle w:val="PPVBullet1"/>
      </w:pPr>
      <w:r>
        <w:t xml:space="preserve">The major planning challenge for </w:t>
      </w:r>
      <w:r w:rsidR="00534A37">
        <w:t>Commercial Precinct</w:t>
      </w:r>
      <w:r>
        <w:t>s A and B in the CNEA is to manage any provision of restricted retailing so that it does not become a regional scale facility or a large activity centre in its own right</w:t>
      </w:r>
    </w:p>
    <w:p w:rsidR="00B01C21" w:rsidRDefault="00B01C21" w:rsidP="00FC3640">
      <w:pPr>
        <w:pStyle w:val="PPVBullet1"/>
      </w:pPr>
      <w:r>
        <w:t>There is clear evidence of significant growth in demand for restricted retailing floor space to 2051</w:t>
      </w:r>
    </w:p>
    <w:p w:rsidR="00B01C21" w:rsidRDefault="00B01C21" w:rsidP="00FC3640">
      <w:pPr>
        <w:pStyle w:val="PPVBullet1"/>
      </w:pPr>
      <w:r>
        <w:t>Forecasts of demand vary but the provision of 25,000 square metres of floor space in</w:t>
      </w:r>
      <w:r w:rsidR="00284687">
        <w:t xml:space="preserve"> </w:t>
      </w:r>
      <w:r w:rsidR="00534A37">
        <w:t>Commercial Precinct</w:t>
      </w:r>
      <w:r>
        <w:t>s A and B is effectively within the variation in and between various forecasts</w:t>
      </w:r>
    </w:p>
    <w:p w:rsidR="00693AE4" w:rsidRDefault="00693AE4" w:rsidP="00FC3640">
      <w:pPr>
        <w:pStyle w:val="PPVBullet1"/>
      </w:pPr>
      <w:r>
        <w:t>Because of the dynamic nature of retailing</w:t>
      </w:r>
      <w:r w:rsidR="009E3B5F">
        <w:t>,</w:t>
      </w:r>
      <w:r>
        <w:t xml:space="preserve"> the </w:t>
      </w:r>
      <w:r w:rsidR="00284687">
        <w:t>P</w:t>
      </w:r>
      <w:r>
        <w:t>anel does not see a great deal of utility in trying to clearly distinguish between low density and high density restricted retail and believes that seeing it as part of a continuum is at least just as useful</w:t>
      </w:r>
    </w:p>
    <w:p w:rsidR="00693AE4" w:rsidRDefault="00693AE4" w:rsidP="00FC3640">
      <w:pPr>
        <w:pStyle w:val="PPVBullet1"/>
      </w:pPr>
      <w:r>
        <w:t xml:space="preserve">The need to ensure activity centres are available for a range of higher order uses is understood and supported and that in the longer term lower density restricted retail uses </w:t>
      </w:r>
      <w:r w:rsidR="009E3B5F">
        <w:t xml:space="preserve">in such locations </w:t>
      </w:r>
      <w:r>
        <w:t>may be less appropriate</w:t>
      </w:r>
    </w:p>
    <w:p w:rsidR="00693AE4" w:rsidRDefault="00693AE4" w:rsidP="00FC3640">
      <w:pPr>
        <w:pStyle w:val="PPVBullet1"/>
      </w:pPr>
      <w:r>
        <w:t xml:space="preserve">There appears to be no mechanism </w:t>
      </w:r>
      <w:r w:rsidR="009E3B5F">
        <w:t xml:space="preserve">other than relative land prices </w:t>
      </w:r>
      <w:r>
        <w:t>to ensure that the intended lower density restricted retail uses would locate in the CNEA</w:t>
      </w:r>
      <w:r w:rsidR="009E3B5F">
        <w:t xml:space="preserve"> as opposed to activity centre locations</w:t>
      </w:r>
    </w:p>
    <w:p w:rsidR="00693AE4" w:rsidRDefault="00693AE4" w:rsidP="00FC3640">
      <w:pPr>
        <w:pStyle w:val="PPVBullet1"/>
      </w:pPr>
      <w:r>
        <w:t xml:space="preserve">There appears to be no reason why lower density restricted retail uses should not locate in or near the periphery of planned larger activity centres as they develop and </w:t>
      </w:r>
      <w:r w:rsidR="009E3B5F">
        <w:t xml:space="preserve">that </w:t>
      </w:r>
      <w:r>
        <w:t>these may be encouraged by market forces to choose more appropriate locations in the longer term</w:t>
      </w:r>
    </w:p>
    <w:p w:rsidR="00693AE4" w:rsidRDefault="00693AE4" w:rsidP="00FC3640">
      <w:pPr>
        <w:pStyle w:val="PPVBullet1"/>
      </w:pPr>
      <w:r>
        <w:t xml:space="preserve">No evidence was provided that the provision of 25,000 square metres of restricted retail floor space in </w:t>
      </w:r>
      <w:r w:rsidR="00534A37">
        <w:t>Commercial Precinct</w:t>
      </w:r>
      <w:r>
        <w:t xml:space="preserve">s A and B in the CNEA </w:t>
      </w:r>
      <w:r w:rsidR="00EB5713">
        <w:t>would disrupt the planned retail hierarchy in either the short or long term</w:t>
      </w:r>
    </w:p>
    <w:p w:rsidR="00693AE4" w:rsidRDefault="00EB5713" w:rsidP="00FC3640">
      <w:pPr>
        <w:pStyle w:val="PPVBullet1"/>
      </w:pPr>
      <w:r>
        <w:t xml:space="preserve">Constraints associated with the development of the CNEA make it very likely that restricted retail development in </w:t>
      </w:r>
      <w:r w:rsidR="00534A37">
        <w:t>Commercial Precinct</w:t>
      </w:r>
      <w:r>
        <w:t>s A and B in the CNEA is likely to be many years away</w:t>
      </w:r>
    </w:p>
    <w:p w:rsidR="00EB5713" w:rsidRDefault="00EB5713" w:rsidP="00FC3640">
      <w:pPr>
        <w:pStyle w:val="PPVBullet1"/>
      </w:pPr>
      <w:r>
        <w:t xml:space="preserve">Restricted retail development which does occur in </w:t>
      </w:r>
      <w:r w:rsidR="00534A37">
        <w:t>Commercial Precinct</w:t>
      </w:r>
      <w:r>
        <w:t xml:space="preserve">s A and B of the CNEA is likely to occur well after competing activity centre development at locations such as Merrifield </w:t>
      </w:r>
      <w:r w:rsidR="00284687">
        <w:t>have</w:t>
      </w:r>
      <w:r>
        <w:t xml:space="preserve"> significantly </w:t>
      </w:r>
      <w:r w:rsidR="00284687">
        <w:t>progressed</w:t>
      </w:r>
    </w:p>
    <w:p w:rsidR="00EB5713" w:rsidRDefault="00EB5713" w:rsidP="00FC3640">
      <w:pPr>
        <w:pStyle w:val="PPVBullet1"/>
      </w:pPr>
      <w:r>
        <w:t xml:space="preserve">Of the approaches to managing the provision of restricted retailing in </w:t>
      </w:r>
      <w:r w:rsidR="00534A37">
        <w:t>Commercial Precinct</w:t>
      </w:r>
      <w:r>
        <w:t>s A and B of the CNEA, doing this through ‘objectives’, ‘requirements’ or ‘guidelines’ in the PSP is preferred for two reasons:</w:t>
      </w:r>
    </w:p>
    <w:p w:rsidR="00EB5713" w:rsidRDefault="00EB5713" w:rsidP="00FC3640">
      <w:pPr>
        <w:pStyle w:val="PPVBullet2"/>
        <w:ind w:left="1702"/>
      </w:pPr>
      <w:r>
        <w:t>Little evidence was provided that enables recommendations to be made on the size and location of a reduced area of C2Z land</w:t>
      </w:r>
    </w:p>
    <w:p w:rsidR="00EB5713" w:rsidRDefault="00EB5713" w:rsidP="00FC3640">
      <w:pPr>
        <w:pStyle w:val="PPVBullet2"/>
        <w:ind w:left="1702"/>
      </w:pPr>
      <w:r>
        <w:t>The use of the C2Z is preferred at the interface with Merri Creek and the English Street residential interfaces</w:t>
      </w:r>
    </w:p>
    <w:p w:rsidR="00EB5713" w:rsidRDefault="00EB5713" w:rsidP="00FC3640">
      <w:pPr>
        <w:pStyle w:val="PPVBullet1"/>
      </w:pPr>
      <w:r>
        <w:t xml:space="preserve">The PSP should </w:t>
      </w:r>
      <w:r w:rsidR="00733587">
        <w:t>be amended via additional Objective</w:t>
      </w:r>
      <w:r w:rsidR="00A8154D">
        <w:t>s</w:t>
      </w:r>
      <w:r w:rsidR="00733587">
        <w:t xml:space="preserve"> under the heading of ‘employment and town centres’ in section 2.2 and additional Guideline</w:t>
      </w:r>
      <w:r w:rsidR="00A8154D">
        <w:t>s</w:t>
      </w:r>
      <w:r w:rsidR="00733587">
        <w:t xml:space="preserve"> under the heading of ‘employment guidelines’ in section 3.2.3 with the following intent:</w:t>
      </w:r>
    </w:p>
    <w:p w:rsidR="00733587" w:rsidRDefault="00733587" w:rsidP="00FC3640">
      <w:pPr>
        <w:pStyle w:val="PPVBullet2"/>
        <w:ind w:left="1702"/>
      </w:pPr>
      <w:r>
        <w:t xml:space="preserve">Restricted retail is encouraged </w:t>
      </w:r>
      <w:r w:rsidR="00A8154D">
        <w:t xml:space="preserve">within </w:t>
      </w:r>
      <w:r w:rsidR="00534A37">
        <w:t>Commercial Precinct</w:t>
      </w:r>
      <w:r w:rsidR="00A8154D">
        <w:t xml:space="preserve"> A as shown in Plan 3 </w:t>
      </w:r>
      <w:r>
        <w:t>under the provisions set out in table 2.4 of UGZ8 up to a maximum floorspace not significantly exceeding 25,000 square metres</w:t>
      </w:r>
    </w:p>
    <w:p w:rsidR="00733587" w:rsidRDefault="00733587" w:rsidP="00FC3640">
      <w:pPr>
        <w:pStyle w:val="PPVBullet2"/>
        <w:ind w:left="1702"/>
      </w:pPr>
      <w:r>
        <w:t xml:space="preserve">The intent of the provision for limited restricted retail floor space is to take advantage of the exposure to the Hume </w:t>
      </w:r>
      <w:r w:rsidR="00284687">
        <w:t>F</w:t>
      </w:r>
      <w:r>
        <w:t>reeway and not to develop a regional scale or large scale restricted retail centre</w:t>
      </w:r>
    </w:p>
    <w:p w:rsidR="00A8154D" w:rsidRDefault="00A8154D" w:rsidP="00FC3640">
      <w:pPr>
        <w:pStyle w:val="PPVBullet2"/>
        <w:ind w:left="1702"/>
      </w:pPr>
      <w:r>
        <w:t xml:space="preserve">Higher amenity based office and manufacturing activity is encouraged within </w:t>
      </w:r>
      <w:r w:rsidR="00534A37">
        <w:t>Commercial Precinct</w:t>
      </w:r>
      <w:r>
        <w:t xml:space="preserve"> B as shown in Plan 3 to complement the environmental sensitivity of the Merri Creek environs and any future adjacent residential areas.</w:t>
      </w:r>
    </w:p>
    <w:p w:rsidR="003206FB" w:rsidRDefault="009C4A51" w:rsidP="002E5A38">
      <w:pPr>
        <w:pStyle w:val="PPVBullet1"/>
      </w:pPr>
      <w:r>
        <w:t>Th</w:t>
      </w:r>
      <w:r w:rsidR="00536E36">
        <w:t>e</w:t>
      </w:r>
      <w:r>
        <w:t xml:space="preserve"> changes to table 2.4 in the UGZ8 set out in the discussion above are </w:t>
      </w:r>
      <w:r w:rsidR="00536E36">
        <w:t xml:space="preserve">generally </w:t>
      </w:r>
      <w:r>
        <w:t>supported</w:t>
      </w:r>
      <w:r w:rsidR="00536E36">
        <w:t xml:space="preserve"> with the exception of inclusion of Shipping Container to table 2.4 in UGZ8</w:t>
      </w:r>
      <w:r w:rsidR="004D106B">
        <w:t xml:space="preserve">.  </w:t>
      </w:r>
      <w:r w:rsidR="003206FB">
        <w:t xml:space="preserve">The Panel recommended version of Schedule 8 to the Urban Growth Zone is at </w:t>
      </w:r>
      <w:r w:rsidR="003206FB" w:rsidRPr="00CC7BEA">
        <w:t xml:space="preserve">Appendix </w:t>
      </w:r>
      <w:r w:rsidR="0022431C" w:rsidRPr="00CC7BEA">
        <w:t>D</w:t>
      </w:r>
    </w:p>
    <w:p w:rsidR="00FC6216" w:rsidRDefault="00FC6216" w:rsidP="00FC3640">
      <w:pPr>
        <w:pStyle w:val="PPVBullet1"/>
      </w:pPr>
      <w:r>
        <w:t>The use of the C2</w:t>
      </w:r>
      <w:r w:rsidR="003206FB">
        <w:t>Z</w:t>
      </w:r>
      <w:r>
        <w:t xml:space="preserve"> at the interface with the Merri Creek and the English Street precinct is supported</w:t>
      </w:r>
    </w:p>
    <w:p w:rsidR="00FC6216" w:rsidRDefault="00FC6216" w:rsidP="00FC3640">
      <w:pPr>
        <w:pStyle w:val="PPVBullet1"/>
      </w:pPr>
      <w:r>
        <w:t>The following changes to the PSP to enhance the protection of the interface of the CNEA with Merri Creek and the English Street precinct are supported:</w:t>
      </w:r>
    </w:p>
    <w:p w:rsidR="00FC6216" w:rsidRDefault="00FC6216" w:rsidP="00FC3640">
      <w:pPr>
        <w:pStyle w:val="PPVBullet2"/>
        <w:ind w:left="1702"/>
      </w:pPr>
      <w:r>
        <w:t>Amend Requirement R9 to read - Subdivision and Development of lots facing Merri Creek Conservation Area 34 must provide for the outcomes illustrated in Figure 2</w:t>
      </w:r>
    </w:p>
    <w:p w:rsidR="00FC6216" w:rsidRDefault="00FC6216" w:rsidP="00FC3640">
      <w:pPr>
        <w:pStyle w:val="PPVBullet2"/>
        <w:ind w:left="1702"/>
      </w:pPr>
      <w:r>
        <w:t>Amend Figure 2 to show a 3 metre landscape buffer within private lots and insert a note stating - Where practical, landscaping within any private lot should provide canopy trees and shrubs to help minimise the visual impact of industrial buildings from the Conservation Area 34 and residential interface</w:t>
      </w:r>
    </w:p>
    <w:p w:rsidR="00B01C21" w:rsidRPr="002E5A38" w:rsidRDefault="002E5A38" w:rsidP="002E5A38">
      <w:pPr>
        <w:pStyle w:val="PPVBullet2"/>
        <w:ind w:left="1702"/>
      </w:pPr>
      <w:r w:rsidRPr="002E5A38">
        <w:t>Amend Requirement R15 to read ‘</w:t>
      </w:r>
      <w:r w:rsidR="00FC6216" w:rsidRPr="002E5A38">
        <w:t>Any fencing abutting a local park, whether encumbered or unencumbered, must be visually-permeable to facilitate public safety and surveillance</w:t>
      </w:r>
      <w:r w:rsidRPr="002E5A38">
        <w:t>’</w:t>
      </w:r>
      <w:r w:rsidR="00FC6216" w:rsidRPr="002E5A38">
        <w:t>.  The words ‘low-scale’ should be deleted as this is likely to be challenged by developers wanting secure fencing.</w:t>
      </w:r>
    </w:p>
    <w:p w:rsidR="009C1E79" w:rsidRPr="00DD5F47" w:rsidRDefault="009C1E79" w:rsidP="00C61F4E">
      <w:pPr>
        <w:pStyle w:val="Heading2"/>
        <w:tabs>
          <w:tab w:val="clear" w:pos="1724"/>
          <w:tab w:val="num" w:pos="851"/>
        </w:tabs>
        <w:ind w:left="851"/>
      </w:pPr>
      <w:bookmarkStart w:id="67" w:name="_Toc439148205"/>
      <w:r>
        <w:t>R</w:t>
      </w:r>
      <w:r w:rsidRPr="00DD5F47">
        <w:t>ecommendations</w:t>
      </w:r>
      <w:bookmarkEnd w:id="67"/>
    </w:p>
    <w:p w:rsidR="009C1E79" w:rsidRPr="0077313B" w:rsidRDefault="009C1E79" w:rsidP="009C1E79">
      <w:pPr>
        <w:pStyle w:val="PPVBody"/>
      </w:pPr>
      <w:r>
        <w:t>The Panel recommends</w:t>
      </w:r>
      <w:r w:rsidR="0022431C">
        <w:t xml:space="preserve"> that the MPA</w:t>
      </w:r>
      <w:r w:rsidRPr="0077313B">
        <w:t>:</w:t>
      </w:r>
    </w:p>
    <w:p w:rsidR="009C1E79" w:rsidRDefault="009C1E79" w:rsidP="00FC3640">
      <w:pPr>
        <w:pStyle w:val="PPVRecommendation"/>
      </w:pPr>
      <w:bookmarkStart w:id="68" w:name="_Toc438505561"/>
      <w:bookmarkStart w:id="69" w:name="_Toc438114269"/>
      <w:bookmarkStart w:id="70" w:name="_Toc438116954"/>
      <w:bookmarkStart w:id="71" w:name="_Toc438452350"/>
      <w:bookmarkStart w:id="72" w:name="_Toc438542984"/>
      <w:bookmarkStart w:id="73" w:name="_Toc438543134"/>
      <w:bookmarkStart w:id="74" w:name="_Toc438543168"/>
      <w:bookmarkStart w:id="75" w:name="_Toc438543364"/>
      <w:r>
        <w:t>Amend Table 2: Use</w:t>
      </w:r>
      <w:r w:rsidR="00DA79B6">
        <w:t>,</w:t>
      </w:r>
      <w:r>
        <w:t xml:space="preserve"> in Clause 2.4 of Schedule 8 to the Urban Growth Zone </w:t>
      </w:r>
      <w:r w:rsidR="003206FB">
        <w:t xml:space="preserve">as </w:t>
      </w:r>
      <w:bookmarkEnd w:id="68"/>
      <w:r w:rsidR="003206FB">
        <w:t>follows:</w:t>
      </w:r>
      <w:bookmarkEnd w:id="69"/>
      <w:bookmarkEnd w:id="70"/>
      <w:bookmarkEnd w:id="71"/>
      <w:bookmarkEnd w:id="72"/>
      <w:bookmarkEnd w:id="73"/>
      <w:bookmarkEnd w:id="74"/>
      <w:bookmarkEnd w:id="75"/>
    </w:p>
    <w:p w:rsidR="0069780D" w:rsidRDefault="0069780D" w:rsidP="00FC3640">
      <w:pPr>
        <w:pStyle w:val="PPVRecommendationAlphaList"/>
      </w:pPr>
      <w:bookmarkStart w:id="76" w:name="_Toc438114270"/>
      <w:bookmarkStart w:id="77" w:name="_Toc438116955"/>
      <w:bookmarkStart w:id="78" w:name="_Toc438452351"/>
      <w:bookmarkStart w:id="79" w:name="_Toc438542985"/>
      <w:bookmarkStart w:id="80" w:name="_Toc438543135"/>
      <w:bookmarkStart w:id="81" w:name="_Toc438543169"/>
      <w:bookmarkStart w:id="82" w:name="_Toc438543365"/>
      <w:r>
        <w:t>Restricted retail and trade supplies being made as of right up to 25,000m</w:t>
      </w:r>
      <w:r w:rsidRPr="008D26A9">
        <w:rPr>
          <w:vertAlign w:val="superscript"/>
        </w:rPr>
        <w:t>2</w:t>
      </w:r>
      <w:r>
        <w:t xml:space="preserve"> in the </w:t>
      </w:r>
      <w:r w:rsidR="00534A37">
        <w:t>Commercial Precinct</w:t>
      </w:r>
      <w:r>
        <w:t xml:space="preserve"> A.</w:t>
      </w:r>
      <w:bookmarkStart w:id="83" w:name="_Toc438505562"/>
      <w:bookmarkEnd w:id="76"/>
      <w:bookmarkEnd w:id="77"/>
      <w:bookmarkEnd w:id="78"/>
      <w:bookmarkEnd w:id="79"/>
      <w:bookmarkEnd w:id="80"/>
      <w:bookmarkEnd w:id="81"/>
      <w:bookmarkEnd w:id="82"/>
      <w:bookmarkEnd w:id="83"/>
    </w:p>
    <w:p w:rsidR="0069780D" w:rsidRDefault="0069780D" w:rsidP="00FC3640">
      <w:pPr>
        <w:pStyle w:val="PPVRecommendationAlphaList"/>
      </w:pPr>
      <w:bookmarkStart w:id="84" w:name="_Toc438114271"/>
      <w:bookmarkStart w:id="85" w:name="_Toc438116956"/>
      <w:bookmarkStart w:id="86" w:name="_Toc438452352"/>
      <w:bookmarkStart w:id="87" w:name="_Toc438542986"/>
      <w:bookmarkStart w:id="88" w:name="_Toc438543136"/>
      <w:bookmarkStart w:id="89" w:name="_Toc438543170"/>
      <w:bookmarkStart w:id="90" w:name="_Toc438543366"/>
      <w:r>
        <w:t>Trade supplies being a permit required use in the Commercial Precinct B.</w:t>
      </w:r>
      <w:bookmarkStart w:id="91" w:name="_Toc438505563"/>
      <w:bookmarkEnd w:id="84"/>
      <w:bookmarkEnd w:id="85"/>
      <w:bookmarkEnd w:id="86"/>
      <w:bookmarkEnd w:id="87"/>
      <w:bookmarkEnd w:id="88"/>
      <w:bookmarkEnd w:id="89"/>
      <w:bookmarkEnd w:id="90"/>
      <w:bookmarkEnd w:id="91"/>
    </w:p>
    <w:p w:rsidR="0069780D" w:rsidRDefault="0069780D" w:rsidP="00FC3640">
      <w:pPr>
        <w:pStyle w:val="PPVRecommendationAlphaList"/>
      </w:pPr>
      <w:bookmarkStart w:id="92" w:name="_Toc438114272"/>
      <w:bookmarkStart w:id="93" w:name="_Toc438116957"/>
      <w:bookmarkStart w:id="94" w:name="_Toc438452353"/>
      <w:bookmarkStart w:id="95" w:name="_Toc438542987"/>
      <w:bookmarkStart w:id="96" w:name="_Toc438543137"/>
      <w:bookmarkStart w:id="97" w:name="_Toc438543171"/>
      <w:bookmarkStart w:id="98" w:name="_Toc438543367"/>
      <w:r>
        <w:t>Cinema being a permit required use in the Commercial Precincts A and B.</w:t>
      </w:r>
      <w:bookmarkStart w:id="99" w:name="_Toc438505564"/>
      <w:bookmarkEnd w:id="92"/>
      <w:bookmarkEnd w:id="93"/>
      <w:bookmarkEnd w:id="94"/>
      <w:bookmarkEnd w:id="95"/>
      <w:bookmarkEnd w:id="96"/>
      <w:bookmarkEnd w:id="97"/>
      <w:bookmarkEnd w:id="98"/>
      <w:bookmarkEnd w:id="99"/>
    </w:p>
    <w:p w:rsidR="00CD338B" w:rsidRDefault="0069780D" w:rsidP="00CD338B">
      <w:pPr>
        <w:pStyle w:val="PPVRecommendationAlphaList"/>
      </w:pPr>
      <w:bookmarkStart w:id="100" w:name="_Toc438114273"/>
      <w:bookmarkStart w:id="101" w:name="_Toc438116958"/>
      <w:bookmarkStart w:id="102" w:name="_Toc438452354"/>
      <w:bookmarkStart w:id="103" w:name="_Toc438542988"/>
      <w:bookmarkStart w:id="104" w:name="_Toc438543138"/>
      <w:bookmarkStart w:id="105" w:name="_Toc438543172"/>
      <w:bookmarkStart w:id="106" w:name="_Toc438543368"/>
      <w:r>
        <w:t>Shop, supermarket and cinema entertainment facility being permit required uses in the Commercial Precincts A and B.</w:t>
      </w:r>
      <w:bookmarkStart w:id="107" w:name="_Toc438505565"/>
      <w:bookmarkEnd w:id="100"/>
      <w:bookmarkEnd w:id="101"/>
      <w:bookmarkEnd w:id="102"/>
      <w:bookmarkEnd w:id="103"/>
      <w:bookmarkEnd w:id="104"/>
      <w:bookmarkEnd w:id="105"/>
      <w:bookmarkEnd w:id="106"/>
      <w:bookmarkEnd w:id="107"/>
    </w:p>
    <w:p w:rsidR="00CD338B" w:rsidRDefault="00DA79B6" w:rsidP="00CD338B">
      <w:pPr>
        <w:pStyle w:val="PPVRecommendationAlphaList"/>
      </w:pPr>
      <w:bookmarkStart w:id="108" w:name="_Toc438505566"/>
      <w:bookmarkStart w:id="109" w:name="_Toc438505574"/>
      <w:bookmarkStart w:id="110" w:name="_Toc438542989"/>
      <w:bookmarkStart w:id="111" w:name="_Toc438543139"/>
      <w:bookmarkStart w:id="112" w:name="_Toc438543173"/>
      <w:bookmarkStart w:id="113" w:name="_Toc438543369"/>
      <w:bookmarkEnd w:id="108"/>
      <w:bookmarkEnd w:id="109"/>
      <w:r>
        <w:t>Add the following to the Use and Requirement columns:</w:t>
      </w:r>
      <w:bookmarkEnd w:id="110"/>
      <w:bookmarkEnd w:id="111"/>
      <w:bookmarkEnd w:id="112"/>
      <w:bookmarkEnd w:id="113"/>
    </w:p>
    <w:p w:rsidR="00536E36" w:rsidRPr="00536E36" w:rsidRDefault="00536E36" w:rsidP="0012010D">
      <w:pPr>
        <w:pStyle w:val="PPVRecommendationQuoteorGeneralText"/>
        <w:ind w:left="1418"/>
      </w:pPr>
      <w:bookmarkStart w:id="114" w:name="_Toc438505575"/>
      <w:bookmarkStart w:id="115" w:name="_Toc438505582"/>
      <w:bookmarkStart w:id="116" w:name="_Toc438543140"/>
      <w:bookmarkStart w:id="117" w:name="_Toc438543174"/>
      <w:bookmarkStart w:id="118" w:name="_Toc438543370"/>
      <w:bookmarkEnd w:id="114"/>
      <w:bookmarkEnd w:id="115"/>
      <w:r w:rsidRPr="00536E36">
        <w:t>Use: Industry (other than Materials recycling and Transfer station) and Warehouse where the applied zone is Commercial 2 Zone</w:t>
      </w:r>
      <w:bookmarkEnd w:id="116"/>
      <w:bookmarkEnd w:id="117"/>
      <w:bookmarkEnd w:id="118"/>
    </w:p>
    <w:p w:rsidR="00536E36" w:rsidRPr="00536E36" w:rsidRDefault="00536E36" w:rsidP="0012010D">
      <w:pPr>
        <w:pStyle w:val="PPVRecommendationQuoteorGeneralText"/>
        <w:ind w:left="1418"/>
      </w:pPr>
      <w:bookmarkStart w:id="119" w:name="_Toc438543141"/>
      <w:bookmarkStart w:id="120" w:name="_Toc438543175"/>
      <w:bookmarkStart w:id="121" w:name="_Toc438543371"/>
      <w:r w:rsidRPr="00536E36">
        <w:t>Requirement: Must not be a purpose shown with a Note 1 or Note 2 in the table to Clause 52.10.</w:t>
      </w:r>
      <w:bookmarkEnd w:id="119"/>
      <w:bookmarkEnd w:id="120"/>
      <w:bookmarkEnd w:id="121"/>
    </w:p>
    <w:p w:rsidR="00536E36" w:rsidRPr="00536E36" w:rsidRDefault="00536E36" w:rsidP="0012010D">
      <w:pPr>
        <w:pStyle w:val="PPVRecommendationQuoteorGeneralText"/>
        <w:ind w:left="1418"/>
      </w:pPr>
      <w:bookmarkStart w:id="122" w:name="_Toc438543142"/>
      <w:bookmarkStart w:id="123" w:name="_Toc438543176"/>
      <w:bookmarkStart w:id="124" w:name="_Toc438543372"/>
      <w:r w:rsidRPr="00536E36">
        <w:t>The land must be at least the following distances from land (not a road) which is in a residential zone or Urban Growth Zone with an applied residential zone:</w:t>
      </w:r>
      <w:bookmarkEnd w:id="122"/>
      <w:bookmarkEnd w:id="123"/>
      <w:bookmarkEnd w:id="124"/>
    </w:p>
    <w:p w:rsidR="00536E36" w:rsidRPr="00536E36" w:rsidRDefault="00536E36" w:rsidP="00536E36">
      <w:pPr>
        <w:pStyle w:val="PPVRecommendationBullet"/>
      </w:pPr>
      <w:bookmarkStart w:id="125" w:name="_Toc438542990"/>
      <w:bookmarkStart w:id="126" w:name="_Toc438543143"/>
      <w:bookmarkStart w:id="127" w:name="_Toc438543177"/>
      <w:bookmarkStart w:id="128" w:name="_Toc438543373"/>
      <w:r w:rsidRPr="00536E36">
        <w:t>The threshold distance, for a purpose listed in the table to Clause 52.10.</w:t>
      </w:r>
      <w:bookmarkEnd w:id="125"/>
      <w:bookmarkEnd w:id="126"/>
      <w:bookmarkEnd w:id="127"/>
      <w:bookmarkEnd w:id="128"/>
    </w:p>
    <w:p w:rsidR="00536E36" w:rsidRPr="00536E36" w:rsidRDefault="00536E36" w:rsidP="00536E36">
      <w:pPr>
        <w:pStyle w:val="PPVRecommendationBullet"/>
      </w:pPr>
      <w:bookmarkStart w:id="129" w:name="_Toc438542991"/>
      <w:bookmarkStart w:id="130" w:name="_Toc438543144"/>
      <w:bookmarkStart w:id="131" w:name="_Toc438543178"/>
      <w:bookmarkStart w:id="132" w:name="_Toc438543374"/>
      <w:r w:rsidRPr="00536E36">
        <w:t>30 metres, for a purpose not listed in the table to Clause 52.10.</w:t>
      </w:r>
      <w:bookmarkEnd w:id="129"/>
      <w:bookmarkEnd w:id="130"/>
      <w:bookmarkEnd w:id="131"/>
      <w:bookmarkEnd w:id="132"/>
    </w:p>
    <w:p w:rsidR="00536E36" w:rsidRPr="00536E36" w:rsidRDefault="00536E36" w:rsidP="001C77CE">
      <w:pPr>
        <w:pStyle w:val="PPVRecommendationQuoteorGeneralText"/>
        <w:ind w:left="1418"/>
      </w:pPr>
      <w:bookmarkStart w:id="133" w:name="_Toc438543145"/>
      <w:bookmarkStart w:id="134" w:name="_Toc438543179"/>
      <w:bookmarkStart w:id="135" w:name="_Toc438543375"/>
      <w:r w:rsidRPr="00536E36">
        <w:t>Must not adversely affect the amenity of the neighbourhood, including through the:</w:t>
      </w:r>
      <w:bookmarkEnd w:id="133"/>
      <w:bookmarkEnd w:id="134"/>
      <w:bookmarkEnd w:id="135"/>
    </w:p>
    <w:p w:rsidR="00536E36" w:rsidRPr="00536E36" w:rsidRDefault="00536E36" w:rsidP="00536E36">
      <w:pPr>
        <w:pStyle w:val="PPVRecommendationBullet"/>
      </w:pPr>
      <w:bookmarkStart w:id="136" w:name="_Toc438542992"/>
      <w:bookmarkStart w:id="137" w:name="_Toc438543146"/>
      <w:bookmarkStart w:id="138" w:name="_Toc438543180"/>
      <w:bookmarkStart w:id="139" w:name="_Toc438543376"/>
      <w:r w:rsidRPr="00536E36">
        <w:t>Transport of materials, goods or commodities to or from the land.</w:t>
      </w:r>
      <w:bookmarkEnd w:id="136"/>
      <w:bookmarkEnd w:id="137"/>
      <w:bookmarkEnd w:id="138"/>
      <w:bookmarkEnd w:id="139"/>
    </w:p>
    <w:p w:rsidR="00536E36" w:rsidRPr="00536E36" w:rsidRDefault="00536E36" w:rsidP="00536E36">
      <w:pPr>
        <w:pStyle w:val="PPVRecommendationBullet"/>
      </w:pPr>
      <w:bookmarkStart w:id="140" w:name="_Toc438542993"/>
      <w:bookmarkStart w:id="141" w:name="_Toc438543147"/>
      <w:bookmarkStart w:id="142" w:name="_Toc438543181"/>
      <w:bookmarkStart w:id="143" w:name="_Toc438543377"/>
      <w:r w:rsidRPr="00536E36">
        <w:t>Appearance of any stored goods or materials.</w:t>
      </w:r>
      <w:bookmarkEnd w:id="140"/>
      <w:bookmarkEnd w:id="141"/>
      <w:bookmarkEnd w:id="142"/>
      <w:bookmarkEnd w:id="143"/>
    </w:p>
    <w:p w:rsidR="00536E36" w:rsidRPr="00536E36" w:rsidRDefault="00536E36" w:rsidP="00536E36">
      <w:pPr>
        <w:pStyle w:val="PPVRecommendationBullet"/>
      </w:pPr>
      <w:bookmarkStart w:id="144" w:name="_Toc438542994"/>
      <w:bookmarkStart w:id="145" w:name="_Toc438543148"/>
      <w:bookmarkStart w:id="146" w:name="_Toc438543182"/>
      <w:bookmarkStart w:id="147" w:name="_Toc438543378"/>
      <w:r w:rsidRPr="00536E36">
        <w:t>Emission of noise, artificial light, vibration, odour, fumes, smoke, vapour, steam, soot, ash, dust, waste water, waste products, grit or oil.</w:t>
      </w:r>
      <w:bookmarkEnd w:id="144"/>
      <w:bookmarkEnd w:id="145"/>
      <w:bookmarkEnd w:id="146"/>
      <w:bookmarkEnd w:id="147"/>
    </w:p>
    <w:p w:rsidR="0069780D" w:rsidRDefault="0069780D" w:rsidP="00FC3640">
      <w:pPr>
        <w:pStyle w:val="PPVRecommendation"/>
      </w:pPr>
      <w:bookmarkStart w:id="148" w:name="_Toc438452358"/>
      <w:bookmarkStart w:id="149" w:name="_Toc438505583"/>
      <w:bookmarkStart w:id="150" w:name="_Toc438114274"/>
      <w:bookmarkStart w:id="151" w:name="_Toc438116959"/>
      <w:bookmarkStart w:id="152" w:name="_Toc438452359"/>
      <w:bookmarkStart w:id="153" w:name="_Toc438505584"/>
      <w:bookmarkStart w:id="154" w:name="_Toc438542995"/>
      <w:bookmarkStart w:id="155" w:name="_Toc438543149"/>
      <w:bookmarkStart w:id="156" w:name="_Toc438543183"/>
      <w:bookmarkStart w:id="157" w:name="_Toc438543379"/>
      <w:bookmarkEnd w:id="148"/>
      <w:bookmarkEnd w:id="149"/>
      <w:r>
        <w:t>Amend the Precinct Structure Plan to add an additional Objective under the heading of ‘employment and town centres’ in section 2.2 and an additional Guideline under the heading of ‘employment guidelines’ in section 3.2.3 with the following intent:</w:t>
      </w:r>
      <w:bookmarkEnd w:id="150"/>
      <w:bookmarkEnd w:id="151"/>
      <w:bookmarkEnd w:id="152"/>
      <w:bookmarkEnd w:id="153"/>
      <w:bookmarkEnd w:id="154"/>
      <w:bookmarkEnd w:id="155"/>
      <w:bookmarkEnd w:id="156"/>
      <w:bookmarkEnd w:id="157"/>
    </w:p>
    <w:p w:rsidR="0069780D" w:rsidRDefault="0069780D" w:rsidP="00A8154D">
      <w:pPr>
        <w:pStyle w:val="PPVRecommendationAlphaList"/>
      </w:pPr>
      <w:bookmarkStart w:id="158" w:name="_Toc438114275"/>
      <w:bookmarkStart w:id="159" w:name="_Toc438116960"/>
      <w:bookmarkStart w:id="160" w:name="_Toc438452360"/>
      <w:bookmarkStart w:id="161" w:name="_Toc438505585"/>
      <w:bookmarkStart w:id="162" w:name="_Toc438542996"/>
      <w:bookmarkStart w:id="163" w:name="_Toc438543150"/>
      <w:bookmarkStart w:id="164" w:name="_Toc438543184"/>
      <w:bookmarkStart w:id="165" w:name="_Toc438543380"/>
      <w:r>
        <w:t>Restricted retail is encouraged</w:t>
      </w:r>
      <w:r w:rsidR="00A8154D">
        <w:t xml:space="preserve"> </w:t>
      </w:r>
      <w:r w:rsidR="00A8154D" w:rsidRPr="00A8154D">
        <w:t>within Commercial Precinct A as shown in Plan 3</w:t>
      </w:r>
      <w:r>
        <w:t xml:space="preserve"> under the provisions set out in table 2.4 of UGZ8 up to a maximum floorspace not significantly exceeding 25,000 square metres</w:t>
      </w:r>
      <w:bookmarkEnd w:id="158"/>
      <w:bookmarkEnd w:id="159"/>
      <w:bookmarkEnd w:id="160"/>
      <w:bookmarkEnd w:id="161"/>
      <w:bookmarkEnd w:id="162"/>
      <w:bookmarkEnd w:id="163"/>
      <w:bookmarkEnd w:id="164"/>
      <w:bookmarkEnd w:id="165"/>
    </w:p>
    <w:p w:rsidR="0069780D" w:rsidRDefault="0069780D" w:rsidP="00FC3640">
      <w:pPr>
        <w:pStyle w:val="PPVRecommendationAlphaList"/>
      </w:pPr>
      <w:bookmarkStart w:id="166" w:name="_Toc438114276"/>
      <w:bookmarkStart w:id="167" w:name="_Toc438116961"/>
      <w:bookmarkStart w:id="168" w:name="_Toc438452361"/>
      <w:bookmarkStart w:id="169" w:name="_Toc438505586"/>
      <w:bookmarkStart w:id="170" w:name="_Toc438542997"/>
      <w:bookmarkStart w:id="171" w:name="_Toc438543151"/>
      <w:bookmarkStart w:id="172" w:name="_Toc438543185"/>
      <w:bookmarkStart w:id="173" w:name="_Toc438543381"/>
      <w:r>
        <w:t>The intent of the provision for limited restricted retail floor space is to take advantage of the exposure to the Hume freeway and not to develop a regional scale or large scale restricted retail centre</w:t>
      </w:r>
      <w:bookmarkEnd w:id="166"/>
      <w:bookmarkEnd w:id="167"/>
      <w:bookmarkEnd w:id="168"/>
      <w:bookmarkEnd w:id="169"/>
      <w:bookmarkEnd w:id="170"/>
      <w:bookmarkEnd w:id="171"/>
      <w:bookmarkEnd w:id="172"/>
      <w:bookmarkEnd w:id="173"/>
    </w:p>
    <w:p w:rsidR="00A8154D" w:rsidRDefault="00A8154D" w:rsidP="00FC3640">
      <w:pPr>
        <w:pStyle w:val="PPVRecommendationAlphaList"/>
      </w:pPr>
      <w:bookmarkStart w:id="174" w:name="_Toc438452362"/>
      <w:bookmarkStart w:id="175" w:name="_Toc438505587"/>
      <w:bookmarkStart w:id="176" w:name="_Toc438542998"/>
      <w:bookmarkStart w:id="177" w:name="_Toc438543152"/>
      <w:bookmarkStart w:id="178" w:name="_Toc438543186"/>
      <w:bookmarkStart w:id="179" w:name="_Toc438543382"/>
      <w:r w:rsidRPr="00A8154D">
        <w:t>Higher amenity based office and manufacturing activity is encouraged within Commercial Precinct B as shown in Plan 3 to complement the environmental sensitivity of the Merri Creek environs and any future adjacent residential areas.</w:t>
      </w:r>
      <w:bookmarkEnd w:id="174"/>
      <w:bookmarkEnd w:id="175"/>
      <w:bookmarkEnd w:id="176"/>
      <w:bookmarkEnd w:id="177"/>
      <w:bookmarkEnd w:id="178"/>
      <w:bookmarkEnd w:id="179"/>
    </w:p>
    <w:p w:rsidR="0069780D" w:rsidRDefault="0069780D" w:rsidP="0069780D">
      <w:pPr>
        <w:pStyle w:val="PPVRecommendation"/>
      </w:pPr>
      <w:bookmarkStart w:id="180" w:name="_Toc438114277"/>
      <w:bookmarkStart w:id="181" w:name="_Toc438116962"/>
      <w:bookmarkStart w:id="182" w:name="_Toc438452363"/>
      <w:bookmarkStart w:id="183" w:name="_Toc438505588"/>
      <w:bookmarkStart w:id="184" w:name="_Toc438542999"/>
      <w:bookmarkStart w:id="185" w:name="_Toc438543153"/>
      <w:bookmarkStart w:id="186" w:name="_Toc438543187"/>
      <w:bookmarkStart w:id="187" w:name="_Toc438543383"/>
      <w:r>
        <w:t>Amend the Precinct Structure Plan as follows:</w:t>
      </w:r>
      <w:bookmarkEnd w:id="180"/>
      <w:bookmarkEnd w:id="181"/>
      <w:bookmarkEnd w:id="182"/>
      <w:bookmarkEnd w:id="183"/>
      <w:bookmarkEnd w:id="184"/>
      <w:bookmarkEnd w:id="185"/>
      <w:bookmarkEnd w:id="186"/>
      <w:bookmarkEnd w:id="187"/>
    </w:p>
    <w:p w:rsidR="0069780D" w:rsidRDefault="0069780D" w:rsidP="00FC3640">
      <w:pPr>
        <w:pStyle w:val="PPVRecommendationAlphaList"/>
      </w:pPr>
      <w:bookmarkStart w:id="188" w:name="_Toc438114278"/>
      <w:bookmarkStart w:id="189" w:name="_Toc438116963"/>
      <w:bookmarkStart w:id="190" w:name="_Toc438452364"/>
      <w:bookmarkStart w:id="191" w:name="_Toc438505589"/>
      <w:bookmarkStart w:id="192" w:name="_Toc438543000"/>
      <w:bookmarkStart w:id="193" w:name="_Toc438543154"/>
      <w:bookmarkStart w:id="194" w:name="_Toc438543188"/>
      <w:bookmarkStart w:id="195" w:name="_Toc438543384"/>
      <w:r>
        <w:t xml:space="preserve">Requirement R9 </w:t>
      </w:r>
      <w:r w:rsidR="00163579">
        <w:t xml:space="preserve">be amended to </w:t>
      </w:r>
      <w:r>
        <w:t>read - Subdivision and Development of lots facing Merri Creek Conservation Area 34 must provide for the outcomes illustrated in Figure 2</w:t>
      </w:r>
      <w:bookmarkEnd w:id="188"/>
      <w:bookmarkEnd w:id="189"/>
      <w:bookmarkEnd w:id="190"/>
      <w:r w:rsidR="00C560CC">
        <w:t>.</w:t>
      </w:r>
      <w:bookmarkEnd w:id="191"/>
      <w:bookmarkEnd w:id="192"/>
      <w:bookmarkEnd w:id="193"/>
      <w:bookmarkEnd w:id="194"/>
      <w:bookmarkEnd w:id="195"/>
    </w:p>
    <w:p w:rsidR="0069780D" w:rsidRDefault="0069780D" w:rsidP="00FC3640">
      <w:pPr>
        <w:pStyle w:val="PPVRecommendationAlphaList"/>
      </w:pPr>
      <w:bookmarkStart w:id="196" w:name="_Toc438114279"/>
      <w:bookmarkStart w:id="197" w:name="_Toc438116964"/>
      <w:bookmarkStart w:id="198" w:name="_Toc438452365"/>
      <w:bookmarkStart w:id="199" w:name="_Toc438505590"/>
      <w:bookmarkStart w:id="200" w:name="_Toc438543001"/>
      <w:bookmarkStart w:id="201" w:name="_Toc438543155"/>
      <w:bookmarkStart w:id="202" w:name="_Toc438543189"/>
      <w:bookmarkStart w:id="203" w:name="_Toc438543385"/>
      <w:r>
        <w:t xml:space="preserve">Figure 2 </w:t>
      </w:r>
      <w:r w:rsidR="00163579">
        <w:t xml:space="preserve">be amended </w:t>
      </w:r>
      <w:r>
        <w:t>to show a 3 metre landscape buffer within private lots and insert a note stating - Where practical, landscaping within any private lot should provide canopy trees and shrubs to help minimise the visual impact of industrial buildings from the Conservation Area 34 and residential interface.</w:t>
      </w:r>
      <w:bookmarkEnd w:id="196"/>
      <w:bookmarkEnd w:id="197"/>
      <w:bookmarkEnd w:id="198"/>
      <w:bookmarkEnd w:id="199"/>
      <w:bookmarkEnd w:id="200"/>
      <w:bookmarkEnd w:id="201"/>
      <w:bookmarkEnd w:id="202"/>
      <w:bookmarkEnd w:id="203"/>
    </w:p>
    <w:p w:rsidR="0069780D" w:rsidRDefault="0069780D" w:rsidP="001C77CE">
      <w:pPr>
        <w:pStyle w:val="PPVRecommendationAlphaList"/>
      </w:pPr>
      <w:bookmarkStart w:id="204" w:name="_Toc438114280"/>
      <w:bookmarkStart w:id="205" w:name="_Toc438116965"/>
      <w:bookmarkStart w:id="206" w:name="_Toc438452366"/>
      <w:bookmarkStart w:id="207" w:name="_Toc438505591"/>
      <w:bookmarkStart w:id="208" w:name="_Toc438543002"/>
      <w:bookmarkStart w:id="209" w:name="_Toc438543156"/>
      <w:bookmarkStart w:id="210" w:name="_Toc438543190"/>
      <w:bookmarkStart w:id="211" w:name="_Toc438543386"/>
      <w:r>
        <w:t xml:space="preserve">Requirement R15 </w:t>
      </w:r>
      <w:r w:rsidR="00163579">
        <w:t xml:space="preserve">be amended </w:t>
      </w:r>
      <w:r>
        <w:t>to read - Any fencing abutting a local park, whether encumbered or unencumbered, must be visually-permeable to facilitate public safety and surveillance.</w:t>
      </w:r>
      <w:bookmarkEnd w:id="204"/>
      <w:bookmarkEnd w:id="205"/>
      <w:bookmarkEnd w:id="206"/>
      <w:bookmarkEnd w:id="207"/>
      <w:bookmarkEnd w:id="208"/>
      <w:bookmarkEnd w:id="209"/>
      <w:bookmarkEnd w:id="210"/>
      <w:bookmarkEnd w:id="211"/>
    </w:p>
    <w:p w:rsidR="00667DC6" w:rsidRDefault="001F1B4A" w:rsidP="001C77CE">
      <w:pPr>
        <w:pStyle w:val="Heading1"/>
        <w:spacing w:after="120"/>
      </w:pPr>
      <w:bookmarkStart w:id="212" w:name="_Toc439148206"/>
      <w:r>
        <w:t xml:space="preserve">Other </w:t>
      </w:r>
      <w:r w:rsidR="00BC3BD0">
        <w:t>u</w:t>
      </w:r>
      <w:r w:rsidR="00C94ADD">
        <w:t xml:space="preserve">nresolved </w:t>
      </w:r>
      <w:r w:rsidR="00BC3BD0">
        <w:t>i</w:t>
      </w:r>
      <w:r w:rsidR="00C94ADD">
        <w:t>ssues</w:t>
      </w:r>
      <w:bookmarkEnd w:id="212"/>
    </w:p>
    <w:p w:rsidR="0042616C" w:rsidRDefault="00C94ADD" w:rsidP="002C49BF">
      <w:pPr>
        <w:pStyle w:val="PPVBody"/>
      </w:pPr>
      <w:r>
        <w:t xml:space="preserve">As a result of a </w:t>
      </w:r>
      <w:r w:rsidR="001F1B4A">
        <w:t>D</w:t>
      </w:r>
      <w:r>
        <w:t>irection from the Panel</w:t>
      </w:r>
      <w:r w:rsidR="001F1B4A">
        <w:t>,</w:t>
      </w:r>
      <w:r>
        <w:t xml:space="preserve"> the MPA sought to resolve all outstanding issues between the Directions Hearing and the Hearing. </w:t>
      </w:r>
      <w:r w:rsidR="001F1B4A">
        <w:t xml:space="preserve"> </w:t>
      </w:r>
      <w:r w:rsidR="0042616C">
        <w:t>The MPA requested a proposed outcome from the submitter and subsequently provided a comment and a suggested resolution</w:t>
      </w:r>
      <w:r w:rsidR="001A7F4B">
        <w:t xml:space="preserve"> of the issue raised</w:t>
      </w:r>
      <w:r w:rsidR="0042616C">
        <w:t xml:space="preserve">. </w:t>
      </w:r>
      <w:r w:rsidR="00163579">
        <w:t xml:space="preserve"> </w:t>
      </w:r>
      <w:r w:rsidR="0042616C">
        <w:t>The Panel was forwarded a list of unresolved issues with an updated list being provided on Day 1 of the Hearing.</w:t>
      </w:r>
    </w:p>
    <w:p w:rsidR="002C49BF" w:rsidRDefault="0042616C" w:rsidP="001C77CE">
      <w:pPr>
        <w:pStyle w:val="PPVBody"/>
        <w:spacing w:after="120"/>
      </w:pPr>
      <w:r>
        <w:t xml:space="preserve">Issues related to the provision of land for Commercial purposes and zoned C2Z have been discussed in </w:t>
      </w:r>
      <w:r w:rsidR="001F1B4A">
        <w:t>Chapter</w:t>
      </w:r>
      <w:r>
        <w:t xml:space="preserve"> 3 of this report. </w:t>
      </w:r>
      <w:r w:rsidR="001F1B4A">
        <w:t xml:space="preserve"> </w:t>
      </w:r>
      <w:r>
        <w:t>As part of its part B submission</w:t>
      </w:r>
      <w:r w:rsidR="001F1B4A">
        <w:t>,</w:t>
      </w:r>
      <w:r>
        <w:t xml:space="preserve"> the MPA listed the unresolved issues under 19 headings.</w:t>
      </w:r>
      <w:r w:rsidR="001F1B4A">
        <w:t xml:space="preserve"> </w:t>
      </w:r>
      <w:r>
        <w:t xml:space="preserve"> For ease of presentation in this report</w:t>
      </w:r>
      <w:r w:rsidR="001F1B4A">
        <w:t>,</w:t>
      </w:r>
      <w:r>
        <w:t xml:space="preserve"> these have been grouped under </w:t>
      </w:r>
      <w:r w:rsidR="001A7F4B">
        <w:t>seven</w:t>
      </w:r>
      <w:r>
        <w:t xml:space="preserve"> heading</w:t>
      </w:r>
      <w:r w:rsidR="001A7F4B">
        <w:t>s</w:t>
      </w:r>
      <w:r>
        <w:t xml:space="preserve"> as follows</w:t>
      </w:r>
      <w:r w:rsidR="001F1B4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276"/>
        <w:gridCol w:w="4783"/>
      </w:tblGrid>
      <w:tr w:rsidR="0042616C" w:rsidRPr="0042616C" w:rsidTr="009E627E">
        <w:tc>
          <w:tcPr>
            <w:tcW w:w="3227" w:type="dxa"/>
          </w:tcPr>
          <w:p w:rsidR="0042616C" w:rsidRPr="0042616C" w:rsidRDefault="0042616C" w:rsidP="002C49BF">
            <w:pPr>
              <w:pStyle w:val="PPVBody"/>
              <w:rPr>
                <w:b/>
              </w:rPr>
            </w:pPr>
            <w:r w:rsidRPr="0042616C">
              <w:rPr>
                <w:b/>
              </w:rPr>
              <w:t>Report Heading</w:t>
            </w:r>
          </w:p>
        </w:tc>
        <w:tc>
          <w:tcPr>
            <w:tcW w:w="1276" w:type="dxa"/>
          </w:tcPr>
          <w:p w:rsidR="0042616C" w:rsidRPr="0042616C" w:rsidRDefault="0042616C" w:rsidP="002C49BF">
            <w:pPr>
              <w:pStyle w:val="PPVBody"/>
              <w:rPr>
                <w:b/>
              </w:rPr>
            </w:pPr>
            <w:r w:rsidRPr="0042616C">
              <w:rPr>
                <w:b/>
              </w:rPr>
              <w:t xml:space="preserve">MPA Item </w:t>
            </w:r>
          </w:p>
        </w:tc>
        <w:tc>
          <w:tcPr>
            <w:tcW w:w="4783" w:type="dxa"/>
          </w:tcPr>
          <w:p w:rsidR="0042616C" w:rsidRPr="0042616C" w:rsidRDefault="0042616C" w:rsidP="002C49BF">
            <w:pPr>
              <w:pStyle w:val="PPVBody"/>
              <w:rPr>
                <w:b/>
              </w:rPr>
            </w:pPr>
            <w:r w:rsidRPr="0042616C">
              <w:rPr>
                <w:b/>
              </w:rPr>
              <w:t>MPA Issue Descriptor</w:t>
            </w:r>
          </w:p>
        </w:tc>
      </w:tr>
      <w:tr w:rsidR="0042616C" w:rsidTr="009E627E">
        <w:tc>
          <w:tcPr>
            <w:tcW w:w="3227" w:type="dxa"/>
          </w:tcPr>
          <w:p w:rsidR="0042616C" w:rsidRDefault="0042616C" w:rsidP="0042616C">
            <w:pPr>
              <w:pStyle w:val="PPVBody"/>
            </w:pPr>
            <w:r>
              <w:t>Amendment process issues</w:t>
            </w:r>
          </w:p>
        </w:tc>
        <w:tc>
          <w:tcPr>
            <w:tcW w:w="1276" w:type="dxa"/>
          </w:tcPr>
          <w:p w:rsidR="0042616C" w:rsidRDefault="0042616C" w:rsidP="002C49BF">
            <w:pPr>
              <w:pStyle w:val="PPVBody"/>
            </w:pPr>
            <w:r>
              <w:t>1</w:t>
            </w:r>
          </w:p>
        </w:tc>
        <w:tc>
          <w:tcPr>
            <w:tcW w:w="4783" w:type="dxa"/>
          </w:tcPr>
          <w:p w:rsidR="0042616C" w:rsidRDefault="0042616C" w:rsidP="0042616C">
            <w:pPr>
              <w:pStyle w:val="PPVBody"/>
            </w:pPr>
            <w:r>
              <w:t>Adequacy of background reports</w:t>
            </w:r>
          </w:p>
        </w:tc>
      </w:tr>
      <w:tr w:rsidR="0042616C" w:rsidTr="009E627E">
        <w:tc>
          <w:tcPr>
            <w:tcW w:w="3227" w:type="dxa"/>
          </w:tcPr>
          <w:p w:rsidR="0042616C" w:rsidRDefault="0042616C" w:rsidP="002C49BF">
            <w:pPr>
              <w:pStyle w:val="PPVBody"/>
            </w:pPr>
          </w:p>
        </w:tc>
        <w:tc>
          <w:tcPr>
            <w:tcW w:w="1276" w:type="dxa"/>
          </w:tcPr>
          <w:p w:rsidR="0042616C" w:rsidRDefault="0042616C" w:rsidP="002C49BF">
            <w:pPr>
              <w:pStyle w:val="PPVBody"/>
            </w:pPr>
            <w:r>
              <w:t>2</w:t>
            </w:r>
          </w:p>
        </w:tc>
        <w:tc>
          <w:tcPr>
            <w:tcW w:w="4783" w:type="dxa"/>
          </w:tcPr>
          <w:p w:rsidR="0042616C" w:rsidRDefault="0042616C" w:rsidP="002C49BF">
            <w:pPr>
              <w:pStyle w:val="PPVBody"/>
            </w:pPr>
            <w:r>
              <w:t>Adequacy of consultation</w:t>
            </w:r>
          </w:p>
        </w:tc>
      </w:tr>
      <w:tr w:rsidR="0042616C" w:rsidTr="009E627E">
        <w:tc>
          <w:tcPr>
            <w:tcW w:w="3227" w:type="dxa"/>
          </w:tcPr>
          <w:p w:rsidR="0042616C" w:rsidRDefault="0042616C" w:rsidP="002C49BF">
            <w:pPr>
              <w:pStyle w:val="PPVBody"/>
            </w:pPr>
          </w:p>
        </w:tc>
        <w:tc>
          <w:tcPr>
            <w:tcW w:w="1276" w:type="dxa"/>
          </w:tcPr>
          <w:p w:rsidR="0042616C" w:rsidRDefault="0042616C" w:rsidP="002C49BF">
            <w:pPr>
              <w:pStyle w:val="PPVBody"/>
            </w:pPr>
            <w:r>
              <w:t>3</w:t>
            </w:r>
          </w:p>
        </w:tc>
        <w:tc>
          <w:tcPr>
            <w:tcW w:w="4783" w:type="dxa"/>
          </w:tcPr>
          <w:p w:rsidR="0042616C" w:rsidRDefault="0042616C" w:rsidP="002C49BF">
            <w:pPr>
              <w:pStyle w:val="PPVBody"/>
            </w:pPr>
            <w:r>
              <w:t>Amendment is premature</w:t>
            </w:r>
          </w:p>
        </w:tc>
      </w:tr>
      <w:tr w:rsidR="0042616C" w:rsidTr="009E627E">
        <w:tc>
          <w:tcPr>
            <w:tcW w:w="3227" w:type="dxa"/>
          </w:tcPr>
          <w:p w:rsidR="0042616C" w:rsidRDefault="0042616C" w:rsidP="002C49BF">
            <w:pPr>
              <w:pStyle w:val="PPVBody"/>
            </w:pPr>
            <w:r>
              <w:t>Land development issues</w:t>
            </w:r>
          </w:p>
        </w:tc>
        <w:tc>
          <w:tcPr>
            <w:tcW w:w="1276" w:type="dxa"/>
          </w:tcPr>
          <w:p w:rsidR="0042616C" w:rsidRDefault="00AF09E4" w:rsidP="002C49BF">
            <w:pPr>
              <w:pStyle w:val="PPVBody"/>
            </w:pPr>
            <w:r>
              <w:t>4</w:t>
            </w:r>
          </w:p>
        </w:tc>
        <w:tc>
          <w:tcPr>
            <w:tcW w:w="4783" w:type="dxa"/>
          </w:tcPr>
          <w:p w:rsidR="0042616C" w:rsidRDefault="00AF09E4" w:rsidP="00AF09E4">
            <w:pPr>
              <w:pStyle w:val="PPVBody"/>
            </w:pPr>
            <w:r>
              <w:t>Development opportunity</w:t>
            </w:r>
          </w:p>
        </w:tc>
      </w:tr>
      <w:tr w:rsidR="0042616C" w:rsidTr="009E627E">
        <w:tc>
          <w:tcPr>
            <w:tcW w:w="3227" w:type="dxa"/>
          </w:tcPr>
          <w:p w:rsidR="0042616C" w:rsidRDefault="0042616C" w:rsidP="002C49BF">
            <w:pPr>
              <w:pStyle w:val="PPVBody"/>
            </w:pPr>
          </w:p>
        </w:tc>
        <w:tc>
          <w:tcPr>
            <w:tcW w:w="1276" w:type="dxa"/>
          </w:tcPr>
          <w:p w:rsidR="0042616C" w:rsidRDefault="00AF09E4" w:rsidP="002C49BF">
            <w:pPr>
              <w:pStyle w:val="PPVBody"/>
            </w:pPr>
            <w:r>
              <w:t>5</w:t>
            </w:r>
          </w:p>
        </w:tc>
        <w:tc>
          <w:tcPr>
            <w:tcW w:w="4783" w:type="dxa"/>
          </w:tcPr>
          <w:p w:rsidR="0042616C" w:rsidRDefault="00AF09E4" w:rsidP="002C49BF">
            <w:pPr>
              <w:pStyle w:val="PPVBody"/>
            </w:pPr>
            <w:r>
              <w:t>Alternative land use options</w:t>
            </w:r>
          </w:p>
        </w:tc>
      </w:tr>
      <w:tr w:rsidR="0042616C" w:rsidTr="009E627E">
        <w:tc>
          <w:tcPr>
            <w:tcW w:w="3227" w:type="dxa"/>
          </w:tcPr>
          <w:p w:rsidR="0042616C" w:rsidRDefault="00AF09E4" w:rsidP="002C49BF">
            <w:pPr>
              <w:pStyle w:val="PPVBody"/>
            </w:pPr>
            <w:r>
              <w:t xml:space="preserve">Conservation </w:t>
            </w:r>
            <w:r w:rsidR="00BF56D7">
              <w:t xml:space="preserve">and open space </w:t>
            </w:r>
            <w:r>
              <w:t>area</w:t>
            </w:r>
            <w:r w:rsidR="00BF56D7">
              <w:t>s</w:t>
            </w:r>
          </w:p>
        </w:tc>
        <w:tc>
          <w:tcPr>
            <w:tcW w:w="1276" w:type="dxa"/>
          </w:tcPr>
          <w:p w:rsidR="0042616C" w:rsidRDefault="00AF09E4" w:rsidP="002C49BF">
            <w:pPr>
              <w:pStyle w:val="PPVBody"/>
            </w:pPr>
            <w:r>
              <w:t>6</w:t>
            </w:r>
          </w:p>
        </w:tc>
        <w:tc>
          <w:tcPr>
            <w:tcW w:w="4783" w:type="dxa"/>
          </w:tcPr>
          <w:p w:rsidR="0042616C" w:rsidRDefault="00AF09E4" w:rsidP="002C49BF">
            <w:pPr>
              <w:pStyle w:val="PPVBody"/>
            </w:pPr>
            <w:r>
              <w:t>Native vegetation</w:t>
            </w:r>
          </w:p>
        </w:tc>
      </w:tr>
      <w:tr w:rsidR="0042616C" w:rsidTr="009E627E">
        <w:tc>
          <w:tcPr>
            <w:tcW w:w="3227" w:type="dxa"/>
          </w:tcPr>
          <w:p w:rsidR="0042616C" w:rsidRDefault="0042616C" w:rsidP="002C49BF">
            <w:pPr>
              <w:pStyle w:val="PPVBody"/>
            </w:pPr>
          </w:p>
        </w:tc>
        <w:tc>
          <w:tcPr>
            <w:tcW w:w="1276" w:type="dxa"/>
          </w:tcPr>
          <w:p w:rsidR="0042616C" w:rsidRDefault="00AF09E4" w:rsidP="002C49BF">
            <w:pPr>
              <w:pStyle w:val="PPVBody"/>
            </w:pPr>
            <w:r>
              <w:t>7</w:t>
            </w:r>
          </w:p>
        </w:tc>
        <w:tc>
          <w:tcPr>
            <w:tcW w:w="4783" w:type="dxa"/>
          </w:tcPr>
          <w:p w:rsidR="0042616C" w:rsidRDefault="00AF09E4" w:rsidP="002C49BF">
            <w:pPr>
              <w:pStyle w:val="PPVBody"/>
            </w:pPr>
            <w:r>
              <w:t>Parkland drainage and wetlands</w:t>
            </w:r>
          </w:p>
        </w:tc>
      </w:tr>
      <w:tr w:rsidR="0042616C" w:rsidTr="009E627E">
        <w:tc>
          <w:tcPr>
            <w:tcW w:w="3227" w:type="dxa"/>
          </w:tcPr>
          <w:p w:rsidR="0042616C" w:rsidRDefault="0042616C" w:rsidP="002C49BF">
            <w:pPr>
              <w:pStyle w:val="PPVBody"/>
            </w:pPr>
          </w:p>
        </w:tc>
        <w:tc>
          <w:tcPr>
            <w:tcW w:w="1276" w:type="dxa"/>
          </w:tcPr>
          <w:p w:rsidR="0042616C" w:rsidRDefault="00AF09E4" w:rsidP="002C49BF">
            <w:pPr>
              <w:pStyle w:val="PPVBody"/>
            </w:pPr>
            <w:r>
              <w:t>8</w:t>
            </w:r>
          </w:p>
        </w:tc>
        <w:tc>
          <w:tcPr>
            <w:tcW w:w="4783" w:type="dxa"/>
          </w:tcPr>
          <w:p w:rsidR="0042616C" w:rsidRDefault="00AF09E4" w:rsidP="00AF09E4">
            <w:pPr>
              <w:pStyle w:val="PPVBody"/>
            </w:pPr>
            <w:r>
              <w:t>Management of water flows</w:t>
            </w:r>
          </w:p>
        </w:tc>
      </w:tr>
      <w:tr w:rsidR="0042616C" w:rsidTr="009E627E">
        <w:tc>
          <w:tcPr>
            <w:tcW w:w="3227" w:type="dxa"/>
          </w:tcPr>
          <w:p w:rsidR="0042616C" w:rsidRDefault="0042616C" w:rsidP="002C49BF">
            <w:pPr>
              <w:pStyle w:val="PPVBody"/>
            </w:pPr>
          </w:p>
        </w:tc>
        <w:tc>
          <w:tcPr>
            <w:tcW w:w="1276" w:type="dxa"/>
          </w:tcPr>
          <w:p w:rsidR="0042616C" w:rsidRDefault="00AF09E4" w:rsidP="002C49BF">
            <w:pPr>
              <w:pStyle w:val="PPVBody"/>
            </w:pPr>
            <w:r>
              <w:t>9</w:t>
            </w:r>
          </w:p>
        </w:tc>
        <w:tc>
          <w:tcPr>
            <w:tcW w:w="4783" w:type="dxa"/>
          </w:tcPr>
          <w:p w:rsidR="0042616C" w:rsidRDefault="00AF09E4" w:rsidP="00AF09E4">
            <w:pPr>
              <w:pStyle w:val="PPVBody"/>
            </w:pPr>
            <w:r>
              <w:t>Extent and management of conservation area</w:t>
            </w:r>
          </w:p>
        </w:tc>
      </w:tr>
      <w:tr w:rsidR="00AF09E4" w:rsidTr="009E627E">
        <w:tc>
          <w:tcPr>
            <w:tcW w:w="3227" w:type="dxa"/>
          </w:tcPr>
          <w:p w:rsidR="00AF09E4" w:rsidRDefault="00AF09E4" w:rsidP="002C49BF">
            <w:pPr>
              <w:pStyle w:val="PPVBody"/>
            </w:pPr>
            <w:r>
              <w:t>Infrastructure implementation</w:t>
            </w:r>
          </w:p>
        </w:tc>
        <w:tc>
          <w:tcPr>
            <w:tcW w:w="1276" w:type="dxa"/>
          </w:tcPr>
          <w:p w:rsidR="00AF09E4" w:rsidRDefault="00AF09E4" w:rsidP="002C49BF">
            <w:pPr>
              <w:pStyle w:val="PPVBody"/>
            </w:pPr>
            <w:r>
              <w:t>10</w:t>
            </w:r>
          </w:p>
        </w:tc>
        <w:tc>
          <w:tcPr>
            <w:tcW w:w="4783" w:type="dxa"/>
          </w:tcPr>
          <w:p w:rsidR="00AF09E4" w:rsidRDefault="00AF09E4" w:rsidP="002C49BF">
            <w:pPr>
              <w:pStyle w:val="PPVBody"/>
            </w:pPr>
            <w:r>
              <w:t>Infrastructure implementation</w:t>
            </w:r>
          </w:p>
        </w:tc>
      </w:tr>
      <w:tr w:rsidR="00AF09E4" w:rsidTr="009E627E">
        <w:tc>
          <w:tcPr>
            <w:tcW w:w="3227" w:type="dxa"/>
          </w:tcPr>
          <w:p w:rsidR="00AF09E4" w:rsidRDefault="00D338D6" w:rsidP="00D338D6">
            <w:pPr>
              <w:pStyle w:val="PPVBody"/>
            </w:pPr>
            <w:r>
              <w:t>Industrial l</w:t>
            </w:r>
            <w:r w:rsidR="00AF09E4">
              <w:t>and use, zoning and acquisition</w:t>
            </w:r>
          </w:p>
        </w:tc>
        <w:tc>
          <w:tcPr>
            <w:tcW w:w="1276" w:type="dxa"/>
          </w:tcPr>
          <w:p w:rsidR="00AF09E4" w:rsidRDefault="00AF09E4" w:rsidP="002C49BF">
            <w:pPr>
              <w:pStyle w:val="PPVBody"/>
            </w:pPr>
            <w:r>
              <w:t>12</w:t>
            </w:r>
          </w:p>
        </w:tc>
        <w:tc>
          <w:tcPr>
            <w:tcW w:w="4783" w:type="dxa"/>
          </w:tcPr>
          <w:p w:rsidR="00AF09E4" w:rsidRDefault="00AF09E4" w:rsidP="002C49BF">
            <w:pPr>
              <w:pStyle w:val="PPVBody"/>
            </w:pPr>
            <w:r>
              <w:t>Zoning</w:t>
            </w:r>
          </w:p>
        </w:tc>
      </w:tr>
      <w:tr w:rsidR="00AF09E4" w:rsidTr="009E627E">
        <w:tc>
          <w:tcPr>
            <w:tcW w:w="3227" w:type="dxa"/>
          </w:tcPr>
          <w:p w:rsidR="00AF09E4" w:rsidRDefault="00AF09E4" w:rsidP="002C49BF">
            <w:pPr>
              <w:pStyle w:val="PPVBody"/>
            </w:pPr>
          </w:p>
        </w:tc>
        <w:tc>
          <w:tcPr>
            <w:tcW w:w="1276" w:type="dxa"/>
          </w:tcPr>
          <w:p w:rsidR="00AF09E4" w:rsidRDefault="00AF09E4" w:rsidP="002C49BF">
            <w:pPr>
              <w:pStyle w:val="PPVBody"/>
            </w:pPr>
            <w:r>
              <w:t>14</w:t>
            </w:r>
          </w:p>
        </w:tc>
        <w:tc>
          <w:tcPr>
            <w:tcW w:w="4783" w:type="dxa"/>
          </w:tcPr>
          <w:p w:rsidR="00AF09E4" w:rsidRDefault="00AF09E4" w:rsidP="002C49BF">
            <w:pPr>
              <w:pStyle w:val="PPVBody"/>
            </w:pPr>
            <w:r>
              <w:t>Oversupply of industrial land</w:t>
            </w:r>
          </w:p>
        </w:tc>
      </w:tr>
      <w:tr w:rsidR="00AF09E4" w:rsidTr="009E627E">
        <w:tc>
          <w:tcPr>
            <w:tcW w:w="3227" w:type="dxa"/>
          </w:tcPr>
          <w:p w:rsidR="00AF09E4" w:rsidRDefault="00AF09E4" w:rsidP="002C49BF">
            <w:pPr>
              <w:pStyle w:val="PPVBody"/>
            </w:pPr>
          </w:p>
        </w:tc>
        <w:tc>
          <w:tcPr>
            <w:tcW w:w="1276" w:type="dxa"/>
          </w:tcPr>
          <w:p w:rsidR="00AF09E4" w:rsidRDefault="00AF09E4" w:rsidP="002C49BF">
            <w:pPr>
              <w:pStyle w:val="PPVBody"/>
            </w:pPr>
            <w:r>
              <w:t>15</w:t>
            </w:r>
          </w:p>
        </w:tc>
        <w:tc>
          <w:tcPr>
            <w:tcW w:w="4783" w:type="dxa"/>
          </w:tcPr>
          <w:p w:rsidR="00AF09E4" w:rsidRDefault="00AF09E4" w:rsidP="002C49BF">
            <w:pPr>
              <w:pStyle w:val="PPVBody"/>
            </w:pPr>
            <w:r>
              <w:t>Depreciation of assets</w:t>
            </w:r>
          </w:p>
        </w:tc>
      </w:tr>
      <w:tr w:rsidR="00AF09E4" w:rsidTr="009E627E">
        <w:tc>
          <w:tcPr>
            <w:tcW w:w="3227" w:type="dxa"/>
          </w:tcPr>
          <w:p w:rsidR="00AF09E4" w:rsidRDefault="00AF09E4" w:rsidP="002C49BF">
            <w:pPr>
              <w:pStyle w:val="PPVBody"/>
            </w:pPr>
          </w:p>
        </w:tc>
        <w:tc>
          <w:tcPr>
            <w:tcW w:w="1276" w:type="dxa"/>
          </w:tcPr>
          <w:p w:rsidR="00AF09E4" w:rsidRDefault="00AF09E4" w:rsidP="002C49BF">
            <w:pPr>
              <w:pStyle w:val="PPVBody"/>
            </w:pPr>
            <w:r>
              <w:t>16</w:t>
            </w:r>
          </w:p>
        </w:tc>
        <w:tc>
          <w:tcPr>
            <w:tcW w:w="4783" w:type="dxa"/>
          </w:tcPr>
          <w:p w:rsidR="00AF09E4" w:rsidRDefault="00AF09E4" w:rsidP="002C49BF">
            <w:pPr>
              <w:pStyle w:val="PPVBody"/>
            </w:pPr>
            <w:r>
              <w:t>Oversupply of jobs</w:t>
            </w:r>
          </w:p>
        </w:tc>
      </w:tr>
      <w:tr w:rsidR="00AF09E4" w:rsidTr="009E627E">
        <w:tc>
          <w:tcPr>
            <w:tcW w:w="3227" w:type="dxa"/>
          </w:tcPr>
          <w:p w:rsidR="00AF09E4" w:rsidRDefault="00AF09E4" w:rsidP="002C49BF">
            <w:pPr>
              <w:pStyle w:val="PPVBody"/>
            </w:pPr>
          </w:p>
        </w:tc>
        <w:tc>
          <w:tcPr>
            <w:tcW w:w="1276" w:type="dxa"/>
          </w:tcPr>
          <w:p w:rsidR="00AF09E4" w:rsidRDefault="00AF09E4" w:rsidP="002C49BF">
            <w:pPr>
              <w:pStyle w:val="PPVBody"/>
            </w:pPr>
            <w:r>
              <w:t>17</w:t>
            </w:r>
          </w:p>
        </w:tc>
        <w:tc>
          <w:tcPr>
            <w:tcW w:w="4783" w:type="dxa"/>
          </w:tcPr>
          <w:p w:rsidR="00AF09E4" w:rsidRDefault="00AF09E4" w:rsidP="00AF09E4">
            <w:pPr>
              <w:pStyle w:val="PPVBody"/>
            </w:pPr>
            <w:r>
              <w:t>Land acquisition</w:t>
            </w:r>
          </w:p>
        </w:tc>
      </w:tr>
      <w:tr w:rsidR="00AF09E4" w:rsidTr="009E627E">
        <w:tc>
          <w:tcPr>
            <w:tcW w:w="3227" w:type="dxa"/>
          </w:tcPr>
          <w:p w:rsidR="00AF09E4" w:rsidRDefault="00AF09E4" w:rsidP="002C49BF">
            <w:pPr>
              <w:pStyle w:val="PPVBody"/>
            </w:pPr>
            <w:r>
              <w:t>Draft schedules</w:t>
            </w:r>
          </w:p>
        </w:tc>
        <w:tc>
          <w:tcPr>
            <w:tcW w:w="1276" w:type="dxa"/>
          </w:tcPr>
          <w:p w:rsidR="00AF09E4" w:rsidRDefault="00AF09E4" w:rsidP="002C49BF">
            <w:pPr>
              <w:pStyle w:val="PPVBody"/>
            </w:pPr>
            <w:r>
              <w:t>1</w:t>
            </w:r>
          </w:p>
        </w:tc>
        <w:tc>
          <w:tcPr>
            <w:tcW w:w="4783" w:type="dxa"/>
          </w:tcPr>
          <w:p w:rsidR="00AF09E4" w:rsidRDefault="00AF09E4" w:rsidP="002C49BF">
            <w:pPr>
              <w:pStyle w:val="PPVBody"/>
            </w:pPr>
            <w:r>
              <w:t>UGZ8</w:t>
            </w:r>
          </w:p>
        </w:tc>
      </w:tr>
      <w:tr w:rsidR="00AF09E4" w:rsidTr="009E627E">
        <w:tc>
          <w:tcPr>
            <w:tcW w:w="3227" w:type="dxa"/>
          </w:tcPr>
          <w:p w:rsidR="00AF09E4" w:rsidRDefault="00AF09E4" w:rsidP="002C49BF">
            <w:pPr>
              <w:pStyle w:val="PPVBody"/>
            </w:pPr>
          </w:p>
        </w:tc>
        <w:tc>
          <w:tcPr>
            <w:tcW w:w="1276" w:type="dxa"/>
          </w:tcPr>
          <w:p w:rsidR="00AF09E4" w:rsidRDefault="00AF09E4" w:rsidP="002C49BF">
            <w:pPr>
              <w:pStyle w:val="PPVBody"/>
            </w:pPr>
            <w:r>
              <w:t>2</w:t>
            </w:r>
          </w:p>
        </w:tc>
        <w:tc>
          <w:tcPr>
            <w:tcW w:w="4783" w:type="dxa"/>
          </w:tcPr>
          <w:p w:rsidR="00AF09E4" w:rsidRDefault="00AF09E4" w:rsidP="002C49BF">
            <w:pPr>
              <w:pStyle w:val="PPVBody"/>
            </w:pPr>
            <w:r>
              <w:t>ESO2 and 10</w:t>
            </w:r>
          </w:p>
        </w:tc>
      </w:tr>
      <w:tr w:rsidR="000A6275" w:rsidTr="009E627E">
        <w:tc>
          <w:tcPr>
            <w:tcW w:w="3227" w:type="dxa"/>
          </w:tcPr>
          <w:p w:rsidR="000A6275" w:rsidRDefault="000A6275" w:rsidP="000A6275">
            <w:pPr>
              <w:pStyle w:val="PPVBody"/>
              <w:jc w:val="left"/>
            </w:pPr>
            <w:r>
              <w:t>Public land equalisation method</w:t>
            </w:r>
          </w:p>
        </w:tc>
        <w:tc>
          <w:tcPr>
            <w:tcW w:w="1276" w:type="dxa"/>
          </w:tcPr>
          <w:p w:rsidR="000A6275" w:rsidRDefault="000A6275" w:rsidP="002C49BF">
            <w:pPr>
              <w:pStyle w:val="PPVBody"/>
            </w:pPr>
          </w:p>
        </w:tc>
        <w:tc>
          <w:tcPr>
            <w:tcW w:w="4783" w:type="dxa"/>
          </w:tcPr>
          <w:p w:rsidR="000A6275" w:rsidRDefault="000A6275" w:rsidP="002C49BF">
            <w:pPr>
              <w:pStyle w:val="PPVBody"/>
            </w:pPr>
          </w:p>
        </w:tc>
      </w:tr>
    </w:tbl>
    <w:p w:rsidR="003D4512" w:rsidRDefault="00AF09E4" w:rsidP="002C49BF">
      <w:pPr>
        <w:pStyle w:val="PPVBody"/>
      </w:pPr>
      <w:r w:rsidRPr="00C61F4E">
        <w:t xml:space="preserve">MPA items 11 and 13 have been addressed </w:t>
      </w:r>
      <w:r w:rsidR="001F1B4A" w:rsidRPr="00C61F4E">
        <w:t>in Chapter 3</w:t>
      </w:r>
      <w:r w:rsidR="00BC3BD0">
        <w:t>.</w:t>
      </w:r>
    </w:p>
    <w:p w:rsidR="0042616C" w:rsidRPr="003D4512" w:rsidRDefault="00AF09E4" w:rsidP="003D4512">
      <w:pPr>
        <w:pStyle w:val="PPVBody"/>
      </w:pPr>
      <w:r w:rsidRPr="003D4512">
        <w:t>UGZ8 issues are only addressed here where they do not relate to the proposed use of the C2Z</w:t>
      </w:r>
      <w:r w:rsidR="003D4512">
        <w:t>.</w:t>
      </w:r>
    </w:p>
    <w:p w:rsidR="00667DC6" w:rsidRDefault="00AF09E4" w:rsidP="003D4512">
      <w:pPr>
        <w:pStyle w:val="Heading2"/>
        <w:tabs>
          <w:tab w:val="clear" w:pos="1724"/>
          <w:tab w:val="num" w:pos="851"/>
        </w:tabs>
        <w:ind w:left="851"/>
      </w:pPr>
      <w:bookmarkStart w:id="213" w:name="_Toc439148207"/>
      <w:r>
        <w:t>Amendment Process Issues</w:t>
      </w:r>
      <w:bookmarkEnd w:id="213"/>
    </w:p>
    <w:p w:rsidR="009B62B3" w:rsidRDefault="009B62B3" w:rsidP="002D45C5">
      <w:pPr>
        <w:pStyle w:val="Heading4"/>
      </w:pPr>
      <w:r>
        <w:t>The issues</w:t>
      </w:r>
    </w:p>
    <w:p w:rsidR="009B62B3" w:rsidRDefault="009B62B3" w:rsidP="009B62B3">
      <w:pPr>
        <w:pStyle w:val="PPVBody"/>
      </w:pPr>
      <w:r>
        <w:t xml:space="preserve">The issues addressed in this section of the report are whether adequate background work has been undertaken, the adequacy of consultation and whether proceeding with the </w:t>
      </w:r>
      <w:r w:rsidR="003C1F78">
        <w:t>Amendment</w:t>
      </w:r>
      <w:r>
        <w:t xml:space="preserve"> at this stage is premature.</w:t>
      </w:r>
    </w:p>
    <w:p w:rsidR="00211E8D" w:rsidRDefault="00211E8D" w:rsidP="009B62B3">
      <w:pPr>
        <w:pStyle w:val="Heading4"/>
      </w:pPr>
      <w:r w:rsidRPr="00445060">
        <w:t>Submissions</w:t>
      </w:r>
    </w:p>
    <w:p w:rsidR="009B62B3" w:rsidRDefault="009B62B3" w:rsidP="009B62B3">
      <w:pPr>
        <w:pStyle w:val="PPVBody"/>
      </w:pPr>
      <w:r>
        <w:t xml:space="preserve">Mr Di Martino submitted that the </w:t>
      </w:r>
      <w:r w:rsidRPr="001F1B4A">
        <w:rPr>
          <w:i/>
        </w:rPr>
        <w:t>Restricted Retail Study</w:t>
      </w:r>
      <w:r>
        <w:t xml:space="preserve"> </w:t>
      </w:r>
      <w:r w:rsidR="001F1B4A" w:rsidRPr="001F1B4A">
        <w:rPr>
          <w:i/>
        </w:rPr>
        <w:t>Craigieburn North</w:t>
      </w:r>
      <w:r w:rsidR="001F1B4A">
        <w:t xml:space="preserve"> prepared by SGS </w:t>
      </w:r>
      <w:r>
        <w:t>is flawed</w:t>
      </w:r>
      <w:r w:rsidR="001F1B4A">
        <w:t>,</w:t>
      </w:r>
      <w:r>
        <w:t xml:space="preserve"> in that it has not taken into account age demographics in its projections for likely demand for restricted retailing land.  He </w:t>
      </w:r>
      <w:r w:rsidR="001F1B4A">
        <w:t>was</w:t>
      </w:r>
      <w:r>
        <w:t xml:space="preserve"> also critical of the </w:t>
      </w:r>
      <w:r w:rsidR="00A126BC" w:rsidRPr="001A7F4B">
        <w:rPr>
          <w:i/>
        </w:rPr>
        <w:t>Valuation Report</w:t>
      </w:r>
      <w:r w:rsidR="00A126BC">
        <w:t xml:space="preserve"> in that it has not taken into account improvements to land that </w:t>
      </w:r>
      <w:r w:rsidR="00163579">
        <w:t xml:space="preserve">are </w:t>
      </w:r>
      <w:r w:rsidR="00A126BC">
        <w:t>likely to be acquired.</w:t>
      </w:r>
      <w:r w:rsidR="001F1B4A">
        <w:t xml:space="preserve"> </w:t>
      </w:r>
      <w:r w:rsidR="00A126BC">
        <w:t xml:space="preserve"> He is critical of the MPA</w:t>
      </w:r>
      <w:r w:rsidR="001A7F4B">
        <w:t>,</w:t>
      </w:r>
      <w:r w:rsidR="00A126BC">
        <w:t xml:space="preserve"> which responded that no dwellings are impacted by the land to be acquired </w:t>
      </w:r>
      <w:r w:rsidR="00306177">
        <w:t>for roadworks.  Mr Di Martino</w:t>
      </w:r>
      <w:r w:rsidR="00A126BC">
        <w:t xml:space="preserve"> tabled</w:t>
      </w:r>
      <w:r w:rsidR="001F1B4A">
        <w:t xml:space="preserve"> a</w:t>
      </w:r>
      <w:r w:rsidR="00A126BC">
        <w:t xml:space="preserve"> schematic proposal for an intersection which clearly shows a dwelling is impacted.  Mr Di Martino </w:t>
      </w:r>
      <w:r w:rsidR="00306177">
        <w:t>expressed concerns tha</w:t>
      </w:r>
      <w:r w:rsidR="00B213FF">
        <w:t>t</w:t>
      </w:r>
      <w:r w:rsidR="00306177">
        <w:t xml:space="preserve"> the valuation has not taken into account the highest and best use of the land</w:t>
      </w:r>
      <w:r w:rsidR="001F1B4A">
        <w:t>,</w:t>
      </w:r>
      <w:r w:rsidR="00306177">
        <w:t xml:space="preserve"> which he considers to be residential use.  The Panel understands that the basis of this aspect of Mr Di Martino’s submission is that there is a potential over supply of industrial land in the north growth corridor</w:t>
      </w:r>
      <w:r w:rsidR="001F1B4A">
        <w:t xml:space="preserve"> and that as a result residential use is more appropriate</w:t>
      </w:r>
      <w:r w:rsidR="00306177">
        <w:t>.</w:t>
      </w:r>
      <w:r w:rsidR="001F1B4A">
        <w:t xml:space="preserve"> </w:t>
      </w:r>
      <w:r w:rsidR="00306177">
        <w:t xml:space="preserve"> This aspect of the issue is addressed in </w:t>
      </w:r>
      <w:r w:rsidR="00306177" w:rsidRPr="00FC3640">
        <w:t>section 4.5</w:t>
      </w:r>
      <w:r w:rsidR="00306177" w:rsidRPr="009C68F3">
        <w:t>.</w:t>
      </w:r>
    </w:p>
    <w:p w:rsidR="00A126BC" w:rsidRDefault="00A126BC" w:rsidP="009B62B3">
      <w:pPr>
        <w:pStyle w:val="PPVBody"/>
      </w:pPr>
      <w:r>
        <w:t>Ms Lardner submitted that the MPA is satisfied that the consultant</w:t>
      </w:r>
      <w:r w:rsidR="001F1B4A">
        <w:t>,</w:t>
      </w:r>
      <w:r>
        <w:t xml:space="preserve"> SGS</w:t>
      </w:r>
      <w:r w:rsidR="001F1B4A">
        <w:t>,</w:t>
      </w:r>
      <w:r>
        <w:t xml:space="preserve"> has used best practice methodology in preparing the </w:t>
      </w:r>
      <w:r w:rsidR="001F1B4A" w:rsidRPr="001F1B4A">
        <w:rPr>
          <w:i/>
        </w:rPr>
        <w:t>Restricted Retail Study</w:t>
      </w:r>
      <w:r w:rsidR="001F1B4A">
        <w:t xml:space="preserve"> </w:t>
      </w:r>
      <w:r w:rsidR="001F1B4A" w:rsidRPr="001F1B4A">
        <w:rPr>
          <w:i/>
        </w:rPr>
        <w:t>Craigieburn North</w:t>
      </w:r>
      <w:r w:rsidR="009C68F3">
        <w:rPr>
          <w:i/>
        </w:rPr>
        <w:t>,</w:t>
      </w:r>
      <w:r>
        <w:t xml:space="preserve"> and that it is a high level study.  With respect to the Valuation Report</w:t>
      </w:r>
      <w:r w:rsidR="009C68F3">
        <w:t>,</w:t>
      </w:r>
      <w:r>
        <w:t xml:space="preserve"> Ms Lardner further submitted that </w:t>
      </w:r>
      <w:r w:rsidR="00306177">
        <w:t xml:space="preserve">the </w:t>
      </w:r>
      <w:r w:rsidR="00306177" w:rsidRPr="00CD7DF4">
        <w:rPr>
          <w:i/>
        </w:rPr>
        <w:t>Valuation Report</w:t>
      </w:r>
      <w:r w:rsidR="00306177">
        <w:t xml:space="preserve"> was undertaken in line with the MPA’s brief</w:t>
      </w:r>
      <w:r w:rsidR="00CD7DF4">
        <w:t>,</w:t>
      </w:r>
      <w:r w:rsidR="00306177">
        <w:t xml:space="preserve"> that is</w:t>
      </w:r>
      <w:r w:rsidR="00D968C7">
        <w:t>,</w:t>
      </w:r>
      <w:r w:rsidR="00306177">
        <w:t xml:space="preserve"> for the valuations to be based on the zones proposed and not other possible zonings. </w:t>
      </w:r>
      <w:r w:rsidR="00CD7DF4">
        <w:t xml:space="preserve"> </w:t>
      </w:r>
      <w:r w:rsidR="00306177">
        <w:t>In her written submission Ms Lard</w:t>
      </w:r>
      <w:r w:rsidR="00B213FF">
        <w:t>n</w:t>
      </w:r>
      <w:r w:rsidR="00306177">
        <w:t xml:space="preserve">er gives a brief explanation of the implementation of the Public Land Equalisation Method (PLEM) and </w:t>
      </w:r>
      <w:r w:rsidR="00CD7DF4">
        <w:t xml:space="preserve">in what circumstances </w:t>
      </w:r>
      <w:r w:rsidR="00306177">
        <w:t>site specific valuations will be utilised.</w:t>
      </w:r>
    </w:p>
    <w:p w:rsidR="00A126BC" w:rsidRDefault="00A126BC" w:rsidP="009B62B3">
      <w:pPr>
        <w:pStyle w:val="PPVBody"/>
      </w:pPr>
      <w:r>
        <w:t xml:space="preserve">Mr Di Martino </w:t>
      </w:r>
      <w:r w:rsidR="00B213FF">
        <w:t>submitted that more background work is needed to determine the extent of industrial land demanded in the north</w:t>
      </w:r>
      <w:r w:rsidR="00565DD9">
        <w:t>ern growth corridor</w:t>
      </w:r>
      <w:r w:rsidR="00B213FF">
        <w:t>.</w:t>
      </w:r>
      <w:r w:rsidR="00CD7DF4">
        <w:t xml:space="preserve"> </w:t>
      </w:r>
      <w:r w:rsidR="00B213FF">
        <w:t xml:space="preserve"> He also indicated that a report should be prepared that addresses the perspectives of the land owners and the </w:t>
      </w:r>
      <w:r w:rsidR="00B213FF" w:rsidRPr="00C560CC">
        <w:rPr>
          <w:i/>
        </w:rPr>
        <w:t>‘</w:t>
      </w:r>
      <w:r w:rsidR="00B213FF" w:rsidRPr="00C560CC">
        <w:rPr>
          <w:rFonts w:eastAsia="Times"/>
          <w:i/>
        </w:rPr>
        <w:t>human economic cost</w:t>
      </w:r>
      <w:r w:rsidR="00B213FF" w:rsidRPr="00C560CC">
        <w:rPr>
          <w:i/>
        </w:rPr>
        <w:t>’</w:t>
      </w:r>
      <w:r w:rsidR="00B213FF">
        <w:t xml:space="preserve"> involved.  In response</w:t>
      </w:r>
      <w:r w:rsidR="001A7F4B">
        <w:t>,</w:t>
      </w:r>
      <w:r w:rsidR="00B213FF">
        <w:t xml:space="preserve"> Ms Lardner submitted that the MPA is satisfied that adequate background work was undertaken to support the proposed PSP. </w:t>
      </w:r>
      <w:r w:rsidR="00CD7DF4">
        <w:t xml:space="preserve"> </w:t>
      </w:r>
      <w:r w:rsidR="00B213FF">
        <w:t xml:space="preserve">She further submitted that the </w:t>
      </w:r>
      <w:r w:rsidR="00B213FF" w:rsidRPr="001A7F4B">
        <w:rPr>
          <w:i/>
        </w:rPr>
        <w:t>G</w:t>
      </w:r>
      <w:r w:rsidR="001A7F4B" w:rsidRPr="001A7F4B">
        <w:rPr>
          <w:i/>
        </w:rPr>
        <w:t>rowth Corridor Plans</w:t>
      </w:r>
      <w:r w:rsidR="001A7F4B">
        <w:t xml:space="preserve"> </w:t>
      </w:r>
      <w:r w:rsidR="00B213FF">
        <w:t xml:space="preserve">were supported by a range of independent studies. </w:t>
      </w:r>
      <w:r w:rsidR="005C222A">
        <w:t xml:space="preserve"> </w:t>
      </w:r>
      <w:r w:rsidR="00B213FF">
        <w:t>The Panel understands that this included likely long term demand for industrial land</w:t>
      </w:r>
      <w:r w:rsidR="00F34151">
        <w:t xml:space="preserve"> which was based on the work of three independent consultants. </w:t>
      </w:r>
      <w:r w:rsidR="00B213FF">
        <w:t xml:space="preserve"> </w:t>
      </w:r>
      <w:r w:rsidR="00F34151">
        <w:t>Because of Mr Di Martino’s concerns</w:t>
      </w:r>
      <w:r w:rsidR="00CD7DF4">
        <w:t>,</w:t>
      </w:r>
      <w:r w:rsidR="00F34151">
        <w:t xml:space="preserve"> the Panel asked the MPA whether there were any plans to review the </w:t>
      </w:r>
      <w:r w:rsidR="00F34151" w:rsidRPr="001A7F4B">
        <w:rPr>
          <w:i/>
        </w:rPr>
        <w:t>G</w:t>
      </w:r>
      <w:r w:rsidR="001A7F4B" w:rsidRPr="001A7F4B">
        <w:rPr>
          <w:i/>
        </w:rPr>
        <w:t>rowth Corridor Plans</w:t>
      </w:r>
      <w:r w:rsidR="00F34151">
        <w:t xml:space="preserve">. </w:t>
      </w:r>
      <w:r w:rsidR="00CD7DF4">
        <w:t xml:space="preserve"> </w:t>
      </w:r>
      <w:r w:rsidR="00F34151">
        <w:t>The MPA responded that they were only completed three years ago and therefore maintain their currency and that there are no plans at this stage for a review.</w:t>
      </w:r>
    </w:p>
    <w:p w:rsidR="00F34151" w:rsidRDefault="00F34151" w:rsidP="009B62B3">
      <w:pPr>
        <w:pStyle w:val="PPVBody"/>
      </w:pPr>
      <w:r>
        <w:t>Mr Di Martino further submitted that there had been inadequate consultation with affected landowners.  Ms Lardner responded by providing the details of three direct meetings with landowners and indicated that they had been invited to comment on documents including the draft PSP.  She added that the MPA accepts that some landowners do not support the proposed zoning.</w:t>
      </w:r>
    </w:p>
    <w:p w:rsidR="008D309D" w:rsidRDefault="00E9086E" w:rsidP="009B62B3">
      <w:pPr>
        <w:pStyle w:val="PPVBody"/>
      </w:pPr>
      <w:r>
        <w:t xml:space="preserve">In her written </w:t>
      </w:r>
      <w:r w:rsidR="009A17AE">
        <w:t>submission</w:t>
      </w:r>
      <w:r w:rsidR="00CD7DF4">
        <w:t>,</w:t>
      </w:r>
      <w:r w:rsidR="009A17AE">
        <w:t xml:space="preserve"> </w:t>
      </w:r>
      <w:r>
        <w:t xml:space="preserve">Ms Macmillan </w:t>
      </w:r>
      <w:r w:rsidR="009A17AE">
        <w:t xml:space="preserve">submitted that the </w:t>
      </w:r>
      <w:r w:rsidR="003C1F78">
        <w:t>Amendment</w:t>
      </w:r>
      <w:r w:rsidR="009A17AE">
        <w:t xml:space="preserve"> should not proceed at this stage; </w:t>
      </w:r>
      <w:r w:rsidR="00E31ABC">
        <w:t>until the</w:t>
      </w:r>
      <w:r w:rsidR="009A17AE">
        <w:t xml:space="preserve"> Metropolitan Open Space Strategy </w:t>
      </w:r>
      <w:r w:rsidR="00A314F1">
        <w:t>(MO</w:t>
      </w:r>
      <w:r w:rsidR="0078359D">
        <w:t>SS</w:t>
      </w:r>
      <w:r w:rsidR="00A314F1">
        <w:t xml:space="preserve">) </w:t>
      </w:r>
      <w:r w:rsidR="009A17AE">
        <w:t>is completed; until the standard approach to Aboriginal Cultural Heritage</w:t>
      </w:r>
      <w:r w:rsidR="00104EF1">
        <w:t xml:space="preserve"> in accordance with the precinct structure planning guidelines i</w:t>
      </w:r>
      <w:r w:rsidR="009A17AE">
        <w:t xml:space="preserve">s completed; and until best practice guidelines for urban stormwater are completed.  Friends of Merri Creek submitted that the </w:t>
      </w:r>
      <w:r w:rsidR="003C1F78">
        <w:t>Amendment</w:t>
      </w:r>
      <w:r w:rsidR="009A17AE">
        <w:t xml:space="preserve"> should be delayed until the Growling Grass Frog Masterplan is completed.  </w:t>
      </w:r>
      <w:r w:rsidR="00E31ABC">
        <w:t xml:space="preserve">In response to each of these submissions Ms Lardner submitted that </w:t>
      </w:r>
      <w:r w:rsidR="00CD7DF4">
        <w:t xml:space="preserve">the </w:t>
      </w:r>
      <w:r w:rsidR="00E31ABC">
        <w:t xml:space="preserve">MPA rejected any proposal to delay the </w:t>
      </w:r>
      <w:r w:rsidR="003C1F78">
        <w:t>Amendment</w:t>
      </w:r>
      <w:r w:rsidR="00E31ABC">
        <w:t xml:space="preserve"> until the work in progress listed above is completed. </w:t>
      </w:r>
      <w:r w:rsidR="00CD7DF4">
        <w:t xml:space="preserve"> </w:t>
      </w:r>
      <w:r w:rsidR="00E31ABC">
        <w:t xml:space="preserve">She pointed out that similar submissions were made to the Panel considering Amendment C183 to the Whittlesea Planning Scheme and that Panel had rejected them. </w:t>
      </w:r>
      <w:r w:rsidR="00CD7DF4">
        <w:t xml:space="preserve"> </w:t>
      </w:r>
      <w:r w:rsidR="00E31ABC">
        <w:t xml:space="preserve">She further submitted </w:t>
      </w:r>
      <w:r w:rsidR="00A314F1">
        <w:t>that</w:t>
      </w:r>
      <w:r w:rsidR="00E31ABC">
        <w:t xml:space="preserve"> the </w:t>
      </w:r>
      <w:r w:rsidR="003C1F78">
        <w:t>Amendment</w:t>
      </w:r>
      <w:r w:rsidR="00E31ABC">
        <w:t xml:space="preserve"> had been </w:t>
      </w:r>
      <w:r w:rsidR="00A314F1">
        <w:t>prepared</w:t>
      </w:r>
      <w:r w:rsidR="00E31ABC">
        <w:t xml:space="preserve"> on the basis of the policies and guidelines</w:t>
      </w:r>
      <w:r w:rsidR="00A314F1">
        <w:t xml:space="preserve"> </w:t>
      </w:r>
      <w:r w:rsidR="00E31ABC">
        <w:t>in place at the time.</w:t>
      </w:r>
    </w:p>
    <w:p w:rsidR="00A314F1" w:rsidRDefault="00A314F1" w:rsidP="009B62B3">
      <w:pPr>
        <w:pStyle w:val="PPVBody"/>
      </w:pPr>
      <w:r>
        <w:t xml:space="preserve">In appearing at the </w:t>
      </w:r>
      <w:r w:rsidR="00CD7DF4">
        <w:t>H</w:t>
      </w:r>
      <w:r>
        <w:t>earing</w:t>
      </w:r>
      <w:r w:rsidR="00CD7DF4">
        <w:t>,</w:t>
      </w:r>
      <w:r>
        <w:t xml:space="preserve"> Ms Macmillan acknowledged that the MO</w:t>
      </w:r>
      <w:r w:rsidR="0078359D">
        <w:t>S</w:t>
      </w:r>
      <w:r>
        <w:t>S was not completed in time for the Hearing and that future development would need to adhere to any changes to stormwater guidelines.</w:t>
      </w:r>
    </w:p>
    <w:p w:rsidR="00E9086E" w:rsidRPr="009B62B3" w:rsidRDefault="00A314F1" w:rsidP="009B62B3">
      <w:pPr>
        <w:pStyle w:val="PPVBody"/>
      </w:pPr>
      <w:r w:rsidRPr="00565DD9">
        <w:t>Mr Gaedke provide</w:t>
      </w:r>
      <w:r w:rsidR="00104EF1" w:rsidRPr="00565DD9">
        <w:t>d</w:t>
      </w:r>
      <w:r w:rsidRPr="00565DD9">
        <w:t xml:space="preserve"> an update on the significant progress that had been made in the</w:t>
      </w:r>
      <w:r>
        <w:t xml:space="preserve"> preparation of a Cultural Heritage Management Plan (CHMP)</w:t>
      </w:r>
      <w:r w:rsidR="00CD7DF4">
        <w:t xml:space="preserve"> for the area around the proposed Merri Creek crossing</w:t>
      </w:r>
      <w:r>
        <w:t>.</w:t>
      </w:r>
    </w:p>
    <w:p w:rsidR="00211E8D" w:rsidRDefault="00211E8D" w:rsidP="00211E8D">
      <w:pPr>
        <w:pStyle w:val="Heading4"/>
      </w:pPr>
      <w:r w:rsidRPr="00445060">
        <w:t>Discussion</w:t>
      </w:r>
    </w:p>
    <w:p w:rsidR="0011775D" w:rsidRDefault="00BE61BF" w:rsidP="0011775D">
      <w:pPr>
        <w:pStyle w:val="PPVBody"/>
      </w:pPr>
      <w:r>
        <w:t>At the Hearing</w:t>
      </w:r>
      <w:r w:rsidR="00F374BE">
        <w:t>,</w:t>
      </w:r>
      <w:r>
        <w:t xml:space="preserve"> the Panel acknowledged the significant amount of effort that Mr Di Martino had put into preparing his submission and that acknowledgment is repeated here.  Having said that</w:t>
      </w:r>
      <w:r w:rsidR="009C68F3">
        <w:t>,</w:t>
      </w:r>
      <w:r>
        <w:t xml:space="preserve"> the Panel has been presented with no evidence that adequate background work has not been undertaken to support the proposed PSP.  The Panel acknowledges the point that Mr Di Martino has made about there being no demographic breakdown in the forecasts for likely demand for restricted retailing floor space.  Such a breakdown would be expected if this was a proposal for a rezoning to facilitate the development of a particular retail development, but it is not.</w:t>
      </w:r>
    </w:p>
    <w:p w:rsidR="0011775D" w:rsidRDefault="00BE61BF" w:rsidP="0011775D">
      <w:pPr>
        <w:pStyle w:val="PPVBody"/>
      </w:pPr>
      <w:r>
        <w:t xml:space="preserve">The Panel is not aware of any fault with the methodology used by SGS and accepts the MPA’s contention that this is a high level analysis. </w:t>
      </w:r>
      <w:r w:rsidR="00B80CFC">
        <w:t xml:space="preserve"> The Panel further observes that the forecasts are based on a period of some thirty years plus </w:t>
      </w:r>
      <w:r w:rsidR="0011775D">
        <w:t>and that this constitutes a full generation of demographic change and on this basis a demographic breakdown as requested by Mr Di Martino is very unlikely to add any greater clarity to the need for restricted retailing floor space.  For example</w:t>
      </w:r>
      <w:r w:rsidR="009C68F3">
        <w:t>,</w:t>
      </w:r>
      <w:r w:rsidR="0011775D">
        <w:t xml:space="preserve"> demand for homemaker goods floor space is highest </w:t>
      </w:r>
      <w:r w:rsidR="00061D5F">
        <w:t xml:space="preserve">early </w:t>
      </w:r>
      <w:r w:rsidR="0011775D">
        <w:t xml:space="preserve">in a household’s life cycle. </w:t>
      </w:r>
      <w:r w:rsidR="00565DD9">
        <w:t xml:space="preserve"> </w:t>
      </w:r>
      <w:r w:rsidR="0011775D">
        <w:t xml:space="preserve">However as residential build out in the catchment is likely to proceed over two or three decades there will always be a proportion of households in this </w:t>
      </w:r>
      <w:r w:rsidR="00061D5F">
        <w:t xml:space="preserve">early </w:t>
      </w:r>
      <w:r w:rsidR="0011775D">
        <w:t xml:space="preserve">stage.  Forecasting this will add little to </w:t>
      </w:r>
      <w:r w:rsidR="009C68F3">
        <w:t xml:space="preserve">an </w:t>
      </w:r>
      <w:r w:rsidR="0011775D">
        <w:t>understanding of likely demand at the level of detail required here.</w:t>
      </w:r>
    </w:p>
    <w:p w:rsidR="0011775D" w:rsidRDefault="0011775D" w:rsidP="0011775D">
      <w:pPr>
        <w:pStyle w:val="PPVBody"/>
      </w:pPr>
      <w:r>
        <w:t>The Panel does not accept that there is a need to value properties f</w:t>
      </w:r>
      <w:r w:rsidR="007A58A8">
        <w:t xml:space="preserve">or alternative possible zonings on the basis that Mr Di Martino does not accept the proposed zoning.  </w:t>
      </w:r>
      <w:r w:rsidR="009C68F3">
        <w:t>As concluded above</w:t>
      </w:r>
      <w:r w:rsidR="005C222A">
        <w:t>,</w:t>
      </w:r>
      <w:r w:rsidR="009C68F3">
        <w:t xml:space="preserve"> the proposed zonings are broadly consistent with policy.  The Panel </w:t>
      </w:r>
      <w:r w:rsidR="007A58A8">
        <w:t xml:space="preserve">further notes the </w:t>
      </w:r>
      <w:r w:rsidR="00061D5F">
        <w:t xml:space="preserve">MPA’s </w:t>
      </w:r>
      <w:r w:rsidR="007A58A8">
        <w:t xml:space="preserve">explanation of where site specific valuations will be undertaken under the proposed PLEM.  </w:t>
      </w:r>
      <w:r w:rsidR="00BA6779">
        <w:t>With respect to valuation of improvements on land to be acquired for public purposes</w:t>
      </w:r>
      <w:r w:rsidR="00061D5F">
        <w:t>,</w:t>
      </w:r>
      <w:r w:rsidR="00BA6779">
        <w:t xml:space="preserve"> the Panel notes the comment by Ms Lardner that no land is to be acquired for roadworks.</w:t>
      </w:r>
      <w:r w:rsidR="00163579">
        <w:t xml:space="preserve"> </w:t>
      </w:r>
      <w:r w:rsidR="00BA6779">
        <w:t xml:space="preserve"> Whilst this may </w:t>
      </w:r>
      <w:r w:rsidR="005C222A">
        <w:t xml:space="preserve">not </w:t>
      </w:r>
      <w:r w:rsidR="00BA6779">
        <w:t>be strictly true in that the dwelling identified by Mr Di Martino appears to be impacted by an intersection, it is no</w:t>
      </w:r>
      <w:r w:rsidR="008D309D">
        <w:t>t</w:t>
      </w:r>
      <w:r w:rsidR="00BA6779">
        <w:t xml:space="preserve"> helpful to lay submitters to be relying on </w:t>
      </w:r>
      <w:r w:rsidR="001B23DC">
        <w:t>information from background reports prepared for DCP costings that depict impacts for which works may only occur as a result of future land development processes.</w:t>
      </w:r>
    </w:p>
    <w:p w:rsidR="00BA6779" w:rsidRDefault="00BA6779" w:rsidP="0011775D">
      <w:pPr>
        <w:pStyle w:val="PPVBody"/>
      </w:pPr>
      <w:r>
        <w:t xml:space="preserve">The Panel asked the MPA </w:t>
      </w:r>
      <w:r w:rsidR="003A3BAD">
        <w:t>about</w:t>
      </w:r>
      <w:r>
        <w:t xml:space="preserve"> any plans to review the </w:t>
      </w:r>
      <w:r w:rsidRPr="001A7F4B">
        <w:rPr>
          <w:i/>
        </w:rPr>
        <w:t>G</w:t>
      </w:r>
      <w:r w:rsidR="001A7F4B" w:rsidRPr="001A7F4B">
        <w:rPr>
          <w:i/>
        </w:rPr>
        <w:t>rowth Corridor Plans</w:t>
      </w:r>
      <w:r>
        <w:t xml:space="preserve"> because of the concerns raised by Mr Di Martino</w:t>
      </w:r>
      <w:r w:rsidR="009C68F3">
        <w:t>,</w:t>
      </w:r>
      <w:r>
        <w:t xml:space="preserve"> both under this heading and others.  The </w:t>
      </w:r>
      <w:r w:rsidR="003A3BAD">
        <w:t>P</w:t>
      </w:r>
      <w:r>
        <w:t xml:space="preserve">anel understands and </w:t>
      </w:r>
      <w:r w:rsidR="003A3BAD">
        <w:t>accepts</w:t>
      </w:r>
      <w:r>
        <w:t xml:space="preserve"> the response from the MPA that the </w:t>
      </w:r>
      <w:r w:rsidRPr="001A7F4B">
        <w:rPr>
          <w:i/>
        </w:rPr>
        <w:t>G</w:t>
      </w:r>
      <w:r w:rsidR="001A7F4B" w:rsidRPr="001A7F4B">
        <w:rPr>
          <w:i/>
        </w:rPr>
        <w:t>rowth Corridor Plans</w:t>
      </w:r>
      <w:r>
        <w:t xml:space="preserve"> are only three years old and are still current despite some of the bac</w:t>
      </w:r>
      <w:r w:rsidR="003A3BAD">
        <w:t>k</w:t>
      </w:r>
      <w:r>
        <w:t xml:space="preserve">ground work being </w:t>
      </w:r>
      <w:r w:rsidR="003A3BAD">
        <w:t xml:space="preserve">slightly older than that.  The Panel observes that it is not its role to review forecasts that underpin the </w:t>
      </w:r>
      <w:r w:rsidR="003A3BAD" w:rsidRPr="001A7F4B">
        <w:rPr>
          <w:i/>
        </w:rPr>
        <w:t>G</w:t>
      </w:r>
      <w:r w:rsidR="001A7F4B" w:rsidRPr="001A7F4B">
        <w:rPr>
          <w:i/>
        </w:rPr>
        <w:t xml:space="preserve">rowth </w:t>
      </w:r>
      <w:r w:rsidR="003A3BAD" w:rsidRPr="001A7F4B">
        <w:rPr>
          <w:i/>
        </w:rPr>
        <w:t>C</w:t>
      </w:r>
      <w:r w:rsidR="001A7F4B" w:rsidRPr="001A7F4B">
        <w:rPr>
          <w:i/>
        </w:rPr>
        <w:t xml:space="preserve">orridor </w:t>
      </w:r>
      <w:r w:rsidR="003A3BAD" w:rsidRPr="001A7F4B">
        <w:rPr>
          <w:i/>
        </w:rPr>
        <w:t>P</w:t>
      </w:r>
      <w:r w:rsidR="001A7F4B" w:rsidRPr="001A7F4B">
        <w:rPr>
          <w:i/>
        </w:rPr>
        <w:t>lans</w:t>
      </w:r>
      <w:r w:rsidR="003A3BAD">
        <w:t xml:space="preserve"> nor does it believe that there is any evidence that they need review at this very early stage.</w:t>
      </w:r>
    </w:p>
    <w:p w:rsidR="003A3BAD" w:rsidRDefault="003A3BAD" w:rsidP="0011775D">
      <w:pPr>
        <w:pStyle w:val="PPVBody"/>
      </w:pPr>
      <w:r>
        <w:t>Mr Di Martino submitted that there should be a further economic assessment undertaken from the landholder</w:t>
      </w:r>
      <w:r w:rsidR="00373ACB">
        <w:t>’</w:t>
      </w:r>
      <w:r>
        <w:t xml:space="preserve">s perspective </w:t>
      </w:r>
      <w:r w:rsidR="00373ACB">
        <w:t xml:space="preserve">and that no account has been taken of </w:t>
      </w:r>
      <w:r w:rsidR="00061D5F">
        <w:t>‘</w:t>
      </w:r>
      <w:r w:rsidR="00373ACB">
        <w:t>human economic cost</w:t>
      </w:r>
      <w:r w:rsidR="00061D5F">
        <w:t>’</w:t>
      </w:r>
      <w:r w:rsidR="00373ACB">
        <w:t xml:space="preserve">. </w:t>
      </w:r>
      <w:r>
        <w:t xml:space="preserve"> </w:t>
      </w:r>
      <w:r w:rsidR="00373ACB">
        <w:t xml:space="preserve">The Panel notes that the responsibility of the MPA is to prepare PSPs which plan for land use outcomes across the whole of a growth corridor and indeed the whole of Melbourne.  It is understood that this will result in outcomes which will not necessarily align with what </w:t>
      </w:r>
      <w:r w:rsidR="009C68F3">
        <w:t xml:space="preserve">some </w:t>
      </w:r>
      <w:r w:rsidR="00373ACB">
        <w:t>landholder</w:t>
      </w:r>
      <w:r w:rsidR="009C68F3">
        <w:t>s</w:t>
      </w:r>
      <w:r w:rsidR="00373ACB">
        <w:t xml:space="preserve"> perceive to be in their best interests or their best financial interests.  The best financial interests of individual landholders is not a factor that the MPA</w:t>
      </w:r>
      <w:r w:rsidR="004C061B">
        <w:t xml:space="preserve">, or indeed this Panel </w:t>
      </w:r>
      <w:r w:rsidR="00373ACB">
        <w:t xml:space="preserve">can or should take into account.  The Panel therefore rejects the need </w:t>
      </w:r>
      <w:r w:rsidR="004C061B">
        <w:t>for a further study from the landholders</w:t>
      </w:r>
      <w:r w:rsidR="00061D5F">
        <w:t>’</w:t>
      </w:r>
      <w:r w:rsidR="004C061B">
        <w:t xml:space="preserve"> perspective.</w:t>
      </w:r>
    </w:p>
    <w:p w:rsidR="004C061B" w:rsidRDefault="004C061B" w:rsidP="0011775D">
      <w:pPr>
        <w:pStyle w:val="PPVBody"/>
      </w:pPr>
      <w:r>
        <w:t>The Panel is not entirely clear about Mr Di Martino’s reference to ‘human economic cost’</w:t>
      </w:r>
      <w:r w:rsidR="004D106B">
        <w:t xml:space="preserve">.  </w:t>
      </w:r>
      <w:r>
        <w:t>The Panel acknowledges that the processes of urban development are often lengthy and proceed over a number of years.  It is accepted that this can create uncertainty for land owners.  This is not ideal, particularly from their perspective</w:t>
      </w:r>
      <w:r w:rsidR="00061D5F">
        <w:t>,</w:t>
      </w:r>
      <w:r>
        <w:t xml:space="preserve"> but planning processes are geared to ensuring appropriate outcomes for the broader community and the </w:t>
      </w:r>
      <w:r w:rsidR="00061D5F">
        <w:t xml:space="preserve">detailed and complex </w:t>
      </w:r>
      <w:r>
        <w:t>work involved is necessarily time consuming.</w:t>
      </w:r>
    </w:p>
    <w:p w:rsidR="003A3BAD" w:rsidRDefault="003A3BAD" w:rsidP="0011775D">
      <w:pPr>
        <w:pStyle w:val="PPVBody"/>
      </w:pPr>
      <w:r>
        <w:t>With respect to consultation</w:t>
      </w:r>
      <w:r w:rsidR="004C061B">
        <w:t>,</w:t>
      </w:r>
      <w:r>
        <w:t xml:space="preserve"> the Panel accepts that there ha</w:t>
      </w:r>
      <w:r w:rsidR="00061D5F">
        <w:t>ve</w:t>
      </w:r>
      <w:r>
        <w:t xml:space="preserve"> been a number of opportunities f</w:t>
      </w:r>
      <w:r w:rsidR="004C061B">
        <w:t>or land owners to provide input into this stage of the planning process and no evidence has been provided to the Panel that the opportunities which the MPA say were provided to land owners</w:t>
      </w:r>
      <w:r w:rsidR="00061D5F">
        <w:t xml:space="preserve"> to have input,</w:t>
      </w:r>
      <w:r w:rsidR="004C061B">
        <w:t xml:space="preserve"> did not occur.  The Panel has no evidence before it that appropriate consultation has not occurred. </w:t>
      </w:r>
      <w:r w:rsidR="00061D5F">
        <w:t xml:space="preserve"> </w:t>
      </w:r>
      <w:r w:rsidR="004C061B">
        <w:t xml:space="preserve">The Panel notes the MPA’s acknowledgment that the proposed zonings do not accord with what some of the land owners want.  </w:t>
      </w:r>
      <w:r w:rsidR="00061D5F">
        <w:t>The MPA n</w:t>
      </w:r>
      <w:r w:rsidR="00E9086E">
        <w:t>ot agreeing with what land owners would like to see happen to their land</w:t>
      </w:r>
      <w:r w:rsidR="001A7F4B">
        <w:t>,</w:t>
      </w:r>
      <w:r w:rsidR="00E9086E">
        <w:t xml:space="preserve"> cannot be equated with a failure to consult.</w:t>
      </w:r>
    </w:p>
    <w:p w:rsidR="00A314F1" w:rsidRDefault="00A314F1" w:rsidP="0011775D">
      <w:pPr>
        <w:pStyle w:val="PPVBody"/>
      </w:pPr>
      <w:r>
        <w:t>With respect to potentially de</w:t>
      </w:r>
      <w:r w:rsidR="00061D5F">
        <w:t xml:space="preserve">laying </w:t>
      </w:r>
      <w:r>
        <w:t xml:space="preserve">the progress of the </w:t>
      </w:r>
      <w:r w:rsidR="003C1F78">
        <w:t>Amendment</w:t>
      </w:r>
      <w:r>
        <w:t xml:space="preserve"> until certain policy and other policy related work is completed</w:t>
      </w:r>
      <w:r w:rsidR="00061D5F">
        <w:t>,</w:t>
      </w:r>
      <w:r>
        <w:t xml:space="preserve"> the Panel agrees with the MPA and notes </w:t>
      </w:r>
      <w:r w:rsidR="008D309D">
        <w:t xml:space="preserve">the significant progress which appears to have been made in the preparation of a CHMP.  The Panel notes that there is policy related work being undertaken at any </w:t>
      </w:r>
      <w:r w:rsidR="00061D5F">
        <w:t xml:space="preserve">point in </w:t>
      </w:r>
      <w:r w:rsidR="008D309D">
        <w:t>time and that it is a Panel’s responsibility to consider relevant policy current at the time</w:t>
      </w:r>
      <w:r w:rsidR="004D106B">
        <w:t xml:space="preserve">.  </w:t>
      </w:r>
      <w:r w:rsidR="008D309D">
        <w:t>Processes should not normally be delayed because a particular policy is under review.</w:t>
      </w:r>
    </w:p>
    <w:p w:rsidR="0011775D" w:rsidRDefault="0011775D" w:rsidP="0011775D">
      <w:pPr>
        <w:pStyle w:val="Heading4"/>
      </w:pPr>
      <w:r>
        <w:t>C</w:t>
      </w:r>
      <w:r w:rsidR="00211E8D" w:rsidRPr="00445060">
        <w:t>onclusions</w:t>
      </w:r>
    </w:p>
    <w:p w:rsidR="00453BD3" w:rsidRDefault="00E9086E" w:rsidP="0011775D">
      <w:pPr>
        <w:pStyle w:val="PPVBody"/>
      </w:pPr>
      <w:r>
        <w:t>In summary the Panel concludes as follows:</w:t>
      </w:r>
    </w:p>
    <w:p w:rsidR="00E9086E" w:rsidRDefault="00E9086E" w:rsidP="00BD6835">
      <w:pPr>
        <w:pStyle w:val="PPVBullet1"/>
      </w:pPr>
      <w:r>
        <w:t>That no evidence has been presented that the background work undertaken for the preparation of the PSP was inadequate</w:t>
      </w:r>
    </w:p>
    <w:p w:rsidR="008D309D" w:rsidRDefault="008D309D" w:rsidP="00BD6835">
      <w:pPr>
        <w:pStyle w:val="PPVBullet1"/>
      </w:pPr>
      <w:r>
        <w:t>That no evidence has been presented to the Panel to convince it that inappropriate methodologies have been used in the preparation of the restricted retailing report or the valuation report</w:t>
      </w:r>
    </w:p>
    <w:p w:rsidR="008D309D" w:rsidRDefault="008D309D" w:rsidP="00BD6835">
      <w:pPr>
        <w:pStyle w:val="PPVBullet1"/>
      </w:pPr>
      <w:r>
        <w:t xml:space="preserve">That no satisfactory case has been made that further economic analysis is needed before the </w:t>
      </w:r>
      <w:r w:rsidR="003C1F78">
        <w:t>Amendment</w:t>
      </w:r>
      <w:r>
        <w:t xml:space="preserve"> proceeds</w:t>
      </w:r>
    </w:p>
    <w:p w:rsidR="008D309D" w:rsidRDefault="008D309D" w:rsidP="00BD6835">
      <w:pPr>
        <w:pStyle w:val="PPVBullet1"/>
      </w:pPr>
      <w:r>
        <w:t>That the issues of uncertainty for landholders is understood but that the MPA is undertaking processes in a time frame which is appropriate to the complexity of the task they are undertaking</w:t>
      </w:r>
    </w:p>
    <w:p w:rsidR="008D309D" w:rsidRDefault="008D309D" w:rsidP="00BD6835">
      <w:pPr>
        <w:pStyle w:val="PPVBullet1"/>
      </w:pPr>
      <w:r>
        <w:t>That no evidence has been presented which could lead the Panel to conclude that consultation processes have not been adequate</w:t>
      </w:r>
    </w:p>
    <w:p w:rsidR="00BD6835" w:rsidRDefault="008D309D" w:rsidP="00BD6835">
      <w:pPr>
        <w:pStyle w:val="PPVBullet1"/>
      </w:pPr>
      <w:r>
        <w:t xml:space="preserve">That no satisfactory case has been made for not proceeding with the proposed </w:t>
      </w:r>
      <w:r w:rsidR="003C1F78">
        <w:t>Amendment</w:t>
      </w:r>
      <w:r>
        <w:t xml:space="preserve"> at this stage.</w:t>
      </w:r>
    </w:p>
    <w:p w:rsidR="00667DC6" w:rsidRPr="00BD6835" w:rsidRDefault="00AF09E4" w:rsidP="00040648">
      <w:pPr>
        <w:pStyle w:val="Heading2"/>
        <w:tabs>
          <w:tab w:val="clear" w:pos="1724"/>
          <w:tab w:val="num" w:pos="851"/>
        </w:tabs>
        <w:ind w:left="851"/>
      </w:pPr>
      <w:bookmarkStart w:id="214" w:name="_Toc439148208"/>
      <w:r w:rsidRPr="00BD6835">
        <w:t>Land development</w:t>
      </w:r>
      <w:bookmarkEnd w:id="214"/>
    </w:p>
    <w:p w:rsidR="002D45C5" w:rsidRDefault="002D45C5" w:rsidP="002D45C5">
      <w:pPr>
        <w:pStyle w:val="Heading4"/>
      </w:pPr>
      <w:r>
        <w:t>The issues</w:t>
      </w:r>
    </w:p>
    <w:p w:rsidR="00FB1EB9" w:rsidRDefault="00BD6835" w:rsidP="00FB1EB9">
      <w:pPr>
        <w:pStyle w:val="PPVBody"/>
      </w:pPr>
      <w:r>
        <w:t>The issues that are addressed in this section of the report are whether development opportunities for various land owners are being appropriately considered and facilitated and whether alternative land uses for the CNEA have been appropriately considered.</w:t>
      </w:r>
    </w:p>
    <w:p w:rsidR="002D45C5" w:rsidRDefault="009E627E" w:rsidP="00FB1EB9">
      <w:pPr>
        <w:pStyle w:val="Heading4"/>
      </w:pPr>
      <w:r>
        <w:t>S</w:t>
      </w:r>
      <w:r w:rsidR="002D45C5" w:rsidRPr="00445060">
        <w:t>ubmissions</w:t>
      </w:r>
    </w:p>
    <w:p w:rsidR="00FB1EB9" w:rsidRDefault="00FB1EB9" w:rsidP="00FB1EB9">
      <w:pPr>
        <w:pStyle w:val="PPVBody"/>
      </w:pPr>
      <w:r>
        <w:t xml:space="preserve">Mr and Ms Scarpino submitted that the designation of their property as part of the </w:t>
      </w:r>
      <w:r w:rsidR="00F914D2">
        <w:t>GGF</w:t>
      </w:r>
      <w:r>
        <w:t xml:space="preserve"> </w:t>
      </w:r>
      <w:r w:rsidR="00061D5F">
        <w:t>c</w:t>
      </w:r>
      <w:r>
        <w:t xml:space="preserve">onservation </w:t>
      </w:r>
      <w:r w:rsidR="00061D5F">
        <w:t>a</w:t>
      </w:r>
      <w:r>
        <w:t>rea</w:t>
      </w:r>
      <w:r w:rsidR="00061D5F">
        <w:t xml:space="preserve"> has impacted its development potential. </w:t>
      </w:r>
      <w:r>
        <w:t xml:space="preserve"> They submitted that </w:t>
      </w:r>
      <w:r w:rsidRPr="00565DD9">
        <w:t xml:space="preserve">they </w:t>
      </w:r>
      <w:r w:rsidR="00E63B6D" w:rsidRPr="00565DD9">
        <w:t xml:space="preserve">are </w:t>
      </w:r>
      <w:r w:rsidRPr="00565DD9">
        <w:t>being stopped from making improvements to thei</w:t>
      </w:r>
      <w:r w:rsidR="00E63B6D" w:rsidRPr="00565DD9">
        <w:t>r land to allow them to develop</w:t>
      </w:r>
      <w:r>
        <w:t xml:space="preserve"> viable commercial rural type activities which they submit could generate up to 30 jobs.  Ms Lardner acknowledged that the Scarpino’s property lies entirely within the </w:t>
      </w:r>
      <w:r w:rsidR="00565DD9">
        <w:t>GGF</w:t>
      </w:r>
      <w:r>
        <w:t xml:space="preserve"> Conservation Area.  She submitted that commercial activity is not considered compatible with the requirements</w:t>
      </w:r>
      <w:r w:rsidR="00061D5F">
        <w:t xml:space="preserve"> </w:t>
      </w:r>
      <w:r>
        <w:t>in the BCS for conservation areas within Melbourne’s growth corridors.</w:t>
      </w:r>
    </w:p>
    <w:p w:rsidR="00A30252" w:rsidRDefault="00A30252" w:rsidP="00FB1EB9">
      <w:pPr>
        <w:pStyle w:val="PPVBody"/>
      </w:pPr>
      <w:r>
        <w:t xml:space="preserve">Ms Lardner submitted that land owners such as Mr and Ms Scarpino are no worse off under the zoning proposed as part of this </w:t>
      </w:r>
      <w:r w:rsidR="003C1F78">
        <w:t>Amendment</w:t>
      </w:r>
      <w:r w:rsidR="00061D5F">
        <w:t>,</w:t>
      </w:r>
      <w:r>
        <w:t xml:space="preserve"> than they are currently.</w:t>
      </w:r>
    </w:p>
    <w:p w:rsidR="00BD0AC1" w:rsidRDefault="00BD0AC1" w:rsidP="00FB1EB9">
      <w:pPr>
        <w:pStyle w:val="PPVBody"/>
      </w:pPr>
      <w:r>
        <w:t xml:space="preserve">A number of submitters have suggested alternative land uses for the CNEA which they submit were not properly considered. </w:t>
      </w:r>
      <w:r w:rsidR="00061D5F">
        <w:t xml:space="preserve"> </w:t>
      </w:r>
      <w:r>
        <w:t>Mr Di Martino submitted that he disagreed with the MPA</w:t>
      </w:r>
      <w:r w:rsidR="00061D5F">
        <w:t>’s</w:t>
      </w:r>
      <w:r>
        <w:t xml:space="preserve"> contention that the subject site has been planned as industrial land for a long time. </w:t>
      </w:r>
      <w:r w:rsidR="00F914D2">
        <w:t xml:space="preserve"> </w:t>
      </w:r>
      <w:r>
        <w:t xml:space="preserve">He </w:t>
      </w:r>
      <w:r w:rsidR="008C73F4">
        <w:t>referred</w:t>
      </w:r>
      <w:r>
        <w:t xml:space="preserve"> to correspondence from a consultant </w:t>
      </w:r>
      <w:r w:rsidR="00373899">
        <w:t xml:space="preserve">which said in 2001 that at that time the onus was on </w:t>
      </w:r>
      <w:r w:rsidR="00122B77">
        <w:t>land owners</w:t>
      </w:r>
      <w:r w:rsidR="00373899">
        <w:t xml:space="preserve"> to make a case for rezoning.</w:t>
      </w:r>
    </w:p>
    <w:p w:rsidR="00373899" w:rsidRDefault="00373899" w:rsidP="00FB1EB9">
      <w:pPr>
        <w:pStyle w:val="PPVBody"/>
      </w:pPr>
      <w:r>
        <w:t>In his written submission</w:t>
      </w:r>
      <w:r w:rsidR="00122B77">
        <w:t>,</w:t>
      </w:r>
      <w:r>
        <w:t xml:space="preserve"> Mr Di Martino presented five options presenting a range of uses but with an emphasis on residential.</w:t>
      </w:r>
      <w:r w:rsidR="00122B77">
        <w:t xml:space="preserve"> </w:t>
      </w:r>
      <w:r>
        <w:t xml:space="preserve"> Some </w:t>
      </w:r>
      <w:r w:rsidR="00122B77">
        <w:t>of the alternative land uses proposed</w:t>
      </w:r>
      <w:r>
        <w:t xml:space="preserve"> could be accommodated within the proposed C2Z.</w:t>
      </w:r>
    </w:p>
    <w:p w:rsidR="00BC3BD0" w:rsidRDefault="00BC3BD0">
      <w:pPr>
        <w:spacing w:before="0"/>
        <w:jc w:val="left"/>
      </w:pPr>
      <w:r>
        <w:br w:type="page"/>
      </w:r>
    </w:p>
    <w:p w:rsidR="008C73F4" w:rsidRDefault="008C73F4" w:rsidP="00FB1EB9">
      <w:pPr>
        <w:pStyle w:val="PPVBody"/>
      </w:pPr>
      <w:r>
        <w:t>Ms Lardner submitted that:</w:t>
      </w:r>
    </w:p>
    <w:p w:rsidR="00373899" w:rsidRPr="00FB1EB9" w:rsidRDefault="008C73F4" w:rsidP="008C73F4">
      <w:pPr>
        <w:pStyle w:val="PPVQuote"/>
      </w:pPr>
      <w:r>
        <w:t>The Craigieburn North Employment Area was identified in the Growth Corridor Plans: Managing Melbourne’s growth, approved by the Minister for Planning in 2012</w:t>
      </w:r>
      <w:r w:rsidR="00122B77">
        <w:t>,</w:t>
      </w:r>
      <w:r>
        <w:t xml:space="preserve"> for employment purposes.</w:t>
      </w:r>
    </w:p>
    <w:p w:rsidR="002D45C5" w:rsidRDefault="002D45C5" w:rsidP="002D45C5">
      <w:pPr>
        <w:pStyle w:val="Heading4"/>
      </w:pPr>
      <w:r w:rsidRPr="00445060">
        <w:t>Discussion</w:t>
      </w:r>
    </w:p>
    <w:p w:rsidR="00512E2A" w:rsidRDefault="00512E2A" w:rsidP="00512E2A">
      <w:pPr>
        <w:pStyle w:val="PPVBody"/>
      </w:pPr>
      <w:r>
        <w:t xml:space="preserve">The Panel acknowledges that the conservation areas are set down under the </w:t>
      </w:r>
      <w:r w:rsidR="001F3402">
        <w:t>BCS</w:t>
      </w:r>
      <w:r>
        <w:t xml:space="preserve"> and that the MPA has limited ability to amend the boundaries of conservation areas should they wish to.  The Panel understands that regardless</w:t>
      </w:r>
      <w:r w:rsidR="00453BD3">
        <w:t>,</w:t>
      </w:r>
      <w:r>
        <w:t xml:space="preserve"> the land is at least partially encumbered by the LSIO.  The Panel notes the unusual situation in which Mr and Ms Scarpino find themselves, that is</w:t>
      </w:r>
      <w:r w:rsidR="00F914D2">
        <w:t>,</w:t>
      </w:r>
      <w:r>
        <w:t xml:space="preserve"> unable to use their land for a range of purposes but with conservation obligations under the BCS.  As no part of their land is able to be developed </w:t>
      </w:r>
      <w:r w:rsidR="00B664D2">
        <w:t xml:space="preserve">for urban purposes </w:t>
      </w:r>
      <w:r>
        <w:t xml:space="preserve">there is </w:t>
      </w:r>
      <w:r w:rsidR="00B664D2">
        <w:t xml:space="preserve">little opportunity for new development that could be approved via permits.  Hence, </w:t>
      </w:r>
      <w:r>
        <w:t>no permit trigger</w:t>
      </w:r>
      <w:r w:rsidR="00B664D2">
        <w:t>s are available</w:t>
      </w:r>
      <w:r>
        <w:t xml:space="preserve"> </w:t>
      </w:r>
      <w:r w:rsidR="00B664D2">
        <w:t>to activate</w:t>
      </w:r>
      <w:r>
        <w:t xml:space="preserve"> </w:t>
      </w:r>
      <w:r w:rsidR="00B664D2">
        <w:t xml:space="preserve">conservation management </w:t>
      </w:r>
      <w:r>
        <w:t xml:space="preserve">requirements under </w:t>
      </w:r>
      <w:r w:rsidR="00453BD3">
        <w:t xml:space="preserve">the </w:t>
      </w:r>
      <w:r w:rsidR="001F3402">
        <w:t>RCZ or IPO</w:t>
      </w:r>
      <w:r w:rsidR="004D106B">
        <w:t xml:space="preserve">.  </w:t>
      </w:r>
      <w:r>
        <w:t xml:space="preserve">Their land is to be managed in perpetuity for </w:t>
      </w:r>
      <w:r w:rsidR="00A80285">
        <w:t>conservation</w:t>
      </w:r>
      <w:r>
        <w:t xml:space="preserve"> purposes, no public authority has expressed an interest in acquiring the land and there is no mechanism to provide incentive</w:t>
      </w:r>
      <w:r w:rsidR="00A070D9">
        <w:t>s</w:t>
      </w:r>
      <w:r>
        <w:t xml:space="preserve"> to manage the land for the conservation purpose for which it is designated.  </w:t>
      </w:r>
      <w:r w:rsidR="00453BD3">
        <w:t>This issue is further addressed at a more general level in section 4.3.</w:t>
      </w:r>
    </w:p>
    <w:p w:rsidR="00A30252" w:rsidRDefault="00A30252" w:rsidP="00512E2A">
      <w:pPr>
        <w:pStyle w:val="PPVBody"/>
      </w:pPr>
      <w:r>
        <w:t>The Panel notes the position of the MPA that landholders such as Mr and Ms Scarpino are no worse off under the proposed zoning than they are currently.</w:t>
      </w:r>
    </w:p>
    <w:p w:rsidR="00DD71F6" w:rsidRPr="00512E2A" w:rsidRDefault="00DD71F6" w:rsidP="00512E2A">
      <w:pPr>
        <w:pStyle w:val="PPVBody"/>
      </w:pPr>
      <w:r>
        <w:t>With respect to the alternative land uses suggested by Mr Di Martino</w:t>
      </w:r>
      <w:r w:rsidR="00122B77">
        <w:t>,</w:t>
      </w:r>
      <w:r>
        <w:t xml:space="preserve"> the Panel is of the view that it is not appropriate to consider these</w:t>
      </w:r>
      <w:r w:rsidR="00122B77">
        <w:t>,</w:t>
      </w:r>
      <w:r>
        <w:t xml:space="preserve"> as apart from those which could be accommodated within the proposed C2Z, they are not consistent with the approved </w:t>
      </w:r>
      <w:r w:rsidR="00122B77">
        <w:t>N</w:t>
      </w:r>
      <w:r>
        <w:t xml:space="preserve">GCP.  It is not the Panel’s role to review or indeed consider land uses which are not consistent with approved policy.  The Panel cannot attach weight to a speculative proposal in 2001 to rezone the land which was apparently designated as ‘Future Urban Growth’ on a Council structure plan.  What is proposed by the MPA </w:t>
      </w:r>
      <w:r w:rsidR="00122B77">
        <w:t xml:space="preserve">as part of this </w:t>
      </w:r>
      <w:r w:rsidR="003C1F78">
        <w:t>Amendment</w:t>
      </w:r>
      <w:r w:rsidR="00122B77">
        <w:t xml:space="preserve"> </w:t>
      </w:r>
      <w:r>
        <w:t>is consistent with that designation.</w:t>
      </w:r>
    </w:p>
    <w:p w:rsidR="002D45C5" w:rsidRDefault="002D45C5" w:rsidP="002D45C5">
      <w:pPr>
        <w:pStyle w:val="Heading4"/>
      </w:pPr>
      <w:r w:rsidRPr="00445060">
        <w:t>Conclusions</w:t>
      </w:r>
    </w:p>
    <w:p w:rsidR="00A30252" w:rsidRDefault="00A30252" w:rsidP="00A30252">
      <w:pPr>
        <w:pStyle w:val="PPVBody"/>
      </w:pPr>
      <w:r>
        <w:t xml:space="preserve">In summary the </w:t>
      </w:r>
      <w:r w:rsidR="00B664D2">
        <w:t>P</w:t>
      </w:r>
      <w:r>
        <w:t>anel concludes:</w:t>
      </w:r>
    </w:p>
    <w:p w:rsidR="000C5749" w:rsidRDefault="00A30252" w:rsidP="000C5749">
      <w:pPr>
        <w:pStyle w:val="PPVBullet1"/>
      </w:pPr>
      <w:r>
        <w:t xml:space="preserve">That </w:t>
      </w:r>
      <w:r w:rsidR="000C5749">
        <w:t xml:space="preserve">the position of lots entirely within the conservation areas is an issue that needs to be addressed by </w:t>
      </w:r>
      <w:r w:rsidR="00DE6CAA">
        <w:t>g</w:t>
      </w:r>
      <w:r w:rsidR="000C5749">
        <w:t>overnment as there is no incentive for the conservation objectives relevant to such land to be met</w:t>
      </w:r>
    </w:p>
    <w:p w:rsidR="00A30252" w:rsidRPr="00A30252" w:rsidRDefault="000C5749" w:rsidP="000C5749">
      <w:pPr>
        <w:pStyle w:val="PPVBullet1"/>
      </w:pPr>
      <w:r>
        <w:t>That alternative uses for land within the CNEA not consistent with the Growth Corridor Plans cannot be considered by the Panel.</w:t>
      </w:r>
    </w:p>
    <w:p w:rsidR="00667DC6" w:rsidRPr="00445060" w:rsidRDefault="00211E8D" w:rsidP="00040648">
      <w:pPr>
        <w:pStyle w:val="Heading2"/>
        <w:tabs>
          <w:tab w:val="clear" w:pos="1724"/>
          <w:tab w:val="num" w:pos="851"/>
        </w:tabs>
        <w:ind w:left="851"/>
      </w:pPr>
      <w:bookmarkStart w:id="215" w:name="_Toc439148209"/>
      <w:r>
        <w:t xml:space="preserve">Conservation </w:t>
      </w:r>
      <w:r w:rsidR="00D92087">
        <w:t xml:space="preserve">and open space </w:t>
      </w:r>
      <w:r>
        <w:t>area</w:t>
      </w:r>
      <w:r w:rsidR="00D92087">
        <w:t>s</w:t>
      </w:r>
      <w:bookmarkEnd w:id="215"/>
    </w:p>
    <w:p w:rsidR="002D45C5" w:rsidRDefault="002D45C5" w:rsidP="002D45C5">
      <w:pPr>
        <w:pStyle w:val="Heading4"/>
      </w:pPr>
      <w:r>
        <w:t>The issues</w:t>
      </w:r>
    </w:p>
    <w:p w:rsidR="00D53007" w:rsidRPr="00D53007" w:rsidRDefault="005B33C8" w:rsidP="00D53007">
      <w:pPr>
        <w:pStyle w:val="PPVBody"/>
      </w:pPr>
      <w:r>
        <w:t>The issues that are addressed in this section of the report are whether the conservation</w:t>
      </w:r>
      <w:r w:rsidR="00D92087">
        <w:t xml:space="preserve"> and open space areas are</w:t>
      </w:r>
      <w:r>
        <w:t xml:space="preserve"> appropriate, particularly in terms of any changes to </w:t>
      </w:r>
      <w:r w:rsidR="00D92087">
        <w:t xml:space="preserve">the </w:t>
      </w:r>
      <w:r>
        <w:t>extent</w:t>
      </w:r>
      <w:r w:rsidR="00D92087">
        <w:t xml:space="preserve"> of the conservation area and</w:t>
      </w:r>
      <w:r>
        <w:t xml:space="preserve"> whether native vegetation </w:t>
      </w:r>
      <w:r w:rsidR="00E842FF">
        <w:t>management and habitat compensation requirements are</w:t>
      </w:r>
      <w:r>
        <w:t xml:space="preserve"> appropriate.</w:t>
      </w:r>
    </w:p>
    <w:p w:rsidR="002D45C5" w:rsidRDefault="002D45C5" w:rsidP="002D45C5">
      <w:pPr>
        <w:pStyle w:val="Heading4"/>
      </w:pPr>
      <w:r w:rsidRPr="00445060">
        <w:t>Submissions</w:t>
      </w:r>
    </w:p>
    <w:p w:rsidR="009E088A" w:rsidRDefault="009E088A" w:rsidP="009E088A">
      <w:pPr>
        <w:pStyle w:val="PPVBody"/>
      </w:pPr>
      <w:r>
        <w:t>The PSP identifies the extent of Conservation Area 34 along Merri Creek for the protection of the GGF.  In the CNEA, the BCS, Sub-regional Species Strategy for the GGF and habitat compensation arrangements for removal of native vegetation require:</w:t>
      </w:r>
    </w:p>
    <w:p w:rsidR="009E088A" w:rsidRDefault="009E088A" w:rsidP="009E088A">
      <w:pPr>
        <w:pStyle w:val="PPVBullet1"/>
      </w:pPr>
      <w:r>
        <w:t>Land along and adjacent to Merri and Kalkallo Creeks to be zoned for the use and development of a conservation area to protect and establish habitat suitable for the threatened GGF</w:t>
      </w:r>
    </w:p>
    <w:p w:rsidR="009E088A" w:rsidRDefault="009E088A" w:rsidP="009E088A">
      <w:pPr>
        <w:pStyle w:val="PPVBullet1"/>
      </w:pPr>
      <w:r>
        <w:t>Surveys, salvage and translocation of animals discovered during development</w:t>
      </w:r>
      <w:r w:rsidR="00565DD9">
        <w:t xml:space="preserve">  </w:t>
      </w:r>
    </w:p>
    <w:p w:rsidR="009E088A" w:rsidRDefault="009E088A" w:rsidP="009E088A">
      <w:pPr>
        <w:pStyle w:val="PPVBullet1"/>
      </w:pPr>
      <w:r>
        <w:t>Compensation for destruction of habitat to be provided by those developing land for urban purposes.</w:t>
      </w:r>
    </w:p>
    <w:p w:rsidR="00DE6641" w:rsidRDefault="009E088A" w:rsidP="009E088A">
      <w:pPr>
        <w:pStyle w:val="PPVBody"/>
      </w:pPr>
      <w:r>
        <w:t>The boundary of the conservation area shown in the BCS was amended with the approval of the DELWP so as to be more conducive to orderly urban development without any net change in the overall area of land to be used and developed for conservation.  The amended boundary is that shown in the exhibited PSP.</w:t>
      </w:r>
    </w:p>
    <w:p w:rsidR="001043F7" w:rsidRDefault="001043F7" w:rsidP="001043F7">
      <w:pPr>
        <w:pStyle w:val="Heading5"/>
      </w:pPr>
      <w:r>
        <w:t>Conservation area</w:t>
      </w:r>
    </w:p>
    <w:p w:rsidR="009E088A" w:rsidRDefault="009E088A" w:rsidP="00D53007">
      <w:pPr>
        <w:pStyle w:val="PPVBody"/>
      </w:pPr>
      <w:r>
        <w:t xml:space="preserve">Under the </w:t>
      </w:r>
      <w:r w:rsidR="003C1F78">
        <w:t>Amendment</w:t>
      </w:r>
      <w:r>
        <w:t xml:space="preserve">, the land included in Conservation Area 34 is proposed to be zoned RCZ and </w:t>
      </w:r>
      <w:r w:rsidR="00D92087">
        <w:t>the IPO2 applied over the same area</w:t>
      </w:r>
      <w:r>
        <w:t xml:space="preserve">.  </w:t>
      </w:r>
      <w:r w:rsidR="00EC4D1A">
        <w:t>Unlike the English Street precinct wh</w:t>
      </w:r>
      <w:r>
        <w:t xml:space="preserve">ere parcels of land were only partly affected by the conservation area, in the CNEA, </w:t>
      </w:r>
      <w:r w:rsidR="00987F54">
        <w:t>there are some properties that will be wholly included within the conservation area and affected by t</w:t>
      </w:r>
      <w:r>
        <w:t>he proposed RCZ and IPO2.</w:t>
      </w:r>
    </w:p>
    <w:p w:rsidR="00DE55B3" w:rsidRDefault="00DE55B3" w:rsidP="00D53007">
      <w:pPr>
        <w:pStyle w:val="PPVBody"/>
      </w:pPr>
      <w:r>
        <w:t>The submission from Mr Andrew Johnson from Hume City Council succinctly summarised concerns over equity and the effects of the conservation area and the controls proposed to support its purpose.  He submitted that, although the conservation area is justified under the MSA, BCS and GGF Sub-regional Species Strategy, the policy approach to its implementation fails to address issues related to the effects and outcomes on properties that are entirely encumbered.  Mr Johnson considered the failures would be reflected through:</w:t>
      </w:r>
    </w:p>
    <w:p w:rsidR="00DE55B3" w:rsidRDefault="00DE55B3" w:rsidP="00DE55B3">
      <w:pPr>
        <w:pStyle w:val="PPVBullet1"/>
      </w:pPr>
      <w:r>
        <w:t>Undermining of the State Government’s compliance with the MSA and the BCS</w:t>
      </w:r>
    </w:p>
    <w:p w:rsidR="00DE55B3" w:rsidRDefault="00DE55B3" w:rsidP="00DE55B3">
      <w:pPr>
        <w:pStyle w:val="PPVBullet1"/>
      </w:pPr>
      <w:r>
        <w:t>Prevention of the regional open space and metropolitan trail network outcomes identified in Growth Corridor Plan.</w:t>
      </w:r>
    </w:p>
    <w:p w:rsidR="00DC3AA8" w:rsidRDefault="00DC3AA8" w:rsidP="00D53007">
      <w:pPr>
        <w:pStyle w:val="PPVBody"/>
      </w:pPr>
      <w:r>
        <w:t xml:space="preserve">The area of land in the CNEA affected is approximately </w:t>
      </w:r>
      <w:r w:rsidR="00634BBA">
        <w:t xml:space="preserve">61 hectares for Conservation Area 34 and a total area of approximately </w:t>
      </w:r>
      <w:r w:rsidR="00A54A92">
        <w:t>23</w:t>
      </w:r>
      <w:r w:rsidR="00634BBA">
        <w:t xml:space="preserve"> hectares for open space that comprises Laffan Reserve</w:t>
      </w:r>
      <w:r w:rsidR="00A54A92">
        <w:t>,</w:t>
      </w:r>
      <w:r w:rsidR="00634BBA">
        <w:t xml:space="preserve"> local parks</w:t>
      </w:r>
      <w:r w:rsidR="00A54A92">
        <w:t xml:space="preserve"> and waterways, wetlands and retarding basins</w:t>
      </w:r>
      <w:r>
        <w:t xml:space="preserve">.  </w:t>
      </w:r>
      <w:r w:rsidRPr="00DC3AA8">
        <w:t>Through</w:t>
      </w:r>
      <w:r>
        <w:t xml:space="preserve"> the </w:t>
      </w:r>
      <w:r w:rsidR="003C1F78">
        <w:t>Amendment</w:t>
      </w:r>
      <w:r w:rsidRPr="00DC3AA8">
        <w:t xml:space="preserve">, land that is currently zoned UGZ will become RCZ to protect and create habitat for the nationally </w:t>
      </w:r>
      <w:r w:rsidR="00634BBA">
        <w:t>threatened GGF</w:t>
      </w:r>
      <w:r w:rsidRPr="00DC3AA8">
        <w:t>.</w:t>
      </w:r>
    </w:p>
    <w:p w:rsidR="00DC3AA8" w:rsidRDefault="00DC3AA8" w:rsidP="00DC3AA8">
      <w:pPr>
        <w:pStyle w:val="PPVBody"/>
      </w:pPr>
      <w:r>
        <w:t>The UGZ</w:t>
      </w:r>
      <w:r w:rsidR="00A070D9">
        <w:t xml:space="preserve"> Schedule </w:t>
      </w:r>
      <w:r>
        <w:t>8 and the IPO</w:t>
      </w:r>
      <w:r w:rsidR="00A070D9">
        <w:t xml:space="preserve"> Schedule </w:t>
      </w:r>
      <w:r>
        <w:t xml:space="preserve">2 require that </w:t>
      </w:r>
      <w:r w:rsidR="00634BBA">
        <w:t xml:space="preserve">when a permit is granted for development on land identified for </w:t>
      </w:r>
      <w:r>
        <w:t>conservation in the PSP</w:t>
      </w:r>
      <w:r w:rsidR="00634BBA">
        <w:t xml:space="preserve">, landowners </w:t>
      </w:r>
      <w:r>
        <w:t>enter into a</w:t>
      </w:r>
      <w:r w:rsidR="00634BBA">
        <w:t xml:space="preserve"> land management co-operative agreement under </w:t>
      </w:r>
      <w:r>
        <w:t xml:space="preserve">Section 69 of the </w:t>
      </w:r>
      <w:r w:rsidRPr="00DC3AA8">
        <w:rPr>
          <w:i/>
        </w:rPr>
        <w:t>Conservation, Forests and Land Act, 1987</w:t>
      </w:r>
      <w:r>
        <w:t xml:space="preserve">.  The Section 69 agreement will essentially require the landowner to manage the land identified for conservation in accordance with the BCS.  Alternatively the landowner can transfer their land to State Government (at no cost </w:t>
      </w:r>
      <w:r w:rsidR="00400DF8">
        <w:t xml:space="preserve">and </w:t>
      </w:r>
      <w:r>
        <w:t>subject to the State Government’s agreement</w:t>
      </w:r>
      <w:r w:rsidR="00400DF8">
        <w:t>)</w:t>
      </w:r>
      <w:r>
        <w:t>.</w:t>
      </w:r>
    </w:p>
    <w:p w:rsidR="00DC3AA8" w:rsidRDefault="00400DF8" w:rsidP="00DC3AA8">
      <w:pPr>
        <w:pStyle w:val="PPVBody"/>
      </w:pPr>
      <w:r>
        <w:t xml:space="preserve">Mr Johnson submitted the application of both the </w:t>
      </w:r>
      <w:r w:rsidR="00DC3AA8">
        <w:t>RCZ</w:t>
      </w:r>
      <w:r>
        <w:t xml:space="preserve"> and IPO2 would impose </w:t>
      </w:r>
      <w:r w:rsidR="00DC3AA8">
        <w:t>limited development potential</w:t>
      </w:r>
      <w:r>
        <w:t xml:space="preserve"> on the affected properties</w:t>
      </w:r>
      <w:r w:rsidR="00DC3AA8">
        <w:t>.</w:t>
      </w:r>
    </w:p>
    <w:p w:rsidR="005D3F28" w:rsidRDefault="005D3F28" w:rsidP="00D53007">
      <w:pPr>
        <w:pStyle w:val="PPVBody"/>
      </w:pPr>
      <w:r>
        <w:t>Conservation areas for the GGF are to be protected and managed for conservation in perpetuity.  The BCS identifie</w:t>
      </w:r>
      <w:r w:rsidR="00400DF8">
        <w:t xml:space="preserve">s the achievement of this aim </w:t>
      </w:r>
      <w:r>
        <w:t>via:</w:t>
      </w:r>
    </w:p>
    <w:p w:rsidR="005D3F28" w:rsidRDefault="005D3F28" w:rsidP="005D3F28">
      <w:pPr>
        <w:pStyle w:val="PPVBullet1"/>
      </w:pPr>
      <w:r>
        <w:t>Statutory planning provisions (i.e. including state and local policies, appropriate planning zones, overlays and/or other provisions to restrict urban development)</w:t>
      </w:r>
    </w:p>
    <w:p w:rsidR="005D3F28" w:rsidRDefault="005D3F28" w:rsidP="005D3F28">
      <w:pPr>
        <w:pStyle w:val="PPVBullet1"/>
      </w:pPr>
      <w:r>
        <w:t>Acquiring land (e.g. Transfer of land to the Crown)</w:t>
      </w:r>
    </w:p>
    <w:p w:rsidR="009E088A" w:rsidRDefault="005D3F28" w:rsidP="005D3F28">
      <w:pPr>
        <w:pStyle w:val="PPVBullet1"/>
      </w:pPr>
      <w:r>
        <w:t>On-title management agreements.</w:t>
      </w:r>
    </w:p>
    <w:p w:rsidR="00BC20B9" w:rsidRDefault="005D3F28" w:rsidP="00D53007">
      <w:pPr>
        <w:pStyle w:val="PPVBody"/>
      </w:pPr>
      <w:r>
        <w:t xml:space="preserve">Mr Johnson stated that whilst </w:t>
      </w:r>
      <w:r w:rsidRPr="005D3F28">
        <w:t xml:space="preserve">acquisition of land is </w:t>
      </w:r>
      <w:r>
        <w:t xml:space="preserve">listed, there are no proposals for </w:t>
      </w:r>
      <w:r w:rsidRPr="005D3F28">
        <w:t>GGF land to be acquired.</w:t>
      </w:r>
      <w:r>
        <w:t xml:space="preserve">  Accordingly, Mr Johnson considered that</w:t>
      </w:r>
      <w:r w:rsidR="00EC3655">
        <w:t>,</w:t>
      </w:r>
      <w:r>
        <w:t xml:space="preserve"> although the intent of the statutory controls appear</w:t>
      </w:r>
      <w:r w:rsidR="00EC3655">
        <w:t>s</w:t>
      </w:r>
      <w:r>
        <w:t xml:space="preserve"> sound, it is the associated management of conservation areas such as weed control, restoratio</w:t>
      </w:r>
      <w:r w:rsidR="001A7F4B">
        <w:t xml:space="preserve">n works and habitat creation etc., that </w:t>
      </w:r>
      <w:r>
        <w:t>would be lacking and hence the outcomes sought under the Conservation Area 34 designation would not be achieved.</w:t>
      </w:r>
    </w:p>
    <w:p w:rsidR="00B34B35" w:rsidRDefault="005D3F28" w:rsidP="00D53007">
      <w:pPr>
        <w:pStyle w:val="PPVBody"/>
      </w:pPr>
      <w:r>
        <w:t xml:space="preserve">Mr Johnson submitted this is because the </w:t>
      </w:r>
      <w:r w:rsidR="00B34B35">
        <w:t xml:space="preserve">affected land is not brought under the control of an appropriate land manager </w:t>
      </w:r>
      <w:r w:rsidR="00400DF8">
        <w:t xml:space="preserve">who would be in a position to actively and appropriately protect and manage the land </w:t>
      </w:r>
      <w:r w:rsidR="00B34B35">
        <w:t xml:space="preserve">nor are the processes of protection and management </w:t>
      </w:r>
      <w:r w:rsidR="00400DF8">
        <w:t xml:space="preserve">required until </w:t>
      </w:r>
      <w:r w:rsidR="00B34B35">
        <w:t xml:space="preserve">triggered </w:t>
      </w:r>
      <w:r w:rsidR="00400DF8">
        <w:t>by a permit</w:t>
      </w:r>
      <w:r w:rsidR="00B34B35">
        <w:t xml:space="preserve"> for development</w:t>
      </w:r>
      <w:r w:rsidR="00400DF8">
        <w:t xml:space="preserve"> which may be difficult to pursue given the high limitations for development opportunities afforded by the combination of </w:t>
      </w:r>
      <w:r w:rsidR="00176128">
        <w:t xml:space="preserve">the </w:t>
      </w:r>
      <w:r w:rsidR="00400DF8">
        <w:t>RCZ and IPO2.</w:t>
      </w:r>
      <w:r w:rsidR="00B34B35">
        <w:t xml:space="preserve">  </w:t>
      </w:r>
      <w:r w:rsidR="00176128">
        <w:t xml:space="preserve">Accordingly, </w:t>
      </w:r>
      <w:r w:rsidR="00B34B35">
        <w:t>Hume Council considers this creates a perverse outcome given the intent for GGF protection.</w:t>
      </w:r>
    </w:p>
    <w:p w:rsidR="00B34B35" w:rsidRDefault="00B34B35" w:rsidP="00D53007">
      <w:pPr>
        <w:pStyle w:val="PPVBody"/>
      </w:pPr>
      <w:r>
        <w:t xml:space="preserve">Similarly with regards to public open space provision and waterway management, little incentive is present for landowners to </w:t>
      </w:r>
      <w:r w:rsidR="00BC3223">
        <w:t>provide access to land for the purposes of providing regional public open space and its development.</w:t>
      </w:r>
    </w:p>
    <w:p w:rsidR="00B34B35" w:rsidRDefault="00B34B35" w:rsidP="00B34B35">
      <w:pPr>
        <w:pStyle w:val="PPVBody"/>
      </w:pPr>
      <w:r>
        <w:t xml:space="preserve">Mr Johnson submitted that the implementation approach being pursued by State Government assumes that wholly encumbered landowners will willingly manage the land to provide GGF habitat or transfer their land to the Crown to help the State fulfil its BCS </w:t>
      </w:r>
      <w:r w:rsidR="001043F7">
        <w:t>obligations</w:t>
      </w:r>
      <w:r>
        <w:t>.  However, there is no</w:t>
      </w:r>
      <w:r w:rsidR="001043F7">
        <w:t xml:space="preserve"> incentive for </w:t>
      </w:r>
      <w:r>
        <w:t xml:space="preserve">landowners </w:t>
      </w:r>
      <w:r w:rsidR="001043F7">
        <w:t>to do either</w:t>
      </w:r>
      <w:r w:rsidR="006345E4">
        <w:t>,</w:t>
      </w:r>
      <w:r w:rsidR="001043F7">
        <w:t xml:space="preserve"> except to continue with current land use </w:t>
      </w:r>
      <w:r w:rsidR="009C28B4">
        <w:t>practices.</w:t>
      </w:r>
    </w:p>
    <w:p w:rsidR="00D8196D" w:rsidRDefault="001043F7" w:rsidP="00D53007">
      <w:pPr>
        <w:pStyle w:val="PPVBody"/>
      </w:pPr>
      <w:r>
        <w:t xml:space="preserve">He submitted that the response from the </w:t>
      </w:r>
      <w:r w:rsidR="00BC3223" w:rsidRPr="00BC3223">
        <w:t>MPA</w:t>
      </w:r>
      <w:r>
        <w:t xml:space="preserve"> and DELWP has been that </w:t>
      </w:r>
      <w:r w:rsidR="00BC3223" w:rsidRPr="00BC3223">
        <w:t xml:space="preserve">no solution to management and ownership of the GGF land needs to be made now and can be dealt with in the future. </w:t>
      </w:r>
      <w:r w:rsidR="00BC3223">
        <w:t xml:space="preserve"> </w:t>
      </w:r>
      <w:r>
        <w:t>Mr Johnson opined that t</w:t>
      </w:r>
      <w:r w:rsidR="00BC3223" w:rsidRPr="00BC3223">
        <w:t>his is perhaps true to comply with the BCS</w:t>
      </w:r>
      <w:r>
        <w:t>,</w:t>
      </w:r>
      <w:r w:rsidR="00BC3223" w:rsidRPr="00BC3223">
        <w:t xml:space="preserve"> but it does little to provide the landowners whose properties are entirely encumbered with comfort or a basis on which to plan their futures. </w:t>
      </w:r>
      <w:r w:rsidR="00BC3223">
        <w:t xml:space="preserve"> </w:t>
      </w:r>
      <w:r w:rsidR="00BC3223" w:rsidRPr="00BC3223">
        <w:t xml:space="preserve">It also hinders the realisation of the regional open space outcomes in the </w:t>
      </w:r>
      <w:r w:rsidR="00BC3223" w:rsidRPr="001A7F4B">
        <w:rPr>
          <w:i/>
        </w:rPr>
        <w:t>Growth Corridor Plan</w:t>
      </w:r>
      <w:r w:rsidR="001A7F4B" w:rsidRPr="001A7F4B">
        <w:rPr>
          <w:i/>
        </w:rPr>
        <w:t>s</w:t>
      </w:r>
      <w:r w:rsidR="00BC3223" w:rsidRPr="00BC3223">
        <w:t xml:space="preserve"> because land is being kept in private ownership with no public access.</w:t>
      </w:r>
    </w:p>
    <w:p w:rsidR="005D3F28" w:rsidRDefault="00D8196D" w:rsidP="00D53007">
      <w:pPr>
        <w:pStyle w:val="PPVBody"/>
      </w:pPr>
      <w:r>
        <w:t>Hume Council considers that consideration should be given to the application of a Public Acquisition Overlay (PAO) on those properties encumbered for conservation and regional open space.  They consider this would appropriately bring the affected lands into public ownership to achieve appropriate land management, habitat enhancement and habitat creation to occur as required by the MSA/BCS.</w:t>
      </w:r>
    </w:p>
    <w:p w:rsidR="00EC3655" w:rsidRDefault="00BC3223" w:rsidP="00EC3655">
      <w:pPr>
        <w:pStyle w:val="PPVBody"/>
      </w:pPr>
      <w:r>
        <w:t xml:space="preserve">In contrast, the MPA submitted </w:t>
      </w:r>
      <w:r w:rsidR="00EC3655">
        <w:t xml:space="preserve">the area required for the GGF conservation as required by the </w:t>
      </w:r>
      <w:r w:rsidR="001043F7">
        <w:t>BCS</w:t>
      </w:r>
      <w:r w:rsidR="00EC3655">
        <w:t xml:space="preserve"> has been implemented via the provisions of the PSP, RCZ and IPO2 under the </w:t>
      </w:r>
      <w:r w:rsidR="003C1F78">
        <w:t>Amendment</w:t>
      </w:r>
      <w:r w:rsidR="00EC3655">
        <w:t>.</w:t>
      </w:r>
    </w:p>
    <w:p w:rsidR="00BC3223" w:rsidRDefault="00EC3655" w:rsidP="00EC3655">
      <w:pPr>
        <w:pStyle w:val="PPVBody"/>
      </w:pPr>
      <w:r>
        <w:t xml:space="preserve">Ms Lardner submitted it is not within MPA's jurisdiction to address the acquisition of land included within the conservation area.  This is a matter within the jurisdiction of the Commonwealth government.  The </w:t>
      </w:r>
      <w:r w:rsidR="003C1F78">
        <w:t>Amendment</w:t>
      </w:r>
      <w:r>
        <w:t xml:space="preserve"> provides the statutory planning mechanism to protect land within the designated conservation area and provides a planning framework for both public and private delivery of conservation outcomes consistent with the current scheme for vegetation offsets in Victoria.  Any necessary acquisition of land for conservation areas will be considered in the context of the overall delivery of conservation outcomes in the growth areas.</w:t>
      </w:r>
    </w:p>
    <w:p w:rsidR="00E842FF" w:rsidRDefault="00E842FF" w:rsidP="001043F7">
      <w:pPr>
        <w:pStyle w:val="Heading5"/>
      </w:pPr>
      <w:r>
        <w:t>Native vegetation habitat compensation</w:t>
      </w:r>
    </w:p>
    <w:p w:rsidR="00685B04" w:rsidRDefault="00685B04" w:rsidP="00685B04">
      <w:pPr>
        <w:pStyle w:val="PPVBody"/>
      </w:pPr>
      <w:r>
        <w:t xml:space="preserve">Native vegetation has been identified and ‘time-stamped’ to establish a dataset showing the type, extent and condition of all native vegetation in the growth corridors.  </w:t>
      </w:r>
      <w:r w:rsidRPr="00685B04">
        <w:t>This information has been used, along with information on threatened species habitat from the conservation strategies, to calculate habitat compensation obligations and native vegetation offsets for urban development.</w:t>
      </w:r>
      <w:r>
        <w:t xml:space="preserve">  For landowners undertaking urban development within Melbourne’s growth corridors, the habitat compensation scheme provides the method for obtaining offsets for the removal of native vegetation and loss of habitat for threatened species protected under the EPBC Act.</w:t>
      </w:r>
    </w:p>
    <w:p w:rsidR="00685B04" w:rsidRDefault="00685B04" w:rsidP="00685B04">
      <w:pPr>
        <w:pStyle w:val="PPVBody"/>
      </w:pPr>
      <w:r>
        <w:t xml:space="preserve">The introduction of a flat fee for native vegetation removal and loss of habitat for threatened species affected by urban development in Melbourne’s growth corridors provides a streamlined, predictable and stable offset framework for landowners </w:t>
      </w:r>
      <w:r w:rsidR="00FB6834">
        <w:t xml:space="preserve">where they can </w:t>
      </w:r>
      <w:r>
        <w:t xml:space="preserve">meet their offset obligations with an in-lieu payment </w:t>
      </w:r>
      <w:r w:rsidR="00FB6834">
        <w:t xml:space="preserve">without requiring an </w:t>
      </w:r>
      <w:r>
        <w:t>assessment</w:t>
      </w:r>
      <w:r w:rsidR="00FB6834">
        <w:t xml:space="preserve"> or physical form of offset.</w:t>
      </w:r>
      <w:r>
        <w:t xml:space="preserve">  These arrangements are a conditional requirement of the Commonwealth’s approval of 5 September 2013.</w:t>
      </w:r>
    </w:p>
    <w:p w:rsidR="00685B04" w:rsidRDefault="00685B04" w:rsidP="00685B04">
      <w:pPr>
        <w:pStyle w:val="PPVBody"/>
      </w:pPr>
      <w:r>
        <w:t xml:space="preserve">Mr Edgley submitted </w:t>
      </w:r>
      <w:r w:rsidR="00FB6834">
        <w:t>t</w:t>
      </w:r>
      <w:r>
        <w:t xml:space="preserve">he </w:t>
      </w:r>
      <w:r w:rsidR="003C1F78">
        <w:t>Amendment</w:t>
      </w:r>
      <w:r>
        <w:t xml:space="preserve"> identifies </w:t>
      </w:r>
      <w:r w:rsidR="00FB6834">
        <w:t xml:space="preserve">areas of public </w:t>
      </w:r>
      <w:r>
        <w:t xml:space="preserve">open space </w:t>
      </w:r>
      <w:r w:rsidR="00FB6834">
        <w:t xml:space="preserve">that includes native vegetation which although </w:t>
      </w:r>
      <w:r w:rsidR="008544E2">
        <w:t xml:space="preserve">they </w:t>
      </w:r>
      <w:r w:rsidR="00FB6834">
        <w:t xml:space="preserve">will be protected by such designation, will nevertheless remain as vegetation that can </w:t>
      </w:r>
      <w:r>
        <w:t>be removed meaning that the habitat compensation obligations are triggered</w:t>
      </w:r>
      <w:r w:rsidR="00FB6834">
        <w:t xml:space="preserve">.  He submitted </w:t>
      </w:r>
      <w:r w:rsidR="001A7F4B">
        <w:t xml:space="preserve">that </w:t>
      </w:r>
      <w:r>
        <w:t>Council objects to this and that the relevant habitat compensation obligations need to be removed or reduced and land security obligations added to the Habitat Compensation Statements for the respective land by DELWP.</w:t>
      </w:r>
    </w:p>
    <w:p w:rsidR="00FB6834" w:rsidRDefault="00E63B2B" w:rsidP="00E63B2B">
      <w:pPr>
        <w:pStyle w:val="PPVBody"/>
      </w:pPr>
      <w:r>
        <w:t xml:space="preserve">In response, Ms Lardner submitted that whilst sympathetic to the issue that is being raised, the MPA is not in a position to facilitate a change to the Habitat Compensation scheme.  The scheme is managed by DELWP and approval is required from them to exempt native vegetation and habitat proposed to be retained outside conservation areas from habitat </w:t>
      </w:r>
      <w:r w:rsidR="006A2024">
        <w:t>compensation</w:t>
      </w:r>
      <w:r>
        <w:t xml:space="preserve"> fees.  Ms Lardner did relate the understanding of the MPA that the areas of native vegetation in question do not meet the criteria specified in DELWP’s guidelines but that DELWP are currently considering how to manage </w:t>
      </w:r>
      <w:r w:rsidR="006A2024">
        <w:t xml:space="preserve">this </w:t>
      </w:r>
      <w:r>
        <w:t>situation.</w:t>
      </w:r>
    </w:p>
    <w:p w:rsidR="004B0F3D" w:rsidRDefault="006A2024" w:rsidP="006A2024">
      <w:pPr>
        <w:pStyle w:val="Heading5"/>
      </w:pPr>
      <w:r>
        <w:t xml:space="preserve">Appropriateness of </w:t>
      </w:r>
      <w:r w:rsidR="004B0F3D">
        <w:t>open space</w:t>
      </w:r>
    </w:p>
    <w:p w:rsidR="00D53007" w:rsidRPr="00D53007" w:rsidRDefault="006A2024" w:rsidP="00D53007">
      <w:pPr>
        <w:pStyle w:val="PPVBody"/>
      </w:pPr>
      <w:r>
        <w:t>I</w:t>
      </w:r>
      <w:r w:rsidR="004B0F3D">
        <w:t>n relation to open space, the submission from Mr Messo and Mr Bayrak expressed concern over the extent of land taken for open space and constructed waterway on land in the southern l</w:t>
      </w:r>
      <w:r w:rsidR="001A7F4B">
        <w:t>imit of the CNEA</w:t>
      </w:r>
      <w:r w:rsidR="004B0F3D">
        <w:t xml:space="preserve">.  The MPA submission acknowledges approximately one third of the area will be unavailable for development.  The site possesses a number of attributes which recommended it for designation as open space.  These attributes include the fact that it is located adjacent to a Melbourne Water asset, functions as a buffer to </w:t>
      </w:r>
      <w:r>
        <w:t xml:space="preserve">the adjacent </w:t>
      </w:r>
      <w:r w:rsidR="004B0F3D">
        <w:t>Conservation Area 27 and assists in distributing open space across the precinct.  This location also has a good coverage of native vegetation that can be retained.  The Melbourne Water easements will ultimately be acquired by Melbourne Water so landowners will be compensated for the acquisition of land associated with the Drainage Services Scheme.</w:t>
      </w:r>
    </w:p>
    <w:p w:rsidR="002D45C5" w:rsidRDefault="002D45C5" w:rsidP="002D45C5">
      <w:pPr>
        <w:pStyle w:val="Heading4"/>
      </w:pPr>
      <w:r w:rsidRPr="00445060">
        <w:t>Discussion</w:t>
      </w:r>
    </w:p>
    <w:p w:rsidR="008C5739" w:rsidRDefault="00CE5D97" w:rsidP="00CE5D97">
      <w:pPr>
        <w:pStyle w:val="PPVBody"/>
      </w:pPr>
      <w:r>
        <w:t>The Panel notes that the RCZ already applies to parts of the Merri Creek and that Amendment C198 seeks to extend the application of the zone over the whole of the area identified as Conservation Area 34</w:t>
      </w:r>
      <w:r w:rsidR="00B80D8B">
        <w:t xml:space="preserve"> within the CNEA</w:t>
      </w:r>
      <w:r>
        <w:t>.</w:t>
      </w:r>
      <w:r w:rsidR="008C5739">
        <w:t xml:space="preserve">  The extension of the RCZ is, in part, linked with the response from the MPA, that those properties affected by the conservation area and the proposed controls under the </w:t>
      </w:r>
      <w:r w:rsidR="003C1F78">
        <w:t>Amendment</w:t>
      </w:r>
      <w:r w:rsidR="008C5739">
        <w:t xml:space="preserve"> were already encumbered by controls that placed some restrictions on opportunities for use and development of these lands.  Examples included the FO and LSIO as well as the UGZ where Part A of the zone would apply in circumstances where there is no incorporated PSP and any development would be limited so as to not prejudice any PSP </w:t>
      </w:r>
      <w:r w:rsidR="00B80D8B">
        <w:t xml:space="preserve">or future urban growth </w:t>
      </w:r>
      <w:r w:rsidR="008C5739">
        <w:t>outcomes.</w:t>
      </w:r>
    </w:p>
    <w:p w:rsidR="00D8196D" w:rsidRDefault="008C5739" w:rsidP="00CE5D97">
      <w:pPr>
        <w:pStyle w:val="PPVBody"/>
      </w:pPr>
      <w:r>
        <w:t>With respect to the position of Hume Council on the difficulty in achieving the outcomes of the conservation area</w:t>
      </w:r>
      <w:r w:rsidR="00D8196D">
        <w:t xml:space="preserve"> and the need to consider tools such as the PAO to trigger affected land within the designated conservation area being brought into public ownership</w:t>
      </w:r>
      <w:r>
        <w:t xml:space="preserve">, the Panel sympathises with their concerns.  However, the </w:t>
      </w:r>
      <w:r w:rsidR="003C1F78">
        <w:t>Amendment</w:t>
      </w:r>
      <w:r>
        <w:t xml:space="preserve"> is </w:t>
      </w:r>
      <w:r w:rsidR="00F80E5B">
        <w:t>focused on statutory changes to t</w:t>
      </w:r>
      <w:r>
        <w:t>he Hume Planning Scheme</w:t>
      </w:r>
      <w:r w:rsidR="00F80E5B">
        <w:t>.</w:t>
      </w:r>
    </w:p>
    <w:p w:rsidR="00F80E5B" w:rsidRDefault="00F80E5B" w:rsidP="00CE5D97">
      <w:pPr>
        <w:pStyle w:val="PPVBody"/>
      </w:pPr>
      <w:r>
        <w:t>The primary aim</w:t>
      </w:r>
      <w:r w:rsidR="00B80D8B">
        <w:t>s</w:t>
      </w:r>
      <w:r>
        <w:t xml:space="preserve"> of the</w:t>
      </w:r>
      <w:r w:rsidR="00B80D8B">
        <w:t xml:space="preserve"> combination of the </w:t>
      </w:r>
      <w:r>
        <w:t xml:space="preserve">PSP, RCZ, UGZ8 and IPO2 </w:t>
      </w:r>
      <w:r w:rsidR="00D8196D">
        <w:t xml:space="preserve">under the </w:t>
      </w:r>
      <w:r w:rsidR="003C1F78">
        <w:t>Amendment</w:t>
      </w:r>
      <w:r w:rsidR="00D8196D">
        <w:t xml:space="preserve"> </w:t>
      </w:r>
      <w:r w:rsidR="00B80D8B">
        <w:t>are</w:t>
      </w:r>
      <w:r>
        <w:t xml:space="preserve"> to put in place a</w:t>
      </w:r>
      <w:r w:rsidR="00B80D8B">
        <w:t xml:space="preserve">n overall framework for </w:t>
      </w:r>
      <w:r>
        <w:t xml:space="preserve">strategic direction for Conservation Area 34 under the BCS </w:t>
      </w:r>
      <w:r w:rsidR="008D0329">
        <w:t>that ensure</w:t>
      </w:r>
      <w:r w:rsidR="00B93B46">
        <w:t>s</w:t>
      </w:r>
      <w:r w:rsidR="008D0329">
        <w:t xml:space="preserve"> </w:t>
      </w:r>
      <w:r>
        <w:t>protect</w:t>
      </w:r>
      <w:r w:rsidR="00B93B46">
        <w:t xml:space="preserve">ion </w:t>
      </w:r>
      <w:r w:rsidR="008D0329">
        <w:t xml:space="preserve">supported by </w:t>
      </w:r>
      <w:r>
        <w:t xml:space="preserve">an appropriate suite of statutory planning controls.  Planning controls by their nature activate when development is proposed and hence is a reactive system that is not retrospective in its application.  </w:t>
      </w:r>
      <w:r w:rsidR="008D0329">
        <w:t xml:space="preserve">The Panel agrees with the MPA when it submits that the matter of whom the best land owner or manager is to ensure the conservation area is managed to achieve its aims is one that is yet to be determined by government.  </w:t>
      </w:r>
      <w:r>
        <w:t>Accordingly, it is beyond the scope of the Panel to consider how the conservation area might be managed or who might own or manage the land.</w:t>
      </w:r>
      <w:r w:rsidR="008D0329">
        <w:t xml:space="preserve">  The Panel considers this is something Council may need to keep lobbying government on in order to progress the long term management of the conservation area.</w:t>
      </w:r>
    </w:p>
    <w:p w:rsidR="00887375" w:rsidRDefault="00B93B46" w:rsidP="00887375">
      <w:pPr>
        <w:pStyle w:val="PPVBody"/>
      </w:pPr>
      <w:r>
        <w:t>It is, h</w:t>
      </w:r>
      <w:r w:rsidR="00887375">
        <w:t xml:space="preserve">owever within the scope for the Panel to consider whether the suite of planning controls is appropriate to be applied to protect the conservation area.  In this regard, the Panel, in line with the </w:t>
      </w:r>
      <w:r>
        <w:t xml:space="preserve">findings of the </w:t>
      </w:r>
      <w:r w:rsidR="00887375">
        <w:t>Panel for Amendment C183 to the Whittlesea Planning Scheme for the English Street PSP precinct, considers the PSP</w:t>
      </w:r>
      <w:r>
        <w:t xml:space="preserve"> and use of zones and overlays such as the </w:t>
      </w:r>
      <w:r w:rsidR="00887375">
        <w:t>RCZ, UGZ and IPO appropriate planning tools to apply for the protection of the Conservation area for GGF habitat.</w:t>
      </w:r>
    </w:p>
    <w:p w:rsidR="00887375" w:rsidRDefault="00887375" w:rsidP="00887375">
      <w:pPr>
        <w:pStyle w:val="PPVBody"/>
      </w:pPr>
      <w:r>
        <w:t xml:space="preserve">Currently, the land within the conservation area has limited opportunity for further intensive use and development.  The effect of this </w:t>
      </w:r>
      <w:r w:rsidR="003C1F78">
        <w:t>Amendment</w:t>
      </w:r>
      <w:r>
        <w:t xml:space="preserve"> will be similar if not more focused because of the link between what </w:t>
      </w:r>
      <w:r w:rsidR="00B93B46">
        <w:t xml:space="preserve">the proposed controls (RCZ, UGZ8 and IPO2) </w:t>
      </w:r>
      <w:r>
        <w:t xml:space="preserve">do </w:t>
      </w:r>
      <w:r w:rsidR="00424057">
        <w:t xml:space="preserve">and </w:t>
      </w:r>
      <w:r>
        <w:t>the purposes of Conservation Area 34 and the protection of habitat for the threatened GGF.</w:t>
      </w:r>
    </w:p>
    <w:p w:rsidR="00D8196D" w:rsidRDefault="00D8196D" w:rsidP="00887375">
      <w:pPr>
        <w:pStyle w:val="PPVBody"/>
      </w:pPr>
      <w:r>
        <w:t>Application of the P</w:t>
      </w:r>
      <w:r w:rsidR="003B1028">
        <w:t>A</w:t>
      </w:r>
      <w:r>
        <w:t xml:space="preserve">O is considered premature and unnecessary given what the </w:t>
      </w:r>
      <w:r w:rsidR="003C1F78">
        <w:t>Amendment</w:t>
      </w:r>
      <w:r>
        <w:t xml:space="preserve"> seeks to do at this point in time.</w:t>
      </w:r>
    </w:p>
    <w:p w:rsidR="00424057" w:rsidRDefault="00424057" w:rsidP="00887375">
      <w:pPr>
        <w:pStyle w:val="PPVBody"/>
      </w:pPr>
      <w:r>
        <w:t>Regarding Council’s concerns over native vegetation retained in open space areas and habitat compensation obligations, the Panel notes that MPA</w:t>
      </w:r>
      <w:r w:rsidR="00B93B46">
        <w:t>s</w:t>
      </w:r>
      <w:r>
        <w:t xml:space="preserve"> sympathy over the situation and considers efforts should continue to avoid perverse outcomes and costs being incurred when vegetation loss is avoided as part of the PSP planning.</w:t>
      </w:r>
    </w:p>
    <w:p w:rsidR="00CE5D97" w:rsidRPr="00D53007" w:rsidRDefault="004B0F3D" w:rsidP="00CE5D97">
      <w:pPr>
        <w:pStyle w:val="PPVBody"/>
      </w:pPr>
      <w:r>
        <w:t>The provision of constructed waterways and open space is considered appropriate as it provides for the distribution of open space across the precinct whilst also providing a buffer for adjacent conservation areas which include retention of native vegetation.</w:t>
      </w:r>
    </w:p>
    <w:p w:rsidR="002D45C5" w:rsidRDefault="002D45C5" w:rsidP="002D45C5">
      <w:pPr>
        <w:pStyle w:val="Heading4"/>
      </w:pPr>
      <w:r w:rsidRPr="00445060">
        <w:t>Conclusions</w:t>
      </w:r>
    </w:p>
    <w:p w:rsidR="00817F60" w:rsidRDefault="00817F60" w:rsidP="000215C4">
      <w:pPr>
        <w:pStyle w:val="PPVBody"/>
      </w:pPr>
      <w:r>
        <w:t xml:space="preserve">In summary the </w:t>
      </w:r>
      <w:r w:rsidR="000215C4">
        <w:t>Panel concludes</w:t>
      </w:r>
      <w:r>
        <w:t>:</w:t>
      </w:r>
    </w:p>
    <w:p w:rsidR="00817F60" w:rsidRDefault="00817F60" w:rsidP="00FC3640">
      <w:pPr>
        <w:pStyle w:val="PPVBullet1"/>
      </w:pPr>
      <w:r>
        <w:t>T</w:t>
      </w:r>
      <w:r w:rsidR="000215C4">
        <w:t xml:space="preserve">hat the </w:t>
      </w:r>
      <w:r w:rsidR="00815266">
        <w:t>provision of Conservation Area 34 i</w:t>
      </w:r>
      <w:r w:rsidR="001C77CE">
        <w:t>s appropriate and satisfactory</w:t>
      </w:r>
    </w:p>
    <w:p w:rsidR="000215C4" w:rsidRDefault="00815266" w:rsidP="00FC3640">
      <w:pPr>
        <w:pStyle w:val="PPVBullet1"/>
      </w:pPr>
      <w:r>
        <w:t>The proposal under A</w:t>
      </w:r>
      <w:r w:rsidR="000215C4">
        <w:t>mendment C198 to incorporate the PSP, extend the RCZ and apply the UGZ8 and IPO2 is appropriate for the protection of Conservation Area 34 and will implement the CNEA PSP</w:t>
      </w:r>
    </w:p>
    <w:p w:rsidR="009D198A" w:rsidRDefault="000215C4" w:rsidP="00FC3640">
      <w:pPr>
        <w:pStyle w:val="PPVBullet1"/>
      </w:pPr>
      <w:r>
        <w:t>The provision of open space is appropriate</w:t>
      </w:r>
      <w:r w:rsidR="00815266">
        <w:t xml:space="preserve"> and will provide amenity value for the precinct</w:t>
      </w:r>
    </w:p>
    <w:p w:rsidR="00D53007" w:rsidRPr="00D53007" w:rsidRDefault="00561B6D" w:rsidP="00FC3640">
      <w:pPr>
        <w:pStyle w:val="PPVBullet1"/>
      </w:pPr>
      <w:r>
        <w:t xml:space="preserve">The transfer of land to public ownership is not within the scope of consideration of the Panel, however, Hume City Council should continue to lobby </w:t>
      </w:r>
      <w:r w:rsidR="00DE6CAA">
        <w:t>g</w:t>
      </w:r>
      <w:r>
        <w:t>overnments to ensure appropriate achievement of conservation and open space outcomes sought by the vision of the PSP.</w:t>
      </w:r>
    </w:p>
    <w:p w:rsidR="00607994" w:rsidRDefault="00211E8D" w:rsidP="00040648">
      <w:pPr>
        <w:pStyle w:val="Heading2"/>
        <w:tabs>
          <w:tab w:val="clear" w:pos="1724"/>
          <w:tab w:val="num" w:pos="851"/>
        </w:tabs>
        <w:ind w:left="851"/>
      </w:pPr>
      <w:bookmarkStart w:id="216" w:name="_Toc439148210"/>
      <w:r>
        <w:t>Infrastructure implementation</w:t>
      </w:r>
      <w:bookmarkEnd w:id="216"/>
    </w:p>
    <w:p w:rsidR="002D45C5" w:rsidRDefault="002D45C5" w:rsidP="002D45C5">
      <w:pPr>
        <w:pStyle w:val="Heading4"/>
      </w:pPr>
      <w:r>
        <w:t>The issues</w:t>
      </w:r>
    </w:p>
    <w:p w:rsidR="000C5749" w:rsidRPr="000C5749" w:rsidRDefault="000C5749" w:rsidP="000C5749">
      <w:pPr>
        <w:pStyle w:val="PPVBody"/>
      </w:pPr>
      <w:r>
        <w:t>The issue addressed by the Panel in this section of the report is that there is an urgent need to provide some of the proposed road infrastructure immediately because of safety issues.</w:t>
      </w:r>
    </w:p>
    <w:p w:rsidR="002D45C5" w:rsidRDefault="002D45C5" w:rsidP="002D45C5">
      <w:pPr>
        <w:pStyle w:val="Heading4"/>
      </w:pPr>
      <w:r w:rsidRPr="00445060">
        <w:t>Submissions</w:t>
      </w:r>
    </w:p>
    <w:p w:rsidR="000C5749" w:rsidRDefault="000C5749" w:rsidP="000C5749">
      <w:pPr>
        <w:pStyle w:val="PPVBody"/>
      </w:pPr>
      <w:r>
        <w:t>Mr Di Martino submitted that:</w:t>
      </w:r>
    </w:p>
    <w:p w:rsidR="000C5749" w:rsidRDefault="000C5749" w:rsidP="000C5749">
      <w:pPr>
        <w:pStyle w:val="PPVQuote"/>
      </w:pPr>
      <w:r>
        <w:t xml:space="preserve">The main thoroughfares of Brookeville Drive and Amaroo Road need to be </w:t>
      </w:r>
      <w:r w:rsidR="00BD78FB">
        <w:t>constructed</w:t>
      </w:r>
      <w:r>
        <w:t xml:space="preserve"> as of now</w:t>
      </w:r>
      <w:r w:rsidR="004D106B">
        <w:t xml:space="preserve">.  </w:t>
      </w:r>
      <w:r>
        <w:t>These roads are now unsafe.</w:t>
      </w:r>
    </w:p>
    <w:p w:rsidR="000C5749" w:rsidRPr="000C5749" w:rsidRDefault="000C5749" w:rsidP="000C5749">
      <w:pPr>
        <w:pStyle w:val="PPVBody"/>
      </w:pPr>
      <w:r>
        <w:t xml:space="preserve">Ms Lardner </w:t>
      </w:r>
      <w:r w:rsidR="00BD78FB">
        <w:t>submitted</w:t>
      </w:r>
      <w:r>
        <w:t xml:space="preserve"> that the MPA expresses no view as to the </w:t>
      </w:r>
      <w:r w:rsidR="00BD78FB">
        <w:t>accuracy</w:t>
      </w:r>
      <w:r>
        <w:t xml:space="preserve"> of Mr Di Martino’s </w:t>
      </w:r>
      <w:r w:rsidR="00BD78FB">
        <w:t xml:space="preserve">claim and notes that he should raise his concerns with </w:t>
      </w:r>
      <w:r w:rsidR="00A070D9">
        <w:t xml:space="preserve">the </w:t>
      </w:r>
      <w:r w:rsidR="001A7F4B">
        <w:t>relevant road authority.</w:t>
      </w:r>
    </w:p>
    <w:p w:rsidR="002D45C5" w:rsidRDefault="002D45C5" w:rsidP="002D45C5">
      <w:pPr>
        <w:pStyle w:val="Heading4"/>
      </w:pPr>
      <w:r w:rsidRPr="00445060">
        <w:t>Discussion</w:t>
      </w:r>
    </w:p>
    <w:p w:rsidR="00BD78FB" w:rsidRPr="00BD78FB" w:rsidRDefault="00BD78FB" w:rsidP="00BD78FB">
      <w:pPr>
        <w:pStyle w:val="PPVBody"/>
      </w:pPr>
      <w:r>
        <w:t>At the request of Mr Di Martino, the Panel inspected both Brookeville Drive and Amaroo Road as part of its site inspection of the area and drove the full length of each road within the CNEA.  The Panel has no specific road or traffic engineering expertise but did note long straight stretches of rural standard road with some evidence of what is colloquially known as ‘hoon behaviour’</w:t>
      </w:r>
      <w:r w:rsidR="001A7F4B">
        <w:t>.</w:t>
      </w:r>
      <w:r>
        <w:t xml:space="preserve">  The triggers for road construction in Section 2 of the DCP indicate that road construction will be at the time of subdivision.  This could be some time away.  There is no basis for using DCP funding to bring such work forward and no DCP funds for it until subdivision occurs. </w:t>
      </w:r>
      <w:r w:rsidR="00E533B8">
        <w:t xml:space="preserve"> </w:t>
      </w:r>
      <w:r>
        <w:t>The Panel agrees with the MPA that Mr Di Martino should raise this issue with the relevant road authority</w:t>
      </w:r>
      <w:r w:rsidR="00122B77">
        <w:t>,</w:t>
      </w:r>
      <w:r>
        <w:t xml:space="preserve"> which the Panel assume</w:t>
      </w:r>
      <w:r w:rsidR="00E533B8">
        <w:t>s</w:t>
      </w:r>
      <w:r>
        <w:t xml:space="preserve"> is Council.</w:t>
      </w:r>
    </w:p>
    <w:p w:rsidR="002D45C5" w:rsidRDefault="002D45C5" w:rsidP="002D45C5">
      <w:pPr>
        <w:pStyle w:val="Heading4"/>
      </w:pPr>
      <w:r w:rsidRPr="00445060">
        <w:t>Conclusions</w:t>
      </w:r>
    </w:p>
    <w:p w:rsidR="00E533B8" w:rsidRDefault="00E533B8" w:rsidP="00E533B8">
      <w:pPr>
        <w:pStyle w:val="PPVBody"/>
      </w:pPr>
      <w:r>
        <w:t>In summary the Panel concludes that:</w:t>
      </w:r>
    </w:p>
    <w:p w:rsidR="00E533B8" w:rsidRPr="00E533B8" w:rsidRDefault="00E533B8" w:rsidP="00E533B8">
      <w:pPr>
        <w:pStyle w:val="PPVBullet1"/>
      </w:pPr>
      <w:r>
        <w:t>There is no basis on which to address the road and traffic issues raised by the submitter using DCP funds.</w:t>
      </w:r>
    </w:p>
    <w:p w:rsidR="00211E8D" w:rsidRDefault="00D338D6" w:rsidP="00040648">
      <w:pPr>
        <w:pStyle w:val="Heading2"/>
        <w:tabs>
          <w:tab w:val="clear" w:pos="1724"/>
          <w:tab w:val="num" w:pos="851"/>
        </w:tabs>
        <w:ind w:left="851"/>
      </w:pPr>
      <w:bookmarkStart w:id="217" w:name="_Toc439148211"/>
      <w:r>
        <w:t>Industrial l</w:t>
      </w:r>
      <w:r w:rsidR="00211E8D">
        <w:t>and use, land acquisition and zoning</w:t>
      </w:r>
      <w:bookmarkEnd w:id="217"/>
    </w:p>
    <w:p w:rsidR="002D45C5" w:rsidRDefault="002D45C5" w:rsidP="002D45C5">
      <w:pPr>
        <w:pStyle w:val="Heading4"/>
      </w:pPr>
      <w:r>
        <w:t>The issues</w:t>
      </w:r>
    </w:p>
    <w:p w:rsidR="005E0F88" w:rsidRPr="005E0F88" w:rsidRDefault="005E0F88" w:rsidP="005E0F88">
      <w:pPr>
        <w:pStyle w:val="PPVBody"/>
      </w:pPr>
      <w:r>
        <w:t>The issues that are addressed in this section of the report are whether there is an oversupply of industrial land and whether the use of the IN1Z is appropriate for the southern part of the CNEA</w:t>
      </w:r>
      <w:r w:rsidR="004D106B">
        <w:t xml:space="preserve">.  </w:t>
      </w:r>
      <w:r>
        <w:t>The issue of land acquisition has been previously mentioned and addressed earlier in the report, however the means of any land acquisition is considered in terms of whether the PAO is an appropriate tool that should be considered.</w:t>
      </w:r>
    </w:p>
    <w:p w:rsidR="002D45C5" w:rsidRDefault="002D45C5" w:rsidP="002D45C5">
      <w:pPr>
        <w:pStyle w:val="Heading4"/>
      </w:pPr>
      <w:r w:rsidRPr="00445060">
        <w:t>Submissions</w:t>
      </w:r>
    </w:p>
    <w:p w:rsidR="00E533B8" w:rsidRDefault="00E533B8" w:rsidP="00E533B8">
      <w:pPr>
        <w:pStyle w:val="PPVBody"/>
      </w:pPr>
      <w:r>
        <w:t xml:space="preserve">Mr Di Martino submitted that that there is a significant oversupply of industrial land in the </w:t>
      </w:r>
      <w:r w:rsidRPr="00695402">
        <w:t xml:space="preserve">corridor and as such there is no basis for </w:t>
      </w:r>
      <w:r w:rsidR="00122B77" w:rsidRPr="00695402">
        <w:t xml:space="preserve">applying the </w:t>
      </w:r>
      <w:r w:rsidRPr="00695402">
        <w:t>I</w:t>
      </w:r>
      <w:r w:rsidR="00E63B6D" w:rsidRPr="00695402">
        <w:t>N</w:t>
      </w:r>
      <w:r w:rsidRPr="00695402">
        <w:t>1Z proposed for the majority of the</w:t>
      </w:r>
      <w:r>
        <w:t xml:space="preserve"> CNEA.  In his written submission he provided an analysis of what he considered to be the relevant data</w:t>
      </w:r>
      <w:r w:rsidR="00122B77">
        <w:t>,</w:t>
      </w:r>
      <w:r>
        <w:t xml:space="preserve"> to back this up. </w:t>
      </w:r>
      <w:r w:rsidR="00122B77">
        <w:t xml:space="preserve"> </w:t>
      </w:r>
      <w:r>
        <w:t>At the Hearing he expanded on and explained his analysis.  The essence of his argument for there being an oversupply of industrial land is based on the following:</w:t>
      </w:r>
    </w:p>
    <w:p w:rsidR="00E533B8" w:rsidRDefault="00E533B8" w:rsidP="004A1A4A">
      <w:pPr>
        <w:pStyle w:val="PPVBullet1"/>
      </w:pPr>
      <w:r>
        <w:t xml:space="preserve">The annual </w:t>
      </w:r>
      <w:r w:rsidR="00A539BA">
        <w:t>consumption of industrial land in the North State Significant Industrial Precinct</w:t>
      </w:r>
      <w:r w:rsidR="00E83E54">
        <w:t xml:space="preserve"> (SSIP)</w:t>
      </w:r>
      <w:r w:rsidR="00A539BA">
        <w:t xml:space="preserve"> between 2005-06 and 2013-14 was 32.11 hectares per year. </w:t>
      </w:r>
      <w:r w:rsidR="00122B77">
        <w:t xml:space="preserve"> </w:t>
      </w:r>
      <w:r w:rsidR="00A539BA">
        <w:t>This is based on DTPLI data presented by Mr Di Martino.  He assumes that one third North SSIP is in Hume, therefore the annual consumption of industrial zoned land in Hume is of the order of 10 hectares per year.</w:t>
      </w:r>
      <w:r w:rsidR="00122B77">
        <w:t xml:space="preserve"> </w:t>
      </w:r>
      <w:r w:rsidR="00A539BA">
        <w:t xml:space="preserve"> Data provided by him from the Urban Development Program </w:t>
      </w:r>
      <w:r w:rsidR="00E83E54">
        <w:t xml:space="preserve">(UDP) </w:t>
      </w:r>
      <w:r w:rsidR="00A539BA">
        <w:t>report shows current supply of industrial zoned land in Hume is 1115 hectares with</w:t>
      </w:r>
      <w:r w:rsidR="00122B77">
        <w:t>,</w:t>
      </w:r>
      <w:r w:rsidR="00A539BA">
        <w:t xml:space="preserve"> he submits</w:t>
      </w:r>
      <w:r w:rsidR="00122B77">
        <w:t>,</w:t>
      </w:r>
      <w:r w:rsidR="00A539BA">
        <w:t xml:space="preserve"> a further 650 hectares which the Council and the MPA wish to rezone.  This results in 1765 hectares of potentially available industrial land. </w:t>
      </w:r>
      <w:r w:rsidR="003D4512">
        <w:t xml:space="preserve"> </w:t>
      </w:r>
      <w:r w:rsidR="00A539BA">
        <w:t xml:space="preserve">At a consumption rate of </w:t>
      </w:r>
      <w:r w:rsidR="00E83E54">
        <w:t>10 hectares per year this equates to 176.5 years of supply.</w:t>
      </w:r>
      <w:r w:rsidR="00122B77">
        <w:t xml:space="preserve"> </w:t>
      </w:r>
      <w:r w:rsidR="00E83E54">
        <w:t xml:space="preserve"> On this basis he contends that there is no evidence of demand for industrial land in the CNEA.</w:t>
      </w:r>
    </w:p>
    <w:p w:rsidR="00E83E54" w:rsidRDefault="00E83E54" w:rsidP="004A1A4A">
      <w:pPr>
        <w:pStyle w:val="PPVBullet1"/>
      </w:pPr>
      <w:r>
        <w:t xml:space="preserve">The low and declining demand for industrial land in the North </w:t>
      </w:r>
      <w:r w:rsidR="001A7F4B">
        <w:t>SSIP</w:t>
      </w:r>
      <w:r>
        <w:t xml:space="preserve"> is evidenced by the UDP data</w:t>
      </w:r>
      <w:r w:rsidR="00BD0A21">
        <w:t>,</w:t>
      </w:r>
      <w:r>
        <w:t xml:space="preserve"> which he submit</w:t>
      </w:r>
      <w:r w:rsidR="00BD0A21">
        <w:t>ted</w:t>
      </w:r>
      <w:r>
        <w:t xml:space="preserve"> show</w:t>
      </w:r>
      <w:r w:rsidR="00BD0A21">
        <w:t>ed</w:t>
      </w:r>
      <w:r>
        <w:t xml:space="preserve"> demand in North SSIP declining while </w:t>
      </w:r>
      <w:r w:rsidR="00122B77">
        <w:t xml:space="preserve">demand in </w:t>
      </w:r>
      <w:r>
        <w:t xml:space="preserve">SSIPs in other growth corridors </w:t>
      </w:r>
      <w:r w:rsidR="00122B77">
        <w:t>is</w:t>
      </w:r>
      <w:r>
        <w:t xml:space="preserve"> growing.</w:t>
      </w:r>
    </w:p>
    <w:p w:rsidR="00E533B8" w:rsidRDefault="00E83E54" w:rsidP="00E533B8">
      <w:pPr>
        <w:pStyle w:val="PPVBody"/>
      </w:pPr>
      <w:r>
        <w:t>Mr Mustica submitted that there is already a glut of commercial properties in the area as evidenced by the significant number of ‘for sale’ or ‘for lease’ signs that can be observed</w:t>
      </w:r>
      <w:r w:rsidR="00122B77">
        <w:t xml:space="preserve"> in industrial and commercial areas</w:t>
      </w:r>
      <w:r>
        <w:t>.</w:t>
      </w:r>
    </w:p>
    <w:p w:rsidR="004A1A4A" w:rsidRDefault="004A1A4A" w:rsidP="00E533B8">
      <w:pPr>
        <w:pStyle w:val="PPVBody"/>
      </w:pPr>
      <w:r>
        <w:t>In response</w:t>
      </w:r>
      <w:r w:rsidR="00122B77">
        <w:t>,</w:t>
      </w:r>
      <w:r>
        <w:t xml:space="preserve"> Ms Lardner submitted that estimated employment in manufacturing, logistics and related businesses located on industrial land will account for 40%-45% of total future employment in the growth areas.  She submitted that the CNEA was planned to facilitate some 8,200 new jobs in the north growth area.</w:t>
      </w:r>
    </w:p>
    <w:p w:rsidR="005E0F88" w:rsidRPr="00E533B8" w:rsidRDefault="005E0F88" w:rsidP="00E533B8">
      <w:pPr>
        <w:pStyle w:val="PPVBody"/>
      </w:pPr>
      <w:r>
        <w:t>As mentioned earlier, Hume Council referred to the desirability of considering the use of the PAO to support land acquisition in order to better achieve the outcomes regarding land management for the conservation area.</w:t>
      </w:r>
    </w:p>
    <w:p w:rsidR="002D45C5" w:rsidRDefault="002D45C5" w:rsidP="002D45C5">
      <w:pPr>
        <w:pStyle w:val="Heading4"/>
      </w:pPr>
      <w:r w:rsidRPr="00445060">
        <w:t>Discussion</w:t>
      </w:r>
    </w:p>
    <w:p w:rsidR="004A1A4A" w:rsidRDefault="004A1A4A" w:rsidP="004A1A4A">
      <w:pPr>
        <w:pStyle w:val="PPVBody"/>
      </w:pPr>
      <w:r>
        <w:t xml:space="preserve">The Panel does not present a detailed </w:t>
      </w:r>
      <w:r w:rsidR="00BD0A21">
        <w:t xml:space="preserve">commentary on </w:t>
      </w:r>
      <w:r>
        <w:t>Mr Di Martino’s analysis but makes the following observations about it:</w:t>
      </w:r>
    </w:p>
    <w:p w:rsidR="004A1A4A" w:rsidRDefault="004A1A4A" w:rsidP="00C560CC">
      <w:pPr>
        <w:pStyle w:val="PPVBullet1"/>
      </w:pPr>
      <w:r>
        <w:t>It appears that considerably more than one third of the north SSIP is located in Hume and this has resulted in a significant overestimate of future industrial land supply by Mr Di Martino</w:t>
      </w:r>
    </w:p>
    <w:p w:rsidR="004A1A4A" w:rsidRDefault="004A1A4A" w:rsidP="00C560CC">
      <w:pPr>
        <w:pStyle w:val="PPVBullet1"/>
      </w:pPr>
      <w:r>
        <w:t>The last few years have seen low levels of demand</w:t>
      </w:r>
      <w:r w:rsidR="00122B77">
        <w:t xml:space="preserve"> for</w:t>
      </w:r>
      <w:r>
        <w:t xml:space="preserve"> industrial land</w:t>
      </w:r>
      <w:r w:rsidR="00122B77">
        <w:t>,</w:t>
      </w:r>
      <w:r>
        <w:t xml:space="preserve"> evidenced by the data presented by Mr Di Martino which shows a downturn in consum</w:t>
      </w:r>
      <w:r w:rsidR="00122B77">
        <w:t xml:space="preserve">ption </w:t>
      </w:r>
      <w:r>
        <w:t xml:space="preserve">around the time of the global financial crisis. </w:t>
      </w:r>
      <w:r w:rsidR="00122B77">
        <w:t xml:space="preserve"> </w:t>
      </w:r>
      <w:r>
        <w:t>For this reason Mr Di Martino is likely to have further significantly underestimated long term demand</w:t>
      </w:r>
    </w:p>
    <w:p w:rsidR="004A1A4A" w:rsidRDefault="004A1A4A" w:rsidP="0011214A">
      <w:pPr>
        <w:pStyle w:val="PPVBullet1"/>
      </w:pPr>
      <w:r>
        <w:t xml:space="preserve">The Panel can see no evidence in the UDP industrial land consumption graphs </w:t>
      </w:r>
      <w:r w:rsidR="00BB3B8B">
        <w:t xml:space="preserve">presented </w:t>
      </w:r>
      <w:r>
        <w:t>by Mr Di Martino</w:t>
      </w:r>
      <w:r w:rsidR="00122B77">
        <w:t>,</w:t>
      </w:r>
      <w:r>
        <w:t xml:space="preserve"> of any long term shift in demand to other growth corridors. </w:t>
      </w:r>
      <w:r w:rsidR="00BB3B8B">
        <w:t xml:space="preserve"> There are inevitably short term movements between the corridors.</w:t>
      </w:r>
    </w:p>
    <w:p w:rsidR="00BB3B8B" w:rsidRDefault="00BB3B8B" w:rsidP="004A1A4A">
      <w:pPr>
        <w:pStyle w:val="PPVBody"/>
      </w:pPr>
      <w:r>
        <w:t>In response to the submission by Mr Mustica</w:t>
      </w:r>
      <w:r w:rsidR="00122B77">
        <w:t>,</w:t>
      </w:r>
      <w:r>
        <w:t xml:space="preserve"> the </w:t>
      </w:r>
      <w:r w:rsidR="00122B77">
        <w:t>P</w:t>
      </w:r>
      <w:r>
        <w:t xml:space="preserve">anel observes that the nature of the demand for and supply of industrial premises </w:t>
      </w:r>
      <w:r w:rsidR="00122B77">
        <w:t xml:space="preserve">is such that </w:t>
      </w:r>
      <w:r>
        <w:t xml:space="preserve">there will always be significant vacancies at any point in time. </w:t>
      </w:r>
      <w:r w:rsidR="00122B77">
        <w:t xml:space="preserve"> </w:t>
      </w:r>
      <w:r>
        <w:t xml:space="preserve">Estimates of a ‘normal’ rate of vacancy vary but are likely to be in the range of 10% plus.  The Panel further observes that this </w:t>
      </w:r>
      <w:r w:rsidR="003C1F78">
        <w:t>Amendment</w:t>
      </w:r>
      <w:r>
        <w:t xml:space="preserve"> is addressing long term provision and that observations about the current market situation are of </w:t>
      </w:r>
      <w:r w:rsidR="004962BB">
        <w:t xml:space="preserve">limited </w:t>
      </w:r>
      <w:r>
        <w:t>relevance to this.</w:t>
      </w:r>
    </w:p>
    <w:p w:rsidR="00BB3B8B" w:rsidRDefault="00BB3B8B" w:rsidP="004A1A4A">
      <w:pPr>
        <w:pStyle w:val="PPVBody"/>
      </w:pPr>
      <w:r>
        <w:t xml:space="preserve">The Panel further observes that the provision for future industrial land is based on work undertaken for the </w:t>
      </w:r>
      <w:r w:rsidRPr="001A7F4B">
        <w:rPr>
          <w:i/>
        </w:rPr>
        <w:t>G</w:t>
      </w:r>
      <w:r w:rsidR="001A7F4B" w:rsidRPr="001A7F4B">
        <w:rPr>
          <w:i/>
        </w:rPr>
        <w:t>rowth Corridor Plans</w:t>
      </w:r>
      <w:r>
        <w:t>.</w:t>
      </w:r>
      <w:r w:rsidR="004962BB">
        <w:t xml:space="preserve"> </w:t>
      </w:r>
      <w:r>
        <w:t xml:space="preserve"> As has been said previously it is not the Panel’s role to review that work. </w:t>
      </w:r>
      <w:r w:rsidR="004962BB">
        <w:t xml:space="preserve"> </w:t>
      </w:r>
      <w:r>
        <w:t xml:space="preserve">However the Panel does note that no submitter has presented any evidence to suggest that work undertaken for the </w:t>
      </w:r>
      <w:r w:rsidRPr="00A5059E">
        <w:rPr>
          <w:i/>
        </w:rPr>
        <w:t>G</w:t>
      </w:r>
      <w:r w:rsidR="00A5059E" w:rsidRPr="00A5059E">
        <w:rPr>
          <w:i/>
        </w:rPr>
        <w:t>rowth Corridor Plans</w:t>
      </w:r>
      <w:r>
        <w:t xml:space="preserve"> is fundamentally flawed.</w:t>
      </w:r>
    </w:p>
    <w:p w:rsidR="005E0F88" w:rsidRDefault="00BB3B8B" w:rsidP="004A1A4A">
      <w:pPr>
        <w:pStyle w:val="PPVBody"/>
      </w:pPr>
      <w:r>
        <w:t>The Panel does acknowledge that forecasting such demand</w:t>
      </w:r>
      <w:r w:rsidR="00A5059E">
        <w:t>,</w:t>
      </w:r>
      <w:r>
        <w:t xml:space="preserve"> particularly in the long term</w:t>
      </w:r>
      <w:r w:rsidR="00A5059E">
        <w:t>,</w:t>
      </w:r>
      <w:r>
        <w:t xml:space="preserve"> is an inexact science</w:t>
      </w:r>
      <w:r w:rsidR="00EE77DA">
        <w:t xml:space="preserve">. </w:t>
      </w:r>
      <w:r w:rsidR="004962BB">
        <w:t xml:space="preserve"> </w:t>
      </w:r>
      <w:r w:rsidR="00EE77DA">
        <w:t>It does accept that there are a wide range of factors which influence demand which are difficult to forecast, including technological change and trade patterns.  I</w:t>
      </w:r>
      <w:r>
        <w:t>f Mr Di Martino is in fact partially correct in his claims of there being a long term potential oversupply</w:t>
      </w:r>
      <w:r w:rsidR="00EE77DA">
        <w:t xml:space="preserve">, </w:t>
      </w:r>
      <w:r>
        <w:t>the time to address this is as part of a review in the longer term.</w:t>
      </w:r>
      <w:r w:rsidR="004962BB">
        <w:t xml:space="preserve"> </w:t>
      </w:r>
      <w:r>
        <w:t xml:space="preserve"> It would not be prudent to risk </w:t>
      </w:r>
      <w:r w:rsidR="00EE77DA">
        <w:t xml:space="preserve">under supply at this </w:t>
      </w:r>
      <w:r w:rsidR="00BD0A21">
        <w:t xml:space="preserve">early </w:t>
      </w:r>
      <w:r w:rsidR="00EE77DA">
        <w:t>stage.</w:t>
      </w:r>
    </w:p>
    <w:p w:rsidR="005E0F88" w:rsidRDefault="005E0F88" w:rsidP="004A1A4A">
      <w:pPr>
        <w:pStyle w:val="PPVBody"/>
      </w:pPr>
      <w:r>
        <w:t>In terms of zoning, the Panel considers the selection of the IN1Z as an applied zone under the UGZ8 is satisfactory.  The CNEA PSP implements the broad strategic direction of the N</w:t>
      </w:r>
      <w:r w:rsidR="00695402">
        <w:t>GCP f</w:t>
      </w:r>
      <w:r>
        <w:t>or industrial use and for the precinct to provide employment activity.  The designation of the central and southern parts of the CNEA precinct for industry is considered appropriate in achieving this purpose.</w:t>
      </w:r>
    </w:p>
    <w:p w:rsidR="00C32F58" w:rsidRDefault="005E0F88" w:rsidP="004A1A4A">
      <w:pPr>
        <w:pStyle w:val="PPVBody"/>
      </w:pPr>
      <w:r>
        <w:t xml:space="preserve">As the Panel has mentioned earlier, the combination of using the C2Z and IN1Z as applied zones under the UGZ8 is </w:t>
      </w:r>
      <w:r w:rsidR="00C32F58">
        <w:t xml:space="preserve">will provide a mix of choice in how the precinct will provide for employment lands for the benefit of the local and broader regional population and support the state significant </w:t>
      </w:r>
      <w:r w:rsidR="005269BF">
        <w:t xml:space="preserve">industrial land </w:t>
      </w:r>
      <w:r w:rsidR="00C32F58">
        <w:t>designation of the precinct area under Plan Melbourne.</w:t>
      </w:r>
    </w:p>
    <w:p w:rsidR="002D45C5" w:rsidRDefault="002D45C5" w:rsidP="002D45C5">
      <w:pPr>
        <w:pStyle w:val="Heading4"/>
      </w:pPr>
      <w:r w:rsidRPr="00445060">
        <w:t>Conclusions</w:t>
      </w:r>
    </w:p>
    <w:p w:rsidR="00EE77DA" w:rsidRDefault="00EE77DA" w:rsidP="00EE77DA">
      <w:pPr>
        <w:pStyle w:val="PPVBody"/>
      </w:pPr>
      <w:r>
        <w:t>In summary the Panel concludes:</w:t>
      </w:r>
    </w:p>
    <w:p w:rsidR="00C32F58" w:rsidRPr="003D4512" w:rsidRDefault="00EE77DA" w:rsidP="003D4512">
      <w:pPr>
        <w:pStyle w:val="PPVBullet1"/>
      </w:pPr>
      <w:r w:rsidRPr="003D4512">
        <w:t>No convincing evidence was put before the Panel that providing employment based land with applied zones of either C2Z or I</w:t>
      </w:r>
      <w:r w:rsidR="000523A1" w:rsidRPr="003D4512">
        <w:t>N</w:t>
      </w:r>
      <w:r w:rsidRPr="003D4512">
        <w:t>1Z will result in the over-supply of employment land</w:t>
      </w:r>
    </w:p>
    <w:p w:rsidR="00C32F58" w:rsidRPr="003D4512" w:rsidRDefault="00C32F58" w:rsidP="003D4512">
      <w:pPr>
        <w:pStyle w:val="PPVBullet1"/>
      </w:pPr>
      <w:r w:rsidRPr="003D4512">
        <w:t>The use of the IN1Z as an applied zone for parts of the CNEA PSP precinct is appropriate in facilitating employment land for the future</w:t>
      </w:r>
    </w:p>
    <w:p w:rsidR="00EE77DA" w:rsidRPr="003D4512" w:rsidRDefault="00C32F58" w:rsidP="003D4512">
      <w:pPr>
        <w:pStyle w:val="PPVBullet1"/>
      </w:pPr>
      <w:r w:rsidRPr="003D4512">
        <w:t>Consideration of the use of the PAO is premature until the direction over land ownership and management have been determined by Government and an appropriate land manager determined for Conservation Area 34 land.</w:t>
      </w:r>
    </w:p>
    <w:p w:rsidR="00211E8D" w:rsidRDefault="00211E8D" w:rsidP="00040648">
      <w:pPr>
        <w:pStyle w:val="Heading2"/>
        <w:tabs>
          <w:tab w:val="clear" w:pos="1724"/>
          <w:tab w:val="num" w:pos="851"/>
        </w:tabs>
        <w:ind w:left="851"/>
      </w:pPr>
      <w:bookmarkStart w:id="218" w:name="_Toc439148212"/>
      <w:r>
        <w:t>Draft schedules</w:t>
      </w:r>
      <w:bookmarkEnd w:id="218"/>
    </w:p>
    <w:p w:rsidR="002D45C5" w:rsidRDefault="002D45C5" w:rsidP="002D45C5">
      <w:pPr>
        <w:pStyle w:val="Heading4"/>
      </w:pPr>
      <w:r>
        <w:t>The issues</w:t>
      </w:r>
    </w:p>
    <w:p w:rsidR="003B643B" w:rsidRDefault="00561B6D" w:rsidP="00F03709">
      <w:pPr>
        <w:pStyle w:val="PPVBody"/>
      </w:pPr>
      <w:r>
        <w:t>The issues that are addressed in this section of the report are whether the drafting of the Schedule</w:t>
      </w:r>
      <w:r w:rsidR="00D8648A">
        <w:t>s to</w:t>
      </w:r>
      <w:r>
        <w:t xml:space="preserve"> the </w:t>
      </w:r>
      <w:r w:rsidR="00D8648A">
        <w:t>RCZ and Clause 52.17</w:t>
      </w:r>
      <w:r>
        <w:t xml:space="preserve"> and the changes proposed to the ESO10 and </w:t>
      </w:r>
      <w:r w:rsidR="00BD0A21">
        <w:t xml:space="preserve">whether </w:t>
      </w:r>
      <w:r>
        <w:t xml:space="preserve">deletion of the ESO2 </w:t>
      </w:r>
      <w:r w:rsidR="00C14837">
        <w:t>is</w:t>
      </w:r>
      <w:r w:rsidR="00BD0A21">
        <w:t xml:space="preserve"> </w:t>
      </w:r>
      <w:r>
        <w:t>appropriate.</w:t>
      </w:r>
    </w:p>
    <w:p w:rsidR="00561B6D" w:rsidRDefault="003B643B" w:rsidP="00F03709">
      <w:pPr>
        <w:pStyle w:val="PPVBody"/>
      </w:pPr>
      <w:r>
        <w:t>Post exhibition changes to the UGZ8 have been accepted by the Panel and further changes associated with the applied C2Z have also been considered.</w:t>
      </w:r>
    </w:p>
    <w:p w:rsidR="002D45C5" w:rsidRDefault="002D45C5" w:rsidP="002D45C5">
      <w:pPr>
        <w:pStyle w:val="Heading4"/>
      </w:pPr>
      <w:r w:rsidRPr="00445060">
        <w:t>Submissions</w:t>
      </w:r>
    </w:p>
    <w:p w:rsidR="007F0740" w:rsidRDefault="007F0740" w:rsidP="00F03709">
      <w:pPr>
        <w:pStyle w:val="PPVBody"/>
      </w:pPr>
      <w:r>
        <w:t>Changes were proposed to the drafting of Schedule 8 to the UGZ by the MPA in response to submissions post exhibition</w:t>
      </w:r>
      <w:r w:rsidR="00D8648A">
        <w:t xml:space="preserve">, </w:t>
      </w:r>
      <w:r>
        <w:t>by Mr Hooper in his planning evidence</w:t>
      </w:r>
      <w:r w:rsidR="00D8648A">
        <w:t xml:space="preserve"> and by Whittlesea Council</w:t>
      </w:r>
      <w:r w:rsidR="00293700">
        <w:t xml:space="preserve">. </w:t>
      </w:r>
      <w:r w:rsidR="00D338D6">
        <w:t xml:space="preserve"> </w:t>
      </w:r>
      <w:r w:rsidR="00293700">
        <w:t>These have been addressed in section 1.7 and 3.8 respectively and are not addressed further here.</w:t>
      </w:r>
    </w:p>
    <w:p w:rsidR="00DA7805" w:rsidRDefault="00561B6D" w:rsidP="00561B6D">
      <w:pPr>
        <w:pStyle w:val="PPVBody"/>
      </w:pPr>
      <w:r>
        <w:t xml:space="preserve">The </w:t>
      </w:r>
      <w:r w:rsidR="003C1F78">
        <w:t>Amendment</w:t>
      </w:r>
      <w:r>
        <w:t xml:space="preserve"> originally proposed to remove both the ESO2 – </w:t>
      </w:r>
      <w:r w:rsidRPr="00DA7805">
        <w:rPr>
          <w:i/>
        </w:rPr>
        <w:t xml:space="preserve">Merri Creek and </w:t>
      </w:r>
      <w:r w:rsidR="00DA7805" w:rsidRPr="00DA7805">
        <w:rPr>
          <w:i/>
        </w:rPr>
        <w:t xml:space="preserve">Moonee Ponds Creek and Environs </w:t>
      </w:r>
      <w:r>
        <w:t>and ESO</w:t>
      </w:r>
      <w:r w:rsidR="00DA7805">
        <w:t>10</w:t>
      </w:r>
      <w:r>
        <w:t xml:space="preserve"> – </w:t>
      </w:r>
      <w:r w:rsidRPr="00DA7805">
        <w:rPr>
          <w:i/>
        </w:rPr>
        <w:t>Rural Conservation Area</w:t>
      </w:r>
      <w:r>
        <w:t xml:space="preserve"> from the </w:t>
      </w:r>
      <w:r w:rsidR="00DA7805">
        <w:t>CNEA</w:t>
      </w:r>
      <w:r w:rsidR="00BD0A21">
        <w:t>.</w:t>
      </w:r>
    </w:p>
    <w:p w:rsidR="00DA7805" w:rsidRDefault="00DA7805" w:rsidP="00DA7805">
      <w:pPr>
        <w:pStyle w:val="PPVBody"/>
      </w:pPr>
      <w:r>
        <w:t xml:space="preserve">Concerns over these proposed deletions were expressed by Hume Council, the </w:t>
      </w:r>
      <w:r w:rsidR="00040648">
        <w:t>Merri Creek Management Committee</w:t>
      </w:r>
      <w:r>
        <w:t xml:space="preserve"> and the Friends of Merri Creek group </w:t>
      </w:r>
      <w:r w:rsidR="008223D9">
        <w:t>who considered the environmental objectives relating to open space and landscape would be lost.</w:t>
      </w:r>
    </w:p>
    <w:p w:rsidR="00DA7805" w:rsidRDefault="00DA7805" w:rsidP="00DA7805">
      <w:pPr>
        <w:pStyle w:val="PPVBody"/>
      </w:pPr>
      <w:r>
        <w:t>The submission from Ms Lardner was that the ESO2 was created to manage rural development of the land in the context of ongoing farming activities in the absence of a strategic plan.</w:t>
      </w:r>
    </w:p>
    <w:p w:rsidR="00DA7805" w:rsidRDefault="00DA7805" w:rsidP="00DA7805">
      <w:pPr>
        <w:pStyle w:val="PPVBody"/>
      </w:pPr>
      <w:r>
        <w:t xml:space="preserve">The </w:t>
      </w:r>
      <w:r w:rsidR="003C1F78">
        <w:t>Amendment</w:t>
      </w:r>
      <w:r>
        <w:t xml:space="preserve"> plans for a fully developed urban area with a dedicated conservation area along the Merri Creek that is currently subject to the ESO2.  Therefore the development of the creek for conservation outcomes implements the objectives of the ESO2.  The specific provisions in the PSP, with which the IPO requires compliance, are the end point of the ESO2 in that they will deliver precisely the type of development the ESO2 always envisioned.  In the MPA’s view, the controls in the </w:t>
      </w:r>
      <w:r w:rsidR="003C1F78">
        <w:t>Amendment</w:t>
      </w:r>
      <w:r>
        <w:t xml:space="preserve"> are stricter than those in the ESO2 in relation to allowable use and development of land along the creek.</w:t>
      </w:r>
    </w:p>
    <w:p w:rsidR="00DA7805" w:rsidRDefault="00DA7805" w:rsidP="00DA7805">
      <w:pPr>
        <w:pStyle w:val="PPVBody"/>
      </w:pPr>
      <w:r>
        <w:t xml:space="preserve">Ms Lardner referred to the considerations of the C183 Panel which recommended that the ESO3 (which was similar to the Hume ESO2) could be deleted but the contents brought out in the text of the PSP and inserted into </w:t>
      </w:r>
      <w:r w:rsidR="003178D5">
        <w:t>a</w:t>
      </w:r>
      <w:r>
        <w:t xml:space="preserve"> Schedule</w:t>
      </w:r>
      <w:r w:rsidR="00575D64">
        <w:t xml:space="preserve"> </w:t>
      </w:r>
      <w:r>
        <w:t xml:space="preserve">to the RCZ.  Ms Lardner advised </w:t>
      </w:r>
      <w:r w:rsidR="00A5059E">
        <w:t xml:space="preserve">that </w:t>
      </w:r>
      <w:r>
        <w:t>the MPA accepts this approach and is comfortable in adopting the same approach with regards to the ESO2.</w:t>
      </w:r>
      <w:r w:rsidR="003178D5">
        <w:t xml:space="preserve">  To this end, Appendix 4 to the Part A submission from the MPA included post exhibition changes to </w:t>
      </w:r>
      <w:r w:rsidR="00534A37">
        <w:t>amendment</w:t>
      </w:r>
      <w:r w:rsidR="003178D5">
        <w:t xml:space="preserve"> documentation which included a proposed Schedule 4 to the RCZ </w:t>
      </w:r>
      <w:r w:rsidR="003B643B">
        <w:t xml:space="preserve">(RCZ4) </w:t>
      </w:r>
      <w:r w:rsidR="003178D5">
        <w:t>that incorporated the statement of environmental significance from the ESO2.</w:t>
      </w:r>
    </w:p>
    <w:p w:rsidR="00DA7805" w:rsidRDefault="00DA7805" w:rsidP="00DA7805">
      <w:pPr>
        <w:pStyle w:val="PPVBody"/>
      </w:pPr>
      <w:r>
        <w:t xml:space="preserve">Insofar as ESO10 is concerned, the MPA also accepts following the direction from the C183 Panel </w:t>
      </w:r>
      <w:r w:rsidR="002242AF">
        <w:t>with respect to similar ESOs found in the Whittlesea Planning Scheme and affected by the English Street PSP</w:t>
      </w:r>
      <w:r w:rsidR="003E494A">
        <w:t xml:space="preserve">. </w:t>
      </w:r>
      <w:r w:rsidR="003178D5">
        <w:t xml:space="preserve"> </w:t>
      </w:r>
      <w:r w:rsidR="003E494A">
        <w:t xml:space="preserve">This </w:t>
      </w:r>
      <w:r w:rsidR="002242AF">
        <w:t xml:space="preserve">is reflected in </w:t>
      </w:r>
      <w:r>
        <w:t xml:space="preserve">retaining the ESO10 and applying it to the same land covered by the RCZ that is, the conservation area.  One change </w:t>
      </w:r>
      <w:r w:rsidR="001B706C">
        <w:t xml:space="preserve">that </w:t>
      </w:r>
      <w:r>
        <w:t>is proposed to be made to ESO10, being the removal of the exemption for the removal of non-native vegetation as described in the tracked changed version of ESO Schedule 10.</w:t>
      </w:r>
    </w:p>
    <w:p w:rsidR="007D59B7" w:rsidRDefault="008223D9" w:rsidP="00DA7805">
      <w:pPr>
        <w:pStyle w:val="PPVBody"/>
      </w:pPr>
      <w:r>
        <w:t xml:space="preserve">Mr </w:t>
      </w:r>
      <w:r w:rsidR="000E1FD8">
        <w:t>Edgley</w:t>
      </w:r>
      <w:r>
        <w:t xml:space="preserve"> submitted whilst Council supports the proposal to increase references in the RCZ </w:t>
      </w:r>
      <w:r w:rsidR="003D0DFD">
        <w:t>S</w:t>
      </w:r>
      <w:r>
        <w:t>chedule and the PSP to refer to regional open space outcomes, Council does not consider the RCZ as drafted adequately describe</w:t>
      </w:r>
      <w:r w:rsidR="00A5059E">
        <w:t>s</w:t>
      </w:r>
      <w:r>
        <w:t xml:space="preserve"> the importance of the regional open space outcomes in this precinct and on the land to which the </w:t>
      </w:r>
      <w:r w:rsidR="000E1FD8">
        <w:t>S</w:t>
      </w:r>
      <w:r>
        <w:t xml:space="preserve">chedule applies. </w:t>
      </w:r>
      <w:r w:rsidR="000E1FD8">
        <w:t xml:space="preserve"> He suggested the Schedule to the RCZ should be further edited and the proposed retained ESO10 re-drafted to include greater reference to regional open space outcomes in addition to conservation outcomes and to give greater recognition of public ownership.</w:t>
      </w:r>
    </w:p>
    <w:p w:rsidR="002D45C5" w:rsidRDefault="002D45C5" w:rsidP="002D45C5">
      <w:pPr>
        <w:pStyle w:val="Heading4"/>
      </w:pPr>
      <w:r w:rsidRPr="00445060">
        <w:t>Discussion</w:t>
      </w:r>
    </w:p>
    <w:p w:rsidR="00807FA8" w:rsidRDefault="000E1FD8" w:rsidP="00807FA8">
      <w:pPr>
        <w:pStyle w:val="PPVBody"/>
      </w:pPr>
      <w:r>
        <w:t>The Panel is satisfied with the MPA’s decision to retain the ESO10 and that Amendment C198 be amended to remove reference to its deletion from the CNEA</w:t>
      </w:r>
      <w:r w:rsidR="004D106B">
        <w:t xml:space="preserve">.  </w:t>
      </w:r>
      <w:r>
        <w:t xml:space="preserve">The MPA have suggested changes to incorporate aspects of the ESO2 into the </w:t>
      </w:r>
      <w:r w:rsidR="003C1F78">
        <w:t>Amendment</w:t>
      </w:r>
      <w:r>
        <w:t xml:space="preserve"> documentation.  The statement of environmental significance is proposed to be included in the conservation values of Schedule </w:t>
      </w:r>
      <w:r w:rsidR="003B643B">
        <w:t>4</w:t>
      </w:r>
      <w:r w:rsidR="00575D64">
        <w:t xml:space="preserve"> </w:t>
      </w:r>
      <w:r>
        <w:t>to the RCZ.  The Panel is satisfied this is an appropriate</w:t>
      </w:r>
      <w:r w:rsidR="00807FA8">
        <w:t xml:space="preserve"> transition.  </w:t>
      </w:r>
      <w:r w:rsidR="003D0DFD">
        <w:t xml:space="preserve">Additional text suggested by Hume Council is not considered necessary.  The Panel is satisfied that the intent of the statement of environmental significance from the ESO2 has been appropriately translated into the RCZ4.  </w:t>
      </w:r>
      <w:r w:rsidR="003B643B">
        <w:t>T</w:t>
      </w:r>
      <w:r w:rsidR="002F7DCA">
        <w:t>he RCZ</w:t>
      </w:r>
      <w:r w:rsidR="003B643B">
        <w:t>4</w:t>
      </w:r>
      <w:r w:rsidR="002F7DCA">
        <w:t xml:space="preserve"> applies </w:t>
      </w:r>
      <w:r w:rsidR="003B643B">
        <w:t xml:space="preserve">only </w:t>
      </w:r>
      <w:r w:rsidR="002F7DCA">
        <w:t xml:space="preserve">to </w:t>
      </w:r>
      <w:r w:rsidR="003B643B">
        <w:t xml:space="preserve">the conservation area </w:t>
      </w:r>
      <w:r w:rsidR="002F7DCA">
        <w:t xml:space="preserve">land </w:t>
      </w:r>
      <w:r w:rsidR="003B643B">
        <w:t>within</w:t>
      </w:r>
      <w:r w:rsidR="002F7DCA">
        <w:t xml:space="preserve"> the CNEA</w:t>
      </w:r>
      <w:r w:rsidR="003D0DFD">
        <w:t xml:space="preserve"> and is considered fit for purpose</w:t>
      </w:r>
      <w:r w:rsidR="003B643B">
        <w:t>.</w:t>
      </w:r>
      <w:r w:rsidR="002F7DCA">
        <w:t xml:space="preserve">  </w:t>
      </w:r>
      <w:r w:rsidR="00807FA8">
        <w:t xml:space="preserve">The objectives of the ESO2 </w:t>
      </w:r>
      <w:r w:rsidR="00EC103B">
        <w:t xml:space="preserve">relating to natural systems, waterway function, recreation use, landscape character and heritage </w:t>
      </w:r>
      <w:r w:rsidR="00807FA8">
        <w:t>are proposed to be incorporated into modified objectives of the PSP.</w:t>
      </w:r>
    </w:p>
    <w:p w:rsidR="00F03709" w:rsidRDefault="00807FA8" w:rsidP="00F03709">
      <w:pPr>
        <w:pStyle w:val="PPVBody"/>
      </w:pPr>
      <w:r>
        <w:t xml:space="preserve">The </w:t>
      </w:r>
      <w:r w:rsidR="00EC103B">
        <w:t xml:space="preserve">Panel notes that the Whittlesea C183 </w:t>
      </w:r>
      <w:r>
        <w:t xml:space="preserve">Panel </w:t>
      </w:r>
      <w:r w:rsidR="00EC103B">
        <w:t xml:space="preserve">also </w:t>
      </w:r>
      <w:r>
        <w:t>support</w:t>
      </w:r>
      <w:r w:rsidR="00EC103B">
        <w:t>ed the above approach</w:t>
      </w:r>
      <w:r w:rsidR="00AA5432">
        <w:t>, which reinforces the view that</w:t>
      </w:r>
      <w:r w:rsidR="00293700">
        <w:t xml:space="preserve"> this support</w:t>
      </w:r>
      <w:r w:rsidR="00EC103B">
        <w:t>s</w:t>
      </w:r>
      <w:r>
        <w:t xml:space="preserve"> the </w:t>
      </w:r>
      <w:r w:rsidR="00EC103B">
        <w:t>role of</w:t>
      </w:r>
      <w:r>
        <w:t xml:space="preserve"> Merri Creek </w:t>
      </w:r>
      <w:r w:rsidR="00EC103B">
        <w:t>for</w:t>
      </w:r>
      <w:r>
        <w:t xml:space="preserve"> GGF habitat </w:t>
      </w:r>
      <w:r w:rsidR="00EC103B">
        <w:t>c</w:t>
      </w:r>
      <w:r>
        <w:t>onservation</w:t>
      </w:r>
      <w:r w:rsidR="00AA5432">
        <w:t>,</w:t>
      </w:r>
      <w:r w:rsidR="00EC103B">
        <w:t xml:space="preserve"> </w:t>
      </w:r>
      <w:r>
        <w:t xml:space="preserve">floodplain management and </w:t>
      </w:r>
      <w:r w:rsidR="00146D60">
        <w:t xml:space="preserve">for </w:t>
      </w:r>
      <w:r>
        <w:t>passive open space.</w:t>
      </w:r>
    </w:p>
    <w:p w:rsidR="00C14837" w:rsidRDefault="00980E14" w:rsidP="003D0DFD">
      <w:pPr>
        <w:pStyle w:val="PPVBody"/>
      </w:pPr>
      <w:r>
        <w:t xml:space="preserve">With respect to </w:t>
      </w:r>
      <w:r w:rsidR="003D0DFD">
        <w:t>the proposed post exhibition change</w:t>
      </w:r>
      <w:r>
        <w:t>s</w:t>
      </w:r>
      <w:r w:rsidR="003D0DFD">
        <w:t xml:space="preserve"> </w:t>
      </w:r>
      <w:r>
        <w:t xml:space="preserve">to the Schedule to Clause 52.17 regarding permit exemptions for the removal of native vegetation, </w:t>
      </w:r>
      <w:r w:rsidR="0011214A">
        <w:t>t</w:t>
      </w:r>
      <w:r>
        <w:t xml:space="preserve">he Panel considers taking a similar approach to that of the </w:t>
      </w:r>
      <w:r w:rsidR="003D0DFD">
        <w:t>Whittlesea C183 Panel</w:t>
      </w:r>
      <w:r>
        <w:t xml:space="preserve"> is appropriate.  </w:t>
      </w:r>
      <w:r w:rsidR="00C14837">
        <w:t>The Panel considers two changes are required to improve the function of the Schedule:</w:t>
      </w:r>
    </w:p>
    <w:p w:rsidR="00C14837" w:rsidRDefault="00C14837" w:rsidP="0011214A">
      <w:pPr>
        <w:pStyle w:val="PPVBullet1"/>
      </w:pPr>
      <w:r>
        <w:t>Removal of reference to IPO2 under the Area description.</w:t>
      </w:r>
    </w:p>
    <w:p w:rsidR="00C14837" w:rsidRPr="00F03709" w:rsidRDefault="00C14837" w:rsidP="0011214A">
      <w:pPr>
        <w:pStyle w:val="PPVBullet1"/>
      </w:pPr>
      <w:r>
        <w:t xml:space="preserve">Addition of the </w:t>
      </w:r>
      <w:r w:rsidR="003D0DFD">
        <w:t xml:space="preserve">words “any other native vegetation” </w:t>
      </w:r>
      <w:r>
        <w:t xml:space="preserve">to the second paragraph </w:t>
      </w:r>
      <w:r w:rsidR="003D0DFD">
        <w:t>to clearly</w:t>
      </w:r>
      <w:r>
        <w:t xml:space="preserve"> </w:t>
      </w:r>
      <w:r w:rsidR="003D0DFD">
        <w:t>distinguish between that identified in Plan 6 of the PSP from what may occur within the</w:t>
      </w:r>
      <w:r>
        <w:t xml:space="preserve"> </w:t>
      </w:r>
      <w:r w:rsidR="003D0DFD">
        <w:t>UGZ</w:t>
      </w:r>
      <w:r>
        <w:t>8</w:t>
      </w:r>
      <w:r w:rsidR="003D0DFD">
        <w:t xml:space="preserve"> area that is not identified in Plan 6</w:t>
      </w:r>
      <w:r>
        <w:t>.</w:t>
      </w:r>
    </w:p>
    <w:p w:rsidR="002D45C5" w:rsidRDefault="002D45C5" w:rsidP="002D45C5">
      <w:pPr>
        <w:pStyle w:val="Heading4"/>
      </w:pPr>
      <w:r w:rsidRPr="00445060">
        <w:t>Conclusions</w:t>
      </w:r>
    </w:p>
    <w:p w:rsidR="00890E3A" w:rsidRDefault="00293700" w:rsidP="00807FA8">
      <w:pPr>
        <w:pStyle w:val="PPVBody"/>
      </w:pPr>
      <w:r>
        <w:t>In summary t</w:t>
      </w:r>
      <w:r w:rsidR="001A1C4C">
        <w:t>he Panel concludes:</w:t>
      </w:r>
    </w:p>
    <w:p w:rsidR="00890E3A" w:rsidRDefault="00890E3A" w:rsidP="00FC3640">
      <w:pPr>
        <w:pStyle w:val="PPVBullet1"/>
      </w:pPr>
      <w:r>
        <w:t>T</w:t>
      </w:r>
      <w:r w:rsidR="00807FA8">
        <w:t>hat the retention of the ESO10 is appropriate</w:t>
      </w:r>
    </w:p>
    <w:p w:rsidR="002F7DCA" w:rsidRDefault="00890E3A" w:rsidP="00FC3640">
      <w:pPr>
        <w:pStyle w:val="PPVBullet1"/>
      </w:pPr>
      <w:r>
        <w:t>That r</w:t>
      </w:r>
      <w:r w:rsidR="00807FA8">
        <w:t xml:space="preserve">emoval of the ESO2 is satisfactory subject to its contents being appropriately converted into other aspects of the </w:t>
      </w:r>
      <w:r w:rsidR="003C1F78">
        <w:t>Amendment</w:t>
      </w:r>
      <w:r w:rsidR="00807FA8">
        <w:t xml:space="preserve"> documentation</w:t>
      </w:r>
      <w:r>
        <w:t xml:space="preserve"> as proposed</w:t>
      </w:r>
      <w:r w:rsidR="004D106B">
        <w:t xml:space="preserve">.  </w:t>
      </w:r>
      <w:r w:rsidR="002F7DCA">
        <w:t xml:space="preserve">It is appropriate to </w:t>
      </w:r>
      <w:r w:rsidR="00807FA8" w:rsidRPr="002F7DCA">
        <w:t>includ</w:t>
      </w:r>
      <w:r w:rsidR="002F7DCA">
        <w:t xml:space="preserve">e </w:t>
      </w:r>
      <w:r w:rsidR="00807FA8" w:rsidRPr="002F7DCA">
        <w:t xml:space="preserve">the ESO2 statement of environmental significance into the conservation values of Schedule </w:t>
      </w:r>
      <w:r w:rsidR="003B643B">
        <w:t>4</w:t>
      </w:r>
      <w:r w:rsidR="00575D64" w:rsidRPr="002F7DCA">
        <w:t xml:space="preserve"> </w:t>
      </w:r>
      <w:r w:rsidR="00807FA8" w:rsidRPr="002F7DCA">
        <w:t>to the RCZ</w:t>
      </w:r>
    </w:p>
    <w:p w:rsidR="00F03709" w:rsidRDefault="00807FA8" w:rsidP="00FC3640">
      <w:pPr>
        <w:pStyle w:val="PPVBullet1"/>
      </w:pPr>
      <w:r w:rsidRPr="002F7DCA">
        <w:t>ESO2 objectives relating to natural systems, waterway function, recreation use, landscape character and heritage should be directly translated into objectives in relevant parts of the PSP itself</w:t>
      </w:r>
    </w:p>
    <w:p w:rsidR="00C14837" w:rsidRDefault="00C14837" w:rsidP="00FC3640">
      <w:pPr>
        <w:pStyle w:val="PPVBullet1"/>
      </w:pPr>
      <w:r>
        <w:t>The Schedule to the Clause 52.17 relating to native vegetation permit exemptions be amended to reflect the UGZ8 area and any other native vegetation not shown on Plan 6 in the PSP.</w:t>
      </w:r>
    </w:p>
    <w:p w:rsidR="000A6275" w:rsidRDefault="000A6275" w:rsidP="00040648">
      <w:pPr>
        <w:pStyle w:val="Heading2"/>
        <w:tabs>
          <w:tab w:val="clear" w:pos="1724"/>
          <w:tab w:val="num" w:pos="851"/>
        </w:tabs>
        <w:ind w:left="851"/>
      </w:pPr>
      <w:bookmarkStart w:id="219" w:name="_Toc439148213"/>
      <w:r>
        <w:t xml:space="preserve">Implementation of the Public Land Equalisation </w:t>
      </w:r>
      <w:r w:rsidR="002811ED">
        <w:t>M</w:t>
      </w:r>
      <w:r>
        <w:t>ethod</w:t>
      </w:r>
      <w:bookmarkEnd w:id="219"/>
    </w:p>
    <w:p w:rsidR="000A6275" w:rsidRDefault="000A6275" w:rsidP="000A6275">
      <w:pPr>
        <w:pStyle w:val="Heading4"/>
      </w:pPr>
      <w:r>
        <w:t>The issue</w:t>
      </w:r>
    </w:p>
    <w:p w:rsidR="000A6275" w:rsidRPr="008F04EC" w:rsidRDefault="000A6275" w:rsidP="000A6275">
      <w:r>
        <w:t xml:space="preserve">There were some anomalies between the text and Table 8 in the DCP which explains the implementation of the </w:t>
      </w:r>
      <w:r w:rsidR="002811ED">
        <w:t xml:space="preserve">Public Land Equalisation Method </w:t>
      </w:r>
      <w:r>
        <w:t>(PLEM) together with presentation errors in Table 7 which lead the Panel to examine the proposed implementation of the PLEM</w:t>
      </w:r>
      <w:r w:rsidR="004D106B">
        <w:t xml:space="preserve">.  </w:t>
      </w:r>
      <w:r w:rsidR="00A070D9">
        <w:t>T</w:t>
      </w:r>
      <w:r>
        <w:t xml:space="preserve">his is one of the first times this methodology has been used </w:t>
      </w:r>
      <w:r w:rsidRPr="002A05EB">
        <w:t>and unusually there was no major developer carefully scrutinising the DCP.</w:t>
      </w:r>
    </w:p>
    <w:p w:rsidR="000A6275" w:rsidRDefault="000A6275" w:rsidP="000A6275">
      <w:pPr>
        <w:pStyle w:val="Heading4"/>
      </w:pPr>
      <w:r>
        <w:t>Discussion and Conclusion</w:t>
      </w:r>
    </w:p>
    <w:p w:rsidR="000A6275" w:rsidRDefault="000A6275" w:rsidP="000A6275">
      <w:pPr>
        <w:pStyle w:val="PPVBody"/>
      </w:pPr>
      <w:r>
        <w:t xml:space="preserve">Not unexpectedly the Panel has no issues with the calculations of the amount of land required for public purposes from each property which are ‘under’ and ‘over’ the average amount of net developable land required from each property. </w:t>
      </w:r>
      <w:r w:rsidR="00AA5432">
        <w:t xml:space="preserve"> </w:t>
      </w:r>
      <w:r>
        <w:t>The amount of land ‘under’ and ‘over’ the average required will be valued differently.  However the calculation of this is not transparent in Table 8 in the DCP.  An understanding of the implementation would be improved significantly if one of the duplicated columns headed ‘DCP Area Required</w:t>
      </w:r>
      <w:r w:rsidR="00AA5432">
        <w:t xml:space="preserve"> </w:t>
      </w:r>
      <w:r>
        <w:t xml:space="preserve">(HA)’ was replaced with a column headed ‘Net Developable Area Required (HA)’. </w:t>
      </w:r>
      <w:r w:rsidR="00AA5432">
        <w:t xml:space="preserve"> </w:t>
      </w:r>
      <w:r>
        <w:t xml:space="preserve">This </w:t>
      </w:r>
      <w:r w:rsidR="00AA5432">
        <w:t>piece</w:t>
      </w:r>
      <w:r>
        <w:t xml:space="preserve"> of information is critical to an understanding of the implementation approach</w:t>
      </w:r>
      <w:r w:rsidR="00AA5432">
        <w:t>,</w:t>
      </w:r>
      <w:r>
        <w:t xml:space="preserve"> but without it the implementation methodology is quite opaque.  The suggested information is in the underlying spreadsheets provided at the Panel’s request so it is easy to add to the table.</w:t>
      </w:r>
    </w:p>
    <w:p w:rsidR="000A6275" w:rsidRDefault="000A6275" w:rsidP="000A6275">
      <w:pPr>
        <w:pStyle w:val="PPVBody"/>
      </w:pPr>
      <w:r>
        <w:t>The reference to 4.2% in the last line of the second paragraph in section 3.2.3 of the DCP is also incorrect and should be replaced by 4.4% to be consistent with Table 8.</w:t>
      </w:r>
    </w:p>
    <w:p w:rsidR="000A6275" w:rsidRPr="00621507" w:rsidRDefault="000A6275" w:rsidP="000A6275">
      <w:pPr>
        <w:pStyle w:val="PPVBody"/>
      </w:pPr>
      <w:r>
        <w:t>In addition Table 7 in the exhibited DCP has data in the ‘Intersection Projects’ category which is in incorrect columns and should be corrected before approval.</w:t>
      </w:r>
    </w:p>
    <w:p w:rsidR="00667DC6" w:rsidRPr="00DD5F47" w:rsidRDefault="00667DC6" w:rsidP="009D705D">
      <w:pPr>
        <w:pStyle w:val="Heading2"/>
        <w:tabs>
          <w:tab w:val="clear" w:pos="1724"/>
          <w:tab w:val="num" w:pos="851"/>
        </w:tabs>
        <w:ind w:left="851"/>
      </w:pPr>
      <w:bookmarkStart w:id="220" w:name="_Toc439148214"/>
      <w:r>
        <w:t>R</w:t>
      </w:r>
      <w:r w:rsidRPr="00DD5F47">
        <w:t>ecommendations</w:t>
      </w:r>
      <w:bookmarkEnd w:id="220"/>
    </w:p>
    <w:p w:rsidR="00667DC6" w:rsidRPr="0077313B" w:rsidRDefault="00667DC6" w:rsidP="00667DC6">
      <w:pPr>
        <w:pStyle w:val="PPVBody"/>
      </w:pPr>
      <w:r>
        <w:t>The Panel recommends</w:t>
      </w:r>
      <w:r w:rsidR="0022431C">
        <w:t xml:space="preserve"> that the MPA</w:t>
      </w:r>
      <w:r w:rsidRPr="0077313B">
        <w:t>:</w:t>
      </w:r>
    </w:p>
    <w:p w:rsidR="00CA6CDA" w:rsidRDefault="00CA6CDA" w:rsidP="00807FA8">
      <w:pPr>
        <w:pStyle w:val="PPVRecommendation"/>
      </w:pPr>
      <w:bookmarkStart w:id="221" w:name="_Toc438452371"/>
      <w:bookmarkStart w:id="222" w:name="_Toc438505592"/>
      <w:bookmarkStart w:id="223" w:name="_Toc438543003"/>
      <w:bookmarkStart w:id="224" w:name="_Toc438543157"/>
      <w:bookmarkStart w:id="225" w:name="_Toc438543191"/>
      <w:bookmarkStart w:id="226" w:name="_Toc438543387"/>
      <w:bookmarkStart w:id="227" w:name="_Toc438114286"/>
      <w:bookmarkStart w:id="228" w:name="_Toc438116971"/>
      <w:bookmarkStart w:id="229" w:name="_Toc418772904"/>
      <w:bookmarkStart w:id="230" w:name="_Toc418772927"/>
      <w:bookmarkStart w:id="231" w:name="_Toc418772985"/>
      <w:bookmarkStart w:id="232" w:name="_Toc418773246"/>
      <w:bookmarkStart w:id="233" w:name="_Toc418773378"/>
      <w:bookmarkStart w:id="234" w:name="_Toc418773435"/>
      <w:bookmarkStart w:id="235" w:name="_Toc418773679"/>
      <w:bookmarkStart w:id="236" w:name="_Toc418852743"/>
      <w:bookmarkStart w:id="237" w:name="_Toc424559358"/>
      <w:bookmarkStart w:id="238" w:name="_Toc428974804"/>
      <w:bookmarkStart w:id="239" w:name="_Toc432665548"/>
      <w:r>
        <w:t xml:space="preserve">Adopt Schedule 4 to the Rural Conservation Zone as </w:t>
      </w:r>
      <w:r w:rsidR="00AA5432">
        <w:t>drafted in the M</w:t>
      </w:r>
      <w:r w:rsidR="00E27877">
        <w:t xml:space="preserve">etropolitan </w:t>
      </w:r>
      <w:r w:rsidR="00AA5432">
        <w:t>P</w:t>
      </w:r>
      <w:r w:rsidR="00E27877">
        <w:t>lan</w:t>
      </w:r>
      <w:r w:rsidR="00233A6D">
        <w:t>n</w:t>
      </w:r>
      <w:r w:rsidR="00E27877">
        <w:t xml:space="preserve">ing </w:t>
      </w:r>
      <w:r w:rsidR="00AA5432">
        <w:t>A</w:t>
      </w:r>
      <w:r w:rsidR="00E27877">
        <w:t>uthority</w:t>
      </w:r>
      <w:r w:rsidR="00AA5432">
        <w:t>’s Part A submission</w:t>
      </w:r>
      <w:r>
        <w:t>.</w:t>
      </w:r>
      <w:bookmarkEnd w:id="221"/>
      <w:bookmarkEnd w:id="222"/>
      <w:bookmarkEnd w:id="223"/>
      <w:bookmarkEnd w:id="224"/>
      <w:bookmarkEnd w:id="225"/>
      <w:bookmarkEnd w:id="226"/>
    </w:p>
    <w:p w:rsidR="00807FA8" w:rsidRDefault="00807FA8" w:rsidP="00807FA8">
      <w:pPr>
        <w:pStyle w:val="PPVRecommendation"/>
      </w:pPr>
      <w:bookmarkStart w:id="240" w:name="_Toc438452372"/>
      <w:bookmarkStart w:id="241" w:name="_Toc438505593"/>
      <w:bookmarkStart w:id="242" w:name="_Toc438543004"/>
      <w:bookmarkStart w:id="243" w:name="_Toc438543158"/>
      <w:bookmarkStart w:id="244" w:name="_Toc438543192"/>
      <w:bookmarkStart w:id="245" w:name="_Toc438543388"/>
      <w:r>
        <w:t xml:space="preserve">Retain Environmental Significance Overlay Schedule 10 and delete Environmental Significance Overlay Schedule 2 , subject to its contents being applied to the </w:t>
      </w:r>
      <w:r w:rsidR="003C1F78">
        <w:t>Amendment</w:t>
      </w:r>
      <w:r>
        <w:t xml:space="preserve"> documentation as follows:</w:t>
      </w:r>
      <w:bookmarkEnd w:id="227"/>
      <w:bookmarkEnd w:id="228"/>
      <w:bookmarkEnd w:id="240"/>
      <w:bookmarkEnd w:id="241"/>
      <w:bookmarkEnd w:id="242"/>
      <w:bookmarkEnd w:id="243"/>
      <w:bookmarkEnd w:id="244"/>
      <w:bookmarkEnd w:id="245"/>
    </w:p>
    <w:p w:rsidR="00807FA8" w:rsidRDefault="0011214A" w:rsidP="00807FA8">
      <w:pPr>
        <w:pStyle w:val="PPVRecommendationAlphaList"/>
      </w:pPr>
      <w:bookmarkStart w:id="246" w:name="_Toc438114288"/>
      <w:bookmarkStart w:id="247" w:name="_Toc438116973"/>
      <w:bookmarkStart w:id="248" w:name="_Toc438452373"/>
      <w:bookmarkStart w:id="249" w:name="_Toc438505594"/>
      <w:bookmarkStart w:id="250" w:name="_Toc438543005"/>
      <w:bookmarkStart w:id="251" w:name="_Toc438543159"/>
      <w:bookmarkStart w:id="252" w:name="_Toc438543193"/>
      <w:bookmarkStart w:id="253" w:name="_Toc438543389"/>
      <w:r>
        <w:t>T</w:t>
      </w:r>
      <w:r w:rsidR="00807FA8">
        <w:t xml:space="preserve">ranslate the </w:t>
      </w:r>
      <w:r w:rsidR="00E27877">
        <w:t xml:space="preserve">Environmental Significance Overlay Schedule 2 </w:t>
      </w:r>
      <w:r w:rsidR="00807FA8">
        <w:t>objectives relating to natural systems, waterway function, recreation use, landscape character and heritage directly into the relevant parts of the Craigieburn North Employment Area Precinct Structure Plan</w:t>
      </w:r>
      <w:bookmarkEnd w:id="246"/>
      <w:bookmarkEnd w:id="247"/>
      <w:bookmarkEnd w:id="248"/>
      <w:bookmarkEnd w:id="249"/>
      <w:bookmarkEnd w:id="250"/>
      <w:bookmarkEnd w:id="251"/>
      <w:bookmarkEnd w:id="252"/>
      <w:bookmarkEnd w:id="253"/>
      <w:r w:rsidR="00AF3664">
        <w:t>.</w:t>
      </w:r>
    </w:p>
    <w:p w:rsidR="000054DC" w:rsidRDefault="000054DC" w:rsidP="000054DC">
      <w:pPr>
        <w:pStyle w:val="PPVRecommendation"/>
      </w:pPr>
      <w:bookmarkStart w:id="254" w:name="_Toc438452374"/>
      <w:bookmarkStart w:id="255" w:name="_Toc438505595"/>
      <w:bookmarkStart w:id="256" w:name="_Toc438543006"/>
      <w:bookmarkStart w:id="257" w:name="_Toc438543160"/>
      <w:bookmarkStart w:id="258" w:name="_Toc438543194"/>
      <w:bookmarkStart w:id="259" w:name="_Toc438543390"/>
      <w:r>
        <w:t>Amend Sub‐clause 1.0 – Scheduled Area of the Schedule to Clause 52.17 as follows:</w:t>
      </w:r>
      <w:bookmarkEnd w:id="254"/>
      <w:bookmarkEnd w:id="255"/>
      <w:bookmarkEnd w:id="256"/>
      <w:bookmarkEnd w:id="257"/>
      <w:bookmarkEnd w:id="258"/>
      <w:bookmarkEnd w:id="259"/>
    </w:p>
    <w:p w:rsidR="000054DC" w:rsidRDefault="00A8154D" w:rsidP="0011214A">
      <w:pPr>
        <w:pStyle w:val="PPVRecommendationAlphaList"/>
      </w:pPr>
      <w:bookmarkStart w:id="260" w:name="_Toc438452375"/>
      <w:bookmarkStart w:id="261" w:name="_Toc438505596"/>
      <w:bookmarkStart w:id="262" w:name="_Toc438543007"/>
      <w:bookmarkStart w:id="263" w:name="_Toc438543161"/>
      <w:bookmarkStart w:id="264" w:name="_Toc438543195"/>
      <w:bookmarkStart w:id="265" w:name="_Toc438543391"/>
      <w:r>
        <w:t xml:space="preserve">In the </w:t>
      </w:r>
      <w:r w:rsidR="000054DC">
        <w:t>first column relating to Area refer only to U</w:t>
      </w:r>
      <w:r w:rsidR="00E27877">
        <w:t xml:space="preserve">rban </w:t>
      </w:r>
      <w:r w:rsidR="000054DC">
        <w:t>G</w:t>
      </w:r>
      <w:r w:rsidR="00E27877">
        <w:t xml:space="preserve">rowth </w:t>
      </w:r>
      <w:r w:rsidR="000054DC">
        <w:t>Z</w:t>
      </w:r>
      <w:r w:rsidR="00E27877">
        <w:t xml:space="preserve">one Schedule </w:t>
      </w:r>
      <w:r w:rsidR="000054DC">
        <w:t>8 and delete reference to I</w:t>
      </w:r>
      <w:r w:rsidR="00E27877">
        <w:t xml:space="preserve">ncorporated </w:t>
      </w:r>
      <w:r w:rsidR="000054DC">
        <w:t>P</w:t>
      </w:r>
      <w:r w:rsidR="00E27877">
        <w:t xml:space="preserve">lan </w:t>
      </w:r>
      <w:r w:rsidR="000054DC">
        <w:t>O</w:t>
      </w:r>
      <w:r w:rsidR="00E27877">
        <w:t xml:space="preserve">verlay Schedule </w:t>
      </w:r>
      <w:r w:rsidR="000054DC">
        <w:t>2</w:t>
      </w:r>
      <w:bookmarkEnd w:id="260"/>
      <w:bookmarkEnd w:id="261"/>
      <w:bookmarkEnd w:id="262"/>
      <w:bookmarkEnd w:id="263"/>
      <w:bookmarkEnd w:id="264"/>
      <w:bookmarkEnd w:id="265"/>
      <w:r w:rsidR="00AF3664">
        <w:t>.</w:t>
      </w:r>
    </w:p>
    <w:p w:rsidR="000054DC" w:rsidRDefault="00A8154D" w:rsidP="0011214A">
      <w:pPr>
        <w:pStyle w:val="PPVRecommendationAlphaList"/>
      </w:pPr>
      <w:bookmarkStart w:id="266" w:name="_Toc438452376"/>
      <w:bookmarkStart w:id="267" w:name="_Toc438505597"/>
      <w:bookmarkStart w:id="268" w:name="_Toc438543008"/>
      <w:bookmarkStart w:id="269" w:name="_Toc438543162"/>
      <w:bookmarkStart w:id="270" w:name="_Toc438543196"/>
      <w:bookmarkStart w:id="271" w:name="_Toc438543392"/>
      <w:r>
        <w:t xml:space="preserve">The </w:t>
      </w:r>
      <w:r w:rsidR="000054DC">
        <w:t xml:space="preserve">second column relating to the description of native vegetation for which no permit is required to remove, destroy or lop </w:t>
      </w:r>
      <w:r>
        <w:t xml:space="preserve">is </w:t>
      </w:r>
      <w:r w:rsidR="000054DC">
        <w:t>to read:</w:t>
      </w:r>
      <w:bookmarkEnd w:id="266"/>
      <w:bookmarkEnd w:id="267"/>
      <w:bookmarkEnd w:id="268"/>
      <w:bookmarkEnd w:id="269"/>
      <w:bookmarkEnd w:id="270"/>
      <w:bookmarkEnd w:id="271"/>
    </w:p>
    <w:p w:rsidR="000054DC" w:rsidRDefault="000054DC" w:rsidP="0011214A">
      <w:pPr>
        <w:pStyle w:val="PPVRecommendationBullet"/>
      </w:pPr>
      <w:bookmarkStart w:id="272" w:name="_Toc438452377"/>
      <w:bookmarkStart w:id="273" w:name="_Toc438505598"/>
      <w:bookmarkStart w:id="274" w:name="_Toc438543009"/>
      <w:bookmarkStart w:id="275" w:name="_Toc438543163"/>
      <w:bookmarkStart w:id="276" w:name="_Toc438543197"/>
      <w:bookmarkStart w:id="277" w:name="_Toc438543393"/>
      <w:r>
        <w:t xml:space="preserve">Shown as native vegetation patches that can be removed or scattered trees that can be removed on Plan 6 in the incorporated Craigieburn North Employment Area Precinct Structure Plan where the removal, destruction or lopping is carried out in accordance with the ‘Final approval for urban development in three growth corridors under the Melbourne urban growth program strategic assessment, 5 September 2013’ pursuant to section 146B of the Environment Protection and Biodiversity </w:t>
      </w:r>
      <w:r w:rsidR="007F6E90">
        <w:t>Conservation</w:t>
      </w:r>
      <w:r>
        <w:t xml:space="preserve"> Act 1999 (EPBC Act).</w:t>
      </w:r>
      <w:bookmarkEnd w:id="272"/>
      <w:bookmarkEnd w:id="273"/>
      <w:bookmarkEnd w:id="274"/>
      <w:bookmarkEnd w:id="275"/>
      <w:bookmarkEnd w:id="276"/>
      <w:bookmarkEnd w:id="277"/>
    </w:p>
    <w:p w:rsidR="000054DC" w:rsidRDefault="0012010D" w:rsidP="0012010D">
      <w:pPr>
        <w:pStyle w:val="PPVRecommendation"/>
        <w:numPr>
          <w:ilvl w:val="0"/>
          <w:numId w:val="0"/>
        </w:numPr>
        <w:ind w:left="1277" w:firstLine="566"/>
      </w:pPr>
      <w:bookmarkStart w:id="278" w:name="_Toc438452378"/>
      <w:bookmarkStart w:id="279" w:name="_Toc438505599"/>
      <w:bookmarkStart w:id="280" w:name="_Toc438543010"/>
      <w:bookmarkStart w:id="281" w:name="_Toc438543164"/>
      <w:bookmarkStart w:id="282" w:name="_Toc438543198"/>
      <w:bookmarkStart w:id="283" w:name="_Toc438543394"/>
      <w:r>
        <w:t>a</w:t>
      </w:r>
      <w:r w:rsidR="000054DC">
        <w:t>nd</w:t>
      </w:r>
      <w:bookmarkEnd w:id="278"/>
      <w:bookmarkEnd w:id="279"/>
      <w:bookmarkEnd w:id="280"/>
      <w:bookmarkEnd w:id="281"/>
      <w:bookmarkEnd w:id="282"/>
      <w:bookmarkEnd w:id="283"/>
    </w:p>
    <w:p w:rsidR="000054DC" w:rsidRDefault="000054DC" w:rsidP="0011214A">
      <w:pPr>
        <w:pStyle w:val="PPVRecommendationBullet"/>
      </w:pPr>
      <w:bookmarkStart w:id="284" w:name="_Toc438452379"/>
      <w:bookmarkStart w:id="285" w:name="_Toc438505600"/>
      <w:bookmarkStart w:id="286" w:name="_Toc438543011"/>
      <w:bookmarkStart w:id="287" w:name="_Toc438543165"/>
      <w:bookmarkStart w:id="288" w:name="_Toc438543199"/>
      <w:bookmarkStart w:id="289" w:name="_Toc438543395"/>
      <w:r>
        <w:t xml:space="preserve">Any other native vegetation not shown on Plan 6 in the incorporated </w:t>
      </w:r>
      <w:r w:rsidR="00DB7419">
        <w:t xml:space="preserve">Craigieburn North Employment </w:t>
      </w:r>
      <w:r>
        <w:t>Precinct Structure Plan.</w:t>
      </w:r>
      <w:bookmarkEnd w:id="284"/>
      <w:bookmarkEnd w:id="285"/>
      <w:bookmarkEnd w:id="286"/>
      <w:bookmarkEnd w:id="287"/>
      <w:bookmarkEnd w:id="288"/>
      <w:bookmarkEnd w:id="289"/>
    </w:p>
    <w:p w:rsidR="009D705D" w:rsidRDefault="009D705D">
      <w:pPr>
        <w:spacing w:before="0"/>
        <w:jc w:val="left"/>
        <w:rPr>
          <w:b/>
        </w:rPr>
      </w:pPr>
      <w:bookmarkStart w:id="290" w:name="_Toc438125730"/>
      <w:bookmarkStart w:id="291" w:name="_Toc438126298"/>
      <w:bookmarkStart w:id="292" w:name="_Toc438505601"/>
      <w:bookmarkStart w:id="293" w:name="_Toc438543012"/>
      <w:bookmarkStart w:id="294" w:name="_Toc438543166"/>
      <w:bookmarkStart w:id="295" w:name="_Toc438543200"/>
      <w:bookmarkStart w:id="296" w:name="_Toc438543396"/>
      <w:bookmarkEnd w:id="229"/>
      <w:bookmarkEnd w:id="230"/>
      <w:bookmarkEnd w:id="231"/>
      <w:bookmarkEnd w:id="232"/>
      <w:bookmarkEnd w:id="233"/>
      <w:bookmarkEnd w:id="234"/>
      <w:bookmarkEnd w:id="235"/>
      <w:bookmarkEnd w:id="236"/>
      <w:bookmarkEnd w:id="237"/>
      <w:bookmarkEnd w:id="238"/>
      <w:bookmarkEnd w:id="239"/>
      <w:r>
        <w:br w:type="page"/>
      </w:r>
    </w:p>
    <w:p w:rsidR="000A6275" w:rsidRDefault="000A6275" w:rsidP="000A6275">
      <w:pPr>
        <w:pStyle w:val="PPVRecommendation"/>
      </w:pPr>
      <w:r>
        <w:t>Amend the Development Contributions Plan to delete from Table 8 the second of the columns headed ‘DCP are</w:t>
      </w:r>
      <w:r w:rsidR="00EE7126">
        <w:t>a</w:t>
      </w:r>
      <w:r>
        <w:t xml:space="preserve"> required (</w:t>
      </w:r>
      <w:r w:rsidR="00AA5432">
        <w:t>HA</w:t>
      </w:r>
      <w:r>
        <w:t>)’ and replace it with a column headed ‘Net Developable Area Required (</w:t>
      </w:r>
      <w:r w:rsidR="00AA5432">
        <w:t>HA</w:t>
      </w:r>
      <w:r>
        <w:t xml:space="preserve">)’. </w:t>
      </w:r>
      <w:r w:rsidR="00AA5432">
        <w:t xml:space="preserve"> </w:t>
      </w:r>
      <w:r>
        <w:t>Further Amend Table 7 of the Development Contributions Plan to place the correct data in columns 3 to 10 of the table in the section headed ‘Intersection Projects’</w:t>
      </w:r>
      <w:bookmarkEnd w:id="290"/>
      <w:r w:rsidR="00AA5432">
        <w:t>.</w:t>
      </w:r>
      <w:r>
        <w:t xml:space="preserve">  The reference to 4.2% in the last line of the second paragraph of section 3.2.3 of the D</w:t>
      </w:r>
      <w:r w:rsidR="00E27877">
        <w:t xml:space="preserve">evelopment </w:t>
      </w:r>
      <w:r>
        <w:t>C</w:t>
      </w:r>
      <w:r w:rsidR="00E27877">
        <w:t xml:space="preserve">ontributions </w:t>
      </w:r>
      <w:r>
        <w:t>P</w:t>
      </w:r>
      <w:r w:rsidR="00E27877">
        <w:t>lan</w:t>
      </w:r>
      <w:r>
        <w:t xml:space="preserve"> should be amended to 4.4%.</w:t>
      </w:r>
      <w:bookmarkEnd w:id="291"/>
      <w:bookmarkEnd w:id="292"/>
      <w:bookmarkEnd w:id="293"/>
      <w:bookmarkEnd w:id="294"/>
      <w:bookmarkEnd w:id="295"/>
      <w:bookmarkEnd w:id="296"/>
    </w:p>
    <w:p w:rsidR="00607994" w:rsidRDefault="00E32C7D" w:rsidP="00445060">
      <w:pPr>
        <w:pStyle w:val="PPVAppendixHeading1"/>
      </w:pPr>
      <w:bookmarkStart w:id="297" w:name="_Toc212009268"/>
      <w:bookmarkStart w:id="298" w:name="_Toc324252653"/>
      <w:bookmarkStart w:id="299" w:name="_Toc438623773"/>
      <w:bookmarkEnd w:id="11"/>
      <w:bookmarkEnd w:id="12"/>
      <w:bookmarkEnd w:id="13"/>
      <w:bookmarkEnd w:id="14"/>
      <w:bookmarkEnd w:id="15"/>
      <w:r w:rsidRPr="002F0B81">
        <w:t>Appendix</w:t>
      </w:r>
      <w:bookmarkEnd w:id="297"/>
      <w:r w:rsidR="00132ACA" w:rsidRPr="002F0B81">
        <w:t xml:space="preserve"> A</w:t>
      </w:r>
      <w:bookmarkEnd w:id="298"/>
      <w:r w:rsidR="00223FC9">
        <w:tab/>
        <w:t>Submitters</w:t>
      </w:r>
      <w:r w:rsidR="004335DE">
        <w:t xml:space="preserve"> to the Amendment</w:t>
      </w:r>
      <w:bookmarkEnd w:id="299"/>
    </w:p>
    <w:p w:rsidR="0010689D" w:rsidRDefault="0010689D" w:rsidP="00F236E4"/>
    <w:tbl>
      <w:tblPr>
        <w:tblW w:w="9180" w:type="dxa"/>
        <w:tblBorders>
          <w:top w:val="single" w:sz="12" w:space="0" w:color="auto"/>
          <w:bottom w:val="single" w:sz="12" w:space="0" w:color="auto"/>
          <w:insideH w:val="dotted" w:sz="4" w:space="0" w:color="7F7F7F"/>
        </w:tblBorders>
        <w:tblLook w:val="04A0" w:firstRow="1" w:lastRow="0" w:firstColumn="1" w:lastColumn="0" w:noHBand="0" w:noVBand="1"/>
      </w:tblPr>
      <w:tblGrid>
        <w:gridCol w:w="1101"/>
        <w:gridCol w:w="8079"/>
      </w:tblGrid>
      <w:tr w:rsidR="0010689D" w:rsidRPr="00660BED" w:rsidTr="00070412">
        <w:tc>
          <w:tcPr>
            <w:tcW w:w="1101" w:type="dxa"/>
            <w:tcBorders>
              <w:top w:val="nil"/>
              <w:bottom w:val="nil"/>
            </w:tcBorders>
            <w:shd w:val="clear" w:color="auto" w:fill="215868" w:themeFill="accent5" w:themeFillShade="80"/>
          </w:tcPr>
          <w:p w:rsidR="0010689D" w:rsidRPr="00660BED" w:rsidRDefault="0010689D" w:rsidP="001A1C4C">
            <w:pPr>
              <w:pStyle w:val="PPVTableHeader"/>
              <w:jc w:val="center"/>
            </w:pPr>
            <w:r w:rsidRPr="00660BED">
              <w:t>No.</w:t>
            </w:r>
          </w:p>
        </w:tc>
        <w:tc>
          <w:tcPr>
            <w:tcW w:w="8079" w:type="dxa"/>
            <w:tcBorders>
              <w:top w:val="nil"/>
              <w:bottom w:val="nil"/>
            </w:tcBorders>
            <w:shd w:val="clear" w:color="auto" w:fill="215868" w:themeFill="accent5" w:themeFillShade="80"/>
          </w:tcPr>
          <w:p w:rsidR="0010689D" w:rsidRPr="00660BED" w:rsidRDefault="0010689D" w:rsidP="00306773">
            <w:pPr>
              <w:pStyle w:val="PPVTableHeader"/>
            </w:pPr>
            <w:r w:rsidRPr="00660BED">
              <w:t>Submitter</w:t>
            </w:r>
          </w:p>
        </w:tc>
      </w:tr>
      <w:tr w:rsidR="0010689D" w:rsidRPr="00660BED" w:rsidTr="00601526">
        <w:tc>
          <w:tcPr>
            <w:tcW w:w="1101" w:type="dxa"/>
            <w:tcBorders>
              <w:top w:val="nil"/>
            </w:tcBorders>
          </w:tcPr>
          <w:p w:rsidR="0010689D" w:rsidRPr="002F7DCA" w:rsidRDefault="0010689D" w:rsidP="001A1C4C">
            <w:pPr>
              <w:pStyle w:val="PPVTableText"/>
              <w:jc w:val="center"/>
            </w:pPr>
            <w:r w:rsidRPr="002F7DCA">
              <w:t>1</w:t>
            </w:r>
          </w:p>
        </w:tc>
        <w:tc>
          <w:tcPr>
            <w:tcW w:w="8079" w:type="dxa"/>
            <w:tcBorders>
              <w:top w:val="nil"/>
            </w:tcBorders>
          </w:tcPr>
          <w:p w:rsidR="0010689D" w:rsidRPr="00660BED" w:rsidRDefault="00937577" w:rsidP="00937577">
            <w:pPr>
              <w:pStyle w:val="PPVTableText"/>
            </w:pPr>
            <w:r w:rsidRPr="00FC3640">
              <w:t>Mr Steven Mustica</w:t>
            </w:r>
          </w:p>
        </w:tc>
      </w:tr>
      <w:tr w:rsidR="0010689D" w:rsidRPr="00660BED" w:rsidTr="002F0B81">
        <w:tc>
          <w:tcPr>
            <w:tcW w:w="1101" w:type="dxa"/>
          </w:tcPr>
          <w:p w:rsidR="0010689D" w:rsidRPr="00660BED" w:rsidRDefault="0010689D" w:rsidP="001A1C4C">
            <w:pPr>
              <w:pStyle w:val="PPVTableText"/>
              <w:jc w:val="center"/>
            </w:pPr>
            <w:r w:rsidRPr="00660BED">
              <w:t>2</w:t>
            </w:r>
          </w:p>
        </w:tc>
        <w:tc>
          <w:tcPr>
            <w:tcW w:w="8079" w:type="dxa"/>
          </w:tcPr>
          <w:p w:rsidR="0010689D" w:rsidRPr="00660BED" w:rsidRDefault="00937577" w:rsidP="00F236E4">
            <w:pPr>
              <w:pStyle w:val="PPVTableText"/>
            </w:pPr>
            <w:r>
              <w:t>Public Transport Victoria</w:t>
            </w:r>
          </w:p>
        </w:tc>
      </w:tr>
      <w:tr w:rsidR="0010689D" w:rsidRPr="00660BED" w:rsidTr="002F0B81">
        <w:tc>
          <w:tcPr>
            <w:tcW w:w="1101" w:type="dxa"/>
          </w:tcPr>
          <w:p w:rsidR="0010689D" w:rsidRPr="00660BED" w:rsidRDefault="0010689D" w:rsidP="001A1C4C">
            <w:pPr>
              <w:pStyle w:val="PPVTableText"/>
              <w:jc w:val="center"/>
            </w:pPr>
            <w:r w:rsidRPr="00660BED">
              <w:t>3</w:t>
            </w:r>
          </w:p>
        </w:tc>
        <w:tc>
          <w:tcPr>
            <w:tcW w:w="8079" w:type="dxa"/>
          </w:tcPr>
          <w:p w:rsidR="0010689D" w:rsidRPr="00660BED" w:rsidRDefault="00937577" w:rsidP="00937577">
            <w:pPr>
              <w:pStyle w:val="PPVTableText"/>
            </w:pPr>
            <w:r>
              <w:t>Zaysung Pty Ltd</w:t>
            </w:r>
          </w:p>
        </w:tc>
      </w:tr>
      <w:tr w:rsidR="0010689D" w:rsidRPr="00660BED" w:rsidTr="002F0B81">
        <w:tc>
          <w:tcPr>
            <w:tcW w:w="1101" w:type="dxa"/>
          </w:tcPr>
          <w:p w:rsidR="0010689D" w:rsidRPr="00660BED" w:rsidRDefault="0010689D" w:rsidP="001A1C4C">
            <w:pPr>
              <w:pStyle w:val="PPVTableText"/>
              <w:jc w:val="center"/>
            </w:pPr>
            <w:r w:rsidRPr="00660BED">
              <w:t>4</w:t>
            </w:r>
            <w:r w:rsidR="00BF0D8E">
              <w:t>a</w:t>
            </w:r>
          </w:p>
        </w:tc>
        <w:tc>
          <w:tcPr>
            <w:tcW w:w="8079" w:type="dxa"/>
          </w:tcPr>
          <w:p w:rsidR="0010689D" w:rsidRPr="00660BED" w:rsidRDefault="00937577" w:rsidP="00F236E4">
            <w:pPr>
              <w:pStyle w:val="PPVTableText"/>
            </w:pPr>
            <w:r>
              <w:t>Mr Vincenzo Scarpino</w:t>
            </w:r>
            <w:r w:rsidR="00BF0D8E">
              <w:t xml:space="preserve"> and Ms Rita Scarpino</w:t>
            </w:r>
          </w:p>
        </w:tc>
      </w:tr>
      <w:tr w:rsidR="00BF0D8E" w:rsidRPr="00660BED" w:rsidTr="002F0B81">
        <w:tc>
          <w:tcPr>
            <w:tcW w:w="1101" w:type="dxa"/>
          </w:tcPr>
          <w:p w:rsidR="00BF0D8E" w:rsidRPr="00660BED" w:rsidRDefault="00BF0D8E" w:rsidP="001A1C4C">
            <w:pPr>
              <w:pStyle w:val="PPVTableText"/>
              <w:jc w:val="center"/>
            </w:pPr>
            <w:r>
              <w:t>4b</w:t>
            </w:r>
          </w:p>
        </w:tc>
        <w:tc>
          <w:tcPr>
            <w:tcW w:w="8079" w:type="dxa"/>
          </w:tcPr>
          <w:p w:rsidR="00BF0D8E" w:rsidRPr="00660BED" w:rsidRDefault="00BF0D8E" w:rsidP="00AB180F">
            <w:pPr>
              <w:pStyle w:val="PPVTableText"/>
            </w:pPr>
            <w:r>
              <w:t>Brimbank Real Estate</w:t>
            </w:r>
          </w:p>
        </w:tc>
      </w:tr>
      <w:tr w:rsidR="00BF0D8E" w:rsidRPr="00660BED" w:rsidTr="002F0B81">
        <w:tc>
          <w:tcPr>
            <w:tcW w:w="1101" w:type="dxa"/>
          </w:tcPr>
          <w:p w:rsidR="00BF0D8E" w:rsidRPr="00660BED" w:rsidRDefault="00BF0D8E" w:rsidP="001A1C4C">
            <w:pPr>
              <w:pStyle w:val="PPVTableText"/>
              <w:jc w:val="center"/>
            </w:pPr>
            <w:r>
              <w:t>5</w:t>
            </w:r>
          </w:p>
        </w:tc>
        <w:tc>
          <w:tcPr>
            <w:tcW w:w="8079" w:type="dxa"/>
          </w:tcPr>
          <w:p w:rsidR="00BF0D8E" w:rsidRPr="00660BED" w:rsidRDefault="00BF0D8E" w:rsidP="00AB180F">
            <w:pPr>
              <w:pStyle w:val="PPVTableText"/>
            </w:pPr>
            <w:r>
              <w:t>N, A F, Y Messo and G</w:t>
            </w:r>
            <w:r w:rsidR="00E27877">
              <w:t xml:space="preserve"> </w:t>
            </w:r>
            <w:r>
              <w:t>&amp;</w:t>
            </w:r>
            <w:r w:rsidR="00E27877">
              <w:t xml:space="preserve"> </w:t>
            </w:r>
            <w:r>
              <w:t>A Bayrek</w:t>
            </w:r>
          </w:p>
        </w:tc>
      </w:tr>
      <w:tr w:rsidR="00BF0D8E" w:rsidRPr="00660BED" w:rsidTr="002F0B81">
        <w:tc>
          <w:tcPr>
            <w:tcW w:w="1101" w:type="dxa"/>
          </w:tcPr>
          <w:p w:rsidR="00BF0D8E" w:rsidRPr="00660BED" w:rsidRDefault="00BF0D8E" w:rsidP="001A1C4C">
            <w:pPr>
              <w:pStyle w:val="PPVTableText"/>
              <w:jc w:val="center"/>
            </w:pPr>
            <w:r>
              <w:t>6</w:t>
            </w:r>
          </w:p>
        </w:tc>
        <w:tc>
          <w:tcPr>
            <w:tcW w:w="8079" w:type="dxa"/>
          </w:tcPr>
          <w:p w:rsidR="00BF0D8E" w:rsidRPr="00660BED" w:rsidRDefault="00BF0D8E" w:rsidP="00AB180F">
            <w:pPr>
              <w:pStyle w:val="PPVTableText"/>
            </w:pPr>
            <w:r>
              <w:t>Ms Kathy Moral</w:t>
            </w:r>
          </w:p>
        </w:tc>
      </w:tr>
      <w:tr w:rsidR="00BF0D8E" w:rsidRPr="00660BED" w:rsidTr="002F0B81">
        <w:tc>
          <w:tcPr>
            <w:tcW w:w="1101" w:type="dxa"/>
          </w:tcPr>
          <w:p w:rsidR="00BF0D8E" w:rsidRPr="00660BED" w:rsidRDefault="00BF0D8E" w:rsidP="001A1C4C">
            <w:pPr>
              <w:pStyle w:val="PPVTableText"/>
              <w:jc w:val="center"/>
            </w:pPr>
            <w:r>
              <w:t>7</w:t>
            </w:r>
          </w:p>
        </w:tc>
        <w:tc>
          <w:tcPr>
            <w:tcW w:w="8079" w:type="dxa"/>
          </w:tcPr>
          <w:p w:rsidR="00BF0D8E" w:rsidRPr="00660BED" w:rsidRDefault="00BF0D8E" w:rsidP="00AB180F">
            <w:pPr>
              <w:pStyle w:val="PPVTableText"/>
            </w:pPr>
            <w:r>
              <w:t>Melbourne Water</w:t>
            </w:r>
          </w:p>
        </w:tc>
      </w:tr>
      <w:tr w:rsidR="00BF0D8E" w:rsidRPr="00660BED" w:rsidTr="002F0B81">
        <w:tc>
          <w:tcPr>
            <w:tcW w:w="1101" w:type="dxa"/>
          </w:tcPr>
          <w:p w:rsidR="00BF0D8E" w:rsidRPr="00660BED" w:rsidRDefault="00BF0D8E" w:rsidP="001A1C4C">
            <w:pPr>
              <w:pStyle w:val="PPVTableText"/>
              <w:jc w:val="center"/>
            </w:pPr>
            <w:r>
              <w:t>8</w:t>
            </w:r>
          </w:p>
        </w:tc>
        <w:tc>
          <w:tcPr>
            <w:tcW w:w="8079" w:type="dxa"/>
          </w:tcPr>
          <w:p w:rsidR="00BF0D8E" w:rsidRPr="00660BED" w:rsidRDefault="00BF0D8E" w:rsidP="00AB180F">
            <w:pPr>
              <w:pStyle w:val="PPVTableText"/>
            </w:pPr>
            <w:r>
              <w:t>English Street Development Partners</w:t>
            </w:r>
          </w:p>
        </w:tc>
      </w:tr>
      <w:tr w:rsidR="00BF0D8E" w:rsidRPr="00660BED" w:rsidTr="002F0B81">
        <w:tc>
          <w:tcPr>
            <w:tcW w:w="1101" w:type="dxa"/>
          </w:tcPr>
          <w:p w:rsidR="00BF0D8E" w:rsidRPr="00660BED" w:rsidRDefault="00BF0D8E" w:rsidP="001A1C4C">
            <w:pPr>
              <w:pStyle w:val="PPVTableText"/>
              <w:jc w:val="center"/>
            </w:pPr>
            <w:r>
              <w:t>9</w:t>
            </w:r>
          </w:p>
        </w:tc>
        <w:tc>
          <w:tcPr>
            <w:tcW w:w="8079" w:type="dxa"/>
          </w:tcPr>
          <w:p w:rsidR="00BF0D8E" w:rsidRPr="00660BED" w:rsidRDefault="00BF0D8E" w:rsidP="00BF0D8E">
            <w:pPr>
              <w:pStyle w:val="PPVTableText"/>
            </w:pPr>
            <w:r>
              <w:t>Merrifield Corporation</w:t>
            </w:r>
          </w:p>
        </w:tc>
      </w:tr>
      <w:tr w:rsidR="00BF0D8E" w:rsidRPr="00660BED" w:rsidTr="002F0B81">
        <w:tc>
          <w:tcPr>
            <w:tcW w:w="1101" w:type="dxa"/>
            <w:tcBorders>
              <w:bottom w:val="dotted" w:sz="4" w:space="0" w:color="7F7F7F"/>
            </w:tcBorders>
          </w:tcPr>
          <w:p w:rsidR="00BF0D8E" w:rsidRPr="00660BED" w:rsidRDefault="00BF0D8E" w:rsidP="001A1C4C">
            <w:pPr>
              <w:pStyle w:val="PPVTableText"/>
              <w:jc w:val="center"/>
            </w:pPr>
            <w:r>
              <w:t>10</w:t>
            </w:r>
          </w:p>
        </w:tc>
        <w:tc>
          <w:tcPr>
            <w:tcW w:w="8079" w:type="dxa"/>
            <w:tcBorders>
              <w:bottom w:val="dotted" w:sz="4" w:space="0" w:color="7F7F7F"/>
            </w:tcBorders>
          </w:tcPr>
          <w:p w:rsidR="00BF0D8E" w:rsidRPr="00660BED" w:rsidRDefault="00BF0D8E" w:rsidP="00F236E4">
            <w:pPr>
              <w:pStyle w:val="PPVTableText"/>
            </w:pPr>
            <w:r>
              <w:t>Merri Creek Management Committee</w:t>
            </w:r>
          </w:p>
        </w:tc>
      </w:tr>
      <w:tr w:rsidR="00BF0D8E" w:rsidRPr="00660BED" w:rsidTr="00BF0D8E">
        <w:tc>
          <w:tcPr>
            <w:tcW w:w="1101" w:type="dxa"/>
            <w:tcBorders>
              <w:top w:val="dotted" w:sz="4" w:space="0" w:color="7F7F7F"/>
              <w:bottom w:val="dotted" w:sz="4" w:space="0" w:color="7F7F7F"/>
            </w:tcBorders>
          </w:tcPr>
          <w:p w:rsidR="00BF0D8E" w:rsidRPr="00660BED" w:rsidRDefault="00BF0D8E" w:rsidP="001A1C4C">
            <w:pPr>
              <w:pStyle w:val="PPVTableText"/>
              <w:jc w:val="center"/>
            </w:pPr>
            <w:r>
              <w:t>11</w:t>
            </w:r>
          </w:p>
        </w:tc>
        <w:tc>
          <w:tcPr>
            <w:tcW w:w="8079" w:type="dxa"/>
            <w:tcBorders>
              <w:top w:val="dotted" w:sz="4" w:space="0" w:color="7F7F7F"/>
              <w:bottom w:val="dotted" w:sz="4" w:space="0" w:color="7F7F7F"/>
            </w:tcBorders>
          </w:tcPr>
          <w:p w:rsidR="00BF0D8E" w:rsidRPr="00660BED" w:rsidRDefault="00BF0D8E" w:rsidP="00F236E4">
            <w:pPr>
              <w:pStyle w:val="PPVTableText"/>
            </w:pPr>
            <w:r>
              <w:t>City of Hume</w:t>
            </w:r>
          </w:p>
        </w:tc>
      </w:tr>
      <w:tr w:rsidR="00BF0D8E" w:rsidRPr="00660BED" w:rsidTr="00BF0D8E">
        <w:tc>
          <w:tcPr>
            <w:tcW w:w="1101" w:type="dxa"/>
            <w:tcBorders>
              <w:top w:val="dotted" w:sz="4" w:space="0" w:color="7F7F7F"/>
              <w:bottom w:val="dotted" w:sz="4" w:space="0" w:color="7F7F7F"/>
            </w:tcBorders>
          </w:tcPr>
          <w:p w:rsidR="00BF0D8E" w:rsidRDefault="00BF0D8E" w:rsidP="001A1C4C">
            <w:pPr>
              <w:pStyle w:val="PPVTableText"/>
              <w:jc w:val="center"/>
            </w:pPr>
            <w:r>
              <w:t>12</w:t>
            </w:r>
          </w:p>
        </w:tc>
        <w:tc>
          <w:tcPr>
            <w:tcW w:w="8079" w:type="dxa"/>
            <w:tcBorders>
              <w:top w:val="dotted" w:sz="4" w:space="0" w:color="7F7F7F"/>
              <w:bottom w:val="dotted" w:sz="4" w:space="0" w:color="7F7F7F"/>
            </w:tcBorders>
          </w:tcPr>
          <w:p w:rsidR="00BF0D8E" w:rsidRDefault="00BF0D8E" w:rsidP="00F236E4">
            <w:pPr>
              <w:pStyle w:val="PPVTableText"/>
            </w:pPr>
            <w:r>
              <w:t>Mr Claudio Di</w:t>
            </w:r>
            <w:r w:rsidR="00A070D9">
              <w:t xml:space="preserve"> </w:t>
            </w:r>
            <w:r>
              <w:t>Martino</w:t>
            </w:r>
          </w:p>
        </w:tc>
      </w:tr>
      <w:tr w:rsidR="00BF0D8E" w:rsidRPr="00660BED" w:rsidTr="00BF0D8E">
        <w:tc>
          <w:tcPr>
            <w:tcW w:w="1101" w:type="dxa"/>
            <w:tcBorders>
              <w:top w:val="dotted" w:sz="4" w:space="0" w:color="7F7F7F"/>
              <w:bottom w:val="dotted" w:sz="4" w:space="0" w:color="7F7F7F"/>
            </w:tcBorders>
          </w:tcPr>
          <w:p w:rsidR="00BF0D8E" w:rsidRPr="00040648" w:rsidRDefault="00BF0D8E" w:rsidP="001A1C4C">
            <w:pPr>
              <w:pStyle w:val="PPVTableText"/>
              <w:jc w:val="center"/>
            </w:pPr>
            <w:r w:rsidRPr="00040648">
              <w:t>13</w:t>
            </w:r>
          </w:p>
        </w:tc>
        <w:tc>
          <w:tcPr>
            <w:tcW w:w="8079" w:type="dxa"/>
            <w:tcBorders>
              <w:top w:val="dotted" w:sz="4" w:space="0" w:color="7F7F7F"/>
              <w:bottom w:val="dotted" w:sz="4" w:space="0" w:color="7F7F7F"/>
            </w:tcBorders>
          </w:tcPr>
          <w:p w:rsidR="00BF0D8E" w:rsidRDefault="00BF0D8E" w:rsidP="00FC5489">
            <w:pPr>
              <w:pStyle w:val="PPVTableText"/>
            </w:pPr>
            <w:r w:rsidRPr="00040648">
              <w:t>City of Whittlesea</w:t>
            </w:r>
          </w:p>
        </w:tc>
      </w:tr>
      <w:tr w:rsidR="00BF0D8E" w:rsidRPr="00660BED" w:rsidTr="00BF0D8E">
        <w:tc>
          <w:tcPr>
            <w:tcW w:w="1101" w:type="dxa"/>
            <w:tcBorders>
              <w:top w:val="dotted" w:sz="4" w:space="0" w:color="7F7F7F"/>
              <w:bottom w:val="dotted" w:sz="4" w:space="0" w:color="7F7F7F"/>
            </w:tcBorders>
          </w:tcPr>
          <w:p w:rsidR="00BF0D8E" w:rsidRDefault="00BF0D8E" w:rsidP="001A1C4C">
            <w:pPr>
              <w:pStyle w:val="PPVTableText"/>
              <w:jc w:val="center"/>
            </w:pPr>
            <w:r>
              <w:t>14</w:t>
            </w:r>
          </w:p>
        </w:tc>
        <w:tc>
          <w:tcPr>
            <w:tcW w:w="8079" w:type="dxa"/>
            <w:tcBorders>
              <w:top w:val="dotted" w:sz="4" w:space="0" w:color="7F7F7F"/>
              <w:bottom w:val="dotted" w:sz="4" w:space="0" w:color="7F7F7F"/>
            </w:tcBorders>
          </w:tcPr>
          <w:p w:rsidR="00BF0D8E" w:rsidRDefault="00FC5489" w:rsidP="00F236E4">
            <w:pPr>
              <w:pStyle w:val="PPVTableText"/>
            </w:pPr>
            <w:r>
              <w:t>Country Fire Authority</w:t>
            </w:r>
          </w:p>
        </w:tc>
      </w:tr>
      <w:tr w:rsidR="00BF0D8E" w:rsidRPr="00660BED" w:rsidTr="00BF0D8E">
        <w:tc>
          <w:tcPr>
            <w:tcW w:w="1101" w:type="dxa"/>
            <w:tcBorders>
              <w:top w:val="dotted" w:sz="4" w:space="0" w:color="7F7F7F"/>
              <w:bottom w:val="dotted" w:sz="4" w:space="0" w:color="7F7F7F"/>
            </w:tcBorders>
          </w:tcPr>
          <w:p w:rsidR="00BF0D8E" w:rsidRDefault="00BF0D8E" w:rsidP="001A1C4C">
            <w:pPr>
              <w:pStyle w:val="PPVTableText"/>
              <w:jc w:val="center"/>
            </w:pPr>
            <w:r>
              <w:t>15</w:t>
            </w:r>
          </w:p>
        </w:tc>
        <w:tc>
          <w:tcPr>
            <w:tcW w:w="8079" w:type="dxa"/>
            <w:tcBorders>
              <w:top w:val="dotted" w:sz="4" w:space="0" w:color="7F7F7F"/>
              <w:bottom w:val="dotted" w:sz="4" w:space="0" w:color="7F7F7F"/>
            </w:tcBorders>
          </w:tcPr>
          <w:p w:rsidR="00BF0D8E" w:rsidRDefault="00FC5489" w:rsidP="00F236E4">
            <w:pPr>
              <w:pStyle w:val="PPVTableText"/>
            </w:pPr>
            <w:r>
              <w:t>Environment Protection Authority</w:t>
            </w:r>
          </w:p>
        </w:tc>
      </w:tr>
      <w:tr w:rsidR="00BF0D8E" w:rsidRPr="00660BED" w:rsidTr="00BF0D8E">
        <w:tc>
          <w:tcPr>
            <w:tcW w:w="1101" w:type="dxa"/>
            <w:tcBorders>
              <w:top w:val="dotted" w:sz="4" w:space="0" w:color="7F7F7F"/>
              <w:bottom w:val="dotted" w:sz="4" w:space="0" w:color="7F7F7F"/>
            </w:tcBorders>
          </w:tcPr>
          <w:p w:rsidR="00BF0D8E" w:rsidRDefault="00BF0D8E" w:rsidP="001A1C4C">
            <w:pPr>
              <w:pStyle w:val="PPVTableText"/>
              <w:jc w:val="center"/>
            </w:pPr>
            <w:r>
              <w:t>16</w:t>
            </w:r>
          </w:p>
        </w:tc>
        <w:tc>
          <w:tcPr>
            <w:tcW w:w="8079" w:type="dxa"/>
            <w:tcBorders>
              <w:top w:val="dotted" w:sz="4" w:space="0" w:color="7F7F7F"/>
              <w:bottom w:val="dotted" w:sz="4" w:space="0" w:color="7F7F7F"/>
            </w:tcBorders>
          </w:tcPr>
          <w:p w:rsidR="00BF0D8E" w:rsidRDefault="00FC5489" w:rsidP="00FC5489">
            <w:pPr>
              <w:pStyle w:val="PPVTableText"/>
            </w:pPr>
            <w:r>
              <w:t>Mr Angelo and Mr Philip Votsis</w:t>
            </w:r>
          </w:p>
        </w:tc>
      </w:tr>
      <w:tr w:rsidR="00BF0D8E" w:rsidRPr="00660BED" w:rsidTr="00BF0D8E">
        <w:tc>
          <w:tcPr>
            <w:tcW w:w="1101" w:type="dxa"/>
            <w:tcBorders>
              <w:top w:val="dotted" w:sz="4" w:space="0" w:color="7F7F7F"/>
              <w:bottom w:val="dotted" w:sz="4" w:space="0" w:color="7F7F7F"/>
            </w:tcBorders>
          </w:tcPr>
          <w:p w:rsidR="00BF0D8E" w:rsidRDefault="00BF0D8E" w:rsidP="001A1C4C">
            <w:pPr>
              <w:pStyle w:val="PPVTableText"/>
              <w:jc w:val="center"/>
            </w:pPr>
            <w:r>
              <w:t>17</w:t>
            </w:r>
          </w:p>
        </w:tc>
        <w:tc>
          <w:tcPr>
            <w:tcW w:w="8079" w:type="dxa"/>
            <w:tcBorders>
              <w:top w:val="dotted" w:sz="4" w:space="0" w:color="7F7F7F"/>
              <w:bottom w:val="dotted" w:sz="4" w:space="0" w:color="7F7F7F"/>
            </w:tcBorders>
          </w:tcPr>
          <w:p w:rsidR="00BF0D8E" w:rsidRDefault="00FC5489" w:rsidP="00F236E4">
            <w:pPr>
              <w:pStyle w:val="PPVTableText"/>
            </w:pPr>
            <w:r>
              <w:t>Mr John Tsoutsoulis</w:t>
            </w:r>
          </w:p>
        </w:tc>
      </w:tr>
      <w:tr w:rsidR="00BF0D8E" w:rsidRPr="00660BED" w:rsidTr="00BF0D8E">
        <w:tc>
          <w:tcPr>
            <w:tcW w:w="1101" w:type="dxa"/>
            <w:tcBorders>
              <w:top w:val="dotted" w:sz="4" w:space="0" w:color="7F7F7F"/>
              <w:bottom w:val="dotted" w:sz="4" w:space="0" w:color="7F7F7F"/>
            </w:tcBorders>
          </w:tcPr>
          <w:p w:rsidR="00BF0D8E" w:rsidRDefault="00BF0D8E" w:rsidP="001A1C4C">
            <w:pPr>
              <w:pStyle w:val="PPVTableText"/>
              <w:jc w:val="center"/>
            </w:pPr>
            <w:r>
              <w:t>18</w:t>
            </w:r>
          </w:p>
        </w:tc>
        <w:tc>
          <w:tcPr>
            <w:tcW w:w="8079" w:type="dxa"/>
            <w:tcBorders>
              <w:top w:val="dotted" w:sz="4" w:space="0" w:color="7F7F7F"/>
              <w:bottom w:val="dotted" w:sz="4" w:space="0" w:color="7F7F7F"/>
            </w:tcBorders>
          </w:tcPr>
          <w:p w:rsidR="00BF0D8E" w:rsidRDefault="00FC5489" w:rsidP="00FC5489">
            <w:pPr>
              <w:pStyle w:val="PPVTableText"/>
            </w:pPr>
            <w:r>
              <w:t>Friends of Merri Creek</w:t>
            </w:r>
          </w:p>
        </w:tc>
      </w:tr>
      <w:tr w:rsidR="00BF0D8E" w:rsidRPr="00660BED" w:rsidTr="00BF0D8E">
        <w:tc>
          <w:tcPr>
            <w:tcW w:w="1101" w:type="dxa"/>
            <w:tcBorders>
              <w:top w:val="dotted" w:sz="4" w:space="0" w:color="7F7F7F"/>
              <w:bottom w:val="dotted" w:sz="4" w:space="0" w:color="7F7F7F"/>
            </w:tcBorders>
          </w:tcPr>
          <w:p w:rsidR="00BF0D8E" w:rsidRDefault="00BF0D8E" w:rsidP="001A1C4C">
            <w:pPr>
              <w:pStyle w:val="PPVTableText"/>
              <w:jc w:val="center"/>
            </w:pPr>
            <w:r>
              <w:t>19</w:t>
            </w:r>
          </w:p>
        </w:tc>
        <w:tc>
          <w:tcPr>
            <w:tcW w:w="8079" w:type="dxa"/>
            <w:tcBorders>
              <w:top w:val="dotted" w:sz="4" w:space="0" w:color="7F7F7F"/>
              <w:bottom w:val="dotted" w:sz="4" w:space="0" w:color="7F7F7F"/>
            </w:tcBorders>
          </w:tcPr>
          <w:p w:rsidR="00BF0D8E" w:rsidRDefault="001A1C4C" w:rsidP="00FC5489">
            <w:pPr>
              <w:pStyle w:val="PPVTableText"/>
            </w:pPr>
            <w:r>
              <w:t>Ms Mary Kiriakou</w:t>
            </w:r>
          </w:p>
        </w:tc>
      </w:tr>
      <w:tr w:rsidR="00BF0D8E" w:rsidRPr="00660BED" w:rsidTr="00BF0D8E">
        <w:tc>
          <w:tcPr>
            <w:tcW w:w="1101" w:type="dxa"/>
            <w:tcBorders>
              <w:top w:val="dotted" w:sz="4" w:space="0" w:color="7F7F7F"/>
              <w:bottom w:val="dotted" w:sz="4" w:space="0" w:color="7F7F7F"/>
            </w:tcBorders>
          </w:tcPr>
          <w:p w:rsidR="00BF0D8E" w:rsidRDefault="00BF0D8E" w:rsidP="001A1C4C">
            <w:pPr>
              <w:pStyle w:val="PPVTableText"/>
              <w:jc w:val="center"/>
            </w:pPr>
            <w:r>
              <w:t>20</w:t>
            </w:r>
          </w:p>
        </w:tc>
        <w:tc>
          <w:tcPr>
            <w:tcW w:w="8079" w:type="dxa"/>
            <w:tcBorders>
              <w:top w:val="dotted" w:sz="4" w:space="0" w:color="7F7F7F"/>
              <w:bottom w:val="dotted" w:sz="4" w:space="0" w:color="7F7F7F"/>
            </w:tcBorders>
          </w:tcPr>
          <w:p w:rsidR="00BF0D8E" w:rsidRDefault="00FC5489" w:rsidP="00F236E4">
            <w:pPr>
              <w:pStyle w:val="PPVTableText"/>
            </w:pPr>
            <w:r>
              <w:t>DELWP, Water and Catchments Group</w:t>
            </w:r>
          </w:p>
        </w:tc>
      </w:tr>
      <w:tr w:rsidR="00BF0D8E" w:rsidRPr="00660BED" w:rsidTr="00EB73E3">
        <w:tc>
          <w:tcPr>
            <w:tcW w:w="1101" w:type="dxa"/>
            <w:tcBorders>
              <w:top w:val="dotted" w:sz="4" w:space="0" w:color="7F7F7F"/>
              <w:bottom w:val="dotted" w:sz="4" w:space="0" w:color="7F7F7F"/>
            </w:tcBorders>
          </w:tcPr>
          <w:p w:rsidR="00BF0D8E" w:rsidRDefault="00BF0D8E" w:rsidP="001A1C4C">
            <w:pPr>
              <w:pStyle w:val="PPVTableText"/>
              <w:jc w:val="center"/>
            </w:pPr>
            <w:r>
              <w:t>21</w:t>
            </w:r>
          </w:p>
        </w:tc>
        <w:tc>
          <w:tcPr>
            <w:tcW w:w="8079" w:type="dxa"/>
            <w:tcBorders>
              <w:top w:val="dotted" w:sz="4" w:space="0" w:color="7F7F7F"/>
              <w:bottom w:val="dotted" w:sz="4" w:space="0" w:color="7F7F7F"/>
            </w:tcBorders>
          </w:tcPr>
          <w:p w:rsidR="00BF0D8E" w:rsidRDefault="00FC5489" w:rsidP="00FC5489">
            <w:pPr>
              <w:pStyle w:val="PPVTableText"/>
            </w:pPr>
            <w:r>
              <w:t>VicRoads</w:t>
            </w:r>
          </w:p>
        </w:tc>
      </w:tr>
      <w:tr w:rsidR="00EB73E3" w:rsidRPr="00660BED" w:rsidTr="002F0B81">
        <w:tc>
          <w:tcPr>
            <w:tcW w:w="1101" w:type="dxa"/>
            <w:tcBorders>
              <w:top w:val="dotted" w:sz="4" w:space="0" w:color="7F7F7F"/>
              <w:bottom w:val="single" w:sz="12" w:space="0" w:color="595959"/>
            </w:tcBorders>
          </w:tcPr>
          <w:p w:rsidR="00EB73E3" w:rsidRDefault="00EB73E3" w:rsidP="001A1C4C">
            <w:pPr>
              <w:pStyle w:val="PPVTableText"/>
              <w:jc w:val="center"/>
            </w:pPr>
            <w:r>
              <w:t>23</w:t>
            </w:r>
          </w:p>
        </w:tc>
        <w:tc>
          <w:tcPr>
            <w:tcW w:w="8079" w:type="dxa"/>
            <w:tcBorders>
              <w:top w:val="dotted" w:sz="4" w:space="0" w:color="7F7F7F"/>
              <w:bottom w:val="single" w:sz="12" w:space="0" w:color="595959"/>
            </w:tcBorders>
          </w:tcPr>
          <w:p w:rsidR="00EB73E3" w:rsidRDefault="00EB73E3" w:rsidP="00EB73E3">
            <w:pPr>
              <w:pStyle w:val="PPVTableText"/>
            </w:pPr>
            <w:r>
              <w:t>Department of Economic Development Jobs, Transport and Resources</w:t>
            </w:r>
          </w:p>
        </w:tc>
      </w:tr>
    </w:tbl>
    <w:p w:rsidR="00FD5665" w:rsidRDefault="00FD5665" w:rsidP="00FD5665">
      <w:pPr>
        <w:pStyle w:val="PPVAppendixHeading1"/>
      </w:pPr>
      <w:bookmarkStart w:id="300" w:name="_Toc438623774"/>
      <w:r w:rsidRPr="002F0B81">
        <w:t xml:space="preserve">Appendix </w:t>
      </w:r>
      <w:r w:rsidR="00BA5D6E">
        <w:t>B</w:t>
      </w:r>
      <w:r>
        <w:tab/>
        <w:t>Document list</w:t>
      </w:r>
      <w:bookmarkEnd w:id="300"/>
    </w:p>
    <w:tbl>
      <w:tblPr>
        <w:tblW w:w="9072" w:type="dxa"/>
        <w:tblInd w:w="108"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706"/>
        <w:gridCol w:w="1055"/>
        <w:gridCol w:w="5355"/>
        <w:gridCol w:w="1956"/>
      </w:tblGrid>
      <w:tr w:rsidR="004F5A44" w:rsidRPr="00526801" w:rsidTr="00BD1477">
        <w:trPr>
          <w:tblHeader/>
        </w:trPr>
        <w:tc>
          <w:tcPr>
            <w:tcW w:w="706" w:type="dxa"/>
            <w:shd w:val="clear" w:color="auto" w:fill="215868" w:themeFill="accent5" w:themeFillShade="80"/>
          </w:tcPr>
          <w:p w:rsidR="004F5A44" w:rsidRPr="00526801" w:rsidRDefault="004F5A44" w:rsidP="001A1C4C">
            <w:pPr>
              <w:pStyle w:val="PPVTableHeader"/>
              <w:jc w:val="center"/>
            </w:pPr>
            <w:r w:rsidRPr="00526801">
              <w:t>No.</w:t>
            </w:r>
          </w:p>
        </w:tc>
        <w:tc>
          <w:tcPr>
            <w:tcW w:w="1055" w:type="dxa"/>
            <w:shd w:val="clear" w:color="auto" w:fill="215868" w:themeFill="accent5" w:themeFillShade="80"/>
          </w:tcPr>
          <w:p w:rsidR="004F5A44" w:rsidRPr="00526801" w:rsidRDefault="004F5A44" w:rsidP="001E76A0">
            <w:pPr>
              <w:pStyle w:val="PPVTableHeader"/>
            </w:pPr>
            <w:r w:rsidRPr="00526801">
              <w:t>Date</w:t>
            </w:r>
          </w:p>
        </w:tc>
        <w:tc>
          <w:tcPr>
            <w:tcW w:w="5355" w:type="dxa"/>
            <w:shd w:val="clear" w:color="auto" w:fill="215868" w:themeFill="accent5" w:themeFillShade="80"/>
          </w:tcPr>
          <w:p w:rsidR="004F5A44" w:rsidRPr="00526801" w:rsidRDefault="004F5A44" w:rsidP="001E76A0">
            <w:pPr>
              <w:pStyle w:val="PPVTableHeader"/>
            </w:pPr>
            <w:r w:rsidRPr="00526801">
              <w:t>Description</w:t>
            </w:r>
          </w:p>
        </w:tc>
        <w:tc>
          <w:tcPr>
            <w:tcW w:w="1956" w:type="dxa"/>
            <w:shd w:val="clear" w:color="auto" w:fill="215868" w:themeFill="accent5" w:themeFillShade="80"/>
          </w:tcPr>
          <w:p w:rsidR="004F5A44" w:rsidRPr="00526801" w:rsidRDefault="004F5A44" w:rsidP="001E76A0">
            <w:pPr>
              <w:pStyle w:val="PPVTableHeader"/>
            </w:pPr>
            <w:r w:rsidRPr="00526801">
              <w:t>Presented by</w:t>
            </w:r>
          </w:p>
        </w:tc>
      </w:tr>
      <w:tr w:rsidR="004F5A44" w:rsidRPr="00526801" w:rsidTr="00BD1477">
        <w:tc>
          <w:tcPr>
            <w:tcW w:w="706" w:type="dxa"/>
          </w:tcPr>
          <w:p w:rsidR="004F5A44" w:rsidRPr="00526801" w:rsidRDefault="004F5A44" w:rsidP="001A1C4C">
            <w:pPr>
              <w:pStyle w:val="PPVTableText"/>
              <w:jc w:val="center"/>
            </w:pPr>
            <w:r>
              <w:t>1</w:t>
            </w:r>
          </w:p>
        </w:tc>
        <w:tc>
          <w:tcPr>
            <w:tcW w:w="1055" w:type="dxa"/>
          </w:tcPr>
          <w:p w:rsidR="004F5A44" w:rsidRPr="00526801" w:rsidRDefault="000523A1" w:rsidP="001E76A0">
            <w:pPr>
              <w:pStyle w:val="PPVTableText"/>
            </w:pPr>
            <w:r>
              <w:t>16/11/15</w:t>
            </w:r>
          </w:p>
        </w:tc>
        <w:tc>
          <w:tcPr>
            <w:tcW w:w="5355" w:type="dxa"/>
          </w:tcPr>
          <w:p w:rsidR="004F5A44" w:rsidRPr="00526801" w:rsidRDefault="000523A1" w:rsidP="000523A1">
            <w:pPr>
              <w:pStyle w:val="PPVTableText"/>
            </w:pPr>
            <w:r>
              <w:t>Update table on unresolved submission issues</w:t>
            </w:r>
          </w:p>
        </w:tc>
        <w:tc>
          <w:tcPr>
            <w:tcW w:w="1956" w:type="dxa"/>
          </w:tcPr>
          <w:p w:rsidR="004F5A44" w:rsidRPr="00526801" w:rsidRDefault="000523A1" w:rsidP="001E76A0">
            <w:pPr>
              <w:pStyle w:val="PPVTableText"/>
            </w:pPr>
            <w:r>
              <w:t>Ms Lardner, MPA</w:t>
            </w:r>
          </w:p>
        </w:tc>
      </w:tr>
      <w:tr w:rsidR="004F5A44" w:rsidRPr="00526801" w:rsidTr="00BD1477">
        <w:tc>
          <w:tcPr>
            <w:tcW w:w="706" w:type="dxa"/>
          </w:tcPr>
          <w:p w:rsidR="004F5A44" w:rsidRPr="00526801" w:rsidRDefault="004F5A44" w:rsidP="001A1C4C">
            <w:pPr>
              <w:pStyle w:val="PPVTableText"/>
              <w:jc w:val="center"/>
            </w:pPr>
            <w:r>
              <w:t>2</w:t>
            </w:r>
          </w:p>
        </w:tc>
        <w:tc>
          <w:tcPr>
            <w:tcW w:w="1055" w:type="dxa"/>
          </w:tcPr>
          <w:p w:rsidR="004F5A44" w:rsidRPr="00526801" w:rsidRDefault="00E27877" w:rsidP="00FC3640">
            <w:pPr>
              <w:pStyle w:val="PPVTableText"/>
              <w:jc w:val="center"/>
            </w:pPr>
            <w:r>
              <w:t>“</w:t>
            </w:r>
          </w:p>
        </w:tc>
        <w:tc>
          <w:tcPr>
            <w:tcW w:w="5355" w:type="dxa"/>
          </w:tcPr>
          <w:p w:rsidR="004F5A44" w:rsidRPr="00526801" w:rsidRDefault="000523A1" w:rsidP="001E76A0">
            <w:pPr>
              <w:pStyle w:val="PPVTableText"/>
            </w:pPr>
            <w:r>
              <w:t>Table of unresolved issues</w:t>
            </w:r>
          </w:p>
        </w:tc>
        <w:tc>
          <w:tcPr>
            <w:tcW w:w="1956" w:type="dxa"/>
          </w:tcPr>
          <w:p w:rsidR="004F5A44" w:rsidRPr="00526801" w:rsidRDefault="000523A1" w:rsidP="00FC3640">
            <w:pPr>
              <w:pStyle w:val="PPVTableText"/>
              <w:jc w:val="center"/>
            </w:pPr>
            <w:r>
              <w:t>“</w:t>
            </w:r>
          </w:p>
        </w:tc>
      </w:tr>
      <w:tr w:rsidR="004F5A44" w:rsidRPr="00526801" w:rsidTr="00BD1477">
        <w:tc>
          <w:tcPr>
            <w:tcW w:w="706" w:type="dxa"/>
          </w:tcPr>
          <w:p w:rsidR="004F5A44" w:rsidRPr="00526801" w:rsidRDefault="004F5A44" w:rsidP="001A1C4C">
            <w:pPr>
              <w:pStyle w:val="PPVTableText"/>
              <w:jc w:val="center"/>
            </w:pPr>
            <w:r>
              <w:t>3</w:t>
            </w:r>
          </w:p>
        </w:tc>
        <w:tc>
          <w:tcPr>
            <w:tcW w:w="1055" w:type="dxa"/>
          </w:tcPr>
          <w:p w:rsidR="004F5A44" w:rsidRPr="00526801" w:rsidRDefault="00E27877" w:rsidP="00FC3640">
            <w:pPr>
              <w:pStyle w:val="PPVTableText"/>
              <w:jc w:val="center"/>
            </w:pPr>
            <w:r>
              <w:t>“</w:t>
            </w:r>
          </w:p>
        </w:tc>
        <w:tc>
          <w:tcPr>
            <w:tcW w:w="5355" w:type="dxa"/>
          </w:tcPr>
          <w:p w:rsidR="004F5A44" w:rsidRPr="00526801" w:rsidRDefault="000523A1" w:rsidP="001E76A0">
            <w:pPr>
              <w:pStyle w:val="PPVTableText"/>
            </w:pPr>
            <w:r>
              <w:t>Updated changes to UGZ Schedule 8</w:t>
            </w:r>
          </w:p>
        </w:tc>
        <w:tc>
          <w:tcPr>
            <w:tcW w:w="1956" w:type="dxa"/>
          </w:tcPr>
          <w:p w:rsidR="004F5A44" w:rsidRPr="00526801" w:rsidRDefault="000523A1" w:rsidP="00FC3640">
            <w:pPr>
              <w:pStyle w:val="PPVTableText"/>
              <w:jc w:val="center"/>
            </w:pPr>
            <w:r>
              <w:t>“</w:t>
            </w:r>
          </w:p>
        </w:tc>
      </w:tr>
      <w:tr w:rsidR="004F5A44" w:rsidRPr="00526801" w:rsidTr="00BD1477">
        <w:tc>
          <w:tcPr>
            <w:tcW w:w="706" w:type="dxa"/>
          </w:tcPr>
          <w:p w:rsidR="004F5A44" w:rsidRPr="00526801" w:rsidRDefault="004F5A44" w:rsidP="001A1C4C">
            <w:pPr>
              <w:pStyle w:val="PPVTableText"/>
              <w:jc w:val="center"/>
            </w:pPr>
            <w:r>
              <w:t>4</w:t>
            </w:r>
          </w:p>
        </w:tc>
        <w:tc>
          <w:tcPr>
            <w:tcW w:w="1055" w:type="dxa"/>
          </w:tcPr>
          <w:p w:rsidR="004F5A44" w:rsidRPr="00526801" w:rsidRDefault="00E27877" w:rsidP="00FC3640">
            <w:pPr>
              <w:pStyle w:val="PPVTableText"/>
              <w:jc w:val="center"/>
            </w:pPr>
            <w:r>
              <w:t>“</w:t>
            </w:r>
          </w:p>
        </w:tc>
        <w:tc>
          <w:tcPr>
            <w:tcW w:w="5355" w:type="dxa"/>
          </w:tcPr>
          <w:p w:rsidR="004F5A44" w:rsidRPr="00526801" w:rsidRDefault="00BD1477" w:rsidP="001E76A0">
            <w:pPr>
              <w:pStyle w:val="PPVTableText"/>
            </w:pPr>
            <w:r>
              <w:t>MPA Part B submission</w:t>
            </w:r>
          </w:p>
        </w:tc>
        <w:tc>
          <w:tcPr>
            <w:tcW w:w="1956" w:type="dxa"/>
          </w:tcPr>
          <w:p w:rsidR="004F5A44" w:rsidRPr="00526801" w:rsidRDefault="00BD1477" w:rsidP="00FC3640">
            <w:pPr>
              <w:pStyle w:val="PPVTableText"/>
              <w:jc w:val="center"/>
            </w:pPr>
            <w:r>
              <w:t>“</w:t>
            </w:r>
          </w:p>
        </w:tc>
      </w:tr>
      <w:tr w:rsidR="004F5A44" w:rsidRPr="00526801" w:rsidTr="00BD1477">
        <w:tc>
          <w:tcPr>
            <w:tcW w:w="706" w:type="dxa"/>
          </w:tcPr>
          <w:p w:rsidR="004F5A44" w:rsidRPr="00526801" w:rsidRDefault="004F5A44" w:rsidP="001A1C4C">
            <w:pPr>
              <w:pStyle w:val="PPVTableText"/>
              <w:jc w:val="center"/>
            </w:pPr>
            <w:r>
              <w:t>5</w:t>
            </w:r>
          </w:p>
        </w:tc>
        <w:tc>
          <w:tcPr>
            <w:tcW w:w="1055" w:type="dxa"/>
          </w:tcPr>
          <w:p w:rsidR="004F5A44" w:rsidRPr="00526801" w:rsidRDefault="00E27877" w:rsidP="00FC3640">
            <w:pPr>
              <w:pStyle w:val="PPVTableText"/>
              <w:jc w:val="center"/>
            </w:pPr>
            <w:r>
              <w:t>“</w:t>
            </w:r>
          </w:p>
        </w:tc>
        <w:tc>
          <w:tcPr>
            <w:tcW w:w="5355" w:type="dxa"/>
          </w:tcPr>
          <w:p w:rsidR="004F5A44" w:rsidRPr="00526801" w:rsidRDefault="00BD1477" w:rsidP="001E76A0">
            <w:pPr>
              <w:pStyle w:val="PPVTableText"/>
            </w:pPr>
            <w:r>
              <w:t>Business 4 Zone</w:t>
            </w:r>
          </w:p>
        </w:tc>
        <w:tc>
          <w:tcPr>
            <w:tcW w:w="1956" w:type="dxa"/>
          </w:tcPr>
          <w:p w:rsidR="004F5A44" w:rsidRPr="00526801" w:rsidRDefault="00BD1477" w:rsidP="001E76A0">
            <w:pPr>
              <w:pStyle w:val="PPVTableText"/>
            </w:pPr>
            <w:r>
              <w:t>Mr Pitt, Merrifield Corporation</w:t>
            </w:r>
          </w:p>
        </w:tc>
      </w:tr>
      <w:tr w:rsidR="004F5A44" w:rsidRPr="00526801" w:rsidTr="00BD1477">
        <w:tc>
          <w:tcPr>
            <w:tcW w:w="706" w:type="dxa"/>
          </w:tcPr>
          <w:p w:rsidR="004F5A44" w:rsidRPr="00526801" w:rsidRDefault="004F5A44" w:rsidP="001A1C4C">
            <w:pPr>
              <w:pStyle w:val="PPVTableText"/>
              <w:jc w:val="center"/>
            </w:pPr>
            <w:r>
              <w:t>6</w:t>
            </w:r>
          </w:p>
        </w:tc>
        <w:tc>
          <w:tcPr>
            <w:tcW w:w="1055" w:type="dxa"/>
          </w:tcPr>
          <w:p w:rsidR="004F5A44" w:rsidRPr="00526801" w:rsidRDefault="00E27877" w:rsidP="00FC3640">
            <w:pPr>
              <w:pStyle w:val="PPVTableText"/>
              <w:jc w:val="center"/>
            </w:pPr>
            <w:r>
              <w:t>“</w:t>
            </w:r>
          </w:p>
        </w:tc>
        <w:tc>
          <w:tcPr>
            <w:tcW w:w="5355" w:type="dxa"/>
          </w:tcPr>
          <w:p w:rsidR="004F5A44" w:rsidRPr="00526801" w:rsidRDefault="00BD1477" w:rsidP="001E76A0">
            <w:pPr>
              <w:pStyle w:val="PPVTableText"/>
            </w:pPr>
            <w:r>
              <w:t>Business 3 Zone</w:t>
            </w:r>
          </w:p>
        </w:tc>
        <w:tc>
          <w:tcPr>
            <w:tcW w:w="1956" w:type="dxa"/>
          </w:tcPr>
          <w:p w:rsidR="004F5A44" w:rsidRPr="00526801" w:rsidRDefault="00BD1477" w:rsidP="00040648">
            <w:pPr>
              <w:pStyle w:val="PPVTableText"/>
              <w:jc w:val="center"/>
            </w:pPr>
            <w:r>
              <w:t>“</w:t>
            </w:r>
          </w:p>
        </w:tc>
      </w:tr>
      <w:tr w:rsidR="004F5A44" w:rsidRPr="00526801" w:rsidTr="00BD1477">
        <w:tc>
          <w:tcPr>
            <w:tcW w:w="706" w:type="dxa"/>
          </w:tcPr>
          <w:p w:rsidR="004F5A44" w:rsidRPr="00526801" w:rsidRDefault="004F5A44" w:rsidP="001A1C4C">
            <w:pPr>
              <w:pStyle w:val="PPVTableText"/>
              <w:jc w:val="center"/>
            </w:pPr>
            <w:r>
              <w:t>7</w:t>
            </w:r>
          </w:p>
        </w:tc>
        <w:tc>
          <w:tcPr>
            <w:tcW w:w="1055" w:type="dxa"/>
          </w:tcPr>
          <w:p w:rsidR="004F5A44" w:rsidRPr="00526801" w:rsidRDefault="00E27877" w:rsidP="00FC3640">
            <w:pPr>
              <w:pStyle w:val="PPVTableText"/>
              <w:jc w:val="center"/>
            </w:pPr>
            <w:r>
              <w:t>“</w:t>
            </w:r>
          </w:p>
        </w:tc>
        <w:tc>
          <w:tcPr>
            <w:tcW w:w="5355" w:type="dxa"/>
          </w:tcPr>
          <w:p w:rsidR="004F5A44" w:rsidRPr="00526801" w:rsidRDefault="00BD1477" w:rsidP="00BD1477">
            <w:pPr>
              <w:pStyle w:val="PPVTableText"/>
            </w:pPr>
            <w:r>
              <w:t>Revised instructions for expert witness</w:t>
            </w:r>
          </w:p>
        </w:tc>
        <w:tc>
          <w:tcPr>
            <w:tcW w:w="1956" w:type="dxa"/>
          </w:tcPr>
          <w:p w:rsidR="004F5A44" w:rsidRPr="00526801" w:rsidRDefault="00BD1477" w:rsidP="001E76A0">
            <w:pPr>
              <w:pStyle w:val="PPVTableText"/>
            </w:pPr>
            <w:r>
              <w:t>Mr Szafraniac, SGS Expert witness for MPA</w:t>
            </w:r>
          </w:p>
        </w:tc>
      </w:tr>
      <w:tr w:rsidR="00BD1477" w:rsidRPr="00526801" w:rsidTr="00BD1477">
        <w:tc>
          <w:tcPr>
            <w:tcW w:w="706" w:type="dxa"/>
          </w:tcPr>
          <w:p w:rsidR="00BD1477" w:rsidRPr="00526801" w:rsidRDefault="00BD1477" w:rsidP="001A1C4C">
            <w:pPr>
              <w:pStyle w:val="PPVTableText"/>
              <w:jc w:val="center"/>
            </w:pPr>
            <w:r>
              <w:t>8</w:t>
            </w:r>
          </w:p>
        </w:tc>
        <w:tc>
          <w:tcPr>
            <w:tcW w:w="1055" w:type="dxa"/>
          </w:tcPr>
          <w:p w:rsidR="00BD1477" w:rsidRPr="00526801" w:rsidRDefault="00E27877" w:rsidP="00FC3640">
            <w:pPr>
              <w:pStyle w:val="PPVTableText"/>
              <w:jc w:val="center"/>
            </w:pPr>
            <w:r>
              <w:t>“</w:t>
            </w:r>
          </w:p>
        </w:tc>
        <w:tc>
          <w:tcPr>
            <w:tcW w:w="5355" w:type="dxa"/>
          </w:tcPr>
          <w:p w:rsidR="00BD1477" w:rsidRPr="00526801" w:rsidRDefault="00BD1477" w:rsidP="001E76A0">
            <w:pPr>
              <w:pStyle w:val="PPVTableText"/>
            </w:pPr>
            <w:r>
              <w:t>Extract of Map 3 of Clause 22.09 Whitehorse Planning Scheme – Nunawading MegaMile</w:t>
            </w:r>
          </w:p>
        </w:tc>
        <w:tc>
          <w:tcPr>
            <w:tcW w:w="1956" w:type="dxa"/>
          </w:tcPr>
          <w:p w:rsidR="00BD1477" w:rsidRPr="00526801" w:rsidRDefault="00BD1477" w:rsidP="0096556D">
            <w:pPr>
              <w:pStyle w:val="PPVTableText"/>
            </w:pPr>
            <w:r>
              <w:t>Mr Pitt, Merrifield Corporation</w:t>
            </w:r>
          </w:p>
        </w:tc>
      </w:tr>
      <w:tr w:rsidR="00BD1477" w:rsidRPr="00526801" w:rsidTr="00BD1477">
        <w:tc>
          <w:tcPr>
            <w:tcW w:w="706" w:type="dxa"/>
          </w:tcPr>
          <w:p w:rsidR="00BD1477" w:rsidRPr="00526801" w:rsidRDefault="00BD1477" w:rsidP="001A1C4C">
            <w:pPr>
              <w:pStyle w:val="PPVTableText"/>
              <w:jc w:val="center"/>
            </w:pPr>
            <w:r>
              <w:t>9</w:t>
            </w:r>
          </w:p>
        </w:tc>
        <w:tc>
          <w:tcPr>
            <w:tcW w:w="1055" w:type="dxa"/>
          </w:tcPr>
          <w:p w:rsidR="00BD1477" w:rsidRPr="00526801" w:rsidRDefault="00E27877" w:rsidP="00FC3640">
            <w:pPr>
              <w:pStyle w:val="PPVTableText"/>
              <w:jc w:val="center"/>
            </w:pPr>
            <w:r>
              <w:t>“</w:t>
            </w:r>
          </w:p>
        </w:tc>
        <w:tc>
          <w:tcPr>
            <w:tcW w:w="5355" w:type="dxa"/>
          </w:tcPr>
          <w:p w:rsidR="00BD1477" w:rsidRPr="00526801" w:rsidRDefault="00BD1477" w:rsidP="001E76A0">
            <w:pPr>
              <w:pStyle w:val="PPVTableText"/>
            </w:pPr>
            <w:r>
              <w:t>Lockerbie Principal Town Centre UDF Plan &amp; extent</w:t>
            </w:r>
          </w:p>
        </w:tc>
        <w:tc>
          <w:tcPr>
            <w:tcW w:w="1956" w:type="dxa"/>
          </w:tcPr>
          <w:p w:rsidR="00BD1477" w:rsidRPr="00526801" w:rsidRDefault="00BD1477" w:rsidP="00FC3640">
            <w:pPr>
              <w:pStyle w:val="PPVTableText"/>
              <w:jc w:val="center"/>
            </w:pPr>
            <w:r>
              <w:t>“</w:t>
            </w:r>
          </w:p>
        </w:tc>
      </w:tr>
      <w:tr w:rsidR="003E494A" w:rsidRPr="00526801" w:rsidTr="00BD1477">
        <w:tc>
          <w:tcPr>
            <w:tcW w:w="706" w:type="dxa"/>
          </w:tcPr>
          <w:p w:rsidR="003E494A" w:rsidRPr="00526801" w:rsidRDefault="003E494A" w:rsidP="001A1C4C">
            <w:pPr>
              <w:pStyle w:val="PPVTableText"/>
              <w:jc w:val="center"/>
            </w:pPr>
            <w:r>
              <w:t>10</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BD1477">
            <w:pPr>
              <w:pStyle w:val="PPVTableText"/>
            </w:pPr>
            <w:r>
              <w:t>Extract of Clause 74 of land use definition for Restricted retail premises</w:t>
            </w:r>
          </w:p>
        </w:tc>
        <w:tc>
          <w:tcPr>
            <w:tcW w:w="1956" w:type="dxa"/>
          </w:tcPr>
          <w:p w:rsidR="003E494A" w:rsidRPr="00526801" w:rsidRDefault="003E494A" w:rsidP="00FC3640">
            <w:pPr>
              <w:pStyle w:val="PPVTableText"/>
              <w:jc w:val="center"/>
            </w:pPr>
            <w:r>
              <w:t>“</w:t>
            </w:r>
          </w:p>
        </w:tc>
      </w:tr>
      <w:tr w:rsidR="003E494A" w:rsidRPr="00526801" w:rsidTr="00BD1477">
        <w:tc>
          <w:tcPr>
            <w:tcW w:w="706" w:type="dxa"/>
          </w:tcPr>
          <w:p w:rsidR="003E494A" w:rsidRPr="00526801" w:rsidRDefault="003E494A" w:rsidP="001A1C4C">
            <w:pPr>
              <w:pStyle w:val="PPVTableText"/>
              <w:jc w:val="center"/>
            </w:pPr>
            <w:r>
              <w:t>11</w:t>
            </w:r>
          </w:p>
        </w:tc>
        <w:tc>
          <w:tcPr>
            <w:tcW w:w="1055" w:type="dxa"/>
          </w:tcPr>
          <w:p w:rsidR="003E494A" w:rsidRPr="00526801" w:rsidRDefault="003E494A" w:rsidP="001E76A0">
            <w:pPr>
              <w:pStyle w:val="PPVTableText"/>
            </w:pPr>
            <w:r>
              <w:t>17/11/15</w:t>
            </w:r>
          </w:p>
        </w:tc>
        <w:tc>
          <w:tcPr>
            <w:tcW w:w="5355" w:type="dxa"/>
          </w:tcPr>
          <w:p w:rsidR="003E494A" w:rsidRPr="00526801" w:rsidRDefault="003E494A" w:rsidP="001E76A0">
            <w:pPr>
              <w:pStyle w:val="PPVTableText"/>
            </w:pPr>
            <w:r>
              <w:t>Document changes matrix with reference to submissions</w:t>
            </w:r>
          </w:p>
        </w:tc>
        <w:tc>
          <w:tcPr>
            <w:tcW w:w="1956" w:type="dxa"/>
          </w:tcPr>
          <w:p w:rsidR="003E494A" w:rsidRPr="00526801" w:rsidRDefault="003E494A" w:rsidP="0096556D">
            <w:pPr>
              <w:pStyle w:val="PPVTableText"/>
            </w:pPr>
            <w:r>
              <w:t>Ms Lardner, MPA</w:t>
            </w:r>
          </w:p>
        </w:tc>
      </w:tr>
      <w:tr w:rsidR="003E494A" w:rsidRPr="00526801" w:rsidTr="00BD1477">
        <w:tc>
          <w:tcPr>
            <w:tcW w:w="706" w:type="dxa"/>
          </w:tcPr>
          <w:p w:rsidR="003E494A" w:rsidRPr="00526801" w:rsidRDefault="003E494A" w:rsidP="001A1C4C">
            <w:pPr>
              <w:pStyle w:val="PPVTableText"/>
              <w:jc w:val="center"/>
            </w:pPr>
            <w:r>
              <w:t>12</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1E76A0">
            <w:pPr>
              <w:pStyle w:val="PPVTableText"/>
            </w:pPr>
            <w:r>
              <w:t>Merrifield City Centre Co-ordination Plan</w:t>
            </w:r>
          </w:p>
        </w:tc>
        <w:tc>
          <w:tcPr>
            <w:tcW w:w="1956" w:type="dxa"/>
          </w:tcPr>
          <w:p w:rsidR="003E494A" w:rsidRPr="00526801" w:rsidRDefault="003E494A" w:rsidP="0096556D">
            <w:pPr>
              <w:pStyle w:val="PPVTableText"/>
            </w:pPr>
            <w:r>
              <w:t>Mr Pitt, Merrifield Corporation</w:t>
            </w:r>
          </w:p>
        </w:tc>
      </w:tr>
      <w:tr w:rsidR="003E494A" w:rsidRPr="00526801" w:rsidTr="00BD1477">
        <w:tc>
          <w:tcPr>
            <w:tcW w:w="706" w:type="dxa"/>
          </w:tcPr>
          <w:p w:rsidR="003E494A" w:rsidRPr="00526801" w:rsidRDefault="003E494A" w:rsidP="001A1C4C">
            <w:pPr>
              <w:pStyle w:val="PPVTableText"/>
              <w:jc w:val="center"/>
            </w:pPr>
            <w:r>
              <w:t>13</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1E76A0">
            <w:pPr>
              <w:pStyle w:val="PPVTableText"/>
            </w:pPr>
            <w:r>
              <w:t>Council report dated 24 August 2014</w:t>
            </w:r>
          </w:p>
        </w:tc>
        <w:tc>
          <w:tcPr>
            <w:tcW w:w="1956" w:type="dxa"/>
          </w:tcPr>
          <w:p w:rsidR="003E494A" w:rsidRPr="00526801" w:rsidRDefault="003E494A" w:rsidP="00FC3640">
            <w:pPr>
              <w:pStyle w:val="PPVTableText"/>
              <w:jc w:val="center"/>
            </w:pPr>
            <w:r>
              <w:t>“</w:t>
            </w:r>
          </w:p>
        </w:tc>
      </w:tr>
      <w:tr w:rsidR="003E494A" w:rsidRPr="00526801" w:rsidTr="00BD1477">
        <w:tc>
          <w:tcPr>
            <w:tcW w:w="706" w:type="dxa"/>
          </w:tcPr>
          <w:p w:rsidR="003E494A" w:rsidRPr="00526801" w:rsidRDefault="003E494A" w:rsidP="001A1C4C">
            <w:pPr>
              <w:pStyle w:val="PPVTableText"/>
              <w:jc w:val="center"/>
            </w:pPr>
            <w:r>
              <w:t>14</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1E76A0">
            <w:pPr>
              <w:pStyle w:val="PPVTableText"/>
            </w:pPr>
            <w:r>
              <w:t>Merrifield Corporation submission</w:t>
            </w:r>
          </w:p>
        </w:tc>
        <w:tc>
          <w:tcPr>
            <w:tcW w:w="1956" w:type="dxa"/>
          </w:tcPr>
          <w:p w:rsidR="003E494A" w:rsidRPr="00526801" w:rsidRDefault="003E494A" w:rsidP="00FC3640">
            <w:pPr>
              <w:pStyle w:val="PPVTableText"/>
              <w:jc w:val="center"/>
            </w:pPr>
            <w:r>
              <w:t>“</w:t>
            </w:r>
          </w:p>
        </w:tc>
      </w:tr>
      <w:tr w:rsidR="003E494A" w:rsidRPr="00526801" w:rsidTr="00BD1477">
        <w:tc>
          <w:tcPr>
            <w:tcW w:w="706" w:type="dxa"/>
          </w:tcPr>
          <w:p w:rsidR="003E494A" w:rsidRPr="00526801" w:rsidRDefault="003E494A" w:rsidP="001A1C4C">
            <w:pPr>
              <w:pStyle w:val="PPVTableText"/>
              <w:jc w:val="center"/>
            </w:pPr>
            <w:r>
              <w:t>15</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1E76A0">
            <w:pPr>
              <w:pStyle w:val="PPVTableText"/>
            </w:pPr>
            <w:r>
              <w:t>Hume City Council submission</w:t>
            </w:r>
          </w:p>
        </w:tc>
        <w:tc>
          <w:tcPr>
            <w:tcW w:w="1956" w:type="dxa"/>
          </w:tcPr>
          <w:p w:rsidR="003E494A" w:rsidRPr="00526801" w:rsidRDefault="003E494A" w:rsidP="00BD1477">
            <w:pPr>
              <w:pStyle w:val="PPVTableText"/>
            </w:pPr>
            <w:r>
              <w:t>Mr Edgley, Hume City Council</w:t>
            </w:r>
          </w:p>
        </w:tc>
      </w:tr>
      <w:tr w:rsidR="003E494A" w:rsidRPr="00526801" w:rsidTr="00BD1477">
        <w:tc>
          <w:tcPr>
            <w:tcW w:w="706" w:type="dxa"/>
          </w:tcPr>
          <w:p w:rsidR="003E494A" w:rsidRPr="00526801" w:rsidRDefault="003E494A" w:rsidP="001A1C4C">
            <w:pPr>
              <w:pStyle w:val="PPVTableText"/>
              <w:jc w:val="center"/>
            </w:pPr>
            <w:r>
              <w:t>16</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1E76A0">
            <w:pPr>
              <w:pStyle w:val="PPVTableText"/>
            </w:pPr>
            <w:r>
              <w:t>Hume City Council submission table of issues</w:t>
            </w:r>
          </w:p>
        </w:tc>
        <w:tc>
          <w:tcPr>
            <w:tcW w:w="1956" w:type="dxa"/>
          </w:tcPr>
          <w:p w:rsidR="003E494A" w:rsidRPr="00526801" w:rsidRDefault="003E494A" w:rsidP="00040648">
            <w:pPr>
              <w:pStyle w:val="PPVTableText"/>
              <w:jc w:val="center"/>
            </w:pPr>
            <w:r>
              <w:t>“</w:t>
            </w:r>
          </w:p>
        </w:tc>
      </w:tr>
      <w:tr w:rsidR="003E494A" w:rsidRPr="00526801" w:rsidTr="00BD1477">
        <w:tc>
          <w:tcPr>
            <w:tcW w:w="706" w:type="dxa"/>
          </w:tcPr>
          <w:p w:rsidR="003E494A" w:rsidRPr="00526801" w:rsidRDefault="003E494A" w:rsidP="001A1C4C">
            <w:pPr>
              <w:pStyle w:val="PPVTableText"/>
              <w:jc w:val="center"/>
            </w:pPr>
            <w:r>
              <w:t>17</w:t>
            </w:r>
          </w:p>
        </w:tc>
        <w:tc>
          <w:tcPr>
            <w:tcW w:w="1055" w:type="dxa"/>
          </w:tcPr>
          <w:p w:rsidR="003E494A" w:rsidRPr="00526801" w:rsidRDefault="003E494A" w:rsidP="003E494A">
            <w:pPr>
              <w:pStyle w:val="PPVTableText"/>
            </w:pPr>
            <w:r>
              <w:t>18/11/15</w:t>
            </w:r>
          </w:p>
        </w:tc>
        <w:tc>
          <w:tcPr>
            <w:tcW w:w="5355" w:type="dxa"/>
          </w:tcPr>
          <w:p w:rsidR="003E494A" w:rsidRPr="00526801" w:rsidRDefault="003E494A" w:rsidP="001E76A0">
            <w:pPr>
              <w:pStyle w:val="PPVTableText"/>
            </w:pPr>
            <w:r>
              <w:t>Site inspection itinerary</w:t>
            </w:r>
          </w:p>
        </w:tc>
        <w:tc>
          <w:tcPr>
            <w:tcW w:w="1956" w:type="dxa"/>
          </w:tcPr>
          <w:p w:rsidR="003E494A" w:rsidRPr="00526801" w:rsidRDefault="003E494A" w:rsidP="001E76A0">
            <w:pPr>
              <w:pStyle w:val="PPVTableText"/>
            </w:pPr>
            <w:r>
              <w:t>Mr Di Martino</w:t>
            </w:r>
          </w:p>
        </w:tc>
      </w:tr>
      <w:tr w:rsidR="003E494A" w:rsidRPr="00526801" w:rsidTr="00BD1477">
        <w:tc>
          <w:tcPr>
            <w:tcW w:w="706" w:type="dxa"/>
          </w:tcPr>
          <w:p w:rsidR="003E494A" w:rsidRPr="00526801" w:rsidRDefault="003E494A" w:rsidP="001A1C4C">
            <w:pPr>
              <w:pStyle w:val="PPVTableText"/>
              <w:jc w:val="center"/>
            </w:pPr>
            <w:r>
              <w:t>18</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1E76A0">
            <w:pPr>
              <w:pStyle w:val="PPVTableText"/>
            </w:pPr>
            <w:r>
              <w:t>Hume City Council cross referenced submission</w:t>
            </w:r>
          </w:p>
        </w:tc>
        <w:tc>
          <w:tcPr>
            <w:tcW w:w="1956" w:type="dxa"/>
          </w:tcPr>
          <w:p w:rsidR="003E494A" w:rsidRPr="00526801" w:rsidRDefault="003E494A" w:rsidP="0096556D">
            <w:pPr>
              <w:pStyle w:val="PPVTableText"/>
            </w:pPr>
            <w:r>
              <w:t>Mr Edgley, Hume City Council</w:t>
            </w:r>
          </w:p>
        </w:tc>
      </w:tr>
      <w:tr w:rsidR="003E494A" w:rsidRPr="00526801" w:rsidTr="00BD1477">
        <w:tc>
          <w:tcPr>
            <w:tcW w:w="706" w:type="dxa"/>
          </w:tcPr>
          <w:p w:rsidR="003E494A" w:rsidRPr="00526801" w:rsidRDefault="003E494A" w:rsidP="001A1C4C">
            <w:pPr>
              <w:pStyle w:val="PPVTableText"/>
              <w:jc w:val="center"/>
            </w:pPr>
            <w:r>
              <w:t>19</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B5609E">
            <w:pPr>
              <w:pStyle w:val="PPVTableText"/>
            </w:pPr>
            <w:r>
              <w:t>Mr Di Martino submission in 3 parts</w:t>
            </w:r>
          </w:p>
        </w:tc>
        <w:tc>
          <w:tcPr>
            <w:tcW w:w="1956" w:type="dxa"/>
          </w:tcPr>
          <w:p w:rsidR="003E494A" w:rsidRPr="00526801" w:rsidRDefault="003E494A" w:rsidP="001E76A0">
            <w:pPr>
              <w:pStyle w:val="PPVTableText"/>
            </w:pPr>
            <w:r>
              <w:t>Mr Di Martino</w:t>
            </w:r>
          </w:p>
        </w:tc>
      </w:tr>
      <w:tr w:rsidR="003E494A" w:rsidRPr="00526801" w:rsidTr="00BD1477">
        <w:tc>
          <w:tcPr>
            <w:tcW w:w="706" w:type="dxa"/>
          </w:tcPr>
          <w:p w:rsidR="003E494A" w:rsidRPr="00526801" w:rsidRDefault="003E494A" w:rsidP="001A1C4C">
            <w:pPr>
              <w:pStyle w:val="PPVTableText"/>
              <w:jc w:val="center"/>
            </w:pPr>
            <w:r>
              <w:t>20</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B5609E">
            <w:pPr>
              <w:pStyle w:val="PPVTableText"/>
            </w:pPr>
            <w:r>
              <w:t>Merri Creek Management Committee submission</w:t>
            </w:r>
          </w:p>
        </w:tc>
        <w:tc>
          <w:tcPr>
            <w:tcW w:w="1956" w:type="dxa"/>
          </w:tcPr>
          <w:p w:rsidR="003E494A" w:rsidRPr="00526801" w:rsidRDefault="003E494A" w:rsidP="001E76A0">
            <w:pPr>
              <w:pStyle w:val="PPVTableText"/>
            </w:pPr>
            <w:r>
              <w:t>Ms Macmillan</w:t>
            </w:r>
          </w:p>
        </w:tc>
      </w:tr>
      <w:tr w:rsidR="003E494A" w:rsidRPr="00526801" w:rsidTr="00BD1477">
        <w:tc>
          <w:tcPr>
            <w:tcW w:w="706" w:type="dxa"/>
          </w:tcPr>
          <w:p w:rsidR="003E494A" w:rsidRPr="00526801" w:rsidRDefault="003E494A" w:rsidP="001A1C4C">
            <w:pPr>
              <w:pStyle w:val="PPVTableText"/>
              <w:jc w:val="center"/>
            </w:pPr>
            <w:r>
              <w:t>21</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1E76A0">
            <w:pPr>
              <w:pStyle w:val="PPVTableText"/>
            </w:pPr>
            <w:r>
              <w:t>Whittlesea City Council submission</w:t>
            </w:r>
          </w:p>
        </w:tc>
        <w:tc>
          <w:tcPr>
            <w:tcW w:w="1956" w:type="dxa"/>
          </w:tcPr>
          <w:p w:rsidR="003E494A" w:rsidRPr="00526801" w:rsidRDefault="003E494A" w:rsidP="00B5609E">
            <w:pPr>
              <w:pStyle w:val="PPVTableText"/>
            </w:pPr>
            <w:r>
              <w:t>Ms Mahoney, Whittlesea City Council</w:t>
            </w:r>
          </w:p>
        </w:tc>
      </w:tr>
      <w:tr w:rsidR="003E494A" w:rsidRPr="00526801" w:rsidTr="00BD1477">
        <w:tc>
          <w:tcPr>
            <w:tcW w:w="706" w:type="dxa"/>
          </w:tcPr>
          <w:p w:rsidR="003E494A" w:rsidRPr="00526801" w:rsidRDefault="003E494A" w:rsidP="001A1C4C">
            <w:pPr>
              <w:pStyle w:val="PPVTableText"/>
              <w:jc w:val="center"/>
            </w:pPr>
            <w:r>
              <w:t>22</w:t>
            </w:r>
          </w:p>
        </w:tc>
        <w:tc>
          <w:tcPr>
            <w:tcW w:w="1055" w:type="dxa"/>
          </w:tcPr>
          <w:p w:rsidR="003E494A" w:rsidRPr="00526801" w:rsidRDefault="003E494A" w:rsidP="00FC3640">
            <w:pPr>
              <w:pStyle w:val="PPVTableText"/>
              <w:jc w:val="center"/>
            </w:pPr>
            <w:r>
              <w:t>“</w:t>
            </w:r>
          </w:p>
        </w:tc>
        <w:tc>
          <w:tcPr>
            <w:tcW w:w="5355" w:type="dxa"/>
          </w:tcPr>
          <w:p w:rsidR="003E494A" w:rsidRPr="00526801" w:rsidRDefault="003E494A" w:rsidP="00B5609E">
            <w:pPr>
              <w:pStyle w:val="PPVTableText"/>
            </w:pPr>
            <w:r>
              <w:t>Town centres plan of North Growth Corridor</w:t>
            </w:r>
          </w:p>
        </w:tc>
        <w:tc>
          <w:tcPr>
            <w:tcW w:w="1956" w:type="dxa"/>
          </w:tcPr>
          <w:p w:rsidR="003E494A" w:rsidRPr="00526801" w:rsidRDefault="003E494A" w:rsidP="0096556D">
            <w:pPr>
              <w:pStyle w:val="PPVTableText"/>
            </w:pPr>
            <w:r>
              <w:t>Ms Lardner, MPA</w:t>
            </w:r>
          </w:p>
        </w:tc>
      </w:tr>
    </w:tbl>
    <w:p w:rsidR="004335DE" w:rsidRDefault="004335DE" w:rsidP="00F236E4"/>
    <w:p w:rsidR="00841E1C" w:rsidRPr="000A4033" w:rsidRDefault="00720A02" w:rsidP="00445060">
      <w:pPr>
        <w:pStyle w:val="PPVAppendixHeading1"/>
      </w:pPr>
      <w:bookmarkStart w:id="301" w:name="_Toc324252655"/>
      <w:bookmarkStart w:id="302" w:name="_Toc438623775"/>
      <w:r w:rsidRPr="000A4033">
        <w:t xml:space="preserve">Appendix </w:t>
      </w:r>
      <w:bookmarkEnd w:id="301"/>
      <w:r w:rsidR="00A42F87">
        <w:t>C</w:t>
      </w:r>
      <w:r w:rsidR="0022431C">
        <w:tab/>
      </w:r>
      <w:r w:rsidR="00A42F87">
        <w:t>Exhibited Schedule 8 to the UGZ</w:t>
      </w:r>
      <w:bookmarkEnd w:id="302"/>
    </w:p>
    <w:p w:rsidR="00A42F87" w:rsidRDefault="00A42F87">
      <w:pPr>
        <w:spacing w:before="0"/>
        <w:jc w:val="left"/>
      </w:pPr>
      <w:r>
        <w:br w:type="page"/>
      </w:r>
    </w:p>
    <w:p w:rsidR="00A618AC" w:rsidRDefault="00A618AC" w:rsidP="00040648">
      <w:pPr>
        <w:pStyle w:val="HeadA"/>
        <w:ind w:firstLine="0"/>
      </w:pPr>
      <w:r>
        <w:rPr>
          <w:i/>
          <w:noProof/>
        </w:rPr>
        <mc:AlternateContent>
          <mc:Choice Requires="wps">
            <w:drawing>
              <wp:anchor distT="0" distB="0" distL="114300" distR="114300" simplePos="0" relativeHeight="251687936" behindDoc="0" locked="0" layoutInCell="1" allowOverlap="1" wp14:anchorId="730A4D8A" wp14:editId="6D4D95E0">
                <wp:simplePos x="0" y="0"/>
                <wp:positionH relativeFrom="column">
                  <wp:posOffset>-25787</wp:posOffset>
                </wp:positionH>
                <wp:positionV relativeFrom="paragraph">
                  <wp:posOffset>112561</wp:posOffset>
                </wp:positionV>
                <wp:extent cx="548640" cy="405516"/>
                <wp:effectExtent l="0" t="0" r="381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05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rsidP="00E27877">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rsidP="00E27877">
                            <w:pPr>
                              <w:pStyle w:val="BodyText"/>
                              <w:rPr>
                                <w:rFonts w:ascii="Arial" w:hAnsi="Arial" w:cs="Arial"/>
                                <w:b/>
                                <w:sz w:val="12"/>
                              </w:rPr>
                            </w:pPr>
                            <w:r>
                              <w:rPr>
                                <w:rFonts w:ascii="Arial" w:hAnsi="Arial" w:cs="Arial"/>
                                <w:b/>
                                <w:sz w:val="12"/>
                              </w:rPr>
                              <w:t>Proposed</w:t>
                            </w:r>
                          </w:p>
                          <w:p w:rsidR="004233B3" w:rsidRPr="009B42AA" w:rsidRDefault="004233B3" w:rsidP="006B5FED">
                            <w:pPr>
                              <w:spacing w:before="0"/>
                              <w:rPr>
                                <w:rFonts w:ascii="Arial" w:hAnsi="Arial" w:cs="Arial"/>
                                <w:sz w:val="12"/>
                                <w:szCs w:val="12"/>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left:0;text-align:left;margin-left:-2.05pt;margin-top:8.85pt;width:43.2pt;height:3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1LggIAABAFAAAOAAAAZHJzL2Uyb0RvYy54bWysVG1v2yAQ/j5p/wHxPbUd2Wls1anaZJkm&#10;dS9Sux9AAMdoGBiQ2N3U/74DJ2nWbdI0zR8wcMfDc3fPcXU9dBLtuXVCqxpnFylGXFHNhNrW+PPD&#10;ejLHyHmiGJFa8Ro/coevF69fXfWm4lPdasm4RQCiXNWbGrfemypJHG15R9yFNlyBsdG2Ix6Wdpsw&#10;S3pA72QyTdNZ0mvLjNWUOwe7q9GIFxG/aTj1H5vGcY9kjYGbj6ON4yaMyeKKVFtLTCvogQb5BxYd&#10;EQouPUGtiCdoZ8UvUJ2gVjvd+Auqu0Q3jaA8xgDRZOmLaO5bYniMBZLjzClN7v/B0g/7TxYJVuNi&#10;hpEiHdTogQ8e3eoBwRbkpzeuArd7A45+gH2oc4zVmTtNvzik9LIlastvrNV9ywkDflk4mZwdHXFc&#10;ANn07zWDe8jO6wg0NLYLyYN0IECHOj2eahO4UNgs8vksBwsFU54WRRa5JaQ6HjbW+bdcdyhMamyh&#10;9BGc7O+cD2RIdXQJdzktBVsLKePCbjdLadGegEzW8Yv8X7hJFZyVDsdGxHEHOMIdwRbYxrJ/L7Np&#10;nt5Oy8l6Nr+c5Ou8mJSX6XySZuVtOUvzMl+tnwLBLK9awRhXd0LxowSz/O9KfGiGUTxRhKivcVlM&#10;i7FCfwwyjd/vguyEh46Uoqvx/OREqlDXN4pB2KTyRMhxnvxMP2YZcnD8x6xEFYTCjxLww2YAlCCN&#10;jWaPoAeroV5QWnhGYNJq+w2jHlqyxu7rjliOkXynQFNllgcF+LjIi8spLOy5ZXNuIYoCVI09RuN0&#10;6ce+3xkrti3cNKpY6RvQYSOiRp5ZHdQLbReDOTwRoa/P19Hr+SFb/AAAAP//AwBQSwMEFAAGAAgA&#10;AAAhAFgdWUPcAAAABwEAAA8AAABkcnMvZG93bnJldi54bWxMjkFPg0AQhe8m/ofNmHgx7UKtUJGl&#10;URON19b+gAGmQGRnCbst9N87nuzpZd57efPl29n26kyj7xwbiJcRKOLK1R03Bg7fH4sNKB+Qa+wd&#10;k4ELedgWtzc5ZrWbeEfnfWiUjLDP0EAbwpBp7auWLPqlG4glO7rRYpBzbHQ94iTjtterKEq0xY7l&#10;Q4sDvbdU/exP1sDxa3p4ep7Kz3BId+vkDbu0dBdj7u/m1xdQgebwX4Y/fEGHQphKd+Laq97AYh1L&#10;U/w0BSX5ZvUIqhSNE9BFrq/5i18AAAD//wMAUEsBAi0AFAAGAAgAAAAhALaDOJL+AAAA4QEAABMA&#10;AAAAAAAAAAAAAAAAAAAAAFtDb250ZW50X1R5cGVzXS54bWxQSwECLQAUAAYACAAAACEAOP0h/9YA&#10;AACUAQAACwAAAAAAAAAAAAAAAAAvAQAAX3JlbHMvLnJlbHNQSwECLQAUAAYACAAAACEAicqdS4IC&#10;AAAQBQAADgAAAAAAAAAAAAAAAAAuAgAAZHJzL2Uyb0RvYy54bWxQSwECLQAUAAYACAAAACEAWB1Z&#10;Q9wAAAAHAQAADwAAAAAAAAAAAAAAAADcBAAAZHJzL2Rvd25yZXYueG1sUEsFBgAAAAAEAAQA8wAA&#10;AOUFAAAAAA==&#10;" stroked="f">
                <v:textbox>
                  <w:txbxContent>
                    <w:p w:rsidR="004233B3" w:rsidRDefault="004233B3" w:rsidP="00E27877">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rsidP="00E27877">
                      <w:pPr>
                        <w:pStyle w:val="BodyText"/>
                        <w:rPr>
                          <w:rFonts w:ascii="Arial" w:hAnsi="Arial" w:cs="Arial"/>
                          <w:b/>
                          <w:sz w:val="12"/>
                        </w:rPr>
                      </w:pPr>
                      <w:r>
                        <w:rPr>
                          <w:rFonts w:ascii="Arial" w:hAnsi="Arial" w:cs="Arial"/>
                          <w:b/>
                          <w:sz w:val="12"/>
                        </w:rPr>
                        <w:t>Proposed</w:t>
                      </w:r>
                    </w:p>
                    <w:p w:rsidR="004233B3" w:rsidRPr="009B42AA" w:rsidRDefault="004233B3" w:rsidP="006B5FED">
                      <w:pPr>
                        <w:spacing w:before="0"/>
                        <w:rPr>
                          <w:rFonts w:ascii="Arial" w:hAnsi="Arial" w:cs="Arial"/>
                          <w:sz w:val="12"/>
                          <w:szCs w:val="12"/>
                        </w:rPr>
                      </w:pPr>
                      <w:r>
                        <w:rPr>
                          <w:rFonts w:ascii="Arial" w:hAnsi="Arial" w:cs="Arial"/>
                          <w:b/>
                          <w:sz w:val="12"/>
                        </w:rPr>
                        <w:t>C198</w:t>
                      </w:r>
                    </w:p>
                  </w:txbxContent>
                </v:textbox>
              </v:shape>
            </w:pict>
          </mc:Fallback>
        </mc:AlternateContent>
      </w:r>
      <w:r>
        <w:t>SCHEDULE 8 TO THE URBAN GROWTH ZONE</w:t>
      </w:r>
    </w:p>
    <w:p w:rsidR="00A618AC" w:rsidRPr="00AF6F0E" w:rsidRDefault="00A618AC" w:rsidP="00A618AC">
      <w:pPr>
        <w:pStyle w:val="BodyText1"/>
      </w:pPr>
      <w:r>
        <w:t xml:space="preserve">Shown on the planning scheme map as </w:t>
      </w:r>
      <w:r>
        <w:rPr>
          <w:rFonts w:ascii="Helvetica" w:hAnsi="Helvetica"/>
          <w:b/>
        </w:rPr>
        <w:t>UGZ8</w:t>
      </w:r>
    </w:p>
    <w:p w:rsidR="00A618AC" w:rsidRPr="004F2EA9" w:rsidRDefault="00A618AC" w:rsidP="00761D11">
      <w:pPr>
        <w:pStyle w:val="HeadA"/>
        <w:ind w:firstLine="0"/>
        <w:rPr>
          <w:caps/>
        </w:rPr>
      </w:pPr>
      <w:r w:rsidRPr="004F2EA9">
        <w:rPr>
          <w:caps/>
        </w:rPr>
        <w:t>Craigieburn North Employment Area Precinct Structure Plan</w:t>
      </w:r>
    </w:p>
    <w:p w:rsidR="00A618AC" w:rsidRPr="006D08F9" w:rsidRDefault="00A618AC" w:rsidP="009920A7">
      <w:pPr>
        <w:pStyle w:val="HeadB"/>
        <w:numPr>
          <w:ilvl w:val="0"/>
          <w:numId w:val="10"/>
        </w:numPr>
      </w:pPr>
      <w:r>
        <w:rPr>
          <w:noProof/>
        </w:rPr>
        <mc:AlternateContent>
          <mc:Choice Requires="wps">
            <w:drawing>
              <wp:anchor distT="0" distB="0" distL="114300" distR="114300" simplePos="0" relativeHeight="251693056" behindDoc="0" locked="0" layoutInCell="1" allowOverlap="1">
                <wp:simplePos x="0" y="0"/>
                <wp:positionH relativeFrom="column">
                  <wp:posOffset>-91440</wp:posOffset>
                </wp:positionH>
                <wp:positionV relativeFrom="paragraph">
                  <wp:posOffset>287020</wp:posOffset>
                </wp:positionV>
                <wp:extent cx="548640" cy="49847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761D11"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left:0;text-align:left;margin-left:-7.2pt;margin-top:22.6pt;width:43.2pt;height:3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TL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giOozzjoDNzuBnA0eziHPjuueriV1TeNhFy2VGzYtVJybBmtIb/Q3vTP&#10;rk442oKsx4+yhjh0a6QD2jeqt8WDciBAhz49nHpjc6ngMCbJjIClAhNJEzKPXQSaHS8PSpv3TPbI&#10;LnKsoPUOnO5utbHJ0OzoYmMJWfKuc+3vxLMDcJxOIDRctTabhOvmYxqkq2SVEI9Es5VHgqLwrssl&#10;8WZlOI+Ld8VyWYQ/bdyQZC2vayZsmKOyQvJnnTtofNLESVtadry2cDYlrTbrZafQjoKyS/cdCnLm&#10;5j9PwxUBuLygFEYkuIlSr5wlc4+UJPbSeZB4QZjepLOApKQon1O65YL9OyU05jiNo3jS0m+5Be57&#10;zY1mPTcwOzre5zg5OdHMKnAlatdaQ3k3rc9KYdN/KgW0+9hop1cr0UmsZr/eu6fhxGy1vJb1AwhY&#10;SRAYaBHmHixaqX5gNMIMybH+vqWKYdR9EPAI0pBYyRq3IfE8go06t6zPLVRUAJVjg9G0XJppUG0H&#10;xTctRJqenZDX8HAa7kT9lNXhucGccNwOM80OovO983qavItfAAAA//8DAFBLAwQUAAYACAAAACEA&#10;Kq0/4d4AAAAJAQAADwAAAGRycy9kb3ducmV2LnhtbEyPQU/CQBCF7yb8h82QeINdahEp3RKj8aoB&#10;hcTb0h3axu5s011o/feOJz1O5st738u3o2vFFfvQeNKwmCsQSKW3DVUaPt5fZg8gQjRkTesJNXxj&#10;gG0xuclNZv1AO7zuYyU4hEJmNNQxdpmUoazRmTD3HRL/zr53JvLZV9L2ZuBw18pEqXvpTEPcUJsO&#10;n2osv/YXp+Hwev48puqtenbLbvCjkuTWUuvb6fi4ARFxjH8w/OqzOhTsdPIXskG0GmaLNGVUQ7pM&#10;QDCwSnjbicHkbgWyyOX/BcUPAAAA//8DAFBLAQItABQABgAIAAAAIQC2gziS/gAAAOEBAAATAAAA&#10;AAAAAAAAAAAAAAAAAABbQ29udGVudF9UeXBlc10ueG1sUEsBAi0AFAAGAAgAAAAhADj9If/WAAAA&#10;lAEAAAsAAAAAAAAAAAAAAAAALwEAAF9yZWxzLy5yZWxzUEsBAi0AFAAGAAgAAAAhAHFPxMu3AgAA&#10;wQUAAA4AAAAAAAAAAAAAAAAALgIAAGRycy9lMm9Eb2MueG1sUEsBAi0AFAAGAAgAAAAhACqtP+He&#10;AAAACQEAAA8AAAAAAAAAAAAAAAAAEQUAAGRycy9kb3ducmV2LnhtbFBLBQYAAAAABAAEAPMAAAAc&#10;BgAAAAA=&#10;" filled="f" stroked="f">
                <v:textbo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761D11"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Pr="006D08F9">
        <w:t>The Plan</w:t>
      </w:r>
    </w:p>
    <w:p w:rsidR="00A618AC" w:rsidRPr="00F85B5F" w:rsidRDefault="00A618AC" w:rsidP="00A618AC">
      <w:pPr>
        <w:pStyle w:val="BodyText1"/>
      </w:pPr>
      <w:r>
        <w:t xml:space="preserve">Map 1 shows the future urban structure proposed in the </w:t>
      </w:r>
      <w:r w:rsidRPr="004F0E0A">
        <w:rPr>
          <w:i/>
        </w:rPr>
        <w:t>Craigieburn North Employment Area Precinct Structure Plan</w:t>
      </w:r>
      <w:r>
        <w:t xml:space="preserve">. It is a reproduction of Plan 3 in the </w:t>
      </w:r>
      <w:r w:rsidRPr="004F0E0A">
        <w:rPr>
          <w:i/>
        </w:rPr>
        <w:t>Craigieburn North Employment Area Precinct Structure Plan</w:t>
      </w:r>
      <w:r>
        <w:t>.</w:t>
      </w:r>
    </w:p>
    <w:p w:rsidR="00A618AC" w:rsidRPr="00036660" w:rsidRDefault="00A618AC" w:rsidP="00A618AC">
      <w:pPr>
        <w:ind w:left="414" w:firstLine="720"/>
        <w:rPr>
          <w:rFonts w:ascii="Arial" w:hAnsi="Arial" w:cs="Arial"/>
          <w:b/>
        </w:rPr>
      </w:pPr>
      <w:r w:rsidRPr="00036660">
        <w:rPr>
          <w:rFonts w:ascii="Arial" w:hAnsi="Arial" w:cs="Arial"/>
          <w:b/>
        </w:rPr>
        <w:t xml:space="preserve">Map </w:t>
      </w:r>
      <w:r w:rsidR="00761D11" w:rsidRPr="00036660">
        <w:rPr>
          <w:rFonts w:ascii="Arial" w:hAnsi="Arial" w:cs="Arial"/>
          <w:b/>
        </w:rPr>
        <w:t>1 to Schedule 8 to Clause 37.07</w:t>
      </w:r>
    </w:p>
    <w:p w:rsidR="00A618AC" w:rsidRPr="008160B6" w:rsidRDefault="00A618AC" w:rsidP="00A618AC">
      <w:pPr>
        <w:pStyle w:val="BodyText1"/>
        <w:spacing w:after="0"/>
        <w:jc w:val="left"/>
        <w:rPr>
          <w:rFonts w:ascii="Arial" w:hAnsi="Arial"/>
          <w:b/>
          <w:noProof/>
        </w:rPr>
      </w:pPr>
      <w:r w:rsidRPr="008160B6">
        <w:rPr>
          <w:rFonts w:ascii="Arial" w:hAnsi="Arial"/>
          <w:b/>
          <w:noProof/>
        </w:rPr>
        <w:t xml:space="preserve"> </w:t>
      </w:r>
      <w:r>
        <w:rPr>
          <w:rFonts w:ascii="Arial" w:hAnsi="Arial"/>
          <w:b/>
          <w:noProof/>
        </w:rPr>
        <mc:AlternateContent>
          <mc:Choice Requires="wpc">
            <w:drawing>
              <wp:inline distT="0" distB="0" distL="0" distR="0">
                <wp:extent cx="4991725" cy="6476145"/>
                <wp:effectExtent l="19050" t="1905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2"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269" cy="63646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3" o:spid="_x0000_s1026" editas="canvas" style="width:393.05pt;height:509.95pt;mso-position-horizontal-relative:char;mso-position-vertical-relative:line" coordsize="49911,6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MC8DwMAAPIGAAAOAAAAZHJzL2Uyb0RvYy54bWysVdtu2zAMfR+wfzD8&#10;7tpOnZtRp8jsZBiwSzFsH6DIcixUF0NSLsWwfx8px2mzFuiwLYBtipKow8ND5eb2KEWwZ8ZyrYow&#10;vUrCgCmqa662Rfj92zqahYF1RNVEaMWK8IHZ8Hbx9s3NocvZSLda1MwEEETZ/NAVYetcl8expS2T&#10;xF7pjimYbLSRxMHQbOPakANElyIeJckkPmhTd0ZTZi14q34yXPj4TcOo+9I0lrlAFCFgc/5t/HuD&#10;73hxQ/KtIV3L6QkG+QsUknAFh55DVcSRYGf4s1CSU6OtbtwV1TLWTcMp8zlANmnyWzYlUXtifTIU&#10;2BkAgvUf4262iFvpNRcC2Igheo4+/B6gPgycHac5PCeCwHp2/uuFgl1uZ1h4CiL/KIYk5n7XRcBV&#10;RxzfcMHdg687kIKg1P6O0zvTD+jn/Z0JeF2E41EYKCJBbzCNpwYZVhp34KJ+C8GUPmp6bwOly5ao&#10;LVvaDhQDOobtg8sYfWgZqS26kaDLKH54AWMjeIdkIq1onxIG0b0u7l4QlaY7yZTrFW6YgNy1si3v&#10;bBiYnMkNgyTNhzr1mmNH99E6PA6sXnU/RrNlksxH76JynJRRlkxX0XKeTaNpsppmSTZLy7T8ibvT&#10;LN9ZBjQQUXV8aIE0e4b2ReWemrEXr2+CYE98qyFTHtDw9RDBhZQgVmvoVyAb1oHtDHO0RbMB5k5+&#10;WHye8DQ/Mos1sB1Ue3P4pGuoM9k57ck4NkZiHGAyOPo+fzj3OdJDwZnNR9loMg8DCnOT60k2mfSl&#10;JfmwvTPWvWdaBmgA14DUhyd7yKPPbViCp53bh+RCBYcinI9HY7/BasHrQQ7+WmOlMD1L7tgXUOwk&#10;ZNH70gR//b0Efri9Lhk9h/C8XkSX3MFdKrgswtmTKCjelao90Y5w0dtArlAI/SX1zJP5araaZRHQ&#10;tAL1VFW0XJdZNFmn03F1XZVllQ7qaXldM4UZ/rt4EM9FStZsN2e61v7ne/BiWYwifoQxCG749sIb&#10;FANeNOEBy99xHVoXN/fTsV/1+Fe1+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JJVneAAAABgEAAA8AAABkcnMvZG93bnJldi54bWxMj0FLxDAQhe+C/yGM4M1Nuizdbm26iKCI&#10;HtS14DXbZNtgMilNdlv99Y5e9PJgeI/3vqm2s3fsZMZoA0rIFgKYwTZoi52E5u3uqgAWk0KtXEAj&#10;4dNE2NbnZ5UqdZjw1Zx2qWNUgrFUEvqUhpLz2PbGq7gIg0HyDmH0KtE5dlyPaqJy7/hSiJx7ZZEW&#10;ejWY2960H7ujl7BaHlzxcp8/fT00zfT4vrJr8WylvLyYb66BJTOnvzD84BM61MS0D0fUkTkJ9Ej6&#10;VfLWRZ4B21NIZJsN8Lri//HrbwAAAP//AwBQSwMECgAAAAAAAAAhADlBBoDS+QYA0vkGABQAAABk&#10;cnMvbWVkaWEvaW1hZ2UxLnBuZ4lQTkcNChoKAAAADUlIRFIAAALeAAADuAgCAAAAaixm+wAAAAFz&#10;UkdCAK7OHOkAAP/KSURBVHhe7L0HgGVZVe5fN+dQOXcOMz09iRlmBgaGNORBQCSKioL6VMQsPvyb&#10;H89EEn2o6DOCzwACooIkGXKe3DPd07m6K4ebc/j/9llVu0+fm6tuhWn6cOm599a5++yzzw7fXutb&#10;37JVq9Weq0fTFrg4PT0+NnbFNxK3OdDf7/F4ruA7XV5eyeayPM18Pp9Kpfr7+5vfbCKZ5IRwKLQZ&#10;baILn52bLxTyDrt9fHxcX6hcLs/OzUnH49FEwhHexBNxt9tTKZdK5bKtx1btUYPX1tNTUcO4Wq6U&#10;eVPuKfOp4p8o5xdLhVjA6wj6nKViMR5P+f2RveOHN+Ne1lfm4tJyPpel6oNDQx63q6NC5hcWOX9o&#10;cCCZSk1PzxzYvy+VStNiuyYnz09N7d2z2+12c8KZs+cCgcDKygonLC2vyE/498LF6UgkXCwUM9ms&#10;nBmNhM9PXRgeHlpcXBoY6OdfCtFVKhQKF6dn+Ob4icd7e3t5OqMjw/yVHsWz4Ldc6PChgx3dwhPi&#10;5FPnjyVS8f7+qN1WLeRyDqfL4/NSc3oUH91er9PlqlSqyXQhXzK6Y4dH1Decc4Uc5UI+faHUUzH/&#10;mo7t9zoctmqlkOMqXJcLpTLFfLF62XltX9Hr8Nn8o1Wb3ZNfieeXzL/zumyOSt5lXEXfnb7ZRKqQ&#10;LVb9wb2OSjGZucAJAUfB6XC4fT673VYpl/OZrM1ur/1YylF/H6N47oFvuQOhjC/YY7PZnfb5lOq9&#10;GzkcPfZeb7TirE4OjTPwT0w9XiiX2inQ43R7Pb5SuWi3OwJef28g6na5KGF6aXY5qQZIt47BiBpo&#10;hVJxcnDMYXeYi2XA9vZGs9kcnWh4WI2j2sPerXpcqeWwhl2pt1Z7X1c2LlEzTqkod10slhiZ2/tk&#10;y6WyVIBlT/3HxlR86WDc2k3fBIMBXvx5cKBfBvPY2KhbzaI9FXs2U8rYepgkmfQcfqcv4PI7KwW3&#10;K9Lv6fNWw5Wsv1rwh/yDlaItaYCtHXJkMhnumvWsU1xiaSiwgsPhAGrwPUglHA4L2pBjbn4evMIJ&#10;8v6hR46BJ3h/9tx5oIwgFb4//vhJfqh/lUqnORMEY/mGkgEiiURCCtG/pQ47pFW7VY1ypfTQ8W9l&#10;cunh4f4muCRXqCzGC7l14ZKIfzTrDNfFJV6XfSDi9jqr1eIqLlFdvVxyVvO9QXvI77pstLR3z7ly&#10;tpg6b6+U857eiH/E/KNcsZouu3NlR6lcFdSlcUmhUCyUNBZaRV8Vm7MlLlEDssdjs1fz8Vi5QBNV&#10;ZIynS5n26tvsLI/TA6Yf7h0qFIvHzj7WJi6hxHypEE/H07lMMpOcXZ57dOr4Y+dPgGy6i0vcDudY&#10;/wivPcOTFlxCHdhH+Xw+NlBOp7PRTV6FJi06iVrDLl8zNt6rdmAJsXh8B9aq61VisytPs1KtOJyX&#10;QZMLU9PPfd49T77tTvNFi4UCG6muV0MKrFTKHmMFrVQqbKVsDboZxgCpczabxVLCG+5CShjsUzaV&#10;xeWFbDnPKYlCcqUQx2SSLqbzpVSPzZ4v5yu2bJV3dpvD7vK6g8lkChsMLzYuHLOzc0vGEY9jxNlS&#10;1JIvFLlx6u/xXIIRm9HUbArBK1Ly8NDQ9dcd6etTMGLP7l3Mj3kDF/L94YMHFhcv7WWDgQBnToxf&#10;MpfKN2KPwQYTTyTEciNlCsS5Yo5MLnXs8fsdLnt/fwRAUNdeYnc4Y8liPF1ch7HE2WMHl+QcQWcl&#10;X2svAXlEgq5G18WC4vfYw56q83IrSzuNX6qWCqlzgKGcI4QVJOQdctsvDfBcsbKUKCRSxYrN1eN0&#10;54uVeKoQS1fKVRunVRWMXoMmPc7m9hL+WmDw2ez9fQOZ+RlfX3/F56eGpUoJWNBOVZuf47G72Vth&#10;/Dg1faqyHnPVpeIBK+0jmzZrToHJ7Oqgs/xE7/ab7w+vQpMWTc360ebDeEKfhivgCV3/NivPPoPJ&#10;gpNlUdTHl770tRfe85LZxblMLvPSl73K/KfNBqYaZ1g2EJhS7PbLhme5zEynqqYNKjLII5FVt1TZ&#10;mKmBOAWstc6Qo1pKldLFYoIvHb5CoRrjDXZUzMvclNfrDYVWrQvlSiWVTmnUAmQBuAhkwTwANtoM&#10;2yGwT9rZb0zZ6z58Pi/+GpoRdEUhmDT4SBPpAkeGhy3f6D/h6+HuOr00hWOD6evtBSx2+tsnxPnJ&#10;VOz46Yc9Xmdfb6gJPkhmSvlL5oQO7szn8HoCE+ASTzltwSV08AhGP4/dYrow+4+4Uj6bq5SLkaAz&#10;GnS5HHUMKIwcv8fBX/uCzpCzGPJUcWv62Mvjf+mppNPnvcVYD54iV8Tu3xXyT0S9AyFnMOBQXbHY&#10;40gXbbFUkRfWFAEjTru70uPAoSP3iR2lWGzoxxHU0lPEsFFxVHsyy4tqFTE2OWwbOmipxqdiimD8&#10;np+/0HVU0ZXq4TaaW5mvW5Te7dM4TTZ+V6FJiwdRLBbNxuGuPLYdWIj2dOzAunWxSmx65GnC1hCL&#10;Bcdf/Plfv+GH32CP+EaffWDwjn2PPPLgz//ir8ifDFy/WWMkl8e37S6WVj3Egpn0oa2dGqPQFS3n&#10;yCBn8+pzXMYQAqHY7G5HtYif3uMOy8ydzSocg52Af6GkYDnAQ8S/EG6GBgf5sr+/D9TCQu7xGI4i&#10;40in08lkYnFpSWwtZtSCR2MjqEXMFRwuk/Olo2ct3hmAAgjj2GPHz1+4oJxcbje3cPL0af4kVg27&#10;wy4EFN7LT7SbRlwz8j0OnYGBS5YPcejALKmtUqlc4k9cTqwvV9ixsDx96vxj4XCAVxN8gOMDG8M6&#10;7j3gCvf4x8oOt7uYSGSmzfwSl6NHOXHcrXFJuVQUmovLXvXZCiFXOeRz4gPyue1eR5mP/RF3yO/k&#10;r6Vc1uF0+v1eSFd+d9Vnz4e9VSBLurCYSZ9z5+fxEBXtnqyrt+AbLftGw4EJkJPlvjCZ2Dz9GE1s&#10;1dXRCl5ZSZXq8ksEl+QyebgogaA/PXvR39tfsCnPBRbNImSwDR9uo7RStYzBY8OFbUoB44Nje0cu&#10;UbXM19ATGrMQ+4pGl7ddpcE2fzJsHI1ZuwVfclMe7xYWypLD1UZHR7fwmttwKRZXlrFoJMJjDQaD&#10;cGtAIR/7yIf7juzpPby6LKUvJme/cfyd73jXy17+kk1lQEvhrO4s/FDqGKXmbjY3NwdwYfHTPdD8&#10;BjsHeIJlFeiwkJ73uvx+p38pvwJGCbgCK+Wi0zsSLCymK7GQx9dT8hZ7lpIpnPRjmldrYXab71SK&#10;NXcGKglA6evrAwxBxfUaXGmgFcCI+UUeJO95C86w43ay2V0uJyihCXsJ8i9gi3n8u4Fjvg19fV2X&#10;hPSaTCX6WNjdijrdiPdK2SuJfKHDRRYnjt83WHCFILbackuZ4iUnsmK8uqrBYB0Kaq29ROMSqpFJ&#10;JiGNNaF92J3OusxWGCTZbLFscxSNu/A6A3a7y+4KlhxequfA61KIY+Ww91CAr+gKl21ObzkZz8ya&#10;2zUMscvjqEuDtdtCDrtvYnx89jtf94TCmYCisWdK0MK6YGnDwON3+2KF+M6EJiN9w8NRtdupe+h5&#10;rPnsulk7wnWNi534IyDe5rENduINX+l1ApfIssrC/8znvODfPvbRsacf0biEPwXGQyCVX3rrL01N&#10;Xdy8xmBVFnYYW3D+xVOTzxMDcokFQtyH02XsjUolMZYAR3R9COfhvbG024EGTpsL9oz8lc2Gg9m/&#10;omZArwd3vLPaU2F+d9o94pzS5BVdmsVf08hSKDiDQoBQfr8fBAJ8EWBBbBfmZYxS4BIOwqAIgDLb&#10;WsC+4iESWwv+FyH/Cnvm6rHtLQDp9ZGT96WzqYHBaEtcksvkOsUlIXfEHdydd4Zd5Xw1M2PGJfRR&#10;iCPrwCW4ddaHSxgOpXwO80xf2IOXR00IpXSmEEulL/Rk59TIgpzrn6z4J0v+8Zy7D5aJq7hswSWc&#10;lsiUkkQM1YTnAGfAJcpzNK+gTK5nldbWFVyixrXT7fK4dhouwV1GVM61k4eb4BJj1lIhCLWzkGUI&#10;XIUmreeEbQ/laF3FDZ/B3rcJWXrDxe+IAsysgpnp2RtuvmVmfmbPC673DVi5DiAVb38U9omYBzbj&#10;gOyCXYGSYZCo8m02vAks87ygg7DM6zWbMy85oQxXi5k+xopikFyxXqhy3MojXrU5AhD9INx5XHbi&#10;LSs4yPFqNPZMteR61/qSTMQXRc4FtUgAEahFbD8W1OL1KkcSMAvUggGG0BiHqtFVXLIZnavjMgvF&#10;PKRX+snAQJRVtSXPA35o+9dw2pwh/3jBM8QC7ynGkukpImXk5zx+r70U9Nq8/o7tJeASZT5pHL7b&#10;yF5iuTu8PNTB6+zBHwQTJVdMFpNnfYUlyCi8qLCvGLNlZ1K5y4KN9e1n8pV02VkG969FEXNdW49X&#10;Ub5sxdzivK+3r+JXQ6NYXuWptN90tWeG/KF9o3vYjWSLl9hUGymwK7+NBCK7hiav3X0NITmwzpuX&#10;KRSTliTOq9CkxaNhzZYl5Io/HI4r/DZXY3R7ev71wx977eu+3+Z3737+ETt2BeOo5EsL912KFB29&#10;c2+xUv6+V79+k567sbSvWj7kEu41YQ/oICzzWCAC/vr8UE0fA1IUijkmQQww2rFStDPLV51lhBZs&#10;TN8gFiBAvlgOeKM43dUUWcNZsUwTtcx5TpBRcMlPvEYP1xhFb4N4I7hKjDGCWsBbQJZAIAiKArXw&#10;nqtg4bGETG9Sa18ttkkLEIzzyOP3ORzVwcFe1teWuARAUOppd64Iefqdgd1F/B7ldDk9lcgt6JrQ&#10;RXz2otftqOtwae7HWcUlXm+jMJk2cYlchTpEQh5igiJ+GzClx17NlGNUNZ5b4N9qOecyuB2NDuJ3&#10;UrnScqKwlCglSq6y3Q3FCyAy6A3m06lsgc2DGg5E+G+kH0IsxVEy0T9WLVYYREup5Y2U1sXfTgyO&#10;EyHcG1TW6HYOWVJbkjivQpPWjXnFq32sLY2bG8PZuqE3+Qyh+kIu+eVfeWt43yjgQ18wu5g5+8mH&#10;kufnMjOXAt4mn3lo6tyZN/3oT+ogmi5WED+O+Gs4GhkPRIqDkSwGCc0aY0HH5MA3YJR8MQfXFShQ&#10;qqq7A6MUHf5yMe60O4khYBUhZtjmJFZS+SXFDUQ7MFWao0ss00QT5rwm5+qfiEPKckgkUUtjDDey&#10;2QFQXXxkV2RRkF4fPfmg3+fu64+qvtGUXyKAwOnxliqt44UlPLjg7oOK6s7Nw3gtrIW3cCHBJXiO&#10;NoJLlNpbPbmzjnCJRUQu4HfDtOkNuSLeashZ6A8aRpA2jmJ51aVaLKBQ4MxV8pWlJV+0t+xVGww0&#10;zdokwOITwS5ydM+1/AsW4aMySEwevmbXIRwl2CRwRrPraKNGW3EK9pL+UMdkcJZUs3u6bkWvQpNm&#10;z28zYia3or+s6xqy/l3BBwjjx//HT0MuGb71QP/RSxKEK8cXp7947MiTb3rqa55tHvEYVEbvPHzv&#10;vZ973/v+QsenwJmYX1iAM7GyEsM8sI7QU2lhHb2cy9UxzGoJE8vjELAigkXyJ7CCx+PEcCITo7LE&#10;2IgaVgolmDqIYlDrTamMtw5xBnFNYufgRf31TUFzMcOvWoFozbiqnVCIdRJ/U5NIIn0X+TxKVgqQ&#10;cUVVW7vyBF3BXW6H39rZiycuzJ6PsrxEld5xO7iEHkUMbcv7Apfo8OACxpKCCoMyH257eeO4hAJz&#10;mYwlTGYjuESiflT/FG+R15sr2fLFEkBfYSmXjdAeIn2cTZdNjy2AE3Ug3JuNrfRgijYKzJXb9b8g&#10;txLyBVVssC8IFsFFgkHC7CXBaJUtbb8QKFYcwBP2kpadwXyCtq2qGElTJGBtIVehSbOGbbnt6+ip&#10;7NiTvxsQGIpq97z0FY+fOTnxrOsguupnMfPlMyuPnYcJ+/yXPtMb8Ozep6TiMaLICdBQoocn/+i9&#10;7zlz+rwwPQnwEdsDjQZngsOMWrSCmaCWJg1rjl42WLCXbYNqvSS1emsKfBCLWFmd8mRLqqSiVGi0&#10;8vLAwmOeZXubTCf6e4e1LYQ3yJ4SZyuhworXYmP+vGQzA/oQhiOhwkJfVWDFsIToCaWWHq4NKtr7&#10;o4GIuedL63Hyjh0O3w0Vg6L0+LmH44nlcMhHgGv7uIQeVWqlgSS4pGT3eMspS3iwbltC3jdoLxEA&#10;YaHBdheX5Mv2dK7scXgq1WI0YA8H3ZC3XD0ln70QcZcJz4GbYuktdG6Xw5UtZZ3ptMvnz9pWYRyi&#10;iO30K5ikIJImZzKlMDxT+fpqZu1cYuPnsPvBloMVp3lVm19Im34bnXYVmjRrwJZUnY0/5p1QQjq9&#10;ISfoTriFlnV4xatfk8qm8NG4w6trMOSSqc8ezy3FJ551FAiSzecOje2ez8bLieLMl48XEquCAVBi&#10;A6MD/+OnfnJhnnhjxB7CwvQcGRmGMyELPC8WeF5iA8C0AGqxyIFYzC0QQjkT2yz/AiMs2h64Syx3&#10;VKu3JieoCB3TKl9Gs7KyWvMK4MQ4uMpQ/2jdZFmYYcRaZglD06gFKKaQhAq9sc4VYoPRGKVJJJG+&#10;F30OoZvyZTi8KfmJWvaH7+YTwCWPnnwgm01FI/5OcQnt1jxomDw1rtAeZEvgkMYzSpKg7oErj+/b&#10;tNNYLBmXfTTRYLuLS7gKBpJer4PhaXfnhAom1hR8QNBvCRvuDTrCziJhz5ypXm5b0KFO8/n9ufk5&#10;dyBQdasJof1QGg+h/k0P5mqG/AblX9fd+QElmNgOTx7ClrO+QvR2xWz6rVvUVWjSrIVbUnXW93iu&#10;/mrrW+Dmu55UIpPb4mpoAHaR85855rE7Pb1hEs5cVp9ytbd/YOarJ8Eu8v3wbZNVt+OVr31dk2pL&#10;jhshe6I4AmqREBVeYm7hZTa3qNjgtfwR7Lzgf2CcEFsLvhXli2nlJRFfEtnDbBW7qBMhDEWWjmpP&#10;mVRlUtViTqETsnk57IQQX+KsWJjdZq63trgKahEoRiGN+C78STBKbSQR2T0ALuL5EmqLPkf7s8RF&#10;dfXYshaA9PrgY9+qVkuRcMBjuAU7wgeEDTcRgNX589z5ZTikTW4KGdl8vpluinapNMMlJhps13EJ&#10;lVdWmSrQnDB+1UsvVcntMsfjhIJepGZJ92MnQaAzgLWyzzBepsHfnRBgWfX3NZAp0y3JgNIyAVvW&#10;Z/SFxgbH8OC0jMFpXjGmwXbs9FehydY/3x13RZDsFc9GPHBkD2olc986iTkEcgl2kSffchvOTt9Q&#10;uJAsDIejUwszog+LwuIPvO77fW7v3LeUfqgco3fsWVpa+JE3/cQ6Hp6EqPAym1soh1V5lXJBaj7I&#10;Imu2FgJrsXPwwtACE4VVHNTCYDa0TzhW6RpGTcAhZdta+IDDZifrWLWUwTUOWCmVKpWSSkLs9Vr5&#10;HLUMj/Y5Hxa+C7BGOLl1jirsFnvOiBYWaotKjGwkAMJ8snkyu+t4Rt8lP1lYmUGBHiWPcMi/Pn9K&#10;EwXYMLrD5PWtQgFdTORbx4+ksqW6eYwvAwGXMz9qYYrQYDcJl6jAfJvT4VFmSAtUqntdgqOxsIwN&#10;jxIz7IlEqwGVLVIxu5rm+sEUAd2VqGAy9Lbsh5TWLan7lteynEAN18F4tRQiRtZ2mBJXoUmzB3RV&#10;b63T7rtjzz9x8Zy4Zqa/+Fjs+NRrX/3aD37grxfnZgKj4WIyDxDJFguigRafib3lLT/xd3/z18V4&#10;Zulhpb/EsfDATKVUPnTdfs3AEDIsCmJkxeuUDKv11oRygckDw7rF1kKKFgwtmI1XoQDqJJUKImZA&#10;Fn4OajEU1m0B36DH7mUjhclECa9xC2hZwoTlP0ixORUo8bh82hZSu1+p1VuzyOHX/tYSsqTF77Vl&#10;RVtliBYWA5J4vqiM378qcIKd/Kre2laOlwuzZy7OnPN7nT4/drR16ogUK/WtXEFXqOgx9JSz02TE&#10;a+e+SlVkXFX/bDNOuK75BBrsJuESRYN1QsMi+L5iwSUqZL/edZ32ECOaPUEuvoL9EnMid9cyz/DE&#10;0AR0V+wltRl6Lc0oI3FbOLCQYHYPTbTzWFueg5G1NkFY7a+uQpMWLfldord2xdvV3/6jv/rXP//O&#10;f/vHD95w402/8eu/+Tv/6zd+9+3vcPsDUE9QBfG53LF0Mle4RFW79pqD/9/b3hY/NY2J5eK9J3Mr&#10;CaJ1fuXnftFChsWqgeypmQyryKOzs4CW+fl5QS21aEDrrQnlgkAVb032XVE3wUM0NDSEuaXWQxQM&#10;BUvl1RSA5BUOu0Nw5tmzBh3kZfOy6keUIrgHKVi385I+Su1+xfKNJrHWDgx9ps4v2CisWmwwdXNk&#10;sGeSX+2U8MeWU+kVccLpqUcXV+b8PhcmtHXjEsKG67KX8eOUvYP0PWRetZxaO81WZh03wpVrQ2Nq&#10;gQiBZulUxqxSD2Kw2F06+tjqoowaAu8LdV1LtRdyur3EDEejkfT0eZLm5IxdAbsOc8h0bZvgxGlf&#10;ESSTJRxpe8bN7uFdLZFTO09cpBA0Zb7JT65Ck2bt+d2jt+Z0tpDwa6fb7eRzMDpQvd1ju//5Hz7w&#10;rGffxfuvfP1r7t5gNauWycnB0Vg2LQQIW0H9y/sXvvC5L3/5K5aPnVUnPPOwiMaKd0aTYflGTAK8&#10;ETsH5grBecykoJa6ZNh4fDV7iKZcdJQMQerg9bpXkrMOb34lv7KUX17MLa8Ymk7k/kgXM0UjYIfK&#10;2HocpUKFiBs6M7CJ+vBGNOOF2qKV6OTx1YYHa4m2Wla4xiiNrDJmyKuDjHRGw6s+nS0YMpBeHz7x&#10;7VQmGfKT0si9blzCQo7McG2FNb+kJz/fES5Ro4x8Be3hkmQqOze3nEhmE+liKkNqyJIghia30xym&#10;tMIlXnuFVAw9hWLaAoaEBlt73RK8lGoVP1l6caGH6dTl4udFQ22oyeFrGkBr+SHxcfat5WaBnFBY&#10;QVXFb6izbPDQO5laUcfakq9Ckxat3b4PfoOP7erPN7UFGBXCp2GTJvLzj588HhyPJqbids9lE67X&#10;MDKLWusf/sHb3/veP/nSZz/9kd//65996Q+1mGUMOwfn4JoR6mg0GgW4cN1IOGImwyIeL9Y4g3Kh&#10;aiVhuqT0EydRPJ5o6STK57OItmUzBtN19TCygZRz2XIuUUzFi8lCdXlu5ZwOI8IGA+fFZ2jGa2oL&#10;yvHm3NpMfxzYgbS9R9tRNCu8iT1WW1ZqbUU6yEipiRrHVaH6Te3zFA7p9eET99nsVXia2CE2gkuM&#10;sGGr0lrY09fjMxgS6YtIvHd0O/T7arG1vYTE2ktLiUwqe+2BG24+csehvdd5XP6V5cRyLJ0tVMin&#10;XZfGu0FcoqLuK85yj9VIswpTjGgdy3Wd2F4Zj8uLnkAwR0MZ1PRdoxMs7eilssbDKbG0D9+EvO2q&#10;STGglBky0CKEp6NH0PxkkXnFWLJB3qu+it7JNBF11CdfhSYNn047LOIu9oPtLeqKTO/epEnRqmdm&#10;QeAkNbOMOcTv9QkTVq3ZebXR0WqtL37x83vDUXSQXvT0F1gKvCQfZHgoLIeOjpMIfjMZlvdiJpEQ&#10;Yg4J4RFxERZ+zBmYN8yKKaIvQm48+KT4idRakE3aeqrZ/CVkYkOAwcjqpw8iZMhprD/iJOIyPGtL&#10;GFFtYm0yD2t7D+wW6LpItlAxVbdUGnjHgkGxmpPL98JQ0ZaVWs+R/tNqRkPM31e6rW4jgxqL2oWL&#10;0xabVkcFriQWT0B6hVzi5nFtFJdw6SKa66Yj6I4WPH0q4XSHfhwpw4GrsUbizOLHqVRtCwsr5LI7&#10;evgWv1cJfvDv3vHDN157++F9RwO+cCqZW1hMZPNordhA/O3AlJYXVbikqEZisZRodHKxcFl4UT6t&#10;huHw0HBq5oLd7VFJc1AEQH+Zw+6APcoaf/2+6w6O7UMRJOD143vlfFgm7VsjMpms6LD1da6+2lG3&#10;kZPXJ/Pa/EJ6Bqjr6rX89io0adiY7bCI1/HIr/5kW1qAwSDig9iCsVj8zd99wD/Y63E4c8sxqY8w&#10;YXmzZ2JXpzWs9WtcJq5qEm+VksUOoc9hUZcQHgENoWBIEs04PQ4oI0AWcuNJihwwAf5m/ESglnLR&#10;EQ2MhT0D/Z5eaCXkSSdw0XG5lJmD2dGt7rr9gwuJsUcHP2PygdcCnFLTrN2uXEKVSqGQpw6gFkwg&#10;oBYwCjshCRJe1ddfS7KjL62NLqsZDWHpGjGZV4+6LTA3vwBynZ6ZjcVW3X8dNdTswtS5CycDQa/T&#10;Xu0KLlEOFFPua9WN3b22aqWcudipH0duhLTYzQODMYiAS4b6xw7uPkr0u+X2wSh7xg9df/jW6w7e&#10;3B8dSaeIaFtcXk4Uyz0uwyzaUVC0hVBSLZF/LlMXlwCAirl8UQXKXUJ7tiqjrJKPx4yE2oxaZSCJ&#10;hFWEjvkAiKAIcmBsH3plN+472j7LhELYH4h1c3JwHHtGR51hHSf3hzuWn295FbMYR0t241Vo0rA9&#10;v0v01tiIt+xSV9gJDqfjxOOP+UfJSBH1RVRWKkLyYMJmC5fEpLE3tOR/1ObJ0w3VnCgqoEQoF+AS&#10;cr2aW1jcJZlcJp6CF1K5sHwxWyS7b0++p+gPK/OvTuqbKabJGaYiXVjm7Y6qDUOzbcDbx6vfw6vX&#10;ax8IeXu1rH6byYAsTkzFrQmFhJA7PKyE5pqjFu4L1AIBGDQlLir6GKhFm4i0oBzMhyusa3XrdhDs&#10;01bbWBxl3hmoS+0XDul1ZuFCJBrAMtE1XAIIrV5aL/zOQNnmdJXShfZ0Ti2VR0c14L9MEt4MU5xu&#10;TzyRzaTzOHFGB1tIoWNTGRmcPHrolusP3zLYP17tcYJRFhZiiXjKojnbjr1EDcysoX7sLtSJVa5U&#10;C9ksS8NlrZotOxyuvr6BzPyMr6+/7IEPC121y0kYmKMCgVXCB2YYrBrt94dOz6TwjSi9NrqcKC5q&#10;Y3PzWl2FJg3bR0V4rolidfpor56/A1tAnFblUvmT//lf7KjCe6PDvj5xnmNKgQk7l4iVVwrXXXtE&#10;Kt9S66VWkb2WhKExirlBWLxVgqs1N5BlAyH0dXLiiIsEKcl0LoMxYyG+eGHuIt+cnZs6dfE0bzLs&#10;0YxM69BKEqVM1WbPFJbiebXJzrBmVFXAEUZgZgRsLVg7UEwBNIgAvVlTX9ekTeyi76UJagmFsP4E&#10;xUWFsUdsLWvibKur7FUiV91hIjp1l3WYYpEHB15pOawgvR479UA6m+rvC+Pe6CIuQd/1squj2K4s&#10;E+tRTAdKk+ZX9e21VDVmEFC1O1Hp8+DEOXSzOHHaPMAo4Jhr9t5w05HbRgd3OZxe+CiCUbLpbJu4&#10;hCrZqvA5io1wCYR6l+dS9HUqmbb3+BV5wmbLLC/SszFSMVqxdLZZ7XZOk2ze5vGCh4i0f7X8lXZK&#10;a3nOWN86xV6blyyKi23u+a9Ck2aNKfKdV/axEWf2E6VlzLQhBsYHPviPeHNI5DV/at7pVWtnJn+J&#10;otFnMFhpFq3W2ug2zfZtnRpGftVO4L4YD5imazXg+d7j9BC5WEL1yQhhlDeIqsGui6fjAKxVBViH&#10;SxToXU41iZM9R/TWyNmB4CwzZigUwNTBn7SthfAis6Y+wTv6BoV725X8heoaa7wWbWvB9GI0TvEq&#10;AbbJ2FlYJGmRlXDKNxifZmbndFRXbQmQXlGg77GVI2F/qZDvIi5hXS9WLmNxqmQy9N666Q9azQtB&#10;v8vpsNXFJYVyTzKRGe4fO1DPidOq4NW/4/0Z6B0+vPeGW44+dWJkr8PuTmWLS8vJWBwSVwNm65q2&#10;myGz5rB71dg01xA/DvYScInH77MbGoOFfAH/ETQXl8sXjfSmZy8SM1wg0bdBd5Wu3q2DrYVOVK7L&#10;xB+0f2zvBtEJP7eUABWmW7xXy+0L665NjfUrf+ldd+dAZvu7QdSE1auleWDdbbhDfmhOEoRh4PjJ&#10;45FDQ9dO7GGigla/Z2DkwtK8BLLm4tmhQQVNDJHTFkwInetOx8LpHDE6cD+TUYu9OUcxOMmiEOC+&#10;XNREhP6YHbxuL1lVzW1oEUNb+5OxjNldZBy2Nni1JxSMWiyoFk19fqLvFMRAZzAL6teycRcMrTmt&#10;qd/pIxY8pwzeV5VN6rUdzJLaDEr6RDrP1IWLMCJrf5pMxSC9Ol22UMDbdVyCCSFvBNVbjpbBsbU/&#10;QYvW77HX4hIMmekcCRuqh/YdxUHTab9qdH5veGD/rusI7dk1tt9l96RSOQk/Rrmwvha+sxeZNbi9&#10;jXGJmhaSyfTSUtzjCewePcyQYUxllxYYSFWPF/+qxAB28WCqqVsm5BXQCXpo674WNPkje65BjpY0&#10;wrB0eUGFWXdpzX8okQG18gR1f3UVmjRuzGq1Jdtgkx7h1WK72wLl8qU1+8/f/1dsQInKefnTX2SG&#10;LBIznFlJv+rVr2CH1FEFdCyczhGjMQrlsFeQbH8ScQP1QgrP5SS3n9p+SeocfVHBxGzRekMRRAXc&#10;DpdoXWvzidvuLlfV+UoB1qC+2py+HuMb/SfeoLdmvpHaoDOtNSKnGRjLbhbU17QSiSHiXrhHs6a+&#10;OYxI5FIk8FiS5tQeet01GDJXj8taAFQKs6R5o9B7MWuhC2w2n6BAf+LsMRJje10OC0MT4ZCN68Ej&#10;Kl+6fFBU7G44sM31xGpvxO20hwPOWkzAWEikcgFf6NoDN3bkxGm/AxkY5QihPYQfe12B2EpSwo+L&#10;5HOoaCACmcNudxOYr0RTxAek7SV2l5sf0MEX5kkLlds9cfDw3uvzuRy+m/T8rBrRQBoChZSqWAd+&#10;qJa3oJJqVasYO+ueCTq5dvc1AIv1mU8iwSg7JeRoIZdQVPsRQy2rbTlBTz56R9e8hKvQpGH7tMza&#10;3Omz2Znn69CVnVm9rtRKyYesrYT3fuFLgbH+iC9wx413XJy56B8KjfcPzcaWBMtX4PebtE+aX10r&#10;8tV2FVMeO7zOXjN1lI+XZdez2STLjBBBzIlmuLrK+Y52k83WG4paKiM2f+5LoEnV7rKv5Ry2uAO0&#10;d6k26ExrjUjhTVQaxdZCK6I9X1dTX3IUc0jgMWHO8lEkW1hNhT+hpWBbGqW68uifQIXQZ+YXFtus&#10;MOCP4B3EiDn/1NSjKNAPDvZCerUyNLuBSwqlSjp3GQk35B0uOPzuyyPVW9Yc6mukHi5RODZXmhjb&#10;u2/y2tpInJbFdnqChPZI+HE42JfNlqDNxuLpXBGo5QVapDMpjUvQdovHEsl0Lp7KL68kq2V7X2QI&#10;uw5mmL7IIPjbAA0hkub4evuIGWaAsNJ3l0SVSCRbGrZx9bo6D8WH7rruHMKdNruefNr0AV6FJg1b&#10;uGXW5k6fzdXzt6UFRKpIIofZsp87eyqyf+Dorv26MiRgzZWKeUOlHtX6jiopc5DuKrXx+iz2ZkEz&#10;TsZn7DKCAGVd4bCI0PNNJKJ2SBrx8AbVSLQQmPXEWKLfCE+FKB9kwlGwkj9JpDF+GaHyacBRS0Cz&#10;BBm1tLWKzrSliURTXyvkcjuEH4u/RhpfmVsqFRCYPIKOWnjjJwvtF3NOI0POxi/RlRJw5eggpnYK&#10;5OSVWOzE2Ycz2VRvbxB5VNx/Hr/K28dGP5fOEOPKNlh/JPOLNxBUZoByOZtM8UTa/JhIqaB6fSD/&#10;WnSHnJV8JqNMBW0e9IaQ35FPpy3XTaSIh3Gw2A/2KknlrTzAKJMj+47svwlKyq7xA5FAP6yUDE2T&#10;Ii9Fbm4+dvEivsuE2+UbHdojcOTQnqMwbbVdBwOhSryQzeSJXSYjs9J4Wc0S1cUbIVBfpq9GB9yD&#10;x6dPw5dv/6KYWERRrf2fbPBMvUHSKdCbF3gVmtRvn05DFTb42Lb35zombXursUlXX15WDhQJz/mf&#10;//M32NGQN+dVd7+cj4mVJd+AzyxKJjsPAnZaBmddsk9erre2qupRbwmXGzTb4WvZoOb91iXRNsNH&#10;S1QA671AE/0GaFKoEGxsKNga4RL8qWRgFNKLSS5lc9SuBSdZMua0aWtt+aS0MUa2SgAX9+VxwlBN&#10;JHhnsw8jCSKWnoBayI3sx8Qz8+VOG+DQR+oG4GAwa0LHBt0WS3lIr2WSU67JbFxO2HTIRxrB7fPR&#10;3yRlLiCmzY/gkjKo13Q4vIOKipVfKjVNqGt5sh6XHZliy3VTuSJWhs1z4rTfu3D3+D1R+urBfddi&#10;UAGsyOvmI7dDVYFUW+tmogvBNEe8JD1zwRftxf0jto1Gnpf2K2M5k6sw+hv9HFxyfOpEy8Lho4jH&#10;h3+RfYNfsvE0wi0vaj5BNkjtC5lehSb1m7duzGdHT+IJdHJ3zY876sZl1659DV/5+lcD430j4ei1&#10;e6+RetqxRbjcMGFPTJ/jo99hrPHkzcvnmzM9a3PdWXgbUn6tmUEt/2533kjsx2GhxDZCPJxZKhdF&#10;woRDv1n96PCYOLCXFhK3S81ogCHZdTGZsncxi9C3NJOYn2abggT8pDbtDhhIUJEwbDg6JXJh9hAt&#10;f1FJaRNbsOTjQWO1IEoIwX7yHAGJcDnhPqM0itoJphQe0MJifVcOlQ+uecosD93oBvZIOGAmvcID&#10;ymeUZcIIJNkQLkFJJZYq5CuXrRFB72AJZeMygjqK393+US2XGuGSLXDitFNPekJHEb9kkwCLIPia&#10;ja30QEQ1LJQ8r3au1f45MqtIcu+6RzqfqWC3bXxAcYWvBh8FOVooKfyLE6crufravwtjToDH5mhf&#10;yPQqNOmoea+0k1smanmi3zCcUwZ21NBVO3v2/Nz0hd6D/bcfvpGP937+yygyWW6wv6/PWMvZ9leE&#10;u6opIMKZEKYn++/aoGttKmhnCWcPIUuLxXBSi3ikNASXSHbDT4gKljrLG5YrpE0c7gi2ZNE4Ab3o&#10;P1k2WyznXNEsQg+GMKvFtyMg3U6XqE27U/urywg37RSqmDd2gIWopPBc8NSIOgtgq+5ujC9pN/GO&#10;ycEUj/0Ml9PI8DDrEEXBiaGc7TWlQCaojRYWIMIDklBVjlBQafJamqqUL5lZrnBgWac2gkvsHm+x&#10;XE1liivJUvFyXOJ1hUruCK6cbH6pvSd26Sy8HRY7DX/z+/w7BJeIda2jiF9MVux5sgtzJM3JEtam&#10;WF9Vc2frtInqnp/JZAi4bVIUIcTNpeuhuOpg4M0QUmvzNiVWQGe0aPmrq9CkfhPp5CAtW/AJfcKV&#10;LWrCoo5PRNtX3/ve9/n6+zCTfN9zX8FTe+jhRzwhRaSPp5O9wRBMWLspnIXttZkCIlmFtfVFZZXJ&#10;55iJcBBIUl9QC7MbnmZWSmlVzqiLURB3Z30lK430nDbzyMytLDTaGxnBO05XGaaiNbxTe5c0RiF2&#10;wHxfSrby8jTrTdip7Yi1yE3VGmMkIpo/aYZNp7Y6ysQgDLAQlZTxsTEWEikEsEXECs9C+LZiVuF7&#10;FP3x1tW9I77k5xQl5VCy2ZTSvtm5K8Pf4mWjTHCJ36+kP8U4JD4dlPqAVHa7kvXS17UjxGVY+0WX&#10;nY3p+nBJKk2HdiYKjpVkMZYqpvOXi9KrWDCnzTtIVA6unE4Dc1TlK6qnmd1J/f3RdCZ55sLxrrTh&#10;Bgvh6TexTNQWLt435pbkzAWnz1d1e5Ssc4POtpG6MXBaVizoswYEoU3CC5YrsmwbuXoXfytBAwZA&#10;aSvU+So0adj43w16a+ao2i72wh1SFFgBk4mmbX76s58mid81o7uG+wbNNXQ5nIPhPpiwxXjh6U97&#10;ul4PzOdYmJ4jI6urIwsbL5RPAS5KEsSmVmUjoUwPi6VGLbJkimQ7xTJHi9Wk9tDLv+XNUnzJ5/AI&#10;uV2/cRuyV6heqtWrokwm8o35jXyU5blOJBFp3I0lkKPletwkfsdyIzitBIgYd7FqmjK9WU/ccC0P&#10;hocCqiDUWZCK5HZm2HJRCdUGBRJP1LI3Uo4Uok0pPDtwDo9MNtObfVgyFXC5/v6+kEE3xpoCGJDH&#10;hwXl1Plj8eyiw5tDe09qhUuBf3W+GJfX06kfBzWRpUQJsfVCxdbIMQAucQV3ITfsKcQ6deXo1uNC&#10;ZpoLwfFejyOeWCHyebNbuHn5AFkJtGm/Gpl0Bt+N0jJRoszqd4aQfOvO1v4lVJlG2LDeETX6LYYT&#10;OK2SMhBEItokvGC5dpSmp6O6reNkNhJaAqrlz69Ck/pN1H4LtmzinXyCOap2J9dzHXVDHwKTCVO8&#10;/PZLX/oaOTkie6JPOnCdfPPFL33RFfRFfYGFxLLzcs0iEZJv/6IofgCAWD/Y/kpgLbQGQS2yXsqS&#10;SYFqqTYM9ZIShXeITIFXlOvISJvCR9kiaxwgIGbNZKLXDiMGxxCHtTn8tmpRTpNveKNEHo0LmRkw&#10;dYPOtFGhpRvYLNbSsnE0EBGMInsmsIK6a7V/Xg86aX5Rye0MyNDAUSUmrIknalKI2ZQSiSonIJtp&#10;IA5uI55RS+jWsk0anWCxmgAW4ZdocxrrkzwjlXAgl+7vx3mH0O+S3aEak+dvyWPXPu+Vny8nCqks&#10;aXubHU4YWf4xcIm3EI/lV1V51nGzRAhb6CYuzGD9ESKfSZK8jgK79ZN0OoWgWfvR7NpRmMGbE4lW&#10;vD6Hw2neBXWrYhI23E7F4LRKykAQyeZpk6z7vrT9WEtAtSzqKjSp30Ttt2DLJr56wra0AIuKOcPW&#10;n/yfP0WcPhDwvfBpL9D1sbns0UBoJZUUX+zy2cXrj64CF00rEdJoO6ScuuEtsl7KksnBLl/WIYma&#10;QZIkEokIdQ4uJA4I3rB+y44fHIOhBcQA2Ai4fKirgS044ZLMmkQOO/0kPZWbctgcco6LKGhj+bco&#10;l5ifhYW32zK3hRZraflA6yq+dIT2Wl6inRM6wiWWAgN+v6BMwCU151lsqilFk4KxvA0YeFqZUoRu&#10;UirpILKBgd5KuSQqau5AjydQUEDEJF4iNFh+1TIAh3Pw3UArad6S2Es8gYkyGXTAJTllJFj3QaRP&#10;1emxuHXcbmcg5Dt74SQq++sueSM/VPuBcplw9/YLiScSPJFqqZSLr8ChwQrKetHS7dJ++frMlmHD&#10;6yhze3+iZ4aW1bgKTeo30XeP3lo7kLxlN9ppJ4jfpM/gtMpx/wPfIdXwkfG9w/1D8s3U1AWn3xq/&#10;+oxn3ilC8pqrL6RRXDOihyYiGZj6ZScNZLFkYmveFDosWXAABhKWPb/fh10Fri7Yhey+Ym6B3dLb&#10;1+sPEHbr9vq8YW+Y3MLMgmQVxnJLzHDEFfI6PAx1u93nrFbWkuw4MCxTssuhpO55o4NlaokvFtTS&#10;Zm6LNp+1WfFF7A0Ey6g6GAYTSQvQ0dEtim5HF+VkbgRAiSWGhyK8JW1K4dF3y5RCSLtUbHhoUDeO&#10;IBL4GXqQlvMVMxApI8faE7PQYDFKtcQlSLuCS8wCrwGHP+wdjKy9or5hXhH/mDOw28AlsQ3iErm7&#10;ZAYTjzV6md7rdjmOn36400fTlfNjsVinHBFGCj0hPX2epDk5wJZBgO3IH9RmzRmhTcKG2yxkJ5xm&#10;5m62uUXpeILYCfe5BXX47tFba5OGuQVt3sVLwLU0m0z+9cMfk1TDN+8/qq+SzWfdQc+hsd1nF2cL&#10;RUVKJcRF/orrQUgMQkEQiCNwgY4h3hkQgISKkHlLq7iqyJHZOR02QnihuDD0YWTfFc+OooY0SdJk&#10;CJmASbwQP0Et7OADkeBSfnkxt0xu4WQR6fAsITlCpoVoolKaeftAJKT3A7Ugt4a5BShAJRvl0rPo&#10;rbVs/7p6a7W/qo1/ZoYF7WWzal2i6ZSrqXNowoW2HUZjhtGmFCAjd4opRaBqO3a1Ji0sLkUQqjn6&#10;VCZx2Eu0mHQb4sdrkvY5zDRY9Hha4pJMvmzGJcARf2B3yT+ed0Vza6+sM8wrb/c5qkVXbiGW647D&#10;BRNNPF20uHUQTgGv7Jk40LIHdv0E0SbpyGQCHlVzi8uVXlyAfc5kQW+me3e9c2LUvJKWIQZ+O6GL&#10;+hFfhSZ1enubkgldHyfbUqAOTdyWq2/GRSUwx2wy+b9//bfB0UHyYTzrtmfpK7Jm6/dMT7z3G2nf&#10;DVvCZeNCkzD4kwiIwQbAtSyhIoJaePFGMvqCWlhO2FvjCMIjY84yA3vOzGtpmdzY3D5aIqlYLRMi&#10;UaiWUqW0QTcowgBYzq+AWlZyMVBLupBi4TRIZwoAYfOXSCIJIGJuFWqLoBadMKhb/Kra+GeiH0F7&#10;4Dw8FEVyJleq+Lg249FvWZm0LZBRTCnCUsTxJ6wUmncdE4gXsV+nM2oQXPThdhsUV8P3t2pKsbku&#10;ByKXfVQ5X9zuJrpqTq8vni5p1Xk/vpTAJHAEYpKnlHTlZp2Zi7zyycfllUudSqfPJwst0vp01Oy4&#10;dQrQtdeidTL5UiZbQGsV0bOOyunKyZhMOtWVR9QYk2p2eZGY4RyJImg7h71JOuh11xNtLbMa5LrL&#10;2Qk/lAC9li5jc1WvQpM6D+67Sm9NND+upEMCc8xmwxMnHg3t67tl3zVm9mU2lQyMh9iPAllgwppg&#10;Sqk2/7j8VQ+tWgkT8JDw4MSuK3trjVo0GVbKWWOD2hB2k5BXkUuBugtiwPGh8qK2J+hud/rJ/KEr&#10;T/wwqIVd6CCshN4oLzxEsoLyYndI8PAqL3UtOHRmdkbWVKZXwIqglizKaIiCmIRu29/x1E5AFnVd&#10;2ry5VENtb6wrZ7dDOi22fR43xGeeMogQK9o6NtAGgXrA4ucSMV8OtvarZBRDmNXCe5WPkotO9dIG&#10;eq8IlkB6JSGOlBn2DVe8I0WHx1tO+YoxVyXvdbh8Li+vfk9vnyeK7Y0X4WC8HD12MvN1i7qMuY9o&#10;nWw6Ay7BIXndwZs3KaVfyx5CL+8oFZ8kzWFYpYyY4YrHy5BXaYG7rbRGzXGCWDSUW97OTj7B0Fsr&#10;tlTZ1rdwFZrs5Ke5uXXrlpt8c2vZYenclFnLhF//7tvfwUpIquFn33xX7cDwub0j0X6YsJzZ51co&#10;rXYDpB2lemjVhf8SdFIX12oyLHWDWSL3BOERIyeIAfTA/MghKxPeKPiwBBqLuUXcQ+zF8RqwSMBv&#10;5V/dKvAKKqWMpZFQqKzbbFxaaiLUFq6rqS2EMhGT4vcrAwAtkMHkk0rNz89r5MQX/Kkd5KQ5K2YH&#10;s741deNsNDt06DQh83bYQTbxdDGlrO8CNEituole8LDDCZirjcex4BIS5eQymVodepfPm0yXhPIK&#10;szUQ2JV3hu1VEvdNxTMzS/kVXljdeCUKEEIyhbLCu0pexenn1euNhp3Rfm/fgLeXV583HHWH/CzO&#10;Rodcxy2ns+VUrgwuQaXe7eogGm4d12r0E3HNdMSVlqQ5+XgMWWWqT8k89M1QWlvLNtxBPHMXW6br&#10;RYkvGFty+5IcV6FJnafwXaK3lk5bl7Su98itL1Ay5pinm0997rOkGiZI+MZrbtQr4j//04cdRlYX&#10;swqn5BISIXlLzfWIkjd69TUl9UVF/rLR1MjMQBjz0572rPe8+4+Z9yXPH5tsJjgOFWQcCrG8SQQs&#10;qIXwV8j/oBaH09hzsKi4AryglfDq9+IicSH2ZOxuvYJaCBtGaqnTlmfCxU2lUYvm2Wjk5A8gRaoc&#10;XlBGzMjJbO/hli22FmmuUpEYk0s6S+CzTlXqO72d7Tq/69adVYqJQdaRmyrlKxa6ibaX5LM5Uuaq&#10;bNU16XKS6bKQXt2AieAuxWwtJTPpc4U1cWHdYljdUBNOlTLxYjJWSABZkuV42RHLl2YrtqTNmbc7&#10;S3YSXfdUAk5f0BWIeCKrvdHTi7lFbC0tUQtVcbr9Rw/dso1qsJ0q0+ukOZn5mcDAYNnjBU2ug0Xb&#10;TueUAMN1mN/aKXyLz9HG145SdF2FJvUfU/vgbosf89XLNWkByZjj817KN3FhavrC+TOkGn7ygevM&#10;C+T8whL7SLXQ5nPChO1JV0JBtUcB2gv1RB9az6OWjWFO6isqh+DaRiYBsMVH/vXjb/jhN+SdlY9/&#10;/KP//d9faPk0xTwDalHcUeRNIZeU88Ap2d2WbeqKWE1gvxI2LKilz9tbLTlxE4nCm9JxNxw0mM/b&#10;dBJZYZmBnFAAAzOBnAS1CHIaHRk123sAaqAWGlDin43w54KI+rPpl7RBtYlgWjYCJ7QvRNtOaZt3&#10;TtetO1psDWwq1XaQwsYk/2rBJSqouAaXZAsVlReXDC9gV/+4Uk7Lr8SzrfMG48SJBokEAw+pcGWX&#10;l0wBjI10vrRkc2ftvjSvUs9StjibKSWwtWTLq8m0AcrYWuqilqDTD4BGG5B81Zv3IFqWLLTljpTp&#10;hZjCY8gsLxahaDmc+PI6ZdG2rJicAGyqtaK1+duddpo2JItiZJvHVWhSp6G6xQds8xls12kqnYGR&#10;i/KKOeJxxdczG9Xf/Z4/dnhVquF77nohMEJTHE6fPm1x7pQLpZtuuomfg2CYg8zcVWYfYZ9otRst&#10;u65Ri1maXcittdkifuInf+aP3vvu3msmR+/c23dkz+/8zm+1DDw2B/RaxjXqakATiCYSNqxRy1xs&#10;ClsL3iVAAx4BUII4aLipxcVFM7VFoxbNhO20J0BmrLX3jI6MCLUFDxHxzxhI/AE/bbKWNoiq2bi0&#10;mFjavGL7QrRtFrhJp3VE9GunDhJULE7G1T20zdDFuZxfIvYSgwbrstBgVUKcrOohKKeRNBhc4s4T&#10;5NUsCQ6TgtvR0x9294Zcjp6yOVy57nUJJENSuGovZkpZbC28zB4iAsrMqMWDkr7TH3aHPBWX9Eat&#10;lcxwoFdsTcJFKFWdEkSA2oyp9OxFYoYLTg8wBSBujgRs54G2eQ4YV8s0t/mTHXuaHhSYS9t3n12F&#10;JnUe6HeJ3hq3uQmanNs5QBCnQl/SXIOvfO2roT1DkmrYQJyrHf7i9EVHyDMcjk4tzIj7ppxX07fC&#10;Hz1VWVmRLRch17q3JHG/WoVMS7NrsGLJFvHM57zg85//3MhTD3v7/RfvPYkurbc/+tLvfQV2nXaa&#10;DKBTqSoLihtyyarwq6NsI7Vsjmhhs1tKE00ADQoF9NimLlzEzoH/DtVr7ou9y/JKDF8SqOXc+anY&#10;ygrL3MnTZ86fnzp1+sxjJx5fWFgkb95DjxwDzYAe+FPS0IKbX1jkJbXFHsMJvPQ3tXeBh4j4Z3ES&#10;sayupQ2qUitaibVBJ77RfJr2Uwq302hbf053tWGoPwnwNDSReI1yqTEuqaHBcn48tZrj2u8fIWmw&#10;K7+SaKzoCtXVay+FPdXesMfpsOrMNsRDxnVdCKLWOwgow0NkQS3ekM88xMRKTWejVwBQzBsDyfAg&#10;qAXLX1eeqbBZO0rFJykL6MyI00Morrrc/Jwu3Wh+2Eg9r7CwYRkU7e9DpOmuQpM6Xei7RG+N27TQ&#10;IzYynLb9t3A2qQO8Tl0TUg3Pz14EBDzlmpvUnF5ZC3NYOwMObLZYEC9+fCb25jf/GG5RHcXDaipC&#10;rvyVxVWtEAaZizd1e4gFrLD6gieY0U4cP3n0xltm5mf2vOD63FJm5suPFdPZma+dxXZSrJRf/4Yf&#10;btJ0OgcNQKfEomQcGppUHG4glf65gVpKbLa0+0P7Fy5eBADZJsZVhDM4A0RF0Ifc6ard2OgNYLu9&#10;u3cRZAQVl4VwSWnKpUBdK8srrBYkQWXSZJFADZNcvbsnJ/bu3o0lps0kkTrZMpwVnaLPyECkIq71&#10;yiSpntlJkw1YjCtctCON/G3vil2sgLbqY8wznAl0Pps5HueSvcTABxYaLIn6xNjmd0XyjoC7nEk2&#10;sJfQFYIeu8+e97pxxlzKF9ic16LdSVy3TNLj9g4y5UokvB5i2kuokzzojYEZtcRjq8qHYmuRHiLK&#10;hx3pyjAqO1Kmp6qQP7CypOeVFyxTKNFcBLHxvn0zQHtto866ksKGVZ8slVhoWubBsLTPVWhSp8M8&#10;sYRu2lwYau+T27xi3JncXa3J5O1v/31JNfy9d3+v5fZPnHzcE/X7XO5YOpkrXFrdGUXttInuIRqs&#10;1Aowi7oaM9orXv3qqtu++/lHlo7Nrzw2hQxC33WTxWR67htTk888ND194U0/+pNNpi1hjLLzqBq8&#10;E0gnXEudr4wltnIpAyIpGwYVY92qBHyKObuaq7a4Ss5NptOoscisxw3iIwdnyC8kEzJvABy7JyfF&#10;QYMiHHMut8CawV1AEAFDYF5CYZaDZZI3VImwHcxU09hYjDAiFgninyXdjOL9GLxLfYjKHIclNpsL&#10;icCdzn0jsdbUCjeZbKPxqbXzXJo049b8ifm3W3Af4fbZhalTF45JzWkBbRF0Q+QweoUFl1hosEnI&#10;RUYUCa6cHk+fHRibU/C99vCqjA12W1kRSlropjS+rhL7ayO+GI725OB4y8fRDmqRfivKh5LQUXuI&#10;mqAWUabvKGZYSGyYSXKL877+wYo/4PP5ETjZDHF67ogp/UoKGxbTcq2Du3kfuApNrO2zDrmklsNs&#10;805QeT1mZrF0bt4lnhAlizK92WTCx69942s61TCTi8XX43A7JgdHY9m0OPJtSH7XO3TMhY64adRD&#10;ZOtv1lMnEym7wNFDu/OxJE6c4mLqhS94sTcQyC9nRkcnMrOL8bOxwZv2/vfnPv2BD/yjnlVlmReD&#10;gTbPKHJu1RCQtdnlTY9DbW1F1EQcOijZYxkKByPaxoBxRMi5VQUT1DlAByTCQAOAFc22MYTXKrSP&#10;OG5QV2GDiC+G2USCGIXlwPm8RHEO6AOYUFOzzdYbBVj0CbUFE4sEP3OIYoqotqiWkXZWYrur6ZEb&#10;dS2JcIYzZM6VuBnb0673bUDhRiBUMhWbmjl17NR93374K4+ffWQpPlcuIgmq2k0n+VMPwm4QrjW/&#10;xAQXNA02kytl8qtdOugbhJbkKiaJvql7y17XKtF13bhErgs3JaiCxCrq5bQuLvTPXUOTpMPdYLNr&#10;1CKxbGKBk+zTYoQTXMtV6qIWCeLDOYR7qE0HoiTNKWcz+XQqR2JOm43hsUni9OpZV0BOyjp7ZRwy&#10;iVkc3C1v7So0sTbRE0VvjYn+4vSMmDEXF5fWZzuRcNkr4MjmspZktvd+/sukGu49PHDrwevlBs2R&#10;ePzJjo6U6fAascQWcTBjSbAycnQPaQRW5ELajvILP/PjfSPDfqf3b//6/7Iq25wOtK2Gh4be/JM/&#10;jRFl8eHzpP572tOeqmdVWdvEYGA24AlRBgOGV4U/+CCaSFY/HFJiNQG15ItZ1KsuMWDWdNWQ2E8m&#10;UyxvmLLn5ufPnjuvVOoNErT4s4AtAwP9Kysr3B0AhU3o7Pw8t6A6WA2xHuMJiI0zOeh4SOpzX5IM&#10;CK8W9RT7/CoZNhKVZpYuqjTXrzCK0wbGT6EI9WPxzMXjD5/4NnDk9NRjyfSyz+caHu7r7wv53HYS&#10;Ugp7imenGs5oukrJVReXmGmwCIdIvYiFyTsDJKNLNEjOR4lFIwBn3bhEXxcIbC/mvM5qOOSNhlwh&#10;T4+9lKsWsmSw3DO867o91/YGOw5r77R1xQnbBLXgT6Tnk+Ib95DKLGE4EIWPa94VaNRCy68mzZm5&#10;4Iv2lhDcdbnW4RJq80YomefcEr63WdpOOE0msU6DS65Ck53w7DquA7M8xhKJBeWpM2HNzM6VgPMd&#10;Hm1mWuqw1K0+XfCZWZmej3/65+8n1bDH6fr+e17LR8vAYC5GhM3vxaqimLBq6s+vbigtob+aXt4k&#10;44wGKxaqlzTv8+98/je+eO83v/rFsdFh6LeBaDAdSxF2+9rXvfLuu583sWvXz7z1x/fs2cWZ5llV&#10;68nq1izbLnFNCM4sr4mtMc8CTdikMgVYVCJMQgJqdjhz9hylXX/dEV742iUUApIhbFbWJ/aFuyYn&#10;z09NrcRihw8eGOjr7YtGl1eUOQoWIufwBljDGzgoUAFOnj49t7CIscRsJ9B2Gl1tHRWltexkR3tF&#10;Hu3kIMRTs7gyd+r8sfuOff2h49++OHe2WMr6/K4oy3kk0IcEj8+jrGFr+YSFui1y9YJ6S3CUJB6n&#10;nnsFNdhUOqdtgB7vUIWM1I1Dcjz2kkKWpoDkNvklFnhkVqFluC0sEDCX6g33X3/o5j1jByKB+nTy&#10;rewGMr7wyxjKhwGMgNrWgktRc55kV6BRC9hFkuZkYyuSNAdvTqcuofZvEwdr+5Kp7Re7XWfqKbHT&#10;4JKr0MT6yJroUmzX07VcF/eNAURWpyr2rCpHidOxsLDQfioHDPs75HY2Xo1aZXrKXEs1vEesAlBH&#10;tTIE9Fh9UWHC8nHPhAIHsCiKcFfXlNqBIzrmQi+6mmRaK7ahqV516ejCEcmVi9VSee+e3SRW/LM/&#10;fe9n/+Pf3/iK+kxYi2ibtjVIcCbrTaWssAXAlLQ0dhuF27xGLmXLAgkQwfYDU4Q8gQjYC2cQtwxg&#10;bv/evUQicQL2M2Ts6UuHDx3ko6CNSCRCPcOhIHRXvkRJXWANb9iV8gb4QpnmJ2gOopbvxRAloiZy&#10;NEo3uPGesBNKqCuThadmZmHq+JkH7zv2tROnH55ZOJ/Pp4IB9/g4DyTi97ltFdIj1McHFdsqF6qC&#10;8JoBTQita4RLhAZbrq5aBAOucNHpc1Vy6aIKMKk9XD1leK8bxyWafkv6weXlBC9AyQ3X3Doxsncb&#10;RdXq3jJGQeKemOeDho6RHAB3zXmSXYFGLUbWC292YY6kOVnVeW38Fhy/Sfs6piAJy7oyDj0l1rLx&#10;mt/gVWhSp306Srq29R0Iy7wOFhUDL/+yLrH6YpEULpgmLkDCEFqipZ5Mc1tf8824oiTzk2z1+iDV&#10;sPIE743efs3N8iUBKfqv//7vn/QZmYPw6cKEzRYuRRawQotCqyi1w+xkE8MLtgRAhGEGajH4XExP&#10;pJgpSVfR8sEmE0vJ4raQ2J+Tp05Cvy0Y5or2xccWlhZ44sxZ+PHFu+JwKqJJxXDocCgOQVmt/UFD&#10;a1+dsOZU0knVBdlQedkR0j6gLqJ+uF9hz1hUJcwM3yaZ2S3Jk+sKPmKIkvAcNa9fWVI65l5nHmXl&#10;SkkRR2ZPHzt1P56aU1OPLcdmnS7b4GB0YCAc8Drw1ITCSnOsbkIcs92iWFhlkvGw1qYmexMaLDzc&#10;QmU1jtfmhhNtKzWIFnbYqn6PfeO4RMwnhHiRGWd5JRkN7VBQIg8rm8n4/IpH1Y6uyVqu0N6kkTSn&#10;6vZgXGFCgK9lfvTdei95NtYnjditOnS3HPP+rSMwdxWaWB9EFzn23X3GujRZSFjYmKdw7JPHVf5E&#10;zfkakiNyqJryCQmDlwhIyEu8qrAENql6W1wsq6zk1TNf94/f92e+wWjEF/je575cvgc0mOXnpcnY&#10;0MOEnUvEyiuF6649wjdaLb5W8zQciSAdxjnioQC4AFWYpPBPK7poSaEWomtZhusm55PYHxAG9NtS&#10;If99r3w5QlXN20qP6pJKaEK+EdkKq7rb7F5mMAKKybsmhXjdQQoPB6MWrfTVfXZPdQAuyVoUjKQe&#10;1FKYyDMYe8HLVCXMdWskmN3OTggrFOzZNVGTHvrsFveQLbscA41rQRx56Pi37j/2jbMXT6RzcY/H&#10;gaemNxLoH4gGAjy1S54aTm6JSyROWGAlpi+tUk34VyMabNWArRx4/Upk5quWcqU6NHmKDLh71hEn&#10;XHtd7iJXrMYSWeDWzrSU6D7ACKUzZzM5sge3Y71jh6Jcn0sLlIDJhH/BDZ1m3mm/BzKlM3sT+8NE&#10;jaBLp1og7V9oy86UaMH2k4Pqil2FJtZntEGO/RY8chY5HvboyDBvkDoQpCJ7dNZF0rap0IahIbNN&#10;UgiJdHpemkthiVjZgpp3/RIS1CeIwXxcmDob3td/ZHJf3Svef//9Tq9hGsmrtUSOvv7+RtUTzVPi&#10;UiTHzeDgIM2raZ4qMV4kGjSU2QyVMxuohcmFijG/SKwNBgnmRE5IJuKKHGgcLdmgl2KA8wXCNHhw&#10;TptLAm16MJ8YsTluh0vsKEaUqOKaaN5uXYxiuUdwAzwDwBawSWJ3UZ+X3D1i3mg5OVp2Qty1CJia&#10;D+Hn8w0b+isjLYi+uzXiyCMPPPp1Yn25zWwu5Xb1DA9FB4d6w0GfvbGnpk1cogwkyioKNLmUE7tM&#10;oEhduonbVSiuGkRRBcNkUmngyvE6ezAeUGzzPMYN+bZrNBfFm85gsXNce+CGPeOHdpr7xtIVyQAF&#10;y4ThKRnCmx86zDizMOfr6y+7IHr7O8280+oilpHiYPZmGOIpJaqOLSXbSGaPJ1bcqPmWhOS3DpXk&#10;q9Cko56zI05mLSF5Cc8bM4BoTlAtiAst/VB0el56BbKE2u6Ie+uwEiL0Dhoz/06nGn7h7c/W32v1&#10;Dr5JppJ2n2vPwMiFpfnVjLjx7NBgQ2jSvFJKiN3vI8UMqAU7hKAWcVTrFDNq+Xci4BZU9MVk3hcI&#10;EW0h847E1irN+ETCot1u4m2sOn942DihqI/d7q2s5StZtaMoeoFawDRdV2MUirW4UcybGGUvMegg&#10;ltuUnXoToaRGqAURNn1TXAjbDz1Tc7TFX/aEPoAjijhy9iEhjkzPnSlXCr19YUxWNluFLIuBoNId&#10;EVqo3els4jFpMy7GZjCgeaD8u+qqgwXdgAZL5gJp3qrNhac3V48Ay7wfNiDyxnBJNp5IZ/Pl3eP7&#10;j+y/idCwHf5YGRoSJgYQbwcis8eAU8K4ysVXSjQ+c64xTDrKvLO+NoH7QlA0ZHOsOwApqLgcHcnK&#10;re+6Xf+VsF91zvb2y78KTaxtpV3s7TfiFp85PjbKgsoYCwQD7FCF3ckbyIlXTDBwm02qyCKmZH7y&#10;q//67KdDu4dINXzHjXeYy9H2W3PKZYkZzqykX/XqV7DW6uhBRccwyLBMB+t2/eoUMyLW/s1v3if1&#10;8RgXZWOEFQYHnHyJOJvWbheqkMHBLYFa7DY0wNGyYKVZ4xDY3dWy0kzDjiLisICP1cjSNS0Tc7Ub&#10;hesKbuDnlrgkjW+abHdqUYuE/OibkkgHkUUR1rYRB2TFQG0+6+09TYgjj5y8T8GRM4+sJBdotnDI&#10;Fw66+wAlEcKUnJDQaS6NGKCjdgWXYLeoVJX7VbbO4k+s9rjr0k2y2VX5V2kuuwFkaw+mDb7cCC5J&#10;pzKosHq8ATw4veGB7X06bV6dscxKn8mkCbFp5yd4IeGUpKfPkzQn5/RgXUQLpdYo2E5R6zuHgQMM&#10;Yp+DL9Zmt7N7YWKAO/gEMqKIz5epoNOMuVehyfr6zPb/SniRmg8LylYqn4ae+nfJIcr05mR+fCQl&#10;zdS506FdvXddd4tuB4XZ13LK8+XFmYv+odB4/9BsbEksE5Xi6gwOmMC2oWeuZCIRT8QhwwpNhysC&#10;FNi+CHARI0f708T99z8YiPbmVjIsZVxUggIg8AqvxeyAE5VuQh115C3QxOcIoLdJkuGod5Cfhxx+&#10;ss/j0FFFIXOlMqirVV/bWtQyaZgo6kUSrarECm4QOoi52+hwpCZJYWpRC9t6ccPLTRHpgA1J/Far&#10;0ETV8gkz52AduTB7RnisZ6dPJJJLjp5SX29wZIROF0JRzFa9BEQAEJgpUHXRiKG5RaRNe4n4U1zu&#10;1afDkJenzLX4p9bbkr8MmTScCYrkhDQSBK4vTji2kojF0yNDk4f3XL/DPTi6CRAdVPqtfi8DFjNn&#10;y0lSLLJkgUovLvSwl1BZKoPshQhka/nbrp+A25TRhB2WwcVwxojCJkrS+uz8g8rXZcc3r/kTZprY&#10;mgewDrbO1lSs9ipwDlgd2T2lDVWPlt6czajnwuISKJ5BwprNSG6ZR7eLdeCKKNOjfWQpk1TD+FdI&#10;Nfyc259lmpUwKlo36wGPL1cq5g2VejfyZYbBHL+YSIcJrQS3NCsrLjC4F7whmBabrtjVWSRALZh8&#10;qYk5nS9R2TwXvqyb10NF+ZZ7BgcHLFYKy12I3iUCDPBaWOPnYudzpdl4cRkkmi6mc4oVS20NHVgS&#10;vtocpHLlXyrG4xCrtQ4pohqoS1m6hyAPs5C8BTHUxgDXPrta1FJrXtLC/2tWE8Xd7mI36G5RWgBN&#10;4AjOmnhqCR4ru1ZYIz6PIxgOeLyGNF89JVZl3HIojCt/3bgfR1/F4V6dqNXucw3bFXJ5C91EGdlM&#10;adHKdhfgqW4TlSrVdKa4PlxCYHA2V4JZMjq4UV3X7j6+5qVB/AepQ4D1kSW5jUN06LPLi8QMoxKD&#10;VTKTzSj/jmQy2qYD0M90xNaFe2FoM953MltWr6c1qo2tm+8qNGndRjvzDJZGKgZlQYIx249E7eLt&#10;gIWlNDYiGPMZupY4IEEtrNZd9JJiqFALcKmEK4eV23I7n7v386QaRkiNVMP6T6tJZ9Y+J1aWfAM+&#10;yeMqhwslJZWm5BLNUL63rLWgFiXnalPZ/pgaACvgBnZRPAPMA5hbOMAcQAOqZ87rIVFRX/rSl/yR&#10;YI+iAqhn1qa5hb27mhCdJLtXvKIC0pRVBaeSpRQCJ8v52FKe6PCV2eWzsFsw/2JrwWrNCfwIRy/V&#10;oDJQbcwJ6MXjDoYh+oA3tWYVvcvhT42EKWvhi7bT6IYVGKfvVInCbevMLhW7MHtWXlOzp87PnHzk&#10;5P2CRY49fh9mEgTQPG4bYTVE+fb3RwirKWIbayxxpgGEFG7+2A7RtU180GMzADEU+DX7VqXUY6Gb&#10;lO2rDGvOJG8O5AjCcywDRH/MVxzwVVSZhvmkEXOlBoRl8/nigV2Hdz6zxHLjqVQSeRLmqFCwNSdG&#10;+PVQZVNGzHDFQwQBeqbFbTGZ1D5BBhGGO4woIJUnBFuWgd+p9P5VaHLZc6+doxsN7J3w/bbAEfON&#10;q8Qrl0d2SCgQkkGM5FXlylJZWBSNkm+Ji0RoCi0PUA7sUTo6zleLK4ffIk6fjK+Qavjum55qLoo5&#10;xcK+JOef2+WGCXtiWgmk+h1G+ps1WXf921qfSK0mrLBNuVlJjAdqwbICWDE7aEAMzHQquMZpz8ZT&#10;d9x+GyHfdRWy65BhicOyK/EJoTeWeyoSOWy+QacTa4Th2fGh2BKWbHmWKC3JmccLpy+4iliDS7dZ&#10;rQp3VZKiifVLwzKLcon+FfDFglpqwYropoCN+NXOETWZW5yOJ+cT6aVsnuSORIfaHLbSQF9wZLQf&#10;3RElgIa6rq++1mqTiBVIyKVSVoOYYqGOx6QjP44ZLvQY9g+ljrNmNXFiLDOpwdpcXiJ49dPx+0fw&#10;L/WUGg4rTiWyZileyGQKbeOSHDqzLPChYLTlUN1RJ2jHK/uZdsBxLBZjP1BKJcuFQrZqkHsI3kcT&#10;1oDyO+dgva9ly+6c6ongU8sov7oVvgpNLmsWHa65c55uo5rA0Fzl6lfQV1plR259tc22B311lkaJ&#10;VcH2iF0HnkeT5FusZ6zusr1ufmCAAeUwQagsuPXmiN/6X29HnN4X8N3zjBc3Kgr4AiPA8ldgjpr3&#10;a9ZafZruGJqEoWXWasEKItaW8iVD6YULF3u8DnLIcAvkLhUYZ1HIriXDJhOZiH+wlPPALKEQUqJg&#10;K6tcvhtmGCNx07z1JGceL6G2UCUJzBG3jqCWNQW5PDAKsAiatBicLJeo1VuzgBVBe2Lh49gJoiaI&#10;oVGTYMCn6KvhgAARsrV5jGfUoQlBOW70uq5+XsrLR1q1ZWKaNu0lAoaQa1Nd1Oha8piQNuFf+avD&#10;7U1mL40gvzNQcPrd5WyioPIMNDnw7BSV0bBhHmMzalGNUyhNDu9pNVJ33N8J3afr435l09SycjQy&#10;QxgDSWZ+JjAwiDPY5/XiD9KM9ZYlbPEJZrZs7eSzxZUxX47hz0aoSZRfk7pdhSaXNY5O2bqNj3M9&#10;l94mZIIZoOVig3nADCNqk29B72qZ7s3sxBG5sNoDBdjz5073HR172jU39kcU1NCHqHfIx4cefsQT&#10;UhbdeDrZGwzBhMXwrQ+L1oh2Z2h7gNkwIJzz2qwxQBwLlUR8rniv3UFPOrbylDvv0It6E4VssXM4&#10;iM5hy4z2uN0JYgi7QzBLXDZXv6eXV687AmTx2cmwF1qH10y5n4oFsCNvYJ8IfRVAia1YBE64wUaW&#10;2Lr5YiwQUzmG3G5sJ0YLI2uy/RMO6WahKHVLAlWv3IWsukeNSxD87YgG29Ju4XCrbsrenQG1KqNX&#10;XVVdI4w4lbvMm+9w93JysXHeHPPocGLja8CesdQKe53H63/CmUyAiQZNROE5QEbLCTaRSDJa2b5k&#10;lhdLygfplM2MRXK6ZTlbf8JOM+qwnjLxGvLZHQ/8jn+w9c29lVfUKVu38qLru5asmqI3z0Z8fYVs&#10;/FehbsQENQ/Ybu7E0bfwO7/7e6Fdw6G+wBu+5wdr76tW3wylkcFwH0zYYrzw9Kc9nZ/QpGAgi/lR&#10;MITmXug3zRNp0pHg2Qg1WPuq8sVVXfmJibF2MouKnaNQyaZLsVgBWskKtJLF3HKmQoBFIVPK8CqJ&#10;zInNgxqs9poJtUXERaAqQ8y1KKZI+2DMYL7mQLOOTaEI84vfTaRWOJr3EIttnAlIbC2a10L4JWBF&#10;RE3wP5oFeTfe99ZfggHlNxKiUuvWqZYVwBZ7CbgEBkD7NNiWuERZNcjeaBzs6dcy6dAti1WHN5Gp&#10;YPzQreF1+Ip2j6uEOaW1k1RpwvqcLXXVxDiUyeSfmCaTjCGxmqvVZqzbhURULT17kZjhvMPlMDYV&#10;Yvi8enTaAsyfhrRJx+T3bVvSOr3Dq+dbWkDChsVgvi1RD22qfayDAGW+05ZOHDn5dd//w9l8ZvDm&#10;sRfc/NThPis31kwh+uKXvugK+lA9WUgsWyNmiX9Jp7WoP0s7mEkRjesdOpFmLVGU5V5ljempMsdx&#10;kLyXWB7lIkHqzeNwedS+raUUrL5mPLFSMkz3+rDZgaTZbDnPCzJsqoR2CCyDCvYkKH6UzPYOQsCq&#10;SmypRDo/i2IKrH5K4xYI92Cdw5cjSeSxl5iV4phWGkkGW6RmpW5ibqEECX7mRSOgA6FFTRrRVrZy&#10;dMdTMaSAuotLlEtl1cmyhksMx0E7NNi2cAm4eS2zBMQd7UUt9vhS8DUvbz6nd4DuVS7E2mlVv9dR&#10;LrRF8gVkYrd7wplMaAQwN3FVpBFA0Lllm4jpETerEqdnELncUGCFEtvyt1dPsLSA7Dmb7+IaNZpd&#10;pBrY20kGkI50Gq68J7Hz9dakzdkBsJbgIF/dthqiW1t81GqMNqpAcwtBo0CVdpw4csX3ve8vv/GN&#10;rw7esmdX39BPvfp/1FbDkP25FGZsc9mjgdBKKimxx8tnF68/ep1QLjQnRpwpfCPTmU4WUzdrjGXF&#10;HRxQa/zoyIh2i2BbChpepEq+7PMH4Aa1iSYXV+ZKwE8jtlkfSMFWyee3dricoJFV7CIBvUwHSn/N&#10;1gPawPRi5vpwX6AWCa2Slmfgmy0l2Kg4xHQELHO56ou3aqnZug9dgp/FE3RJb02V1vHmqeu9utpD&#10;nkW10ndE9WgJIDBcUfKqvcTvA/G1Q4NtWayZBSJBOtCyUH6WZoEUa2mfkKe/aPe6lUWtTt4cy8nK&#10;zEMW7DaCj6gGuaMH+ka6/jg2u0DpyUrLxOdvhwCrcIzHnZ6f5Ve5YtlWrWJLNZI5bGfM8Ga30maU&#10;fykuzxCE7fQSdqQaiHiUX4pRV3QaRBZTIItYg9fHs+20QlfPb6cFxKOvVh9jTx+6PO9uOyVszTlJ&#10;lFdaHeTgqDUhtOnEoeyPfuTj737PO3uvmewdifzOj/5K7dXM6h38dWrqAgRBy2nPeOadOpJW/sSK&#10;bkm3q/248sacmLfligu6+Lu/+SACCeUCiwkJUdqNoZ2aOes0rCz6sKmAT1ulfCmVNHQfBNmYPM2n&#10;6dgiCxWGymt6EPtvQw2pjGqL1tSX9IRYj5gK0L6UgHDxEBG/w+SAxYUJge9b+o8pR4wuWtSkuZpL&#10;q57Snb+z0uBh6i4uEQBRrSJbU/EYuKQdGmxHuMQ42RCvk5xZBmsHypGlUSrOAAHDmYxaWVseHidA&#10;5xKNt7lbB6QV8F6WRLNl+dt+AuMOoyZ+HHpyOzJramduiKrlFud9/YMVkh/6/DR4ZKdOsNvewk0q&#10;oCf2dpKA1pZjl4hHEdIWo65sHInN1JCFrRjzFHspsyamGbW0advfye1I3Z5AemvY4eFqQTSRll8H&#10;Jt34s2AYN3J26MIhGawjeqhNJw5XQfv1V371bcHJoZHrRv/na35idLAOQ9aCObJ5xUU9NLb77OIs&#10;0Z1qRSnUl6XSQ0vD/0YGnpbsM6wUCkY6ncV4dt++fW22yanzx3ATlA3dT32QOslwxaiay6GQSZUo&#10;i1Xh15YBvRapNMEuWlOfeQBzC5YVpgK6GU56vDN843RhY3Kr4IWikmyhECZxjVr0TsbSr9hrmkVN&#10;tqWjWqqEyB63YiaCtIQIJAnI5CuJpGLO1D0ZIILhEp+axiUtabAtL1obNYPXnntZTedpQBOdd1ru&#10;EZZJCZZJBUZuW2ZUDDDtV4Ox/MTy5oBL2FUzq+P7dpMboo24X0maU85m8ukUIAW/mHJ6MuTa+O3G&#10;Z9QrrAQzKlhHAzbkmjCJaMiiZRIk3FEMLZK6BUxay54TQUxxD10ZqGWndZpcLm+kHVaZdKjbdm1G&#10;Wy6x7USymfXO23fiyBN54T0vcUeDUExe8ZTnPuWmp7TzmEAql5CTsQH1u5VZom6KOzlTYxT9RqPY&#10;NmXTKOSBBx50+z1ukgfb8Oa0Ng4vLE8nUgmb06qj4PT0l0uX2aIKmTSRLz7vqh9dvEuXYouUaaRO&#10;VII2adTegiaDyxsxZRPawNYFqIS5m90L8wPxtswGwBcOTuOKxdJlaiviYxZRk23X4DE99BLQLg+l&#10;E0EPg8CBiB3vc+kMsMvykR4ez1SWEgUkQFjwsxXnUqqyFM+vxLPZQqVUdTAQ0yloTqx/NviviLMZ&#10;JadVr65WzFexfGx+UfNfqQMfs+ks2avlLjB0Cciz8N9dRnh5sdDaVCnlFKqOTI4chKv3Lheq+5EJ&#10;p65MQDsjbuvPYdFh54xONRZ/QuowmbQTmEM9USZUSXNmLviivUUH6QFcfMNit/W3cAVcUQy3697w&#10;28kVVFdRu0nTaGmpxuw5hXjqcv53Mmp5YumtbXvfVTHrrUTHa8Noa6utN/HtO3GkkGff/aJipTTy&#10;1D333PK0N7z0Bxo1iAVzwEUNjKvEv9jHYcKaf2VBeO30h7reqNqaUFQ8mXD5PInF2OFDh5o/u4WV&#10;mVPnH7k4e55UNJbNr4O1x+Yqm4JCvS67YAuJIID6qoXMG3FONStNMIe4dZpXSRdbG6kEKoI3A2pR&#10;IOby2GDyDhqEU4Em2HW2n2ii7rdYDEVCLq+Pm6KJvIEgiQnYh+GLqf1YcnjX8vheaiG+KVTsqKlm&#10;y4500Z4q2jMlWtKGuBxFOVwutunKYUSxxlVY8r1+v/7Y8qKeQMBcJXK35CquRMFeXJMExF5VPxWR&#10;3WXvKbfDMtE3ky3ZCj0uuXfLdc0foR35fE8Abw6Lztz8Ai9ckfoeQSc611iTfg6aUYJDEGZjK5I0&#10;R8XUGzmhtn2yfSJWYINKHErVAPMshznkT+IGG0EW0AyOZ0y4xCWakY3ZJrxu1IKS2HZRcZ9AemtQ&#10;19YCCC30/C3twy03Ukr/tOnBsy6wUcsXYDM0l1OzFPOS73nF9NzFiWceumn3gbe89qeaX6XWquRz&#10;e0ei/TBh+WGfXyXby2Wz0CvMPV/3B41R9JtambXmFWBqJN0x22yIJsi7eRuIK5De9sHHvnlh5myh&#10;mO3tC+cKVrO8YTJJVA3RMDlslQKeFf2RBheMYubtWkgza2nKlUmjbrW1YInm0+hia89vImkvwcla&#10;1GRLu2bTi0l8L6e4fT5mLfwa+UwWjFX70UJUalRqSSmF2hLZQiJVgLEhRJZLUcRr7JM2L6qrhEeh&#10;aHMvJwq54mU9AaqZTlfpxKtz6bDhgei0nfFV5SrOJk0B9qyqNXunr9BslliR6trpWVZaNgsRwsQM&#10;Zxfm4IQhX8cTZbxLzoerxzpaQGyuWpqy0xLsyNxinjWH/InmnSQ0t+iLw4Bj7iYKi/0BB1AUbz2w&#10;hthIQTYsMLxgy3Fam6gFTzYWM38gIOtHxuDfWVKm6Qz1naIWdoQXLk6fOz9FLhcReMDNBLKu20wb&#10;RHmdNv1GzmfjKxZy1oztMpWvQ2+NCoN3FxYWgLbSYYjUlfhnnj4dr5GcmqWt3vrL/9+jjz5CSM6e&#10;0bHf/anfbN6SWL+13fuf/+nDDvZDhnSV/lUgYMTgGBE6TEbKwkGPTiTAyLyoKh2GSkrCPDU0WBkM&#10;foac39KbpsTFbbaZ2WnSHbM44R5VNoTLD0DJsVMPnDz/qNtl6w37I9FwpmCFdU5PH5E9ZpMJA8Zl&#10;r7rs5Park5RH20KEuyqsdsP1rq4tJg3t1rHUxxyPYPb4mFGLBfEYD/EyrCPByZqy3QiQbWQgdPpb&#10;2hnKTPsQoZXE7mXXJwY3W6ymyu5c2VEq4zNKm1mx7V8UqIQefKrkSpUcmXzZjDXKJCowDD/iT+dw&#10;oQ684aNQsSUzzH91IBq4BJhVKpYjQSXjtpOPTONkF1g3m/teCYaXCOGkkTRHkVPcbr5Ro/Xqsa4W&#10;EFOrSki5LqHFy7gmEvKnE5rrJCBapeDSNVClDIeHiJLEktvb29fbR1DiGLIK4RB0aMphKsceY0Yt&#10;TPGCWiy2Fkk+gi9Qcr3qBPG4sSVlGqhFWqZT1AIKOXPmLEwouuxKLMYqSNzRuampM+fO182R+wTS&#10;WzOWAWN563iPtK5e1uBH7eitERDByqixCKs+ZhI1pTqdYBFhL4GMibaNRpT1ouXxu29/x4c+/E+j&#10;dx7es2+MkBy9fWz0Q3OIyvzCEqLTnJnN54QJ25OuENcr7UlXlKgTVnpt75HcN/wLTMGQDnuG3DfK&#10;spcvCGph6QWFN8m6LNl3RfG9VMjf/bxnW9ighgfnMbampJTzelxOr28lWZSMOfpwOL0Od385v2g2&#10;mTjt2E9W66xuai3WSc/Coj4ieXM4gUqz2RClGUGERoqAMqhF5+7RMeFaucTitNKoZTVPQhU7jWrS&#10;Wh4+uA1fz6VdbEvR35bPvjsnqBtvaS8R00WldImZ1OTiFjoqRg7oKZmSs+rySrRO+7gkmy/FUoVs&#10;2VmXyCq9yKxmZDenGiYXUINUwy1bjjpj8rGYjgSXqGlmO+QJWtbZcgLMEr5ROj1h8lhZ0X9zrWT6&#10;v9ItjSkPb9ZoUoatJL98Ah3rJnZsxj2KqVVbVTu9RFuSa1qlQHAD12BRUQm419hYxmgh/rsQDKhI&#10;H/4aDIYIwRolJHFkBODCi+9AM0Tks5MQW4tZvNJALXOLl3uIOkUtki9NggUuXrwICqnNN8YcPT42&#10;+kTHwqwx5KJVXnxbD2nqOn3qGz+/UTY+IaDxCASL0DtZy4UISawHQaqCRUC94M42sYi5tuCSv/qb&#10;v+w7sic6EnnbD/xM3ZAcy92Zd0unT5+28GPKhdJNN93ET6jkwMCg0iMxDqkngJs682KS4oUDS0mI&#10;rNmrBLUoabXcpazLYjgUdydNoRdm0h27QqtPyhwsDS65OHOurz/iBmOwMni8GPDN4p7UTcX2+Caq&#10;5XTpch0tOAkBv6wcl0FUE0ZRqQd13hy5O2kfLSEvaEzn7gE7rp5gpC00hvZqBJMJrCjEo9tZgxUL&#10;Z4X2MXYpEuy6I6Rg07k0Jqs2cQleHh4KqjEtx4unhq2s1raqLZktkz8vnmTdb33RYrnKyYlMuXi5&#10;wp756oWKChoHmii5egnSMSlBV6jsBjBEsWqvODzanaRxCcJxTNotG2F7T2CgKc5Tb+/oyDCGTO2J&#10;00bNdKah0IskzSFCOLMwR8xwWUWAeCWNzvbe1BP36m2ma21yg21BE/PvRd1EQgwEnbBnWlMmVehE&#10;yVF71BQsYEV/NEJ+3FhZOJjrsbUMDAww+w8PDWNo4UXHYiqkzLq2Fo1a5J7rohZZTvr7epmaE4ao&#10;n+VANycaDrGii4dIxFp0J36i6K3RRKBRrA6rrpwNTEbr7vowgmRxUmqnyyusxKzHYBEcB3xjWPId&#10;aBzJExEsAj7dIKEMP85f/tWfR6+ZJFT4ba/5iWv3XtNO/c00z4vTFx0hz3A4OrUwI6Lp5fwl3kbt&#10;TsuSEk+8nxq4YE3kHnnxLCQNjbQJYAVjBOYixD9oEMx1DBQ1XpKFcG+/WW9tZmFKcEnFiBtiyUym&#10;ydpx2aE0S3zjaKwVLxerYMl0O+0YdHxuX6msfl7rXarlxNSquDL0RDJA7gsEKTHh+reap6xl1vQb&#10;vUurLVbcWEatLgvbaeeRbd45xSKJc93N+SWWv5KBuGV9xKigMi/WHKBMOLOZkn0hXgB0YhGBP0uW&#10;YH0VoFLV6UmQjCBF/oEWVlDyTssVjBTEahKme8g3IXcE6WJ7G+L0TW4nlV1165hxiYpj2ikWr4Z1&#10;Z33BiC/iJfC65DzGZDSihBPVUe1plOEcR79SRYZwFl8pklRBIZsy+5CrMmste36jE5giZPive1Xt&#10;GJrIU6cfaHQCDqBD1IUjFnQCjjGwLRx2NYb1R3QjCTsHnmBWGR5mOz0khpb+PiONexihBRsbBTFH&#10;sxPVvBa25sqNbmxPmSWZH1mHzl+4mEzXwSVoeO/eNRmJRsXnTYEq6D2VmplVayqLK1+yytZFLet+&#10;QpvxQ9Y54CD2J/E3szhuxlWalylgFOMArgzh7kA/wmAm3hkxinTRNIV+yXOe+6IPf+RDY08/Irik&#10;zVDhuncBBzZr5LTjr/GZ2Jvf/GPKed+AE9qkHSThp86xbJZ/FUAmwIU57r8/d69kCBO9NTHv8SoX&#10;bIPRcXvJ57SF3O5QT9lZuzi5ApMo0xezM8hmmCuDFonwN5lUjczNJc3b1dSzOqkH12wh+KSUTomJ&#10;iLM6gVcrIpJb+9smLGCgKvcl7HihEqvpHlEW0267kbDsVvbeiuHvaMJ7rUUtXmcVN0nzSjoN6TOP&#10;vYX9H7sIFpF8xR5LF+dW8rjtMmVnouhMZEr52kCgepfUfkb29DriiTXA2WMvu6K2aiVbTGykPblP&#10;QoktuARWb0t5vY1ctLu/VUHshstYPREPy8qqCCy2fJAb8xW9lPXCbExV6XX8vvT0eZU0xwngVxHv&#10;Oz+ZX3fbrbulyVyxEZnWjqFJyQj9F1eOlmcAnTQylrSJTixgRT6y/oF4gBQYWqA1YF4bHBxi5SNX&#10;Le/Z7QVDYWZ8jI30LWwtS8srp0+fESqDPu6//4G/+eu/ef+fv/9P//TP/vKv//av//bvH3jooUeO&#10;PcrmVfxTq7aWfmXLaYRahNW7c1CLWgmw6RqhGfAYutur2imNxU/5MipVLKjCFGHL0g71pJ3CLef8&#10;we+96+7nP39mcW7PC66HX/J7P/rW9nGJ8nyZMMeJk497on6fyx1LJ81OEKWlZQiISVY8TB0cTYLU&#10;2rwLAS6YA2Gg+jEXzyeHh5XUtxIHioaSmaUeRx4JUQVZWNVK3mrJO+Dt49Xv4aWyCgf9Y+SxseXm&#10;vDXbVq/bpnAJ+XpsZCQuJ1IxM49brP21Dk2zioxahtf4vPqOLunLraEKLZGioY/+Fd1ADOY0Jm/Y&#10;SIhPh+uqHqIIZ5cGY61Rqs1m7NZpqP4vx5aRzW0Uj9PImhK4fIRhHfE5PLxCziBpn3m5HcQE9JAw&#10;EtEzpOJD/tGwbzjiHQy4wj5Hw1S3eHx4dXp3glB1kj/eO3qc3sB42e72FGMFUwaDTkuW86to6Rj8&#10;EnMCoO3i2q/jFjSnhKdJfghKgOfOe/yyLBwMPYJuCMZhe8BIV1N6QoG5oN+fXlywEyDNumakfria&#10;z28dja9/InOF0ilYr72NWLPOiJQ8Tn6BO0agifh0jLnVJjE7zPItP4rhRKwmnNzRR/N1zReF7gp8&#10;qG3Nhx56eHBwQL5nJ4emLVMtCw8fL164IHI6bH8nd+1i+N1ww/X8S/fdNTmhi6KSmFjUtrSs8plI&#10;/hE2neqHrBsuHCt2yWohPgJ2h5s6C0PvZe2EqEGsEdWRzPVbdrDYLy8vY6ZjKQKSbOp1ASX/9OEP&#10;JVPxyIGx3sMDtx+47s2v+vHa7H1N6kBtMYwJQYrj5lvv8B8cePkL7/7Ug1+ntK+ffGTha1P3felL&#10;tCQkazqDeF5YVlnm2ZgqPqzaqKoxImOMZy2xOaJjhvmqpdUXiPN//s9f/NNHPxTsj+zuG/2TP35X&#10;/0Dfwyfu8wc8Po+zVChq6sNSYnXvzLKnxoXNVfQOOytZj7LSX1odGGUqMssIzrKjFlty5UtJMqS6&#10;egKAA7xmGK7phBgeGa3yjW4iSSbMjnBxcRHjFkZHFBTNHBH9k9o3uljeMO/QqlKa+Y2+EJO+jCw8&#10;Wmqcutzg103tLS0LPz9zMpla8bixNjoa0U0K2QKsGCeBUj2OSlkxYdFtUe+RVDNNsqsubMCX4cop&#10;V7FheAuOIGKsqpOA2U0UED7awRN4OUlP3FOxAdgqxSr5dsqXtDdaVl6fELAHnDaVMBqyJ7t/asKn&#10;rKffW07FMzPtl9PoTI/THg25LIkJL15cuP7wLYjobrz8TS1BZfyemxMfPbOxzPzKQJ5OY9M1X5qt&#10;JhQx+Ubp0VSKiNMXvIEq41qJuPi6aPTd1Fs2Fw4sA2u1Gee4qbXCeiqzCjPw+gZ+x9CEjSVDVPhB&#10;ghIwmchNbjE6kevKReEdylRYe3zwAx9kksUcwnRMrhn668Cgykw7NDRojmasRS0UizEwk8kcOnyY&#10;W967dy8FQC/Yu2e3vsq2oJZYLI46GQsP1EVG3VZCEz2esTBtkDjSZGB8/N8+8X//6q8fO/Eo835o&#10;93Dvwf7eaOQNd3/vi5/xok6Hk8SK01byw2uOXD94276XPvtZQJM9AyNE6Mx88fRDX/+6dB7z5MVe&#10;iuZlkDPaAbTcr5QArmVDoKKHDYQqEROqHxrrFgsGSwX9ijBapfJuSIxgjPn5n3/r+eWZfCZ346Gj&#10;v/97vx3LzBdL+UjYhxcfyS/ZrGczxIteRmtwuoIO72ghfcYclSOoxYUIh8PHJWuIKWoBlbA9rs4t&#10;4Cdlv6jbTcAEIEwQG3Wz9J9aRMI5RlJAT+2fZAJiEucN40W3M5dg1QQC0D/prtwgJGJ8fJ0+vu6e&#10;/8jJ+/0uJW4L8uipKGG0ShmErTIQcSHdkmt2DAhDKmJFbTPsANVKulCua5PAmeL3jxScfnqDp5Iu&#10;F9O5Yhqp+IDDb3MgQ+eq8sLhQo5Gmx29jDqoBQxXKToquUwh3tLs4SW5iE31AVqbWAJqpsp3+bKZ&#10;6Tb16Zu3KhaDiN9mTn9IDD3CnDcfuaO7j2MzSgOC0N+kZGitYjWpe7CQ8WgZGrh46N6xxx7yRvtS&#10;To/smbEEb0b1NrvMnQNNZK5gj8ct651hR7ffMTRhnoIoxzKvs7eATlgAZEuxlehEOLZy0UQyBdmw&#10;7p2/+13vImSiUaNEIlHYJ0yvglfGx8f514JawH3EPKs15uJF/l1cWGBSw3PJvI+tBfgCOxJgiDvj&#10;6JFr9YVaoha1wKxaWVzKW0w7tpfckrGH7AbrAQowLI1bBk3obSrmwu5YHwpu2S81ImHH5h/s9Y9G&#10;w3ujEV/g+Tc/9Qde8nrPugKRLJhj//6D+19+68tue+ZXH7sfeLGYSlz4zPFj93+nFppoe4CgMfxW&#10;TQy8RkIGLGpl2E6aIqrNLdw40OTk4lR+Of2mH/ihV736exOZJYJryEwlGUyE+kAYMGRJcyuRvsbu&#10;8GVSZ2qbLuCq+hz9Dl9adrfpXGl0cHc+S5aTIBXgO4aGWrTWTD5qmEhgEeKkRHW5VTYc7CWMGkv/&#10;YYCDv+mKGpFo+NLEoFLXPKMAUDpDikdKw6hOG7bsA10/AfsiIFIjSOWvWKUq8/yNxEYug8GjzL2J&#10;RqGzq41ccteGqeCvsXuHjMw1WN5mStVLrOpG96Igi0KuRmiVgVoqQBY70cKoqJRd+cVEoRlfBI21&#10;gEOZwbCbonSswgJstnQp2RVcQrFAE589b05/mE5lylXHkf03d/3pdL3Amdk58UjSvoTqNCpfkfdX&#10;VvDvqFWjWu3z+5ZOHHP3D+Y9fhqTKQ62wNaYwLvbAjsHmsjswf5Eti7ruM31QBOYfVxMu2O4qkx2&#10;7bhyLNilI1eO5WTLRSHD4tOpbYJ3v/NdKKqso2ksqIV4IlqZ2dy8B9WoBfO4YukqWd0Eu8NYLDYx&#10;MYEiC+8B4EQg3XD90XZQC+uHcEeaoBYZfkodKJlkboV1uo676+gnYCFwGD/ZDGPJH/7hH/3Xpz51&#10;4eJ51g//YNQ7GAKReJyua8Z2Pevmpz3/zueug6Cq746aszcSc8jZs+ef85znCDS5//Rj0E1i2fTU&#10;J489+vADABEflFWD3i+H2VWB865N/MdQtBgwc/lcbCX+4pe8zLUrmnh89sd/5E2veOXL1AK5ZvA3&#10;LB/s2OENwfyo5o2UwlnjX09gF7v7VPqC5WGBXwZ7cfIEqs6Y7G5jicy+icOJRKZRPTV4YoxIezIS&#10;QdiS5IjVmtFEQ4GPuVkxEWErojSZxKVYjVE0fGHryVQAaNNvdFXFVbQSi2O1Yp1g1Fgs6h31wHWf&#10;TFWBa2wkqMMDj34djV2329kODbaWClqyuQhgsdQkFJgsIsxUiMdzyke8kQNiSsU7wFOpC0bNJUcc&#10;ygzGbQE0ZWDGyxtiv5oL99rLXrfdTDfJFasBX2j3WIsECxu59678lp6G+oQUxSOPRhvqJGHkw2SG&#10;TZTuQbcszV7gcafmZweO3rwUT4JLKKHWcc+X69tMduXu2ilkR0ETJo3aHUs7dyHnrAeaEDtjQQkU&#10;hFZUm0STLqIT80W5OuEBFg4sFTt37jy9kDgeNbeumT2YqePK+BBrv6XMZ3q8PiwlfDM+oSgpdVEL&#10;358/P8W/ZtTCZM1cr8i3AwNYWfbv38cJt916i7aXqAh7Y5MnRqmiIT+KfUhxO9ZQCwx0ljJE6nA2&#10;Eee52dBkM4wlRNz8n/f9+de/+Y2p82dROvMNRsP7+n0DfhDJteO7bz14wz3PfLF/LV/d+p6R/AqE&#10;wd5dvJ5/8ifv/7O/ev/Ysw++5Nann0T1Znk+lc9paKJPkx9y16xnWAfhVbB+twlNNKDRdRayy3Of&#10;f4/vYP/sN45/4Yv3prIrTmeeqR97CTyBctYNLgCoVBSzRcbjKqsh7Yq6KgVHMYljC0HbXBnrqK1Y&#10;Lni8toDTX1EUk1lwSY/dEYul941fg+2nZT1rMQRVFeYg3UxZEtbSH4qlAdSiZH/xDzmchEObUYsa&#10;UGv+oFrHkHwDr5juiuMXJnubKdY28rhrf2uu2Lcf/sr4+OD6cIkIzy/GC2YPWtjdm/cMuIuJZE7F&#10;9238gDybd4Yd2enmeXDCjjCIVhQExOCXRvPGEIrd4EEsUsjTY6HBpjKF4f6Jgd5tpgq1vDUMnCII&#10;yxIzODDQJM01vYINNuOaLj3c3z93/zeCQyMVXLQDaptXu8uvawK3TMs7AbXsEGiiq6Etry2fXe0J&#10;nUET8bsDTSjIgk46cuV0C51YykHJDc+LJSrhL97/F2ZnjcXsAdCuRS3qy7nZdbSm/GTX7j38q/CK&#10;IXGrCC4eD0HR5gK5KFdRVpZkspDPQ8vlfKwgzOCgFhbFgwcPcP6Ra67RRhqNWhiBygFuswFjdJli&#10;ppZwCewu/BXctkGSuTaWUJ91yKPVNuDXvvatv/vbv//at74RX170hFUQQ2hXrzvsxmtzzfie5z75&#10;mbffcNv6HDeNHpYFmvzpX71//NkHn3fD7ZwP3aTC2v6FUw8/8B12Uf39fea5zOy84OQ2mWW10EQI&#10;tnc+7ZmDt++b/uKxe7/w+XRuMRAiCkDFoJFvxdkTtdmrdk8+n1ZRHvGiwR7tsfd6e5OuPm8xVikh&#10;/EX0phqqNYESmFqMQC171esOAWRb+shrMUTzfo4xkmJhzyjMjIlFKLhrvGDgi0ItdjtbAkEtwkBi&#10;FScmH2hy9tx5PgJNhK2y7jG1vh8yZCBFargGNBkd6WsZnlNrL9FLdSLFjuGSGH/YP1aw+yqZ8y0J&#10;Im3WH8NJyTus3DrFZCa31MhHE3FGeBButws8zWxA4Tn8UYYa20YOt63sJwC6Jjxnbm4Zm1woGN1I&#10;4Zv9W1hNMA7lKvQ0AgYbXZEuDSKhVzAWIMC60/EKiY9iK/2Hjixnsti523SsS/lNNpPiXtjsGzeX&#10;vwOhScvNUqP26QyaiN8dkTRzZM36aLAbRydmGqw22GCTmDOib8wHSz6BOaAArCaceeb0aVm82c6K&#10;2WNwcJBvLKiF71fNHgsL+HTFWdN11MJVdu2aNNfWjFr4XocRYWyfmJwUQi6LwYH9+3g/MjzEssFd&#10;q3BiUhoZVhbRsdYSCGbUIssD60eTLYVURowlIKA2V+VGPQwGyZe+9OVv33cfLht89oHBPnd/ILIn&#10;avc4kT578oGjTz7ypCddd0t3EYmuDHeh55o3veknv3ns/uGn7jZDk7kvnH7ogW/XLtjaukAJlNZm&#10;IxiE68u4/bKpvfmmJ43cdnjpgXOf+tR/lqsJX1D57MAl5VLR6xzpceZ67IVyPgjPMlVSURtBp7/q&#10;GSg73O7cPMwDwlP5EtTCGyWm70z1FIP8x+4sVktOwhFAB4IYmk8ElqW6nUmzFmzpXzGsgCCUqVGL&#10;6ntrtha66ODQ4NSU8kYBTYS/0s4Vu3gOgz6VToncOJzc2YUpr4fRUG6eyq52bebnQjexOVwJtAbX&#10;jpB/omx3tfS/dHRHAHYifaDKgkprnURCucXCZitmaWF8FtyjegDVUrqyGu9D/ZDmcLls9mIO9gx6&#10;bsVSFSpUEz03NjRue8nrJiTaGjaspqCLC7ccfWpHd7H1JxthwKuREKhuNtmVMbSxcACpUURkvMx+&#10;5+sowOZiy6GD12WzmfVxNi33y7iYm5tlt9lymt14Q5nDyHcINGHSwEAAMttIuFBn0AT/MbHCPE5L&#10;3C8LtqGKBt29gxDiDaITHkndi8LziBmh6uYDFVpcznwjFwVaQd1FygJfOB4ffCjHjx9naZ+dmeE9&#10;Y16jFjF7sPzDjTUXKKhFzB55fJyLi3w8f+7surva0PBIbRiRBbU0Cn4GkUgYER4iNlLm4GfWDx4W&#10;+102vaJEQg01annu816Uz6b7B1UMMNGwuycnlTuhp+f222/jG6S3BMq84Ydf3+S+sIU89uhjcgIX&#10;+vzn7+XN2XPnEsl4Ohl3si8JBdx9Af9ICJcNfzo8MnHjvmvvuOG2a/dduxEeSTtNbcYcr37ND5xY&#10;OP/k5z6JH9649/DHvnlvKVNc/OrZB+/7FqexgBGsIVMJ0M3sqmAWE/9dy6PWt0r3mJqa/p6X3AM0&#10;yT6++G8f/ZDNm2WNFlwCDdZeivY4snAwXY6hTIlOqfa+Ie9wwRX2lpKFwgrf9Hmiglqi7hACsPnS&#10;ksc5pNgh3mwB6ojdOTG+SzQDmzOU1zFzNYEmTVpDKfSXirjDpFZAk3Vvnlq2eZMT6PzkVUEbyXBU&#10;FfGLXU7xAcHDQDXYPjamhCKJfpvgEmGGzq8gLrd6iP/FnZ9PFlajQjZSW/1b8IcrtAdWrAN3Hl68&#10;Si5bUCzXoHew4gyWbU46Rk9BARGCdJipDA9vJVFOcScely3kdxGoXGscwrZWcbjJO6hCk+BsI2Bi&#10;tyHh4SZ3SGE1W7IawgYI0zTYZBIpy+INh5/clVvbvEI0AZYtHBu2RheiQzAkFQF2cZHOELJXkxfO&#10;ubw+78BQsmKjx5oJZ+uuLYtLt1BOyzowUzFBAcWo/DoGeMvy13EC3HNmJRaUrYMmImpCsLhZlYSq&#10;M0uyhinf2xaikyYXpWlqs1AiDCbpZppDIorlLljNsV6cOXuWNf3k4yeZ2mJkcFtZ4fEzWSsri8fT&#10;CLXgVFqlxHYVtTQPIxLUwt2Zw4gk+PngoUOArfGJsWQugbTuS+5+sfQ2RinWlvPnL3zlK19lL/nI&#10;I8eSacUj5id09zXDPZaYPAijSQeFhRAIKV6eGPuDvZEqDgm/yzseJMKVjGP8CQPJnqHx6/cc7haJ&#10;pJ0Bw7MDTGuDxz0vecXFzKJAk5v2XfPRb3y+kMjHvzP95S/8N6wjA7AqQVX+Klt/zf0EtbS5l6ob&#10;qPL//uFD//cf/s6/O1qdyvzLv3yQsBqNS3DrwGYtlObY3brsg4lCEteADe2s4K5qMRmskCJOgRXk&#10;1/SbSjVVtRfIT6zq6UiU8wGf189UC9GKh9h1aKI5N+00uD7HImrCdLHZEjh1q4eVl3VWYGWhmH/k&#10;8fuGh/sY/srIkK8YGQMUVsZRZnio6KirFhG6gcpWbVfsjSrplYoFxE0Ql+cjaW60+QGBtZ7AuKNc&#10;SKeV36qLh7JfePqKNnfFoQhJeO2IsFIKJpWCq5RKFpZDdmVIYwpiryi5O/L2JKCEmnMPG3FamXEJ&#10;MGV5OTk6NDnYt6XiSZ22JFAAsrb8ig0eWWcblaCMoDYb7kXWCELGMmced4fCydnpvqM3x+KJbsUe&#10;gsi7hXKaN4V4Tpmg1mJQsJ4qem+nDdjd82XSAOuzbjI1ra/wzqwmrFiMWERNammwbE3YtW8xOml0&#10;Ucwh4AMLJRYcN2m4bzjWbbARUXa2X/c/8BD2lfPnzzMvrBiZZ8Gt2FBW1VOIRh5Qaj91zR4AF7Gy&#10;4KzhX4iW+TXxn06f4vqCn5V+sLMH65LT7wr4fEhM2dy2qr2nhLlbjrWNoYhk8P+Z+FLOEAJu83Ah&#10;9lwpj4SjL3rys59y020TwxObbSCprVhdvbXnPfvOb5969Lk3PeXj3/pCIZ6P3zf9tS/fa5Zloxy9&#10;+ZD4FKLlzYodTVqg1jEEkP3T9/3lp45/2RX29C263/OePyj1LIu9ROgmQJNiZQEXQzUfXMyp+AK3&#10;f9LhcGWTp5GFXcnFSJvCm3QxbWCUaNWWcfkgzwaqtkIqvRD0jRH+jpkHM3VLnSgxtHY0WVAsVRKx&#10;MfajSuYDKOrE1QQ4b8gdkcCobRc1sZh8mtBgzfySUh57hVJl66kqpWkVLw8baO2pW8TWSu5eIoer&#10;mQuFjSWvadSpCE52gZ8cXqWwV86l8nEhoEiQjoo8stsFCHpCRIxXBfXyjNbttLKEDWdypZ2vaAJ9&#10;RDTRaQ0RwYMgLLqg5oZlsRREwkaOzjkQDi4++pAvEsX7VY4MIJvZlSAyaoLVsFsop/l8azaT8D6d&#10;TonWYpuz9CadJjs0/GU8jjY3dbU16RiagEnxIRnz1GWKrmps7CR0Akiam7dSYvFQgBVUwt4NoBNp&#10;xNqbTWcylAwr5dTp06D4WfLLLC9nMxmekxKQWFy0oBaIsebJXcweGrWgnrJdYUSCWuxeB4Q/8ErR&#10;SM9eCbogqxqr1CVfO0yUfSOTKvR0La3dkV2H+HDt/iO/8hdvJzT3XT/+q0cPXoqa3qSR0KhYoaDW&#10;lYKFbgINNruYST0899lPfQLEKUmgxKdD50EsyKy31qa+HNBEFbLWRKzfFPVzP/fWxb4sC0rfsvtd&#10;7/nfhdKSxiXFLA0ctHlS2JYrOb9AE0/ooK+UiGXnQCTyjbxx9ZTRPnd4yNmOgkqgXEnH0iv9oQmJ&#10;6Jagg+a0u3V4ZwTx0CbAbgivEl3MDZq15pRGO44BA7VwJqdheLtM1MTv35bpUgzLugM0osE24b1a&#10;TAgl9GsqPtw/2FAUEV1pYLjT7uhmGE6aD5awI8SgYwIh7gkgqLpNgL6W7SIuEb2caHhgckQFEu7Y&#10;A4c1ZOe1aVkRYNkqMqKx4PKM6Ic6gQY2VJFTk8HSszjDgM8uL/UfuWExnhgdGe2KijdX7xbKadnm&#10;O8SDY6mn7NA2EjmsFpqOhOq5pCSaqUuD3WJ0oum3jSARTplUMsXelCFrmHMq2FFgnODZqSvB0o7I&#10;ir5oRzdL6BC5+Gi0Y489hvObeBysLKyaPDx8LiprKzZGk+abBbXUDSPqYvBzozAic/CzDiNiiZLg&#10;Zx1GpIOfZeOCW+TBEw/+5j+898jo7rf9wM9jcOZLJRusQjnUdlT9T0V1sFepk6m15Whs/wR2kzx0&#10;HVuE3treF910zx13/ed9XzFDk//+7H8RhCLBTeLT0UEoEjrbppqLsp+txJj4JBYXbz5PnIX8Va96&#10;feCO4dzF1MHA+G//9q8Lsquqxb1spLZ3233pSsFeKXmX8iukYXH6JoPFJXxNEU/EDE0inqrLtiqz&#10;ZitFS9X44srKSN8erZCGOaR5k2rx1vbb0My5qdWEhfNrRi3CwpbWo9HYxW2vqIllcgSa9IXJq2w3&#10;WxTaxyUCU7IlhyUVX8Q/mnMEu6UT3+ajCdoD+EpFrl6CdFROukqcGkIQa5QMqKObRRcunshef82t&#10;INI2a7Utp6kAh+SqopUWp6cmjEdAm8QEYOMjBTFQFQuo+lMuSwLS2fu+ERgaKaVTjvHdjMSuRNMI&#10;07xbKKdle+5AaKK59lsNTWT6a0SD7WjBbs6ZbQkUNA12Ky/KvWvOb1euK7YWoMnUhQtz8wsYTnQY&#10;kQW11A0j0qhFWVk2LYyo/eBndtiEEZ2bPnMmcfHOo7f90Pf9AMHPGMVx+dNc1JB/uV+Wf0AAfjc+&#10;rgVQqG13d1FLIylY9Na4Lir1mZlk9sTSZz/zSS3LZpkLpAQU89qJLqk7TbC0v/gV3zd05+6Vh+Zf&#10;/bx7Xvu6l9kcyjlQKSlngUNy1boTxVyPwxYyoEnA6RsLFhYhl/idfr5Bmd7vDMQLy/1hXznvE5k1&#10;j3OkRP7adCHiG7LooTWZzjqdLMwRPbUSJrVysfrSFlETshx2hV3Ycqa2nGC5XyTXSO0YCK1mBpDk&#10;iC15r0aPvcQMRXUtnbMqiAg68ZQSiaxV4ATAC0uE/nOJotLpbdQ732/3uWwqpJwFVeTqwdVOXx7g&#10;xbXqard0erPJdD4S6tvhJhPaBu0cSZpjLEzK6axilyIRHaQjAfDC/VdaO9MzLC6BcjG3slTMZSO7&#10;98UKpW5F0wCGuoVy2ukmOxCamEVNNkJ+78BqIioXdfXWzIzUrizYYtVojk625aLUasuuy5UA/uy8&#10;L1ychpPLqHv88ZNUAN19gWXrCH7m5xsJIxLJFks2ojbDiOrmUNw81EK7YZrCmiuL4r2f//Ibf/SN&#10;+156s0jBCjRJnImVpxKf/MS/WfTW2pkUas/RaXf0nzAjff7zX/ifv/e/Bm4Zm/vS2R985ate+wMv&#10;t7uKl8JzKiEV8l1ccjl6MaCsFOJO7yDcAm8hlq8U4BmsQRN/ppoIulV24lxp1unyOqrRQs9yKW8P&#10;eFTmZ6w1EgnZvOZ19daa/ETPMsrPuCZpXxejmC+9Q0RNuC+L4tMjJ+/z+10+n0dW7k6XagEx8VQB&#10;dVRLoxFT4w5MVmykYoR0cklfBAtZ2L0aq8x2LpEilqbjZO91H5CPSEObYsJKmk8eEEQT6CZqZqhH&#10;g+30ZskDVClVrz1w4w43mZiT5uC4iRga2UyMKh1jj40gYS1wIrGKqD2JRP3SQ98JDA6nF+bC19yQ&#10;SiW7kuBpK2OGpVfsQGjCXERiZwS6apNgdDSvdgBN1pKJ1NFbs8CRLUMnZlfOll10G2+WGYjlFlAS&#10;8AdIs8yCilP/1Okz7JkeP3EChiPBz6AZjBwMzm0JI+piDkULaqkrjNtIgZHJmoiqQDCoeW1IwYre&#10;2rOuuyVXLNx3+rF8qTh/3/ShwV3v+z/v6Qo0qSsF+5a3/OKZyqyz13PuM4/92A+94VXf/6JCIa1p&#10;sOWcD7dPuSfhtPcS1YlyiTuw24Ojp7CMuV4thMVkyBl02h0VV8ZZcfRUvGXbitsZRgo2mZ/1u3td&#10;di+cGKYDnnvX9db0xFf7RgvY106Omn0semsQvCSmr6OJqSsnW1jJU7OnsvlkMOBdNy7BfBJPq3x6&#10;tdULukIl37C7lElkLqXFcNqqveFL7hXwQdnuTmY6oJPXbQcizgN+dymr1BCUznq5zDzAey/51OrR&#10;YNeBS/K5wuF9R/3ehunxuvKANl4IlmZhF+AiJhRLk0X4kogbOGPGny6l/SKQDY9j1O2Mnzvt8mOh&#10;9Od9io7SFaveVsYM71hoItPgBiOHKaEDaIKjGr8d6NJMNDFn0tkWoLAtF90udJInjjedduJONgSq&#10;RW/NMrzZNonNiRXiO/c/wEfCiJi5JIyoNviZMy1mD3PwM3/drjAinUOR4GclLqeO1RyKLeX8IT1E&#10;SchnahwNTbTeWk+puvDQzIH+SaJmmmfva3MCrYUmTFUvvOelnif1Bz3e45946Ed/8Ie+91V3E+yp&#10;abCVbKBUSTqJuMn5i1CjShl3aL9wYM0ya2qgutL2kk9Z6335atENNImlL0QCQw6bB2gCv482aR40&#10;uD69NYnoaYJRaqGJsI/BhdsralJ7v4srczML54NepOo69uPwCMStU7J5sjVWE+khgcAusvQRWqU7&#10;jMdpj4ZW0zfqi6YzxVS+NlFgm72sx2MvB/1KTTiXUN5As1y9w41abc4SntPRzSJ2ksuXUMw5tPeo&#10;27XV6r3tNsHaeWYCrN9XP4xODIpMmLJyQTcBzBUungOUpGYv9t9w60os1q1o2y2LGdYNVZu0q9M2&#10;7Pr5BJwSJcSMbckm1umFOoAmImrCzsxCNGnEDLWs311XY6tLg92yi24xOpGbBZeATjCZKORRKEDp&#10;7RTss1gKarnvgQd4jhL8LIRcYsLh525v8PPGcygKaqlN44ze2vHps4eecXjv8Nho79B/3vdlgSb7&#10;omN/9N53SNiR5K8xtlkq+IIBBtMePxSpwtoZV7Uk0//+3L1v+dVfGb1zz2Ao8uinH372HU//qbe8&#10;xkU06JpKvaPaa4elXS26yiFETdhSQzRxZC9kSlkts9brjhAPWakuuZ39ijzsyZWz4FF7PDuL5JfP&#10;44OULOnKeIJNRDDXYfs15zgUjMI3NC/bUz0nmrVDpJWEoEN0ErWiGd0uZ7em/naegj6n9n6TqdiZ&#10;C8cjYX+n/BKNS8CU5R5HLFXf7BH2DuZdUXMGnF4yEhDQW+M8KttcmeKlSLf274sorXBwrf8kyWxg&#10;g/gZCAaECdtjT8BkMtNg28QlhXwhQ6acMtq+lcG+4YmRve1XaRvP1ElzqMMwljkjMWrtod2dQjoZ&#10;6u9TSXNGxtGnJ2kOpPwnXMywvsd1xNxt9vMSghcRjlxo3ZHD/LYDaIJ1lGkaWdX2abCbChQa0WA3&#10;9aJNaLCbel25WcwerJ7MRNK9MJXXWk3W3fNg1Bo+lOKjx48zrQN+CX4W1CLBzxbNty0OI9pgDsX3&#10;vPuPtRTsJb21U0tYTf7i/f9HGg1pLaZm1nj+XWtGQ4prFbio75CXUDxDB9lm1Z4yFAxpG3ItyfTH&#10;f+zNZ3rmvX3ekWj/Q597aN/Q5O+/65c0LsGtA5vV7s3gGfc7laiJxz8GMVaEz80ya1BiPa6cy9aH&#10;yHrFLir19nRx0efo9XoDZDKTbYMW+ZXoZUlPqPvDOqCJBltmjCIzTu03+kKsBEz3zUVNBNCAILkR&#10;QAwRWxvM91Tb7Wvvd3bx4sLyxcFBpfpg0Txt56PYuurSYOXqAYe/5B83C8z3h5zFbH1SSyZf6dSz&#10;Q+69sB9FmdXsSz0lf7VKqLbK6kyuUhrc4URjpaBpsO3gkkKhhN4r/9Kfh/rGdn4OP/2guV9iYYQA&#10;aw7Mqe0J1qQ5yWUy+ZE0J3rgGhKvdCuFgnT7rqCc9ufwHQhNhNCGFgY9aiNBT51BE4/bw3xXq2jS&#10;hBm6eQv2tlzUWKguSd9a7m6zb9ZQ/MSE65eIOKRdMVS234/XfaagFoKxjz36WDqdQfVkenqaOnz7&#10;m9/CTzSxa5J1pdPg541kI9KZnzvNoegNeBeXFtFiWsos4/aamZofjw7/wTt+r+WEIpHnNKCh928E&#10;yBqbXkEtNI4hckEshkq8qPCisha4br/zrpFnH3jKoetnlhcEmrzzj9/G+ZoGSwywzZ3IZfAxKA6s&#10;L7TXUc6nDLKCSWZNScGCMfD+VGyZQjFB9iFqUOiJuarRdC6eK6QGIpOgFu7C7w8Sl4yNDYloSzaf&#10;deitabClMYp+oyVDxH5rli2RlIqK7hNTwmv0jdpca5SsArKcRNRfFq0toEppuhmx5YZQinN9eQFr&#10;bd3CNQmHA+0AEbPyGH4c7YMzC9VbBhTQpBwYcxWSOhGx11H2uuokzBNslM4UcpV2xy/tEg0A41Zx&#10;iaIruSKlgvpI40uQjh0pIm9GaLAtcUmpgu5zDtNpNNw7Prxn57tvLK1tJsASQd1kCEsaP0maIzHD&#10;oZGxzPKib99hUnhsZPnUVdrimGF93R0ITboiaqKm1vZ1Tbgkc7qIazXXW9uyBbsJ0WTzUELzu9u8&#10;63Kzynlvq/p9AeZ9BsPE+HaqR4uZdHZm7od+5I0Ivx56xpGbdh++6cDNj5868ciZY66iY6B3cH1h&#10;RBtBLbR/beZn9WV7ORTZcU4YksHXXHsNG/p9e/dETIaHRtgO55qRmASnhxJFEcW1v/q/f/upB7/s&#10;3xP+tVf91N995kMPf/6RvYPjf/CHv1Gq5KtQRbx2h81bKXrThXmfa0BS5CC21pObzRvJh816a/FC&#10;vC9C9EegWE70OIrOnn4S+5V70j3FcI89V7EXHeUIv0plyVxTVj4fjy/iG3S5HUixaSbjOmYxhryw&#10;cMx5mLHWUqz+hk2STkRMtUVlDpFi3DpNRE3qhjHTpQFVogdDUau5Ko2kARyGkw28otZySHb86/N5&#10;mwR1c7+UYE4ke2rqWLlS8PvcFiG1lh81Lkmmcs0dMf7gXntlFVyqedLe0x9R1rVGYKhNVqyK9PHb&#10;vR4TLvF6UcQhWzWF00XBzUqu3kZenASoxYKrzB+BxXmy/RVLhN4MD4zucAX6RiOO72fn0E9Tmkn0&#10;geGhoUZqaZI0RxTAJGlObnGezAPB0QmS5oBL1gd8LRXjEt1COU1uufZP6xjUHZXf6cmaHW8Jjuu0&#10;HM7vDJqMjY7qHL9X0YkW5t8yKLa8ssx+nXSDbJIYkKMjbeWcW0e3aPMngk5iK4lXv/Z1VY9z/Bn7&#10;3/Dslw31Df7Bh/4CtunPff9PCyEXWd7TZ86y3pw4cYKPBD/vnByK1TIS74Xdu6MKDQxhGLY1yqFI&#10;/Q8cOMBpu3bvxnYIB7l5XpjnveCe6NMmrhmZfNsP/OL//vt3fPmT3zgwsOud7/hdsL2CLmuKscAZ&#10;LARwYDGE5Lwj1exMoaT0oyxSsP1Bu5JZ61mCJ4EUbA9sxWJM+YNcOZuTJT2QL83KCopxnnyTftdw&#10;OreSySUp3+tRCs5ue5h1fWiwYeaz2oeuI1x01LE5IbMZo1Ayq51WmVMJXefmgSZsVWHA1Grp1ir6&#10;N+9yTHl42XgEXII7wnbF+aJI2yiNAEBnYWHRTME5duoBjwch21KTlbsWpmhcwqKeyNma8FfFoWNW&#10;NyF/Xn/E3dxIk8kWcO7AP23UAk5bJeBzWnCJuAWFCUvz0hIQ0VSb2BYb3V0+l08k0uVyFdPa6MBE&#10;KKj6/BP0oGstLimhZA5kh5pYPiRpDiHWRAGAsxMnHvH3DZA0J3rdzUT7d0tOnqsQLtsVlNPRE9lp&#10;0KRboiYdQBOJHEYOkl2RBZ20SYO1rN8bZ8W2Q4PdvIs2hyObdN2dBk0UzpiZwXEwdWH6dd//etdg&#10;aPLJu1//zO/5y898GGjyiz/4s3qYYf9nXUEhFFYBDw4eLhGPTMYozp0zcjifOH6claZRGFFt5ueu&#10;5FDcs+8FD56JWeYCr9v18ruve+lLn7S0soJTBhS1tJQ8f25lbMJbN4ciMIUAqP0HDnA7u3bvCgSC&#10;JKm+79v3v+fv3993/fBPv/j1T7/5aX/+0b/8x7//NzOvhYuikwtnN1c0nGXVktvuynuGSGTkJ6+s&#10;cbAGUyZWkGwx6+jJuV29dm8aSKPS7pQXnWQ+KkUlWSB2FKTYLCwW/kQheZo7V6ja7EH3UDoXS2UT&#10;OEpCgVAo0Iv5rUl0aEstE61CaxY10SkVJXIYyCIasuZGNpfc0URce3LLqXl2bhYsk8nHMnmifotB&#10;P0hDqbtTVDtuHTMuyRXKzf0vEU9/zt1nTkQc9Dk9ZOQzJfJtclGix4F3xXzB5XHDZ1IdAKHC8qV0&#10;S+askMaTzVWLEd6Yg3Rsrnjt3dHR4vEU3SAajkyOHnjC+W5qn7smwLKOwLVqFJpuTpoDSO3z+5ZO&#10;HPNFe/F2lcJ9eMY7DSOo212JLeiWMkqnw6Fl/++0wA2eLxwy5sCN5ByWOrRrNdGiJnUT4zUSSG2+&#10;fm8QnbRJg+06StjGm0XEBpskmyTMFVhxo1E1MW3vIQI7hGD83d/9w2/91m+MPf3INYf3nFua19BE&#10;1ioqWburAGJjdGEHDCjBXI+VHhM986wOI2oU/NyVMKLrrnv2V48pNYjaw+d2/cnv/uCBg8oo9e1v&#10;nf3V3/uXbGE1KCMa9KLK6nM7RofCgIbh4SCmijD2CE8JtMT5OvMzCzATx/LiEgBkaHQoWczELi6/&#10;+4/edcgwvegjmU8tp1eTpopKfSk7BWLxOtyo5TrthHiQxKjsdajV9FICI3FzILNVLanMueQthmSw&#10;lt2NBVWjlksaKoqqkkRVBSqHkuJlIUQAzNDwDgfJENjHZtqsr6U3QDoKtzlYkTuqFTXp77fuJtdB&#10;yG3UyQUZWzbNROIsxueyOZWZHmxEmqF8ZYUkRdWmno7m9hKasUnYsFSvNng46reXC0refn1gyJwG&#10;shaXqHQ51X46AQQUyD0SpOPy5R2uy1AXfr50MhN5YhJK6j53iF/TM7Pyp+YE2NqkOWT1VjHD1928&#10;kkwOD490JWkOV+mWMkqnk/k6Uk90eomOzu+WqIma29rkmiizGDysqCK3WyAF31AIi4qkHVbdxZTn&#10;r/nHjaCTbbno9t4skswsSZI1AxPlToAmNIhmJHzf973u2KnjE885xJcCTcT1iFUfvmoTWgCLHy4q&#10;9JFUgExPVWV9dXvY0NQaSC1hRORQ1NmIOs2hmM0MfeF+RTgFbfQGXTPL7CpX8cdTju75vf/9OhmT&#10;v/M7H/7MN4+3Mz7f+H233XjzCFZi9mrmJIj81pyNKMkZiQQcCJISjI2NqY2b3z86MYJPZ9eBSSTX&#10;KqVkKb9qrJbr+t2+waBKZM0BqwBbi4rGgdaixq+yrKhDPETq24qRD4gkPdlSuejykCnYwcJsdvrQ&#10;4BBjivkceVIqPXbsNwUS1xVLbpeb+kSC/eFgNJdVIjqS41D2QOaEzDpbkGV7BKzkGfkDfi1qwtM0&#10;UharzH/CDumiGIOZs7KSWFyOzyeSCWYVlW3Q1kM13B43N15xxLjZDUKEUtURTzdUS/M6fFX/hCWT&#10;TshZ2OBFzZYwswlHUEs5H+D5SyYdCdJxeYoVW15ulhaPxVJwIPZNHn5Cu28sow9iB9OFfNkbjWC2&#10;bDQ8mZrY7GB9ZG4Z7u+XmOFSNmMfnrDZlZennXHd/BywOJGM2xIeT8U6TT2x8fttXoJAJfG6dpTh&#10;vLbYzqAJegZ1E+NRbvtwxHLyRtDJtlx0u27W7rATwcsUL7lGefBdsUZuvLMSo0FgCvV5/MSpF734&#10;xUO3HgiMh4AmP/ayH0EyumU6XEsFQDO4IIC5LJ6YUljWMMCbg2AbVdiMWggjkszPEvzMQMGYbwkj&#10;eujB4jePK2jy/DsOPOXOEclGVCm58cdH+1zs9TGD44pmW/be933p9KxK7tr8wNbywT//yf7+1Yny&#10;t3/7g0hmo0ETDjvyhWUJfq7NRlSbQ5HUiXD3sARE+4gN9o5OjHpc7ltvfJIkIGxy4CcDrwNcgCc8&#10;EYPQA14hO66RHNrIOKgSv/WQVrBYqZaVxizkGkdFexnIEccAz+eVr6k3MOhwuHwBZMM82YwyjGkl&#10;/lqwomtlETWBkcbaAF6ycFqNrLlu7GRtpnRudNdwXwIhfyK96PMEQ8EI+i+FcmYlNsPK7QuEekMj&#10;Lqc3ny0sxs5U0XFflx9Hmy7Yd60kCkaAVp0j5B8nh01P+iKyM/rPAVc1GFyP86ilvURgSjHrLhv6&#10;KDpIx2YrIC4MLkGkRIwlu8b273Cx+VYDy/r3mdk5sDXfAnaHhwYb/Vws/ZI0h37uTscRMsknEyTN&#10;Wc4Xn9Axw/qWdxo0kfpgCzdn/O70+cr57UIT4CfqU4ODQ5poUms72RagsC0X3RZ0gnka14lEwZFs&#10;s64U7Po6wQZ/pVnZlPN9r/z+x84+PvaM/bcfuO6tr/85FrOW6ulNrt7I49NphX/+5976mS/fO3LX&#10;3mfuv7mcLx07e6IcK3pdd5ybU3uvu24aSKcfl+Dn5jkUV5YKEAKIhMhkytgnZpaUDDYCXCsppS/0&#10;Pc+44Rd+4R6p25t+8v2PX1g013PvSKgviDWosBI7O33xdG0YUfs5FMErEkZ07ZEj/Lt/397mwc86&#10;8lkiX/jIKBbUogKeDcRjWE+xwsDyBNIU7M6qoycIfImlF4KePsxYvoCzp+wCLCJq0kRvjT8p3aNy&#10;yYgctgErLdlJxMGHXxK8wnqxEVEmHDeJRGZ2+azb5dg7eahqI/FezEMSYHdgKXFhuH9/JrcSX4mH&#10;g8NoEy4mz4X9Qy6He2r6UVbuvt6RQjHjdYWcDs/s4mlQS8AbzWQT2UzKiUjcmiaeBSKA4TJldy0T&#10;1u3w2AOTrlIumblg6ZwwYZ2OHvw6bnczCdpai0hze4n8tZC2VcoqSAccy/xgZNIponyDfBryAvsm&#10;Dl5JxhJpWDMBFi3EJpZjSeNHYh1L0pzgoaMAZXO4e6fziT5ffJ3dQjnrqMZOgyYSmMOeUDjy67gj&#10;/ZMOoAmbnFAoaKbBCjrRfpwtXrDJaSW3sZXoZBtvljh+zJKMNLlrkvTuEKsJlWGEiMAXhpMXvPAF&#10;e19000Bf7z/+1vuZHbBVbFw5gDkXTwG3D0XCuHfl8cGI3U5CYM5HCha9tRufeTTiDx4Y3/3xb32x&#10;MJuZ8N89NaugyY+84qaBIQdeUsRa+Hju7Fn+hZDL7M/CyUI9buCAuqiF78XsUcjZJncPEl2PZXHP&#10;rskPfODLf/HP9zYamTBtR/u8Q1G2FunFpZNzs8pbqo92cihi4GGOpjci4MsPSSYA24A3luDnlmFE&#10;FtQim1EwCsY5Rrd2SxnGmAJCJHzT39ePUUepL5qE13TlLaImcE5r7boyn2KVt4jCtT+RLSxPz8xf&#10;rPZUBsKTueIswMIAIsChecDEnokb0/llvycCCkGEyGUPj4wOryQv+NxRrzu4kpguVnND0X0LK2cD&#10;3l6/N5LMLmYLiaHIvjxLvc0ey6jHAcQhEChbTFogQqHiqJVKE5OJPTOTKSnqcd0jGnRRlbo02PXh&#10;EkWDhUpeUap6YFMsXWwSeFDxzFwk0rtr9Eozlkirop/GbMAb+icxw41mANkv0fewNKv2cdhSMxec&#10;Hq830pu0OSPRiDmLRfsdz3LmdsUM62rsQGgicdpbCk3C4QhLQq3/Rc1kSsvB1inRRI1/EyulU8/O&#10;tlx0G29WfMlIwcqCgaNh62PVGo1hbKcskxKJd9tT7qoOeEauG/347/2dJsmue/DX/lA8PgghC3kW&#10;jw8+o+YIXaDJbc+9BYaGSMEu3Df9/Nt//KsPn8UL81M/dKvdqYKcGx2sxGcNvHJhaorFOx6LQfgY&#10;Hx8HtTTKoQjx5b8/e3J6Jj6zlL64tOoXr1v+z7/x+c+5+xpySj/08CPgjLnZBLd2+tRDdU8eGh7B&#10;ZNJp5mf2DxJGZA5+JoxofHS0yV1j+cCtg4uE/6g4+WIJuykuZCWWb0It/IlJwYmIilLIdcdjcXxh&#10;S8srTURNJAKZvsGNdLq1ApRMz03xHAkxcts99p5A1RkHPQA15pZOZzNJlvmxwcPp7LK9xzm/iEGl&#10;Hw260dExgEg0OFKGfOP2LSXOA0Sm508M9u9mLQfozi2dGhs4vBA7O9i7BxBDysXeyNhifGoguot7&#10;LRbzy7EZm9M23LeP8zO5/IXF6UJplXcScIVL3mEoLbUmE3Pz4hjDt9OSbNsRTCmVnW57lKvwfJkV&#10;sDLyvr8/fOUZS6QlzUlzQL1s0Bt1YEnjhxeV2EBihjNnHndHehMXzvYefVIimXqixwzvTGjSxchh&#10;brAtq4kw81FxaEQ0oSA6yjposBtBJ9t10e26LhqsbBO9Hh/bI+b9yYnxluSDLgKC5kWJYVPCRN/w&#10;hh/79vGHSBzzqXf8P/m+K8nz6lYAhxEgRVQumjDRbr71Ds/u3jueeuN0bPGuo7f+2zfvBZp85p//&#10;8w/f+bFXfu9Tl2KnxdOxvuOhhxSMIOczwwQQw6Mhdo4V14xa0HtNpXpm5pLTC0kLUpkYiHzwr35K&#10;Lv0rb/sH0JKuxmhfwOu2Y1yZmf1WbOUy91BtVWFFw4u2JBMAf5hTGVBDSxiR5FDUwc94tTgCAb8l&#10;jMhyOZAZKNng0pZBCYT7gE74aOi3orhS4Hul/OZ2+wMB8IolCZGImnQqbYL7Zmr2TKFYQPM2QPZg&#10;skpxQUfYbsRIC9TosVfxzPSGJhaXz4EtgBo9JQXlhwdHz08/vGvs6ErqQjQ4msqshPwDU7PHJkeP&#10;AET4Jhaf4/z5+OmQr99WRdjNG0vOlnuKgnhIBT08uCeWmqHkqZljLs+A2+m+uDQT8AaGowMedyBV&#10;qMzNnypUivINxN9kJjm7oiK2zIfPXvLg+zFRXjoCIrUnL69kwl4lVKPjh7nZ3ZerC66vV+/MX+HI&#10;hr8ldevvU2KAjepJ78KSxCYGNDMQDi4++pCvr1/5MvuGNs5wkotuY8ywvuuu2Ce69awFmhCJCVow&#10;Cwqsr/y2oInwicx6a7VEE2YlTCpbjE625aI09LZcdyVGcCCsulA6lcZgMD7WbMu7vt6wkV/BzWZ3&#10;jgf37W//gw/+6z9PPOvg217zE8+89S52Ley8cXNspPDmv2VRZMVlDW7kPwaa+A8OvOz5z/n0w9+4&#10;++iTP/PwN20ns//10Y9Ksf/xif/qbt3e/a73nD17euCGfbt3qWXDVbIn5xPTpy8MDgzuP3iA6XF8&#10;/Eip6F2JlaLh0Jt/+h5hzi4tpb//x9+no5TNVbp2Mro4f28+d4lf2VGFLaileQ5FCX6uDSOCnAtr&#10;pH3Ugq0FO4oyvJAKG1JzuQxSQa5D/UsEDRROdG4ikXZSJxaK+TMXTmSyaYK2o1Hl0JRIWo+r30Yq&#10;Rm+2Wu7BnpHMLOKGwo+ztHIhnY6PjR5S7OcCCfBcqcwiUrkCRJx2L24d6LEAEXHrOG3ucAg84Z4H&#10;pOaL40OHKSpbTODcGQzvmV866/MF/T5yAiwFPQOzi6ci4YlEJpXIJA5NHJhZWErZI+OBarmSn1me&#10;5ZsTF05iUBnvH8Xlem5+6uD4/uml2XQuPdI7RFvkivGA1yFunQ3iEmxFi4uJoFtxpICkwo7n/Z7d&#10;uzrqHk+gk9skwJqT5sDCti3NImSSXlzouwZsmr4CYob1IwOBjY6MdiUEeuPdQFJhYMPeuKgJlWkL&#10;mmBnZp/EJRkAWEcQnmIZYHcoH8WUwoEFWOVrdTrx7ABX+StkCAErjT7iDqRY/Vf5qEu2XKjudbfl&#10;ottysztQb83cmzFggJohvbLkHDly/fizrnvJ0+/6hR/4GTG5bTZTTFzLjcwz1xy5fvC2fS991rM+&#10;9dDXBZr0zrv/6e/+lvofO3bizDmVTq+7xy//0lvzuYzT52MxxoRQYotvs/3Re/9IX+XUqVPYKs7N&#10;niOlIPbIg3sPXnP48NxM7oMf/tb00uq+0FylJ18z9uIX76vVfKN5cTDF47H11V9nIxI+TUc5FBmn&#10;7JA4MGLs3r2bn9984w3magBHsPDxDRYWESmAwgL7FbqtkvOH0kjtTaiFxRVbC8xZF7xWGs5pS6Ri&#10;8dRSLB7zepzKg+NRlE+t8GGvKJhSrMSAKdHoIKYOSo7FF5At8/hVy/vcIVvZly8kM4WVYDCMzWN6&#10;4XipUJwYuZaAnUR6tjc4cfbCA15fYLh/L1WanjshVBWMK8VyQRAPKYo8bl8qu0K4ddDfy2n4tk7P&#10;nhsI91PRWM5VgTOcv3hgbN/s8jzfYE2hVl63h28ePvvo0T3Xnpw+PdY3wqwNUuFPYZ896PH3RVWW&#10;iXwxu7B0nosODuzye8PFUj6RXEilY+2gFpWNejEe8irQL/HDIm1ypUITc9KcUDAArm3U581Jc1SE&#10;zje/EhqbzCzOuXcpSaGNU99UrysWYbFsV8ywvvFOTY/rmyXa/JXk1WKMM6w37jJrC5pIXlMoflSR&#10;7Q60Z6WBUFoN3+Ijpi0hQNQVZONMMZhbtO2bf6x7IfN1AT1bf9FtvFmsJjRxMBRifUIfoomftc2e&#10;1PXTtIr57U+9qxR2Hr3z2r/9NZXUF4OKUr5q7BjuSk0kZ0rdyWL//oP7X37rS299xtdOPNAbCD82&#10;c35owf9H73rvAw+cSybPO90NNcLXXbG//5u/v+/Rhwaum7TP5ioj3oX7zx7cd+An3/wT5gLJm/PO&#10;+z+iv6k6gunDv+SY+tfDC4+6irZ+7y57qbIwHz5rhBFx7BuJXHsIM0Qemgsf28n8vJFsRHVzKBbz&#10;gfGJgeGRVS42MOIrX37MZitncwiKJFktLpx3zy5ngAgTI37gRX8/wURDI2P+wwcPMlpVpiESCJE+&#10;md9AuVX/KuyisvoRs2PEDvG9srWQSadAhHMVggtIhrg0u52I6CpidCQf8vgBMVzVCxOGgJQmUcEq&#10;FaIj53Crou0VlIiToJZQAAJKz9LytNcTqPCt3eZ3R4qFfDK9HAxH+0ITs0uPkyHP7fGNDh3ElOKy&#10;u8OB4VR6yecLLyUXRnp3P3r++MTAeJkHVPR7y8l8aQUgksyk0rnMYmJJQxNOu3bXYYwlsVRM+3c8&#10;9sr40Chmm+XExd7gWDrLfixCU8SSM+VCeXzkmuXUhVJZOcUIKaI9krkVFfKN8akmaV86Ww75RiBV&#10;mKHJxPg409S6u+6O/eHcvFKUpnqsf1hhWybNYTpinez1eWJnT/KrwMh4stJjzqm0kTvdljzDtRXe&#10;UdBEgiHkGW18tm8XmnAxdlRmOKJRAn9ipWTo12WidARHLCc3RydcFzf21l90u24Wq4lIwe4ovTXz&#10;aNG+m5/92V/+5Gf/a9fzj/zpz759/8Q+rCkbjCJucxJhbNTGo549e/45z3mOAU2e+cDZx1j/zi3P&#10;P6v/rnu/rYwT3/vc3eO7uqC8ZKmhQJPdzzty88j+b587fuY/7/+t3/6d3j4F7vVxfP7k2cWZXmdo&#10;pZTMV0pfDt3oHHpa4Pgf2sqXrCZBmy/6+KGZ5dW4j7GB8M/95FNIDSNhRCdPnmSMAMg42gkjWlxY&#10;wEqBs4aQXtb/bDbjdAYrFWWKOHxtxOWyMXEjFPHP//SdGcNykytU9KV1tSEOv/1XXnnLrXvwQL3l&#10;l/7mwuIlxZfxgfDFxUTtw/rRVz3j9a+/kw3M9OzsP3zgy6ixg1pGRnyhcHRw0HPbk2+UTNoKthgx&#10;zJBY+FiLWsQ9xP9lW9IbIa1dgcDcag8SOMpG41RMjsvS6SHh3+NWrpkC0SuVilhTgCl85BJuzFpr&#10;qz5KMPLR6wquLM/ysb9vzOsJZ3Nxl4P5rQzhuljOzS0vTA4dmFuZ5xZC/r6ZTLWSnvJ63MO9QyvJ&#10;mLaahP0hvplauABkUU9q+nSusBpR6Pc4xvqHHTbnSnx2oG9XMrsQDSpaTCaZ4KIjQ/u4SjK95Oxx&#10;9UbHkZZZiJ/FrNIfnnTYXSja5kvpeHJB6LTJdCHig9tbNquuDQz0t+Mma3NM7ZDTzARYv8/XJPTX&#10;nDSHCJ3MhbPkXsrGYyTNocNvfMmkQeg/M7Mzm20Jbqfldxo0ITAnlUrhMNm4acrxm7/5my2bgP0Q&#10;nhsjOpHRrfY2ynGjUoCqj/ycKYOPuJYZJMwtnMBQkY/GCVX+aoTwqL1LJx8vu1Dtdbflott1s9B9&#10;2Fuy9BKfgkPNTG9s+QS35gQeOkZXsm0dPHDgA3/3d4Gx/nQ29ownPY06Q15j4dnskCIqgMgbZj1z&#10;To0PfOCfHnj0kdDe/sOjk1AEkrlMupDzxEcuLhGKXEnHF44cUUaI7h5f/tJXlhOx6P5BFM1mzi9k&#10;ZuMv/96XWy7x9QsPHvJOoO8x4IoMe6IP9T49VEi9opoac4VHnIGI3ZOvFpPV/J2D/dVKZCWpltJk&#10;Jv+Cu2679dZrr8Nndv3RZzzjrqc/7WnPfMYznvPsZx8+fBj2Le6V6YsXYePef9/9j594HLcRbwzy&#10;YBLTUG9f38DAyMnT7q8fi52bK00v2S4sFC8u5ngtLfa89IXPuevpT/qj937uq49ciKUKvFLZOuxg&#10;Gm3uwuILX3Dz17528uOfe8B8U1SvbjOeOT//mlc8hYfyy7/6L996bObcbOrsTOLhx5e//fD0F79x&#10;/h8/8s3/+szDX/zio1/4wrGHHzrt9/fML8yBnGLxxOjwCNOImkqMg5RGPFpCr/Ejq+BPG0Ko6L66&#10;ETFA079acRXyjmSsmE1VywUHH+02D8s5C1NBOZ2rJDlsiUswTqQSMYEpRo5oUEGxgIBoMVEoZ3G4&#10;pNJ5JWhnsydS8eG+YUcP2RnLoJCLizOpbHK0XzHA/B6/fKPytoR6cfSM9Y+KNcVAYD29wShRTQF/&#10;b65A/sWCzx1eXDwvF/V5QmCsZGKZ6KFMnixO0N7z6WS8LzoeS09nCgm0WHoqPaVKkSbIZPI4rYx5&#10;tcJPC9iZyOaosgRdlrSou317W0pTatFrXHW25kwpdavBhpkpCJUXTMt0eMx48fNnWHq8vX3pMkS9&#10;YKNsOx3dFJMMwBTeVUe/2oyTGdfNNY0246KNymSWwZZPlUhO1OgBtV+ftqCJkjGwKyUJDUdqUYIZ&#10;jmwZOtmWixqo+RL22pqbZcjhwGMixvTNG4SGWIbbf8xbcyZVSqdSwNHxibF//ei/L08vZkKVF9z2&#10;LJ/Hy6aHLYsWZdmk+iixr2IpnU5xIRWNMj9P13302GPfvv87QJPdgyORQOjBqVPllYKnciCWUuto&#10;b6C6GdDk3/7t467+YGgs7HG4VpYTmbn4C17wfMtdTy/ORJyBf43dfyw3cx/b4cE79s1/0Z6+GLL7&#10;el3BQVf4kG8sbHPuG9n1rLsOJZeK00vJ3pDvGU+5ds+eoa98+fQ7/uQT3/nWmccenYmtZOfnUwsL&#10;ZCPy8Ortndiz++D3vfJFAJe77nr6c597t9M+YLeH2GrG47mTJ1LfPjFX2/6kDX7O064bG4vOziS+&#10;88i5Jg+IkKIfev2TlpYXfL5KwOmcmU/lCsopo48D430Hxz0TA16309Ub9Owa6v31X35FX7+SXZme&#10;Wn74cSUeYzkoYSWVX4jnzs0mT51c+cWffSX8G68n8gfv+Pg/fOirn/v8I1//6mMPPHDqgQdOz88v&#10;nzu/FO319vf1MSkp77IBXSyohcQ6ABgyEHGhUgH84CrmHalkuZDpKaIGUuInnlJRmWny2Tweorrm&#10;E4EphVKuxwlswKVSSqZIEuzI5LO8Aq7Ictnrt+VACfPxhWweTZHqSmrF51ZhI/JNNBDlS+ixAa8/&#10;6A0ks8oWxe4s7A9jvSpVCz5vNIGonU+BeJfXw1VQfkullrzegM8XArggiQfHhUuEgwMkKSwUctls&#10;aqh/T76s3HzJZCbgDYvNCWiCCVkwyhUGTbipFeITDR1eaNSIjTLPMKVgwLZ0JLy6WN6wqQDHWSA9&#10;Lmdi6gxZGAK79pOJYeNbebmcEfce2gkz8M6BJpghAIXgJABKKBjceOO05dAxkqT08Ujqelh0BuDm&#10;wiRd9+zIdbflolt/XeGcK8MVxutymY3RztFbM88OWsjkvz75mZ/8qZ+YfM4NQoY1RxdvEi6RYs25&#10;6DAtYr9905t+8puP3j/8lN1PO3yD3+P71INfB5pMOp59xtCeH/Zf/KEf+p6uV+mXf/mt3vG+8RsV&#10;t3TqW+dyMyvveOcfmq+SyqcuXpxO5JOfyShH+OLQ99h7b+w7/jvmc25xjByITAYDwX379vI93pZr&#10;D6v8RJ/73LHfes9Hm9dZfCic00j8rTfo7QurRZS1MxpwXX99f2+fiprhSMYrs3ML7Hs4CDOBf+p0&#10;53ZdHpIqhFzFcTYkrZaXYsHgSDabtvUEs7kzp0+pmzIfwyOjRlhyIJuNFgvV+Zhiqp0xJO8sB/Dr&#10;Hb/5OnIrWkKpa88c6wvcdfv+Q9eE2L8yRxOzPX0hed3RidGRYbHmqkRBmDiQJVOpmdQHY+RCxVWg&#10;xEhfwCmlguEngnpLY0BnIfmMzU4ORHIM5R3OS04flS6w7NJC9WH/WMHpLyfPFKHLNj7gw+LKgR4B&#10;N2UuNi9uHbixF5fO+dy2/tCui7OPBQNRv7+3UErj5SHmaG7xzOTYtRhLVOJGG4GPrnhGxS3D4cWP&#10;48NV1L8PBgzmnLn52NjAfpEg01r1vNk5O+mujCwzARbUhV2WW4b5TuEqND0Y1FDMnDQngGBeOkl4&#10;mAsAOTSOfa0rzYJfEvf0xmmeG2+ZLmbw3nhluitqQn1aQxMuySw0PDQs9JaOaLCbyoptRIPd1Is2&#10;ocFu6nVJYmcoOqzSD9kj7kCHjloMTAInz3z28xeSK+PP2P/7b3rrzdfctAVRxFRAjxDAO5stMniJ&#10;3tqTn/sk/nrj3sMf++a96bPxAffdMUNdvs958k0/+uqNj0xLCT/7Mz87dMv+g4d3LWQS09+essVy&#10;v/O/ftt8zv0nHww7gp+IPZCoqAC3mb0/A6tz5Pz7LeU8z3fwpsM3RiJK8ZPjkUeOvebV38c+oVYI&#10;3/JDjAaf/NAvNQlIvufpB48cXS220e0/9uij0N0RxmUuJv0IO1EJArdkfrYQci2oBaVafkKipUbB&#10;z/v2X+9y+oT1ggnkxfc8KRBw3XzTjU0qb67wu379dUJ8eeuvfVAnB4AyzDmDvW5yRAYCzjFIOmHX&#10;jTcdRIxsDbUInUWhissDiJTDmgNCDAHBGrUAbWwOW1GhmwqzZo+txxfaDXU3k1pPeJfglbDf0euP&#10;5vJpqLh+bxCNOESP05m4cFwWVs7Ae3W6PePDh4l5lmAikdj3usNoxAFTVhK57wZoMjs3jxudJwXC&#10;g1Ag+kky2DGRgisxggFMWRF00hxbuRANBjyh6MLxB0Jje1G/6FaQLYYZ7DE7YWfYxQzeG58AZVMq&#10;Ks9dCVxqDU10kiQdaGNBJ9xVE2bo5i3YApnr0mA39aLbcrOJRJxNHqZapXJVrmDN3rEkfJ3t78GH&#10;jr3ie7+XbH8HjuwmVGdrooh1CjrJM8c+6Z6XvOJiZlGgiZaCDQdW3Sv+8gNvfvOPbHxkmktYWV75&#10;jV//NYi3Rwf3PLxw9tynju0amfjZn3uL+ZyHTj7iqto/knhQvpzd/0uOzNTgzD/W1uRXn/waJkK+&#10;x6D9xa98puD/FjSLXXtvPftYKBWzL83hZbCSVTVTlV99+1tnf/X3/sUil/KkQyN3P2dDDJtz587R&#10;1DBqyZfBsgF0JoIPuMzkINmI6oYR1UUt58+dbdT++/YfcTkxDkcqFUc235PMli3MXLxLv/U/vw8T&#10;y8c+9u13/d8W+jSc/If/6zXpDK6B6qOPnnz02Eog4Ojrx8bgvPPOm1YDiNb4c7WoxYgfWg0g4n05&#10;Mm7D0xK7qOKijaSJKioa1GIHxbTVoQjV8Tqrtb4k/FOUn0ulUOOAUIIKHMkp0WLJ5BJ41Xkzv3Iu&#10;m06SNTqWyI707b2yrSYAjvmFVb1Bej47NBoHv7bOcsDtYx9lIQA+4uBjkmTsjw4N0Xo8huTsVKYH&#10;+nAVH5+RXlPJFl+4OI2HiL8idT80uJrTu51nJjHDiAoiK9UmneLM2XPmk/kIoJJrXX+dyoFlPlht&#10;sc1NjKvAcsshP4RGo/9aC02On3h8757dbVasnftt/xwQGycjJ7J10IRcXOycoDorR/5aGHAtOoF6&#10;1Sjz3+YBhW25KA9g668rems+rx8uGBGhO1nw0RyP85a3/OInP/2JXXcfedUzX/Bjr3gj5Hn6blcS&#10;azUaMyL7Q3eVPHMENIne2vOefee3Tz169413/Pu3vxh7YNHne5aUkLz4MYs9o/3R2OjM9/3Jnz5+&#10;5uSeF13/5LFD35w+cfqj37n77ue95KWrmf/41dTSBViVD8ZPP1pepUbGr/mN6uJXooufri3zN5/6&#10;gwbHS0GT/77/HTZndXDPENpihVx+8dyiF7/MuJLrTq8kV2Zi/ojf/NHt6PNHBnKJSnw+n4kX4rGc&#10;3ea49clPOX3y5APf+c6oCkK2jYyOAikgDGIL8fp8GxHHi60sxxJxj9vL9J3NZJg6qBiqSGbUovRq&#10;B9RiYPEQIZqn5HQV3knmcznxEzVBLYcP38YJe/YOhyMBCSz64D/c983H6hBZzE0qKRhrY4vUoHa7&#10;xvr9Xpd9oM8Li2X3ntBNN+1LpTOsH4YDyHACmQKIYvawrVwKVhJ4iAy2RxVFBfqe2t9XUchFcQ6K&#10;cxUXDdv6qt3Inng5agk4y/5AnRChunHCkfAgsIQLAa1y2TTmE9JEQ+ruC41f2dBEVmseEOsIiIRH&#10;zXMA4zINGmshKnxR0IYoG0luOfDjmKHTowb47FSiopL88WtQDlkgCNciUWokFPJ4PefOTx3Yv6/9&#10;tZxZhUrw77qhCVVqgj8aTSkQbxkgVFXdUSq1uLgEBDFDk4ceOVYLdDY+lbVfAjtSl8ut/KTG9Nv+&#10;Dxud2dpqokVNmkf2dpQBp1u8k225qAyS2jSHjZBZV252Qc3USgqWmZtxiDd9489+80pAUQBMwFLH&#10;JuO2O57eE/VMPnn3u9/8m4PhAZFl27xLC3iXzHPihBZo8vIX3g3LRPTWAheCyxnF3uCYP/WP73jH&#10;ZSyQjddNiCZD14/sCg8en7ow9bmH3vvHf6yLRc7kWycfHHJF/2Xl2/rL1JHfQtHEl7ws4EWt3z3+&#10;H7vrNYZmUA/7wq+c+KP2cYkFpuiPpVM3LmS+UaqslPPucsmRSzoQSI0to39Wii0nVowGHBkbx2pN&#10;RA+QhTaU7MHDUFOJi2l8zM1OMzGNja2uCrUn1tpa6nqI6qIWHfmsshPkcvNzs3UrEu0dGB5SM7jd&#10;ruhx8VQ1z62mivjvDk4M/P7vfD/au0CTN77l/RL01OQgvdFLX3oLJ5w6deGd7/kPpt3Bfh8r3MRE&#10;GK5X/2T4uqPXh+yKTMs5QmThnMt4LYQlKudPDzsKTgO1GEGKMEgUUvFgM+kpO11VSC12R48KbG6g&#10;XwIQqdVuyeeLqVShLzh6BUMTWotMF+KDY8olXErZPzweGdpMJthLMCTj0BEusCTNCXlc4f7V1XHm&#10;zMkeb8DsYmBSwmriM/bSmQzCocqOsri8jLdo7549yBcq92WxiEEFy5l+D6xRgfo0uqSU4igWd01M&#10;AJs4R9Lc8o1YNcTCgY0HAHF+6gJSkEzg+D3hh1JJDU0Qt+W3mH/oz6AlQr7ZH1Agp3HXlIbRV+9C&#10;T546zZnM/JhG5EKSa5pfUTGMQHj5KZwrEtpGBIDcDuQb7oLzD+zbV8sa3vhcp0sQyXwYyly3KxHa&#10;raEJywxPAmRKJeqikzZpsF23nbRDg92kixoT35aiE3oYolTBUPAJAU0Ye0RcyqojfNixpx+55YYj&#10;7/n539WopYujwlyUzoHMll2WVfTWyIR8zx13/ed9XxFoEpmNzicm+dX4UOAb9/6pWaS1K7V6y0//&#10;9OSzr58cGYzl09MPXEydm3/Xu96pS/7Xxz571D25mIndm1+lKWixtVpo8tTiyIue8yKBJqjHni7/&#10;S5v2kka4BOOKZ/np55P/5m4qNFdKKe38XNJVLbsy6WoqkWPPf/bUWb6M4gLBd+Pzj4yM8BHUQiOT&#10;vocDaMI3wyN1zNEtG1bkcYXXwjydSiWHjP7TKIGiFChpn82opYk2biAY2rt3L/P7rt27Y8vF7zys&#10;JFhmlsngXD+DElDmL9/3Y5zzsu9/dy2Owcry7Cf3n5+6n+UQEi6gbcLYqV9z7TXsyyXns6yXdfVa&#10;jOqr5wpeUTJ0iolL4iEUFkqQcF1uhVqg4pYKBTL41dWUSybTiK2EvYNo1VBOF2mwH/7Ix/7wd99+&#10;17Oe8we//7stH9ymnoAJjRlPLsGyHQoFLfwStkAsz+QXo/0i4UgmkwZ5iDORI5+MLyXJb+C3xOYA&#10;TbASggAuXLhIgBfzFR8NOgtpDdwI2PAvGEVy9Mh7mnd+fhENt77eqDLPDPQjCYgBQznZy2SIdIBM&#10;ACXghl2Tk+enpg4fOshVuAQnc8KuyQltm9HQBEcVfyIZEPAFaMK1yLgJ4KAy2EX4CaUdufYa3cJA&#10;Ga5CTfgrZpuz56cElWIvEauJOHQAMdhXaCg6BqCHqvKeGnbkuur0sYreJg9i4zmH5dKtg4fpHEY8&#10;iN8gh1lUSZTuCKiT3mB4aptF1XY9yJaHuvUX3a6bhe6FMZPODT8cmLwzObC6NzOAReCENwcO7Pvi&#10;F7929qHHC8OuiMuzb2IfptfNiyJmF6UCR43ZRPSL3/veP+4/OnHdrv25fG4pEYtn06M9B5aUzEdP&#10;JOS5eOYbLqd7n2Ep7crxnnf/USKT7j86evvkdSeXLy4+MDUY7X/6XU+Twj976isL2dRe7/AXM4/n&#10;1yI74v3PsAd2BS7WIZpMVoKH9h+U37Kdy3hOtuPHaYJLErO5gGN/tudE85u1u4u83KGcJ5wharVv&#10;vMBr3/V+XsPjvsgADIlKJhsvFtPHj588f/b0Fz7/+c99+lOHjlw3Pz/3uc98Flw4PT1NCA+hrmAF&#10;2dg0P1BkAcvu3rPn0OHD/f29Bw8euPlJtxw8dIhlJraygknn5OOPnzp58mtf+9pXv/LV2ZlZsiri&#10;KgLNiF7L5OTkdYi9XHfkSbc86SlPferNT3rS7j17j1x3NBLtndy1i/UDi2OxUJg6fw5a7rFHHj59&#10;+tFs6jQvR/m8p+fC3nH33lHf7mH3eH9Ywp6P7O7/jf/vtX6/0s+4eHbp+DlrxDXOm33jI89/wW17&#10;9u5BVGb//v0QQdjT44o6fvz4Y48d/8QnPnnvF77w4IMPffoznzl9+jTJpXEfsOcmLTOCrSx4RD/B&#10;jeCgu2IJIJO4m52vi388TocSZbFXPdWKm2TJ2XS1mMOFBxHGhbYRDF2cPtlMgegt+BVdDx6+9wtf&#10;fOC+75w7e2Z6dp4Q9FaPbhP/vryiiEFcgHYRRzBtpUwmbjdIgqfPeFcri4H+SHnNqKfhAmvhAkvT&#10;UxWnGzqJpYrGoqby0aJeCJ7AQTM5MQE6zOfy6gEo+RxnOp0xItTUQ+I9RhR8FtjGsFtgV1ELIixp&#10;w5TC+aJiDHZaWlpWYiqJBK4lpQeGDFUuR+3UI/auis2wqaYbcHI6k+G3GFu4w317dhOGCfjiT5yJ&#10;cxAK/+z8PJ5KKi8SyQAdMipDNGR2xXrHsss3lM85GIkHBwe4OtYUlbKjr5di5Vd8w3sK2VQhFm6W&#10;ISx6a+07yJp0ndZWE/br5LUBEDXSm6d0kQJrh5HaRTPGtlx0u25WScEaVpMdKwVr6WQ62x/fM4Ru&#10;vuV2z1h035P3/dkv/EEuk9Mc+67PanRXKVx0Eu/9/Jff+KNv3PfSm1922zPvP70qBXu4cPuDZzNc&#10;+sDe0Lfu+6dKLPN73dsd/sxbfqb3msnBa4f2RIaPnTs39dkH3/SmH7vhphvw43zosc+eyyVeGDni&#10;7XF9JH7Jd0N4DpUZPXMpw45ulqckh+65Z5WkcvrU6UTv51ryS5rgEsgofaEjzvzu+cInut7yFDjs&#10;fkEieyaZvRBfYGn1LS9nioVyApH25WX119Exvz8gTiI+AibUl/WcROfPn8O20d/fgp/IlvHECYWx&#10;LkxNMQuDgYDCpCFkOm6ijaucQfMLOuy5jQCiA6xDxIUQQMS+ejlV1jHPTzkSeuSRTw8NKz+XRC1R&#10;GdmyW3I+840YeIRMg18AXAVAZ9FiOyvmFmw53DU/ZOt8ublFrUxq8a2sRikbi7UQcjG0OJgJRQ2W&#10;JZbTMCQE4LDUaH60/8QBwW94ww/PXFQVfuuv/trLX/qS9n/bxTN5UotLqudwsN4RLC1rnmxKaXCG&#10;uQSGiJfHIJFkdc5bLFGzszMen7/WvyA0WFwPKLoqc8jConhAWOlBhgY+JHXiEo8DaCLvgSYzM7PA&#10;FDws+GvEfUO6InAG59Dm6ssGDh2ugh1lcGBA0JXZaiK/xc4hCqWcKVYTHgGYSTNI+BMWEYAR1cDK&#10;wnvQNsiMDs8Tx7IiVaJwi0MHxxD2FVw8qk92Qvjt6DkK0Wcd6cSbXKUtaEKwYnPCBBdonxnaRXSy&#10;LRfdlpsFmgCTmSIZUU8IIWotcCKd753veO+f/vn7Jp513XNue/KPv/SNzKldCTCr7dmCSABDbCDQ&#10;HviTP3n/n/7V+8efffBZ192SKxbuO/0YM8ru/FMfm1JW4huOhB5Nf+HsJx68+znPfcnLujD//uHv&#10;v2N6fgYC7M0jBx6YOzX3nYvZ2eV3vuMdqJj828kvgku8NsdLe59kJsAWPKOF/f+jZ/q/grGv1N7O&#10;6wbuwBgg3585c+ZU7J+a816b45Le0ag9M2nPjC0Uu5xsWWo44rlnufClQjVWd8bBSQRVIJdylQt2&#10;yIg4iVhgzp85z8niJGKPs2ev4gCNTYznMhlJVtfoEAZMI94uHpazhpa/KPrjJ0JGlkusI4DIEvZM&#10;qPP9p5W3i+Oasfnpi6ebVdK7SitWeROBL4ARA77UFYnhe0n7rPxT+Tx3h9lpbAw8B6JbTaB44/VH&#10;DafPJXYLSoZ8NOfQYbUjVkU2ykoqzrA0sPIpmwwGGWPlbVJn+dPDxx792Z/+6VRSLWl/+Td/e/TI&#10;tS1/0vUTzARYQ9IJorG6KUxomJCBIxKnQ8QiFAeVxg/uQaU0OqEgL8fyhbNZu7v9XZDKlBmPC62q&#10;9mCvhe0EewrGCXH0bPuheXXbXhMh5GI1IZOrhoYbrFULaCKiJqK31hyddMS96BY62ZaL0hRbfF1l&#10;eFxcJLu3OEow6G1kS7TBHtP+zw2lvl49jJ//wpdeWJxB5uRtr/ofhyYOCU+2/dLaOVNrEEk8Ibsl&#10;DU2ed8PtlCB6a4f9z3vknCJ7Pu8pu76w/J/Ljy0sP3ruNa967VOf/tR2rtLonH/+f//8pS9/AVZN&#10;aCj4pNGDXzv9CKDn4KHDt7/saV9bOpky8tg9xb9rwjN4GQE2+tSesecHj/1G3WLfOPks0Vvj+I9/&#10;//fI4ZNN4nFa4pJAbyhzeqKn6F4u37uRO2302xHPS2bzH19Hyfmkp1y05dP2EuJkPe4jR+5YWppK&#10;5+IE1lIafItcJokevS+gMAGk0UKG72yZVGF5IbZoxAHtO3AQW4Igm0b2GKHCwCjF2cQWXHCAJYCI&#10;b8Ts0SiA6NQp53dOLnACgm/F9FcaibW00whiblEhS6Zwa0xKWsZGCjGbW/iImcfIGaKMkQcOHDB4&#10;x2N8098bHBgaY/0GAAm7RUKdOdNkblFf4iwA2qiUisoagQStnflkFbuYUMtHPvbx33+70gAMhsIf&#10;/td/tdSqnRvcyDnmpDlUcnBAhaFx6A06rDJqDsWEL4moonps3PsjYS9OLuOYmTpnd3vbjzjTSki1&#10;1aapz1+4iHeSCU21YI9CRWJeMQKStyctwM6BJkIuRFqmW5HDPIIW0ERETbTeWl10sj4a7MbRyTpo&#10;sN26KA23leiELSAORc3PwEW9EwR/Ws47Fo21x0+cetGLX9x/w97DN+3745/5XRhkXc+PpaPpYORg&#10;DcZ8it7a8emzh55xeO/w2Gjv0H/e92WgyTve/Pb/+faP33Ro/O7n7PrUfZ+8f/bUzJfPZBaWN4JO&#10;/uLP/uLhRx7svXZ37+GBF13zlE8e/xomk+T5uQM/cpeAEjle2XfLfHpZE2D5ZmH0Ne7I4chjv1W3&#10;PX/q4At1QNPn/vsTI7erkNq6ccLt4BJ+m3psjKk1Xv1Gy8fX6QluW7TP/bTZ/L93+sPa84E4Z2If&#10;P3iL2v62c7MeT9QXGCrnexanssRIJ+J59N0ff1T5egiQhiknXqTJSbLlOYIhxdm1XPT0mdP79u5j&#10;tYMpYhZrqQ0g+oePTQtt9nuecfhJtyoegIi18EawjnLZNI0haqd96qZ95ocWwKSyMcwpZGa+NMRh&#10;KsAWlsNsbhHhFk4GzRhxQioUGvQiAvAquEjFEJX510nYc48Nx8H73/+X//KP/yAVftKTFbiHUkOq&#10;JhjQKt4kFNo8a4qR+Gk1z6WyAxm1JR5biZrY7TxBNuhUgtsHYmGU4qOKGV4jwKYXZ2P5ciQSZQvU&#10;ToNzDis9zaVyM9UcEjMM+UP+QrNzgFfYNKp4K2WcsmNQQRmh/cu1Wasmp+0caCI1gdiBpxLDIG83&#10;3g4toAlWLEKzMNE0IpoIWGEZMLL3VbdywRaP4xZfdFtuFsVDuNZQ3mRmYYuzXTi9o+Gk9zf6V297&#10;229+6CP/gszJi2972muf+xq+767eMzMIUwZlar01sxSs1lu777P3nnx8Dp2ur3ztG2iFffgbH7+Q&#10;XFp6eC72+NTExO4f/bE3WVIEN7/rM6fP/tmf/Vkulxm+9WBgPPSUySMXVuZOTc9c+NzDgUOToafu&#10;0j/f7+69NXjgn5a/aS4QaFL2T46cqh/AbNZb+/LXP9t3w3Q7S7UFpuDHwV7CRZcvLnlTTy5Xs/FK&#10;B9DE4/L82Kvf8ccf+GlKODBx9Idf+Qe//ScvP7Trptd8j7L0PHL889cdfmYqs/znf/s7v/AT7/7H&#10;f/utE+fv//U3f+TPPvjm0YE9nPCNY5/rqNuoXuF5STryxchAaIM3m4lnfO4Ju9ORXHAQ+DIc3Yvx&#10;/z8//h/kYCFqA9QCAmCVxeQQjkZQp4eE26iqEkDUFx374L+flXNeeKcPsi9vxOahIonc7lqbh1mv&#10;hdNaUlvaaStWXOCVNrcobxFBUjXmFig1zMxmdgt3yoJqCSbat3cPwS+a3QINU/K2cmCr+Nmf+4Xv&#10;fPPrzWtlQS0MQC60QdQyPUNyRMV+ZU3Bo0UcALRTlhu8OZgu2NhQRcyuWEpERYONkCOXGtmnMjlw&#10;zJw7TYqB9r3Gkky4rmIsf5qbm8XRA66t2w5MdDlU2Ap5QXwYVEAq7Vtr2nnidc/ZOdAEnEAPVHkw&#10;SyzKqrKGAhARaCzR6qOQhOBFiTOxHeDSApqIqAneNbPemsV2ompgU4ZBBSG3EJ1sy0W35WbZk9Hn&#10;mVCYNRgGcK/W3Zu3+If0H+JlzJF7N99yRzXg2vXUve/8iV/zu4jjj7TTTdusth6rGpo89c5nFfuc&#10;N995lBLM0EQK/NRnPife63//9idPxWazi5mF+86X0pnx8clXvuqVe/ftaX7dB75z/z9/+EPJeMw3&#10;2Dfy5F1Or+v2iWuzpcL9MyfPf+axSqE49DolC6aPeyLX28rVj6ceNn/ZPjR54ORniv4TtbpqbdpL&#10;wCUs1YOu58fzjxbsiuHR5gEc2T9xw399Te2eX/eiXz559lvZfHpscP9dT3k9uKS/jyjp/R/7r3cM&#10;994wO5vuG0xPL5y65+6f/s4D/9nfN/GZr/ztfKxONsEml/baR6KuW9ORLzkdPRu8WcFk+XTW5rBD&#10;Hx50Ps/Rt2TvnSXKaf5EvKfic3v7cwmbz9kbCQ1+/nOfmzE09fceOEiktCjRSWi05ureftvtv/Jr&#10;/3xhPv6y59z4xh99ttwFFAdIlLx5+OFH+Hfq/HlADKspYUoS+dxIZU4Iufyki+YWStu1W/Xbdtgt&#10;RoiKUYELF1g8MMgTfLv/wAFWk127d/ERPu3+fXs/8clPnT51anZ2NpVMnnjsWJvdRk4T1AL+IxQc&#10;vHLgwH4Qz1Nuv2xc1BaI1RPMUfdCkoOaP2GlUOzgSpWI4mQqjQUj4qySyS80Mrn0+EPFyHBtzHCT&#10;mgMuwHB1iSbYYiVkt80bx9WAsFv7qKjNYmtP2znQRERNJDzHPNuzWrEZwJ8o06zyJBrWL9jELWXZ&#10;WkAT6AL0A9aPljRYGNQiRLOV6GRbLkoTb/F15xeY+KoBPxNHhgcL43rdvXmLf1g7SpE5efNPvxn1&#10;+qM3Hvq9H/91+i6W4UbbkU5rq3ZOhuCPts2a9dZeeNNTP3H/V6onM5/+6Mek5P/4xCU26CNnH/rC&#10;mQcKlVL6YnL5xGwhFoeaPzo8etNNN/l9vqc9Q0X/okD/yEOPnDx16szZM/F4jH2bdyA6cMOEO+yO&#10;evzPPHzHN2cfvTg/gwEmfvLiwAtudP7/7H0HgBvF9b5610m6ruvNd+fejXED2/ReQw0hoSaBECAN&#10;khACCamEFCCEkEYKIRB+IfRejTHGvd3Z13vRqff6/2ZHt7enutJJZ5M/izir7M7Mzu7OfPPe975X&#10;HnV749gCkex0/eLtlrauyLScdqmhyQ82fCG6CgmHdww/MvOpWmI6zu4/5BNmAE1WzdsELLKvc9uG&#10;peeceuKNOBcAkYVzN/3tv/f6Ar47bvjbj353JbWm4CeAFYpdTjz+SnyktpaMNpWoTi1qDpZ8NPOT&#10;ZW1FwGRSubRIdLLYYAooegBToGYB8bpgRNQ7GoxYDDWKun9bdqKdqrBQ5xWJQwKRO6SUyG2jZlFE&#10;2NdJuK7rN2762U9+TO1tMM7RgQ7fY4lMFmdJtl27SSgWbCck1Nnl6u/vB+KBixZf8jG3xEQSpVBt&#10;4dPJfIKJ4p1EmFfmz18AebNly5YCwSBIpLOrC4vVHgiLOZ1jMClkhVqaW+dptNoY1LJ61UrMI6gR&#10;6ARnRDIqMmyStBshzZiGI8JIyO/V1LVYHZn5ixF1jCpYlw23OpgEYKVK6OhJ2CoiSB0KJaPTpj0R&#10;/juwwx3/Q/K0J42LhA4vH1ETns1OD02IqImSpPD4FJ2wXi30xmyiE9g2P0FSsNy7n2b7Q0gel/F6&#10;1VXXfrRre82p82468/KVrSsgcJQWQfN8oih4hxmGlYJdsHiZbl4FVwrWMCZbtfji93YeefhnV+3a&#10;83FMyR8d/mjH4GEAlLAv6BxyesYdXosjjFzzk3wRsUwGr7KyRKcq1cJ9Q4YzuWplzQJL2P3B2BGZ&#10;w2dpN4FUWzCvTr1qmijqCZrGEonuaSuZ/7hbCmiyMlR67sazWL219w/+MrWBJIUfB3MzNSEEO5eM&#10;+18LRYi+E88NlhK4bEbGOyFk8od/f6e6tGH9iouUygK8pwaVrXuf//JnH/7zXx9FfpPbbroL6OTf&#10;r/3qxOUXwmryjxcJXsloUwprNeKW8eCrMz9Z1EttRcAlACKR/iURzfDYxO6AUOpWF/eYw16Xqlxc&#10;UhwpXtpY4ywgPJ7u8cF9Y/2OAInDjNl+fu5NqxeSTExYByIkBIs/4BEax0v3ZJAKOAmw6FPIQv7i&#10;Pez7CXsgxtyCwBwCqRlzS+oEiqy5has1hypS6PqnvQTUSYTdaNx1MidRTAg0oEnr3LlYYLS2toD/&#10;AfYJZaf29w/kFrUACK5asZzyeYk6WYTE6dC1ON3Ki4tGd3+kMhTh8fSqCtDnGY0qrEJjTEf19PYh&#10;nLAxE90jrm5C2m6fyQ7scDeTQnJyLI2LZIUbUpfJs9npoQlMJsSVwNwEqWmw2GE2J2yWfntUKp3N&#10;kwXMxPgGcyiYYVi15C88PSe3aUwhRMdhOuOVypxIS7RQr//9136OnPTcQJ6ZtIG96fEGYysWdpCC&#10;RZq9s1dsePfAjoYS466+juIJ4+AEEcxYWF96+mnROMOYStv7D+0f7hhz2YBRkrVHJZEZNYUb5h5f&#10;oNLtHTr4ysCeKC452KOqrdBtauQeCFxSLivsdwx/ECAuA+4GaBLW1JcdSSC7CSnYM086g+4Mg9nO&#10;wUf5h+ew/JLebsuYLeySasJCiSjoX6c+/uDAv1UasUKZ2HGedf+Xyk5zh3qcobasS6AHGsTHIZlf&#10;oGB3FidLgQiXW4OPgDj6coPJKSo0LfnA/nEgrC8MVAQtStOo1+aKQjQkRLzyvDVXXrkWDXB5PI+/&#10;8eTfd7/LPZFWde2JJSd1d49897sXevwgwsZiF8AQqZhEvSDLHyZOhhZGoAkN9MVGMArBLISIgI8A&#10;LilQC3Y4fKQDBAtMmdTpAxE3am6BVYOr2sJ4naZJilF2C3/hFj7XKzsnUUtrKwL0wMYFexeoZXBw&#10;CDMICGGwskBhHvQdVJ2WyBLTPGprwWDY0EgesSVLFqOH57Y069QKkFFc42Oa8ooJmxXTFn9CHiWa&#10;xEe9fvjR9u/ccQciqD93zXVfvOE6Ph2FfXhOvTxLS7HbrFWUuqls8AEFKGnPKyZyM9n+6aFJTGK/&#10;hOiEpcGimlkDCiwNdjYr5dJgZ61eRtRECGL8J0VvLeZuwzIC8urcRczjj//jnnvvgczJ8YsXfu3S&#10;m+EHzIlrFjc9jfphHxIKTbh6a02eFQf6ibpzY4XhwnPTiMDCYWGyjw9ODNk90WABo65ErzVUFk2z&#10;iPz2wyf9Lg+xlxzskRXqi85dyPYA/DibCubC0nLA2n0gHE3mx+0fj3ZxqPqChMHDa3zlZ54ShSZY&#10;YVv1r5OJM1Eav3h7iUuk7TKF+6xQEpnyNdRKNKsL5r4z/IrW4xQLI0q1WKWG0SqpMyLtKMPdAdDE&#10;GWxzh3syOip+Z0AThIno5pEUOTxPluu4icElimLDqFvmsFbJncUKp7pnxM7CkZiqLztj5Y03nowv&#10;r/3So/grKwjv1UyRhWv7lg2MEJGP3//sC2VVxIocsxHqm5RgDpLfDFEk8CwSOSxBIMhIaCNtDnMA&#10;+UtCOpgPTBwqAl+xJ2JPkhlX4uty2B0dXcTHBHYLioDtBLb0jMwtXAGVFAmJ+FzKLJxEaDDQFWRm&#10;wNw1GsuBXWj06QxRi7Gy2sjEUbOoBZ0ztwXmnGhkTbLTgRkGvrYYZba//eOfD/7yF/SQe+778Skn&#10;RalFafuE5wydtpy0OxxT0ATmap6Rwzz7JxU0gfsNsJ2P3hqXkYoOnR10clQqJYMLh/Obq5PFIgxi&#10;DTCHYJIGb4jWgvUQdSF90qEJlRuJYbxC5qR/ZKBqc/Odl36xpXIOrEEzTwpFb3p2DfSvJ//9nbu/&#10;V3fmwnNXnrCnux3UkF7zGCsFe/KqhqXL+VLbUgwT/9r27LDTMrKtzzU8rplTrV1by+6MkJxlmgYQ&#10;v962HjAJCB6K33yqxkDdVbLOR2Q+uO2mbVwp2O7uHk/Ze2mn6pEhZ0Ct73ZIzV6yWIeem1u7ICCN&#10;akKUiGQGieqw3yoMuUudh2tNb0s8HqlcrFaLFSpMkGkHw1Q7pNZb4190keTEQMRR0DKW9mRBRokB&#10;ItyPgxMhgbbm3OUXFAtrb7snGgEb3wyDVllcoK6pKLzjznMJOhCJTr/o5x4mPLipUd9eRFx+83yL&#10;2/dEE9n/6M4L5y9MQPaSSsC1FcbgEui1wjQCrAwIgqjcYChqQaHNgMMHKi74F24KalwBTAFGwcYT&#10;pgQBfJhgWkhsQGMN71Fdd29vQnMLyk/NbuEmJOKT/DntNeUZSRSt12TCQEGiTwsKcCDiEGlCaUQR&#10;Q94XEdozsbWkRi2oFxeIFZJHXb/69W9efC7KSLv62utvvP7atCdLd+BmA+Z5SNa7HSPQhCZ7B+uD&#10;DzTh3z+poAkVNeGjt4bO5cKRmI/5iyg+KpXm42RByECxUDIeGh4BxodqY//AACSHaWDU6NioREIy&#10;NeApRdqwYzyBTsInDfcSFmdcxitkTs4+7zz93KrqeZWP3/kbmtCcvw02vhbc9HAeQQUkhd6awBUu&#10;C6zrGyMkxJlDE9hUnvrouXGbdWhrj99m16+Yo5g/JSW5TFkxR1np9ntiQnIStDxJ2uFrajYhsJPu&#10;v2PHjnD5thTM0LYeT8eEwBaWYGcgEmvJKRJ1DTKVkeHSFzX5KIQiiUDkjARlEgV+woDicQ/PHfh7&#10;kaVNGAwq1RIYUeSKWISC4GEEA6McsF+PW3Y+4nG6+nYODB5EhA77Br/u3LFj2XKSpxfxw4aCsnd3&#10;/ff8jTdWVc7H/vjy2w9EzT9pB+Izj7vzzR1PKUrG09JgE+ISf1Cw57Cz2y1bWdH0nc/cVqBW3nLr&#10;n3Z3ToN9gCNLW6rmL6hubimvrSN6kuyGqf073356z+T+rQu0HpVldLeSapnMqSy+/+ck6D1mA8iQ&#10;SYEwpuwl2AG4AbQTSvEm0ITAFOiFEGWOSScPQSfkQBLEAFSBnhfDYgR/ECGoCBlTCt2SwEZkmGOk&#10;7sGviEITvIcdLFknU3YLgAuQLvZBMBHWQkTnxmajTiKqV5vMSUTjkLHbzEOgEwq3kGCosmlirFQz&#10;ho0kQsohaIdUVVfRFjJRu9CtEHV0dKBVe/cQxvHhtkNUxJbnBkG55laidbto8WL8hYrd43/+Mw1E&#10;wk/fvPPbJ2/eyLMo7MbNbMr/qOz2PEagCaW14hRw+6fl9+AOwu3Hx0aeCpogkxAWfAhSp8lxMqLB&#10;Yv/ZsZ38b6ATJgVlEMATlioQ4DHQHOnsrKupQZ9j4IAULNVbw+WAInVeszRl95DwOQoPUoxpBDIn&#10;/3rqn3WnLYTMyVVnXDlDtw6Lx1locttt33r9/bfLN9RzpWCrxZu6Rwgb/4qzFlZWk2j77Dbgkr9s&#10;edpmcQ1tOYzlMFgn0topu/FmbUuxtGDYOf6un8wBqTdb6/cipg/0ptdiduNKwb788oui4t0JmaFW&#10;p+CDTr/FH/XLmErPURQv94eCIfsRjfMQN5sxWoUq3nC0k3tJrLEZjg8XrQZGcToHjcPPVDraVB4n&#10;hCQAUEBGYRuzsPE4SJiABvvk8z+45fN/wvd/euobqxadgUgcaJbcfOVvAD7efPeJJQtOQ4DlK28/&#10;0j24f8X8U/YdeR8M2eam4/ErvgRSSdcN5PcbPnN/TeXc3r7OR/99c0ZB0YApUq22fThyaCxQHa4v&#10;C1ZfetbG5SvqUObEhOueH/zL5Q1UGw11daVLl9fGwJGYhlktnjvuenrQRG4S7gY+yk+/f3H8sSSZ&#10;l0QEmxzrx8FRgBognHBxCbGEMEYSCkSIbSTuI+LvfF6/RqkDeMFOGOtJrhwmfTE2SlIB9sBfjAzA&#10;LxSa4D2GBUhrkF9TQpMUl8DpcGLMwQ5dXd0gNk1Ae85kWr9hA5ES8foQQow8LBq1Cvn2EB2KbxAf&#10;S0uLUZyjKvuzEEmEqrnmFpBa0K91dXUUtaDnsZqfCWoBqeWbd3xrPifxL58bGGkNcC1mbgDmU9cx&#10;Ak1oM0AMp9GRqVvOP+A5JTRhRE3gC8TdnwKdsHRUtGk2gUJCGmxMG3JusMnTydrsDgwE7EXFFI4+&#10;R3pSfAMlbPDyWClY5MT8RKjUx9+g1K0Tw3hdveZEt8BXvqbuoZvvUUs1GFb46wfEVMGuV4BR4AXD&#10;AEr11hacMK9QXdBUWfvcx+/5R9y68AlWJxlVv3DhkuLSLKmgw+bBp3e/7hp3DW9pw+K27OIVAkV0&#10;qUrJJVKh5KCtJyG5JL5nRhq/LvKNlQ78Jeanbyy5iFUHf+PN5+TVnTHM0KCmCISSTvNUdOVIzfUa&#10;TaXHcqhkOEEeYy40YeuyFp9MAYrDY1Y6DjYPPaV32+Ga0BZIKUBBzLDFPgp0AhW1+soFLMg4dfXl&#10;kDBZteRshOog4ve26+9/9d2HsD/FKwjnQXTxled8F7/yGWexz7KWDRee8a3xEzaXvPPGC2//qs9H&#10;Vq4J3Tox9hKfpmg8oDDbkI6ofqRdaGOuL7bbrjn1nHOXexOxVlM3ad/eoZ8/+JLFQeJX2e3mqzed&#10;fGo0nxH3e7hyMIzG4BJ8hHgDdqP2Ej64BDsTMdZQWCkn65CYjVFupRl2CWoBrkH5fmbRCIUPzMQU&#10;mgBJwNjCs8NT7+Z2ue+489tcmmqMWwTZnZC5d05TI5Lw6YlOvJUm62FRC8rnOomoTi75srcn6xYm&#10;NLfEyM3FxD8TW4tCgQAiTJzQ6AJ0wFiBC4R00GhGQlvLho2bv/nNr8Mkg2MZHxsSEBM2ELoah6Qw&#10;7s4mXIANDKPcUU/oQ5thtVr5RA7zD19KBU3gucc9D7cfnSlToJNkNFjmKuZL7yQZDTavlaagwc6k&#10;XnQvAAf+wmCKcpDBEh/xH6ZYmL/ggMV7LJ7wyFUYy+ni6ZO4ATLHmEb27jt44QUXUJmT+2+6F+bb&#10;rN068XprCaVgC9Sn0q678bKlBfpsehIBxh8OHELmHcuhPmmBpugCYgemGyWXYLn7ju1QMnJJ/IVD&#10;kI64YE5hO8lXwt24UrAvvvHiaNl4lV4kDjjdE46ATDUU0Ay7outpehTFJcGx96kBplAhLBZ7kWxG&#10;oVZJmITsc/zzx/0TbcF+mFgC0w4VOPVrHIaVWmUhuc2cPS1DT5eYD4kEYa1OetNVP/r7c/deePIt&#10;Ho99xZJzUA6sJlAxgQLsUy/8mMqZvPrGv4v01dvbHoe95P/eegRiJ2+890ezfYz+ChcPZFHS3rEU&#10;mowt3lC659139//1wOD7yXCJQKVFbM34qH3YKRwNKUpEhaXO2p7DXup2oRuMHH975Ea5GoLR0081&#10;bTuYHWA7ufeHzx4ZJAsG+HEuOm/l8eumRV3RYjBhoZficQksIoyDhjzLwBSEQwIbCVBFEnsJ9kQh&#10;jJimWCGdRrONBMMCfC+Xgjwb8TM5ccSCQCiIRH00h59MTox/LEzhyVNJ0Q1oetvhI9+589s0+TCf&#10;jaIW7EndIrW1NRAmqayswFoOEzk8L+SKKJVc1JJznVwWtaSIf45BLQgMRsg0kA0C+oBaoIrbPzCI&#10;HM4wXYNWjCsCNzouJUZmkq+HUQyDbhjwI04nIWqh8vm5EmpK3fM8+aR8Lt9M9qHN4InJeO6G9qSB&#10;JnKZHKkdU6eeIaUkZ4bi1zyhk6NSaZ5OdnR8HGqGcNQhLC4GAponTIFQCL4ejHGAgEjJPZPb6Kgf&#10;i1sT3mKuaeTqq6//YNuWujMXXXT8SedtOAdjd3bq9TClIpc5SgbPHwgS6ibQW5PXGo5bs2jYOrFh&#10;wYr/bn/HcdAik2ygnfCNLxJiRKbbOwfeQ86d8V1D9t5h6MvrNjexJVByidPnesGVgWImaLDmsrOA&#10;CcBKCfvNCne3zrJVGCLskLtWX4lnB2+wYv7Du//qFkQpIwnbDFwC7XXZ4H/gwVFLhYsqJPpAbCSt&#10;xrMhoh6SGy0QSO2zSvtGvRMRGTeEB16eiaJNIsNi6uVp6f9Hqb1NFAzKlWItZBeTx/IUSVejVROB&#10;DzPtT+7+VNKNhSYf7X8pnm5iUZQcsogprgIiKfFUW/sFo+YoR5UtbU5l0eknLznp1Pzmy8UQhKAc&#10;Li4h+qTEvkHkTciFI7JshNWK75j0NGEAFPQjfkro1oFFRAxKq2QqXRxS3AhAnyHjDvHlCABTsElE&#10;npAf0ARl4hMXmoAPy2T1w2NEmC+0Q7ieIBK+zCipc2XiqC59dGex+IUXX37wV7+kjA34Na66+urc&#10;kjlAH8EzjlYwcmoREmxRWIi/7OXLeVoi/qiFq5CLYB+GyiOGLhza1jRnDi4lfEZYPpFulxHNdRip&#10;cFnhPiUOuFCIkflPjFpmQqRL+FgdC9Aki8hhntAtDTQpKirGXcvc3CTRYjLbCXZI4cqJ+TWHTpaj&#10;UmmeTtZitUAABNZD1mxAyT2fXL21hI8TzWXNNY3AMrRq9Xool0Hm5E/f+qXX7Y2RaOM528XrrXGl&#10;YE9asPL1/duVA2qrOxownAU0+fe2/w44zUNbur3jFvWcKm4wDiWXDDhHt/j5Cq0ibNhWeopGrnEF&#10;vOGAXeKbCCrKqN3Cb2tfPvzf6zdcSkNOgVbv+fBvyfoBeGK07otKqUrR9ze5u7OxULysVuQcTaDw&#10;gSAacdmQUDNO9T8omQNUle5h76g9NBGeYt6wXh63vati8MkaV4/U55XJRRqdVCZLEGxcLF2PONkZ&#10;QpPLTvvagrmbKDR57cNH3t76Xy7dBMFHXeGiMS+pvUlXrBtt3r2XyMPHbKvn115x5dpkbBIABryY&#10;BB9keoYZgkEJ8I9MTtUR8pEYPAhllQCIySk7QfdLxSTZDBsnjAPp8pq1a1JvDnEJiMVMUcTvQ+J0&#10;hBFSQRzdBBObTKLEcz9VGfAMYymZtolFQSFkAUNwMeB7hJYghoXCFEyThH1C3A9oF/goRGSFfhnN&#10;5keieAhjkVsgw7olHYvp81e/fpBN6XfG2efeece3vAytBEYC0mMU1ggEA5gYh4fxOOcctdBsNTBv&#10;YAAEXomf0bnmlplHEsWEEdG802CrcKMNYti4NPkzF7W0tLbgY1NjI9xGMLSg2xkCsyivqOVYgCaU&#10;1gpkCXNRWlETqsCZdjd6Z6aBJhVGIwtHPkUnydRgU4OVjKAYCPBUxBrPBmgleDjBgf2ESsEmm0rB&#10;6IYdlUvShszJ97//vYr185YvmnfPtXdkl5QYIyU0NLlSsK3zFpasajh308ZX926j0EQ3oh+zE7NT&#10;vdFw8XlpRE247aekV5fb0/9WewgZBDcuEtRECQFZkEtYUILYGd3Yq1ymKnCGqfQs5CI+s/vl046b&#10;z0rB/nB7Au4IWoj9xxpuVohlLC5Z3ShKqDwGfobcvF7SuJuLS1AC6zTRlBV1j0UOjQZdkzpzACjC&#10;4jXYB8YYrX1ns8AasjpgQdEZkHSNdA+d4PA+J6ImV55159w56wBNit99xq9QPfrMTdJCMklbJ5yH&#10;+v0DIU2NtmRj83GbFm1QyVQXfP5X3AuEoJu1Sxs+c+lqvUEZc+OhD8V4MXpoKSiozOkkIKgCQlBT&#10;RcwmQQ9EoriEocAyzFamX4BPwhFYL7CkBk01iM8AdPRwypbFG7gFAH2AHkBUIQYOonFCAJNSqo7x&#10;yBCHToCDTnAiMsImCZJVOvmeC00waFAV2uy2J/711EO/eoAe+63v3HXumWcQLm6ENBhvSE9K0OBp&#10;blDYiCisYe4E4vugqAUz865du/El8u9AGXYY3/F2D+EoNnCGzXWMArEWRWYfoDAQdXFB4c+CmZl7&#10;plzUMvMU0JmiFkQ+Ix0BGC0Yw4FRsCmUSposevmyZbT9DG1ZSm6DGdtajgVoQt3oMITnNnIYZSaF&#10;JjRyGKtbrrEkITrhyQxlTiCXvBM+NNj8VRpTcuqPfNAJBhqr1QaXDTYYEgBN1CqSzhuiJlQKFr8i&#10;3VbWLNHshqp8HIXxFCMIHM/cRFDnX3BJe3cHlTlprWqJkWjj0wz2QcUbmkGU1Vvb2rbboC5oG+6r&#10;sDZ3jxFreUbQBKTX/+x5yzZmH/nwiDAiuPKmz79qO0SbNEkuCb9jO8iHXIKw3omKz8A0QkHJ+WWC&#10;lztIxGPMBi/P5nDx6cfNp99j0fbT3U/H7waIYy8/g8UlIJecvlCSDJdQlXq74g3WXoICE5I5bBLd&#10;EbfKFWA02MWakZpr0GBKYdFHvNUBs9/lL9ATkqzTEbRbAog6bjGePXO9tYqi6i9f9Tv7vTcFDg8Y&#10;HnxsIuJ+etsPERS91ySujtTrbdWb1y0691zihnv22R2//eubUB+hYcCbT164cFGsDCWmS8zRmPcT&#10;xsKgEF4whVEZgeWCSSRHrgBxiDCuFdZeQvHBZDAOIoEliBAmThx4c4SIHw6CoyBnuD5TG2M+oZYM&#10;LHgw6xN1ALEclo74q5wMmuAwHMoVNcF7rGb4PCzJ9nnsT3/+82OPAhb86sEH5zY3x9B0CHaCtScq&#10;GJe+nnjU4nA4D7W3zxC1oOKYXMd0ZgFfBOXjjdfrgW83BqLFE3JnojXHFZqDZ40KxlAUwm7xmZ+B&#10;WmBmgNYcUItSpaqursIVX7Z0CQ5Rq1SBYAAmIqJVww+18DFUpL9IM9uD0lrR5zTle+rCACrgL0u7&#10;Gy0kDTSBqEnqaZU6HXjSYFFfDtEJTxpsbivNx8nCKzw8PEJTAYDZgyuNpT9QCLVXfdL11hLerNSt&#10;w3U6UpkTdU1Jw8qGB2+5D+r1GSUl5poKKUbp6enbvHlzjBQsq7e2ssW4cVN6TWU0/vBA+yuHP3QM&#10;2Ec/PiKTKe688463xna2uwg7kpJLHF7ni+4oUknxZFJziNIwF2G9yqH/LhYPn7pg9ZGR3oTQBOWs&#10;cRnPPON0WiDiOe/3SFgOCr5hGSqAOIUDf6NybSc3SyXOBH4cGs8ScZaERqEVxix5hWEsfcFJCASt&#10;SFQuKyTBHd7A2MR4D/WhgN5woNt7xIZVP1kQ04BksE/K+4hS6hK1yztkwsSPCbui0eAwexoLz840&#10;NU/Cvrrk5B92dQ0Ovvtirc9xxg8eGPI5Ln303rm25Yfbo6G8v7jrchoSDN/Hm28dWL2mPr4cElEh&#10;RKK3aNQMdVbwAiIxHhYGl6B8VrAkWhRHvwQEA2L8IEExwlAYlhICSsRicG8JmsHCPsZqEtNacjiO&#10;ESiT5Qec4ppwj2QMJ+gBnBRX1IR6jmYy18AocvBQG5waGlUCxVucN6H38oYmqR6HOFsLRS04ZDeT&#10;EDE7Wwt5Kplcx6ythQqpZYpaZhL8nClqodYdWHxBFoYtGY6komLYBAoRldnS3IxrCrwCFIp5AQzc&#10;1KiFTHaMfS4emc3krmCPxS0Xg32pG52ym3MYOUyGKJb9FNN0VIlv9Hoil5kanWAHGmBC0w6T3uFY&#10;R1J/5GNOSOZROiqV5uNkYf7BPA0bCZjh8ScLdRl4lEEXt1ituGMBWXJykx31QgC30QYugr7/57/+&#10;7e8ehszJ6avWff7Mq2Ik2lI3mGVjAeFNTJhR7IMPPvrIHx+t2DTn7BXrOwZ7zU77qMN6XsM5/32T&#10;ZLG59KzFJWXTpDkTlo9gnK39B6FAbznUqzcUff+euwEFfrP/BexMySUJ0+LEFMUqiIiFooB5V/HY&#10;fzfUNF93ymXY7Zv/eGDInVge6jz1opUrVtCiunt6f6km7F2wUiLhIOgpeE8hDusMgsnkuEJbfAaZ&#10;hLpkgbFiLM6CLqFMopPIlIIgsTDDQkKF1IXgRYhto473ZVr1Ybeu107s+XDuSErXsejEKHI3aPyG&#10;IoWuWDvaNVYUOSUcIdg6FLHiry9sDUe8wYjVz3yM2Yp1JZef9UMR5N8mtwlr73/euN/u9LRvlQ/2&#10;Rck6py5q/t79v3x75+j3H4jqciLo5sV/3e4P+hGfkjDuBk6WqONmulo8E2+bofkkDpfEwBR8pJaP&#10;KC4JyWBRAR+DnBN4N4GQWOyHswagGXtS6muCjcTswLgy3abC3Y/lmnBpsAw0AS+e8Q5wRU0ALWYE&#10;TVI/ZehUFvowscxEfJZLp80VamGouqQt1EOED9u2E1nejg7iG8pVrmMwJIAGEEwEVISoYJQMbxEu&#10;HhxGtB/YNIpcXf+ZoxaSOlGhoOp28SpzXLEWilpKSkoQmstFLfA0IWYb8ywuPkYxEIsoaiEOSabx&#10;0J3BX7gLabQz9SdiXQ2Qjlsxa/wK8+3QCMkggWTs+EtjrwoNekxhQE5pLfoAFVh7c1O9prjf0kCT&#10;srKo3lpadMIfjjCnlBvPzlGpNKb9GX1M2I3kejNAkG64b4hqUEkJkasWi5Hdi3p2fH4/cMknVG8t&#10;/hZMmJT4hI2nmpyWyhMaf3LtN8t1ZfzV6+P11gBNfvvHRys3zeHqrT34tR8fPmyvqiySqzy9vWn4&#10;qizp1TNuXjh/0XU3kvxeb3R+0GYfTatcAleLtfhE+EHYE8ekXjj63PUL5q5sWfLD/zz26PXfx09P&#10;v/fcv/e+nzDPLVdv7fnnn3+nWGzXrYyIo2vZGC01FNWo8lcJzSmE21nUgkl6vGcs4Ask1jTz6vwT&#10;cpG3PCIMSGu6BRLvlkO+HieZcXFS/srzvCG/oe/PsNMgOKVGL9aHHVK/22sSGcsqREKFXKTH8kQq&#10;0pN5RYhhkfAwIdFO7BYRL146g+iS824V/ud3EddUwJHy9M+4DRXf/9FX339tP/dW+c26uSt/8Ze/&#10;/33Lo0++U1msu+qSNQkjeBnfDUwUUYZmjCoriZqhkTLpFM9QddS4wg+XMEYLqJoIQyEMaMAf0QmV&#10;YAZBEPMFwU8cokn8U0BCY2DAEqaS/osPHqZcEwwIzHwzJWpCmaophvsZ/oQ5WwKOJ7MR7jCHdIIT&#10;pmmBAdaimQvzgFpQhccnsFq9UmmgUCWRwJUglny0YycufK5QS3VNDbwtH27dCqTCTaMYI52Sc9QS&#10;n0CRD2pBU6m4KkgtVVVV8Psby8vwEe4hcm9IED1EnIbUJI8gUPwlFgSG2q2QE0AMYEugM8G05M5J&#10;G0Y0MjqGRXLMjaRmkjjC2J/6BuMfOYxykkITKmpSUlKazGgRM8syZzUFODL6OBPbyVGpNKOzi9k5&#10;xcnCXUfHNjgdKRzB0Ga1QcomyrgECv6fgSY4OywIACm46vWszEnTvNpHv/GLeIm2ZLc+zeMAPMdm&#10;6rr22i9tP7i7bE3tupZFKrkSTNiQxf/7b/+ioYHkuPngw48sFkuy0mIU6E/adPLZ551NnuqQ/z8H&#10;32aUSxKTS2iwDLVqwL6imdgiDrkMUuk5VdqmsvL323fAWPLAc38acVgvXAbgQi6xVqW549nfx7fk&#10;y3NOh+g+/f6l115+XzaU+rGfJ7c1V8tTJLqjqCUNLplkn6gLwExZDQGNoLrDNNE2JC49YicjFxxJ&#10;1srPqKUKIC2D6Q0EBNFWNdr6wamQycUBxPUiMAHjHIbEQBD5jZHuUCUv0khayBQedmnVJRece4H8&#10;pT+z0CTY0RPY1lv4t4e+/9iTr75ELFLs9qNVc5aXGQq+++Dzz+1cuLQynuJK09CwtA/yyExXi88T&#10;LkFFmKcp7zVEIptA8iBuI0oR9fqAS2AyCcM0RdaoyfkfxFgVxoGckJzUl5n9NSLwMdmPp0UOS6VR&#10;cMSzkAx3g+sZJ0MPioEmqUuidByC5CBiyyRhzs7WghBdtyfU3WPRa9xqu4l4zsqqYC5gn5SYZiB1&#10;ML7JFLUgLumu734bB2LReLCNZNLes2cv/kLXnxpUWNRCw3kwgnFndBrOk8PMz1zUQiwucnlqiTkI&#10;8jIuBSXIwvX19cBtaCcmEaAWyHjicGYOkiOfInmiGbxCJVsSBj/j1xgnUWdXN1Hr4Wy4g3EJEFmZ&#10;+jbIiLebCppA1AT85xQ0WDrLsn4ccg6ziE6o+uEsV5qPkw2GgqCF4kRAfQW8hXEMtdTV1oBoAj6X&#10;2+MBTKHma1wOGOUyHE+O6d2BozFwczMvfOUrX3v5tZdqTpr3mRNPu/DE83iq16fWW1tc3/Ls9ndc&#10;PbYtT79IuyMFNDHZxp/Z9SqrQP+ZCy9es55EqWA72HFQIVYkI5ewwTLikdeWiYeG7UOntiw36ksc&#10;HmdFYdnT299ACb+4+o593Qd/89qTTcXl61qW3/faE8kuD6u3hh1eeP3FD6TEjppiO7XWV1xKhoYU&#10;NFiKS0Ce1BZrtUUF2Dl1Cr1Af63Qb4jILNLq3oEJwce9PleITL1w7vgMKwBQaBYejX2/2rFXGbDI&#10;wxBJETvEUfeEJBIq9VrUHqdaI24pP88a2OENk7MAGvvcuT+VSBSY0RFpqdMZKPX1xZPOf+ghoifL&#10;bv/665/VP7hT2lwFdILR0OOPyrMyiARDLqimTGhMEiMHVRlhA2d40U142EvQPJb6iuIBTWApJxQM&#10;RswEdhB/IIjoV+xGI3eYCGXiFqct4QbgYDYQRoAnMvbC4Lzo9MCFJnIpnEp5fN5h4WGJuhipZki5&#10;pQ2NohZiOyLWFnzD7Z8YDxFwidcbHB41FQusKqXcY56IVNZhli0pTqOPHt8p+w8eAsKAWzlh1sCb&#10;vnrblZcnSJbElgNltoHBQcjKHTlyBF8ebm+nUICwcRlK7CygFv5iLWgP65PiohZY5ZuaGkFMQb42&#10;0FswuZBUbRIJcBUOSeYkgktowmyOiarHofW1NSlcRXD9IFEaz8hhchsk45oA4CABJLHyTFc0if+I&#10;Uqg7MFOiCQ6ciWfnqFSaj5OF3ppcKgWbBH2O8nGL4z2yEOMEQWmmUrAgBuDSAq/kceA5GkXHJyWm&#10;MidhtaR2TcMDN92tEiv5uHUwxGA1AOY7TT8GP+5ZZ1846DatPHkZPi5paP3PR29DJ+31f734s/uf&#10;/fF9l7/6+pvUyBmzcRXoMQrfddddhkJCt8LW1dkBt0G/Y+SDAGGrxGwsLlF2PwqvTUsVUQ4dmhhd&#10;1bp0b9fBExatASK578W/PPHlnzz4/J81CtXT+7em7m+uFOzzb7/4oSgVNKnThNfOJYCADy4pri1G&#10;Xha5WskntW9xUavE1QSND7vkA5fd4lQVm3wyyj5BtBF8TAF1PfVbwUokdvfD0yQKOVlrCr5XhAML&#10;IoKG4tV99uficwdih9PXXLnuuMuBTiw9w98NaJCejfYMglbOv/CqW6+90HLTtSw68QY8ME9gtYwd&#10;YgwkCewlhAhCVvl8abD8cAkT60tdORAIgamYiaglTiWGbxuK+AIwqODuwqg4xWeiGAX/YbolDABm&#10;GgYzQCyQYzbO9OFDaVTdCzRPstgNkPd0dQsjUggYMRJisBsaRhpH5vjMa4lpVT6gCa2CyvAz/9KP&#10;THQY8wFmJ2qLQqe73KGhYYg/2bS2EaVOH1QX+IUi/rNdsk6GSCMkYdFJwCtfvflmqjX3ywcfWr1q&#10;ZabXBfv3AbYMDQH3dHYSIfz2tjaM5/GoJSacJ7diLTGoJWOxFiMiHEVALYB9yDAKbVxyd8lJFgIM&#10;m7j3wGVBJtqYzgGmMehJHrGETiL+OYdpsamgibG8nCqTpiWa0CckCxosPWHcE/TYtDCIa8I5WpXm&#10;vN7evn5QSMAjRuQ/yE3cPkdyCr/fh3gd3NlAqZWTFv4sHphj9hACv3xerszJKy+//qUvf5HKnPzo&#10;i3fxSUrM1VtToTMVCqq3dsqmtTs6D520ePXzO96LdAXVyjVIjHL8grr16xMsszgK9L0are6H9/2A&#10;dho6f3gEqFF4wNadMC0OJmlLzdU0iPfkYvEl68768j9+cdGC468+6TM4/K9vPN1YXvPy3i3w41y9&#10;9kzYDN458FGywBz2Mt27/uoo7zIc/u57f05x+QyyyEnzISHKF5fIFHKowfq9AduojVcKvaAi0Fcj&#10;jChDqj6cKFoy1m8etQQ9ch04KHDgUJ6vV1UvlBfBlEKbCpau3zMKcVuVY/+5CgOcG0d6XwUbgzzj&#10;THJj2JXJX+Y9FVujtpN3z72yo29o/wG3ze6xjb933Jr1933zZhadhML+YIgMSjxxCeZkOu2lp8Hy&#10;xyWgf06mFA6GFHDlMBJbUasJOXdolsBRQ3ajQTrkHLF2oz1DM/9hKMN7BpoouN4Nns9pvKgJzhQZ&#10;y4MhH5EhIeQVxn4CbEQMrkR0FQFZ+IKxTRDIAoIBxSsMAiDmJeoMwqkkaw9BVUyxaD+U47JmU/I8&#10;R9JXaBXjKMN7rw8mE2h22UsUDlnQ77ZMiGqacC48g1GTVYq5FvnL6PgDyaU9e/d/945v4j2NoM40&#10;vV/qUzvU1o4ErkAhMNVgqdnX2wvXDKRQwAyllFj4a1BCXlFLpmItaM80iTkGtbS0EIm5mHZiT31B&#10;AciwXCcRq+tPLyIW3tSplzaSKDE0oaImKfTW4okmsOcwGjgZB+kwg1SW6OSoVIoG57ZexF+AVMXe&#10;0+DAAmUjmwM6GXYzDAMarQa5dTAQwFnI/6n+BO0Zn5T4oosu399+oObUeTedefnqBatjJNriTw3L&#10;FKowC88OuGB4Ey8Fqx7QmN0k1tSgUVz32ahkCFvUK7tfa5sYpAr09fWNt972VfrTyPCQm7k6oUjI&#10;EiRa2u6Qx45BMhJAul9CLqm8HJlrEDtDyaFAJBsXHQ9ocvGC1ResPfPfW148fcWJZfpS6sdJFo8T&#10;c0YrQ6XasPK9d97yuN3zFiwaqIu4iTYp2UoVkXI9cep5HS5F0K0r0tRUEsobT3sJcAlPukkMo7a0&#10;YLXIVyJUuG2CrSyj1uUT7OtwWb0CrpIsgFpIVurUzA2pqintBpyLIs+Ax/ROkeOAJBSA30cmCIkx&#10;KzN8FOwglorvuuU3yDnMipo88Xw7qK8yUbhI2YYR8FuXnBa69R7lFSdorr8LJgE/RP3T+XGoVYNc&#10;OD402ExwSdR5Q4JHYCqWQ+QMtaAqlmtClVeDQeJuIoqgJPSJJMABL0UoJOdL/DhM2A6BJsJYjTg+&#10;Ty5X1ASTK5RRGMzBoB4BJD2IBQflTJofGCMEEz7J9Akx5wBcML8Txgw1T2APslYNhyQiuZirSDvZ&#10;IC40YVRb8uk9Yipl2S1oKEwmVqvPoJO6juxSFhYBEwfU2ph0oXy6LmYflp2G7ykZ4pFHH4O4Cz5C&#10;pP83v/k1m2Izi8L5HwKDDYTaYP3FBosL0AAoroiB4INaSLZnvz9PEnOpxVrAF7zuehIfwG4V5eUJ&#10;ewzOL3I48JzsAAD/9ElEQVTnc7TmyCCWPJIoFTRJrbf2KTrJIRTr7R+gIrAAlXBGFGihgkyuNaFq&#10;CiMajRbQBMsseHn43+ufoD2pG5I7ymC0Xbr8OHmFHjInj9z+U5/bFyPRFnN2LMEKzzYkAYAdobdW&#10;f8aSs1ZveHHXB1QKtnjCODhBOrCxwnDhudOkYBGM0zcxNrK932uyLF+24qrPX0XLHxkZRrLvUDg4&#10;HuhyhDUGCeEj6yWEvopIYKwDntKts8p1Sx1H5jr3agrU41aLNeL65hVfNDssBRotlnTX//HeOYXl&#10;R8wjCcNwkl2j1iHZ/o93sr9WNtWLlsoNAld9pUJflIZQgqO4MIXll8CPkzUu4SqjwFMQNOxRFRFH&#10;CbciCN73DDqc7qBHogYlhSq2YZMUbZJrF/TLdSQvj89pGH6GdffIRZHSSIUsLC3TKo5ftOC8jWdi&#10;4T7x2fNwVNFf/4PAnL37e77y1U0/uOc+l8Pxy69+HuhEc9ulynOvCwR9MA/ER/PiQMovySMuYQIZ&#10;sDFxrVPQBN9wJ2p68kH4VUigBDGrADKAxUly8xE7CqHuwq+fNTShoiZoAzK5QBSVCpyEI76IQIVF&#10;ItsUCpiYtlHfEsO7JWYksjFfAKYA0ERhHKHFCAHCPXLc5HHIgwtNOK6qZHfxTL/nKrzBjeDxhnr7&#10;bM3GiNc0FvB6BMYaNJZrbc2uPriA0XtI8QfnMuirkMlHOd/45h3vvkXIYd+48zsXnEdSWs7aFu/4&#10;oKgF7iFAlglYeEwm4BX8RVCxTC6nQcgkqLOUcFzYbXYk5kymiQULpi3zAPJrqqu4Mv9pu446iQCv&#10;QbvEzjSSKDE0wSoWtwUsMzAbImDV6XLRcPmEH0FIpknIMKxQ9yfdmdHllbPHxnzkU3LqeqmlYZYr&#10;zcfJwmmHhT5D6xHZ7HZcp6bGBnruE2YLxgf8CjsWHh44RNNe5k/oDvFJiX/5wIMPPvxg1cb5m1et&#10;vPXSm2Mk2rinSQkr1OXMYhRWCnZ3VxvG417zWL1radsguT9joMkf3n3C7nT1vdkW9vsvufhSlvRK&#10;cYkv4BwPvfuRp4SKj3E3KvXROPJGsavtK+d+tq66ftvHH8EgDGA0v7nl8JEOEBWDjBXdGmduSX2Z&#10;dFvHJ8aJ7gu7bbrIKJQG5CpCKCFUAl8A3E8pstGm+xjEihrUh8md6UccRYvCBtiX7COtiP2V+FD8&#10;YoN0lURY4BX2uCLtKZqBiuxeoSMiq5YvUgg1z9v2sfL8HsuheePvFY6WD/S72VzBc6qKf3LvFUVF&#10;6rDNxLpv4OR1eAhk/8XPf7l39557v3x12b2/pOjEF3DjTPATMQawOhgJPxJmZfTaRS0H/D8mKZnk&#10;R2HCdIMhGBhI9uH4jeASMvETRw9CZxCjCe0J+HokYh8NtQXjkLiZhFEXWEZPbryoCZxlAGUYdGEt&#10;YotioAmzMV9hLo/m0pncAwiHJkbGKeB/QmEhuRO9UlEsOZert0YYM+lVgTI6oUQdiPRDkijr3+kK&#10;uNxBmVQcHjygKNB5LOZQeTWSnnIVpbOrj80GimU95hQqzoFx/of3/Qjo5IHfPHj8cauyKzm7o9Ae&#10;RD/whFyQe8Elo6gFthOMopmiFmJxASaD1rjNmkWDET100803xRyYlhLLp6JU0AR6uigC1YCIhPmS&#10;po9K+BEXld78MaYUqhXLpp7J6GPaeuE8mv1KcQq5PVmX2zVumqirqWE7eXB4uNJoBPUEfQ7fJ6ym&#10;6v8PoAluHlBtgLW5uj2nnn7ugGkYMidUvR77JPQrs+sMzGTDI8PAKO+8veWa665pOHfpeatOZKEJ&#10;KwV78qqGpcuj5NZ/fvDMsNUMXIJJhkt6pbgkgABnwdY2p3rAHzt/jBsvhbQrlSC7evkmtO3PO978&#10;67Xf46qoGSWaSrmyVKtWRVQi6HoGZYzUB5LCUYc9hERJpjefwAe1R2tgXKpQ+iUeZ8TR/cyAxUyS&#10;U7DbKZfXlDUbgDD8Xp+p1wR/bUldabKPCo0Ciq44NhnRVa1XgQab0KCCo1KUTOsV2upCFlBf0f6w&#10;UBoRionrwuHpkcrlmsoQpFC49Qa7F3tF42+bOm1hYmiBsOyJTvWht0lUJ3eD5Pwffn19YREsUpGI&#10;bYJFJwikBwqBkMEf/vD3Z5566pd33MKiE8I7wfwPgY2UgiWE3sJ6dqYbVNCASYF5koePUEaZZRVN&#10;y5fsI1UrwXTO7CkOwQFCEvQQwwgJBWBsEuTUUBrS8AlhK4GiHYnNYcKFIBBAHD3YDY88XCip9NaS&#10;D+HUnc/VWxOJAUwQKUQCF9jjWAYM7QECiWiaP3r/EcEXYjUh6lwioRR2F+Jhw0e3VKSIiRuCOYqN&#10;gp4daMIaaWDVcbsZk0m1zNpxUK7WBHRF8I3NnACLbmBdwCyDns/Emb992GDDLKrgRudu3fYRSqCo&#10;ZaC/n06XORdrWbZk3qVXfiG+qQgkrqrkJbed7DTFd999d/xvuEhA9JDGo8FvOCVGVI7RB4r7iFBv&#10;lUoJ2M2YUokzierNkcwQxJwZwbFM/A7xMmXyMU29jBlGNsuV5vxkUSDcGRgYsD6gnYy7h4FlhLuD&#10;90QVQUyiuWC4+x+LHI658bC4dLqcoEex0pmrV616/I9/EsuV/c6hy0+70OF0YHCNFwWiWYdg12So&#10;TmEwdZ5//uVdB/cV1BcZ9UVKuaJjZAB5WkXOGruLDOiNlQZjBXHwv7H3rc6xodS4ZNQn6/DGSglh&#10;flUWLUJameLhp1DO+saFZpft4NjASa3Ld3UdnPASSopOHGzS2ea0CJQ6hy/cazK3RzQj6lqnyDDq&#10;ER4xWfdKEYhsCBN2WMAvEYj1sjKtqKAgWFwSNsJE242AoMkNs1pZeUNhhSQQ8M4clwC1MHYUMQ0k&#10;5jp6UGFaXIK5LyAcG7fsgdq9ogjTB0CXIOgLKcUVUmFR2FIStpRLPDUaaaMi0iBw6SMBqcX7QbUh&#10;1OUkdpqVE8q2bT0xlx5yatdftbGxudjthZnKr9DqFZtPdv31b8ED76s2nk3S9kZCS5cu0hmKvvX9&#10;H9Zc/7ny3/5TVOiXzV0lEcukEjn+4gEK+L3JdNVIKE2coyc7XEINHhjIqNUEOANjG+Z3ikoQoCMS&#10;IXIYCrDgcACXMGnbhfiSoBkh4ZqQb6gvhoEziDXKODwHJdCYW4wZaAl9D0cMvoBKI9cPw9hsyBfs&#10;l2gkTQlEaCkChC57oMhFUFUEGApf4nb04aNYFCtQy5B7okHOUR3YLCZP3odgKczSbH2+sM8XQj/J&#10;nMNyjRYEWIEOyd3kVFhshhsExGCPptM2lkY5iYieSZPgu8GtgUEs00KwQoMrhBXBqq6qxGvRwgUr&#10;li/btGnjySefdPJJm5H7YvHiRVjrwm+FpSCYIrt37T58+DDSR+/evdvldqN2dAKsEtXV1YsWL5o3&#10;f96y5cuOX7Nm6bJltXX18+Yv0OkNUKVDC2HDB1OkqLh80aJFCZoaieAUWONipudCbueEwcMAX5CK&#10;gyQ+a/BIbcNAQYjQSSbOlpGxJGbn1PUelUpze7KwwdCYYbrhaSQO1PIykO0xmoAGC1ETuijE3fA/&#10;o1Kf7E6NT0p85513/+upf0K9/sxV66459/MxEm20HHadAQCH8QX3bUIp2Grxpu4RG/a/4qyFldUy&#10;6Jf8/eMXRrb1uUdMd9/9fTZIuLu7C5cgILDBXgJcss8V1bvjttnc8l2En8BeAjPJvU//1un3/uTy&#10;WwfGyXWk+mnlYt/CEn9pNYmqTR2jO3xkGAN9DD6oVV3Y3d398UcfmSfGS8srTrikeu9blolRy8LV&#10;GrnBOxN7CbWmOCbsTrMrvl4+uCSh2SbGTlOgBbqqFoSlIStyLwgcindR7yv7Q+rDSwaGSWQmNqjO&#10;X3bOqhM3tcYIqUF1Gy+5VMX17MCz5PW5MNLt3nPwrju/+8VzNq3/48vStVPLMuWF58s2XRwIulEy&#10;WQRNl6Wn1AouAYU+a/ib2kCS8FdQTAkKmfTpZDrs0vUeEDYjaoJlW8YJ+RKKmojE0B4j4Q9c7xJA&#10;BjUZkRMh1TJxQwSJ+AFlYFOhywAskHDPU1sOEBO8f/ECteABsO6VjPTWMu0fuj/Tw1HQxihHO0qL&#10;1eZ921WFxSGx1KeAvELJzJdqKBlUU+o9YWlq2TU4V0dlJJnKrTTT6Nz4BnMl5nCPHTl8GD1MzS3J&#10;xFrAc4qP04GMPVAjbrMUyrOYzlJfvqTQBOALEZhcd0xqlJA67jdP6OSoVMqgBKI1l1sohjmVjqr4&#10;C2k1gEL8B1SLyGHqKUe6c3h5cvUAHJvl0KTEEDzm5llYunx1RC2tWVNPZU5iJNpwIgA0GI+BSMi6&#10;IRCA+/mSSz/bPtTTfEJLfVmF0VD64q4tkILVeNZanYSf9IULlxSXikExGe0xjWw/fM7Z5510ymba&#10;IVxcMuCVt7kT6BvSXHeyzke48Tjnta40u23v9h1GIY0yZ3NxOLVLhf0VCY3j7RblvrOQL4k26f0P&#10;Xy9cNAxA0Lc9sGvLUNP8uiWnKgNhd7z5JK0fh9sk4F2e9hJ1+b19O75VVqfKwn8kNa8MiCz7wsMj&#10;jnCdbUnbfkIcwQZc8p3bz45JF4zbnGqqEn9IGOYxTXig3Xzll2lgThCWGSZNz+HD3bd+5db1a4+/&#10;46y17G0saVkeUmuhiB+PSwBTYArIIS6hSwVWDTb+UZpU6WDYpmEm/JVscOgQ9gnzLJMo6qxFTVho&#10;whU1EYlhy5EDWkD/jRlFiFAIEzcNpyHRW2GiciChT4hHaFEyjdpkArVcURP40WDKzd8Ywo0ZRi3+&#10;gB8joH9sOAjul8MurKrHlzzZGKkbyS5msFtGWqX5O3cYMzD6pRV9j28Aq4idj7bt2bvP5gCVPwCJ&#10;Odx+VGIO9v6TTj65oYFcDnYrLy2NIQCRaDKGhJowqDheLx+oZdA8ktihA6sOZsQ4/0tiDwutNcaV&#10;MwueHYL0p/uPZqfSPJ0sViSM44xor1HPDi48zhFrOxIY5nAUFRom2Wz5uPeOiTKpP96BPFsqFTWY&#10;Y6uvrXv2X0+L1MojY50XbDobGA7LVioLQTcAOBghsQyFgRFH4c3TT/+f2WtvbK2DsG5lcVnbYM9E&#10;22hEUEf3P26JcW/fx52W4aEtR/QF+muujfpKBwf6gkiPpRoa8uw+6NT2+WKjOhEqPF55mdIw323v&#10;+kqDbMw2sW2wc33DAvhxVs9d9q9tr3tDvoUKW12RgCcusQxbS+pL2MAZtI3aLUqki+iSArd0/2C3&#10;WGcCEFHogstPrhvrDm/5b6dSrMJHrpEjI1wC/mxRdVF8vQktIvqqs8Si/VIZHCYJaC4p6rWPeCED&#10;+4FtoM/l0wsK+3dG3QGLG8u/eftZzS0kFILdJCJ4fokzghoqSKytICzRl8uOa3H+6I9w38jnrcL9&#10;j2hSvV67cdOm//vP8wfM3uVnXqCsbxVVNIakkmS4hNEgmQokRo0zsZewvBbK2aBQgz6YNO4GLSQf&#10;GE8KEanHdaR7MXsCFeDKRveHi0Qgpb4WFIbIAIImyIkzbBDqhiF/Kb5gqkPyOeIoZ+KACddEQh3l&#10;2FEqloKlDMjBeK5IUwiJJIJJ3S8SBvAefiXkS0F7GN5uUi8ScdbAzRSnzzbdjIE4o2z8UDxHGS4M&#10;Qr0+rw+hANauw/DmhIgfEexXpH/IgS42tLZxLTB6AKNgVQN9KZ4tzN9uYFMgNjaL8jFfAHFm4Qni&#10;UxfgxcL58yC/BvdQZWXFgoULFy9evHzFckpIpRtuibqaaqyrYwrEzYYbFRtGZmxUUxQXFBQFwAyY&#10;LTCYk5sYty88Un6/1WYXg5QV3ywEg+BLeuGpQ4faPPCRkmGp+YT9iKU8fT6JQjNj/KEBOzEfY4rK&#10;6GPCeo9KpbN5stHhZ/IKpRhN+Nxbn5R9sGJAqiCExrENPvW0k9au3TCxv7/bNPzKB69CGxdYJO7u&#10;JzckDE30+/7+AYlqWso0hXwKZ8jVgW0DByf2j+JR+OpXb2GLwuDki9i3jXV9aNebgrEDn1O/xj7n&#10;dlVBg87VWzrwF6fPc/PJl+DYJz54qaqkAuxXT8i+UjVRYRDyxyVQPEuID9hMJShfY3SyBhKxMjLv&#10;pPCqzcWHdpm7dmhCbjmFCxnhElSqL9fxxCVwEPgm7pEr4LPKDJcAdRWoWuBAGA4Sc+C8wjraz7CX&#10;3H77mbV1xNVFN2ZaJRl08X66AwU0V49k7nH63/7Q+Yt/ep79PRwNRCNMKKqqKv/FAz/p7Dhy8823&#10;TEyMBUKeZLiEUDom6ResunxcRbzcOkRhfjrfFqMtZdGRNM4IvwEoAalVDr14IvlNfmUGWNgnyDfM&#10;a4pJylg2CM4gdhVyVpRhxvBYyYuRvWe4IkS6Pfol3mA31sPLnAhFKYiYIY4YrGgEEZcw4hYKvMII&#10;QAngCElNTNh/0NDloURCoooS0V+4+vF5HYtwQiyphXQRUW0JeSbG8d5rt4mKytAhmN5iRoDsPmLE&#10;oOYfXAfWXZVdUTk5iirEZ7dh8s0JXEtROy4EEujY7FHbJ3dP3N2NDfUZxQzjcJjviBiV04IMBH0T&#10;A+NOkzvsnfCZTV5zUuTLwpG06AQ5X0CDTQhH8opOkmGgvFaa85NFkDB5/ILQ8PJC24Omf4zGQxHl&#10;ZjDdJFhEpk0Imd3dfGweVVJSjCEb3hm2eb///UMSoRh6aI+98pSQye9K+SV0w4qTurowN1CRQY/P&#10;I9PImytq4bGhVsRi7RQv4fV9bweghdox2NzcwlJMOjuPYI55wdoeH4wDY8lw/S2CilPdPmvTyN+e&#10;PX8hQnKo0vydJ1/29XOv+dJffqSQOpbIx3QF0oxwCXamYTIoimsCYW1CMJuZzIdi4nFANznjutrS&#10;ioJnHz7U8V4wU1xCW5iw3tSBPzG/pq1XKTRaw4Tcg+2EFfMRHozX9VdsiCGXkKTBSWgfwaAf9CHp&#10;vNUUnXjfeFIqVdKJWa1R/vaRXzU2Nd5++53t7Z0J/TgsKxb75xyX0GaQjWiBEBsJASPJM/mxtytW&#10;h0HQtRHXI1LChkFQSNQ8wvdxnDSaMJUzyITJzINeBPjRyGXgy6slEpUYL7FKCC8PCRGSwiuChG5A&#10;36gdUzKM7CC70NCGqEWGX/00vid/G+Qt2NQ5hLQbCiNqzz0+Cpm1ECPhIuVYTGfYDFwGxkQNjIik&#10;ynl0UfFsJ9b+MxGyYzMc8ayO524YitEqzFDxif1oCboCLXAJH3Vg2BSRU4ytF+/b+g6P20wj5lHc&#10;hb6gH4pQ9NcE0ASq4bgzuMaS1OgEpWDCnn2ggHqPSqW5PVmz2UyoRgF/d28foAmUYVl0AukC+ohy&#10;RyKeN9Mnejfc4tQ0Eg09YGx43/ja1xx9o3az66d//SV0EuG7gQGTPc2Yp4Im1aQbok/xVyGNRhzU&#10;lus7LMNQV8NI/uWbvkT3OdjXhtCGg/beePESaiyRywqWOt/6vPjtAmauRYocoBPkxJlb2wx7ydyS&#10;QG1kNO1UnRC1jHYR/RIuLhHZFkw1PuBPCBdgPqle4TnuVMNwn3vv60KvWcEnIQ4rSw+V+vh6c4tL&#10;COoKSPv8w/RcIM//2MPX43XaGdP4/MRkksBeMmXGQAaYQNALdALGSbCzHVMw80REia533HHbwsWL&#10;brvl9ra2jmThOTSlKo7KiR8noeA9yVPDCdlN/PQx7QAyAEoQS6CGwujEp9yinp0k+9AgYa5Hid2R&#10;NbcwkInYjRhzC1a20K6F9B1yzyoAjBKiFj5DR169OdxnGT2G+SiI/20WyA5Jykim3yyS+SU7KQwj&#10;6BYySuTf5MCnY0liLx6WrYRFsSs0PhVlug+eIMxQcCXGHwj5VwjH8yzQ6rJ3Dffs6drfNdLbPz6I&#10;94AjCY9NajVJ7XCJ8bCg6BSunPyZMY5Kpbk9WSxAYKCamCAApba6Gu4MeNqoXY5JWEE9ZeFo4i6e&#10;1/+TvxvWSTRAiT2Vq666vLGpZWx7z47u9m0HtoNaYrVa8SsACjvEswONx+lQV2oxW+iU6gk7geHl&#10;k1KJWHG5Bh0ek/nMM87yh/ztYx1/2PtfYUDg9nvi8+OM1FwPY4nP2bPa9NeLW4zY57B1zOIk9W5e&#10;uv7q4077wh+/v8BoUzuzxCXAE5hgYuJiZApISkTPG6uoFFEz6hLB5mtKGuaVPffovo4tAqVazdNm&#10;g+w58fXyD8/hA8IiZqSijJi80TXQovoo3ooJCQTtlZlfU+mIYBnN5H4jG+GVTg/Auemma2/48he/&#10;fts3XnyZyHcmpsHmE5dg3ifcCIbpmvDJIwSUIJw+2AWBBYAFxEwSsydDWyEnBmsGI44J9xDUYmDV&#10;wHRA3sNjxAjSE7cRJcuzHULGCt7zGQ/UooSjn3BVGIsK46oir9kZVHD+LM0F3eD3BzEkuob6VIYi&#10;xAyHgKtEGWdpTtZy1EXyCTF3IB40qhR6dDcqxJd1G/jYLbIoHPMsvF1zW5oxQ+EFoivYMFAuQSQO&#10;sg1nJOTvcEdNJg63gzWQJGxSAmgC8EVNWzzRCS03NdEkH+jkaFWa23rB9zx4qA2DDmTWUDK8D7Ca&#10;UG8ak3WaWk2ICkIWt9Qn+pDCwkJ0C9f5+uCvfhH2+S3tpoeefRzxOOge8KJg7+UOy1y9KaVMYVBr&#10;zU5CTGmoKj3nhEVLGo0nnlIycWhQDRX5RuXv9j33TP+OEpFWLpJtdZLk5twNuATJcSBeclrgre+e&#10;/7k181eN2K3YwaDR7+jc/9nHvr+l4/2zWsOB8XE+UzUOTGjYiAcELttUSmT4rdLGxRQ1mVefrnXY&#10;Q9ue9zhHeOUTRoP5A5FM/TgUHgUdimDYhjhgvDeqtF53+JFHXsN7WHTZTiayHmLEjaSXO+NcFzJZ&#10;xxhIzjrj5K/f8c3f/uah5557NZFVg5eQWrI44dR6bvTXKHKKwwfETBL13cgJzz0RIiG4hQS8CMFR&#10;BUUVsj5MZCRcPdNeYLDge/xKdOiZjeGMRzsGTwEHuBApP/bFfxBIgloY3gy0qTiN56IWol/FtoN/&#10;ZUn2ZN1kmDK8vvDQiB8cSpdpnAjyF5aioowmwtTNAdxjPae4LfNN1ODTN2hSPAGZz4HU58Jnzyz2&#10;IYY+BhKAuYEXAnBguIKiWm1NdabkEg+j+cRnSzzhgRmUkAab0LPDkxmac3TChwab80pzfrKAn7CG&#10;gfmMktHnsJTi6lNvGkY8djiYcmzzuar/E/uAXoMVEk0KRbc5zY0XnHehpa3fYrU9+u8/YDmFJJTE&#10;/8gY+dFp9OH815P/FsuI+4a7QK+pqbr99rN+9cDn+/t7gy53wVnzP7L2O0PBApFsgbpm1AXa7TQC&#10;GkToKS7Rm17bOdpndxPm1y1nXInsfUjUZ3KYT2iQNpaYrAMZU1C5hg3kpolHHsXFU6ErQFp8+Kfq&#10;Yum6y/WrTm546c97970aTm0+QaXaIg1PYdnscAlAmDCo8MsG3BEyopUIjFfc8PATL25/9tmPuReF&#10;Tq5pZVgZJ87UsJvQcXPiCcff/8ufP/LQww//9g/TwAR0Wpl1Np+KYHvgOn3iea/JYArVv5/akOQX&#10;cAPSIQIgksS+GxJrEwzAfoKHHrCD/yMLfkh0Z0QDT9I+yIiNIYOo0jKZ/YjIMJN1mOGU5AS1sC1k&#10;abkEs4ArA1RFMhmT0YprawFkoXqY/DcCcSbnVyY5YgTGDO/EKPCaxzwRUmvwgOeKAItWkXUgww3C&#10;+ueoK63RXsIqlBt7mEHXcRA//6N47pnQj8PzWO5uoCggITnPAxNDE3Bak9Fg49EJuBcMzzZBVE5e&#10;Y3aOSqU5P1m6iGR71VheTj/SDEHAqhj1EGSVQzMmzzvjWNgN6CSGsn7ffXdrC/QTB8ee3/5OAFwG&#10;qZRx4pDxhX2qx8YnpAwr1uPzggmL7DkCVxgKhvSMug/1SDRqgSJKeVuprseD97avO+Z8w0WrIUI/&#10;z73t5nUkuddzH73RO9b/5PvPG/UlW9q26nVdpepsQmNicInaoI1HHjAXsY3p7e3lr1+iLDGtPkuN&#10;LL5v/dNsOixPaKRh8wnzEbzPGpd4RtH/woNBP03yFxjRePzEFPTG23u5/SwiJMc08vCT+CAiLjNK&#10;GluIDGsSWfqmxrr7H/j5vj37fvSjX0TdOpP5hPOKS4huyuRGKa6hICpWSiVQTSRRNtxTpvHF1EwC&#10;RJKeoZL8OSTu3knPTrIFMxOXI843apkyt0zxWkgsErGZ4RrzRi1YnbPdBb6rw+GvMGqdwwNImkMe&#10;cAGifHMTmEM79VgLz0GTcKNSrmGmG9BnMqGaTIuK3x/3q1w+U0kt4JJRK+H789wS9wK8oSlosDHo&#10;hHYoT0ZqDs0YR6XS3J4suBTIDzk0PNzd03Oko7Pt8BHkxI7aq6LEPcQfCo8F6jjP+ym3uxUUaAHd&#10;WDIsLfzWr9wMPqzb5fnny/8qKiykRD8yck0u0Lq6umKe0pA/CAWzHR/3YLf9uw9oF0VhCnLcFEsL&#10;Dtl7Y5oNUTVwBQtHnxty21trmmApebljT2WR0eP3vHP4BaWqXRrJDS5BvWNdYzEIgLvQ9HqdGeED&#10;tUG+8gLNaZ9buO3Vzo+f88vl+ngwhEpdVnd8vTPMy8NWND5kl4nnuUK+TnPUdzPaH2W6tcwhNEZ2&#10;g3EhxlCRzG7h87sV51ybQu+V+nFa5zYhqLiro/P6626GvY26QSkWSF1R1vYSWi89o9QUV2omwTSd&#10;qZkk5uZEp9FvGA2YTIwS0wvij1qoqkoWj3YyD1FC1IInnY0ZJmQbom/k00gDiMoBDVZQVoUGzDyZ&#10;H/csjrXwHHKvChBsmA38wvoqr9zkLK4+ewiyT/SM9h/qb09NLompIhaaUFETbBnpjmB//ozUHKKT&#10;o1JpDk8WoYYAIrDgQesXWYUx0CChA7VXsfMxMCJMNf9fBQ+z9yjRhhIK7dPD6K/63BVFJaUwnLy5&#10;7yPsANlEagJFR9GowsGhQbFWXlag7x8fpvThkC/46quHb7vnH4TuAN2dOVGzxBptM5f9iiBh+HFG&#10;Gr8OsdcNkUNPfvb6ZWU1P/zPY+euPuXbJ192sPPjmtKhhbUiJIzJQkokIUQwD05A/SyG9sFNYSiV&#10;R7LQVRPKxxadKCou17zz9Gjfdik1n7D2ElTqtrnj6525/j2t6IC/WCFSDvmj0d3VQqPNRUyA2Naf&#10;QHI0sjMrT1zCsEODPphgkujQc/klCCr+2c/uI0HFt90xODjCcEbDjOoaX7cOfz8OKRwZaIJhqUSJ&#10;BMJJKa4RsFiJ7wZmkuzWxPETw6TIG0EMU0Q0xloe8Trpi9HBnGL28J9dYlAL1zxDHzTWQ8TVgssI&#10;vsSjFm7IEkwmSJqj1ylcwwPq4hISnkNUFmPT+vA/o4R7HmvhOTMRNQH4zh9XZiaxPxan7chQl80V&#10;FRHgf8kSW034EE1Y7EIry4gGmxN0crQqzWG94Eyo1SSvN2wnyEqNqBNQT6i9ih160M8IQqGCVP8f&#10;bjAkxj+xl138GdfQhM3j+u9bzyUTdQYH1oPIW4ZnYBu2guiAN/g7Pk6CdbEtU1ZAK4Vlv8JSgiBh&#10;Sem6SNgv7n+mQdyLnDi3nv35RRX1T7/7THWhYt/I0wp5NPHvTHivMRAhHhCwVxkzi0Y/JQ+fUaUw&#10;n8w/RX7WdQs69g1/8JRLo66A8wglU1yCKGL+NNiM6rVJdEpBgUgg2umJZoaSRqIzCnL4cZXWUsiZ&#10;AIjE4wMqT5pav4T+WqDXIqi4oanh+mtubGsnQcU5xyXM6Ie4IZFUDJKYhvpuYh7PKd+NBArFM/Ld&#10;cEumXBNWf5b8xNhOIj5PJOCN+KMokPnGFfF7skMnMefCjQAi2U8meS0EYSThtWSNWogIXVgwPu4u&#10;L1G4zSbAOnmJEZ2p1xXkcAA8BsNzjk1RE9rnWcf+jExE5QMyvXaxjxMVNeFJNKHoBI8mTItgfswy&#10;Ojkqleb2ZHG1YDeB7QRj57y5rdVVVXqdjvYqblP8ilEAgy0fHadML/wnZX9AN25MB232V2+9iVhT&#10;uq1v7trCnggCHKmw4+GOI3K9SimVWV0OavEuLSLWYLpJ1MReCvbrHGUFZb/65UZqKUGQsLr9Z8tH&#10;/7RWZdk70FmgJnP5Zzee21okeufI4yxvNKOpmpUSSWi6SEiD5ZLeQWgNjlW4+tQaVRnPwGDYLdhK&#10;Q8Lx5tWehnmlr/+zu/N90UQv8vy4CTbiIJ5c+XFovaNBdbOizBee0iqQ26Kq28UALZyNxmrOJC4m&#10;MUyZ5Jd88xtfpUHFO3ftS1ZRFn4c8Ep9Pj/cMkq5Vi5Xxcfd9A8MrFtz/K233T5z302KhxTj7b//&#10;79n7f/EA9iE6rbCXUEdPOJZmSNCJQPCXv/39pz+/P/unfpLMQkwjSbxI8bYWilpAEolh46ZGLUgf&#10;DjU4pVLiHulXFOg9VktAqcbznlurwDEYnoNBP7vwHHLZJ2Uns7/ESY7kykdlWjhMJvx5rzGFJ7aa&#10;8CeaMGt6gtNhVJ9ldHJUKs3tyWJ1AEX2wcEhGKwRQoxBjRWHpaJhmA6B7rNGrJneScfg/vBkMT6d&#10;WGX61auO94zYDg71WpiAXmbuCbPWcrFMXF1itHpcLg9JRQv/At1Hp5LLigjgWKqqpuxXeHA89dcL&#10;kVqk53HIz1fKRd8+79oRhxX6JbWl1f968/HfP/3VPt/+POGSeBqsd6CIHZ48HrfF7ApYdUphs8q/&#10;PNi5BC/JxHGlslPV/tWe7gZPT5VvVK9Xt6ZALQAijetE535p7nCf+YNnHUpZFTWf8KHBZgrCYPQb&#10;doXLZIZRf9QvrBEq+7rJJcDGJZownro84hLqxznrzJO/ePOXb7/l1udfeI033zaJMgqS0MB34w9L&#10;hHKlokAukyekuOImPHDw4Krj1/76V/dzfTdP//vZH/3k5xk9X0DVGF3jD0GsLvvllN4aQLlompjp&#10;z37922deeAV7CmXk5v/clVd842u3Z9SAZDtnOhwxIeLT2LisrYVFLTB2TT7FOOuI2eKtKNdAnF6i&#10;UouRzS0SgcpiThrPFnJMhudEpWkzPVOuomCmx6bdH/dbdmHJWFKOmqMm6rS1xO8Qm94PuYUgzsgI&#10;5IGuFc0QEZfnD0h46ldaKG49NtcUXejjGxo8xv9j6opifj1aleawXvBLysvKEKmPhTJSPaNkg15H&#10;u5FgVSQSJSEqJDMCjAdZXN3/jUNgQIJPB+mguKej1Wif+ddThlZjuUbXUk8YDKCkoJdw1/3yl7/S&#10;1Ba11td3jg42lFZ2jQ3pA8UOD+nAQo3YJh+SlKrnKY3ukGhL5SVKfYvX0V3a/2eJfxQCr2csXY9Z&#10;58mdb2ukgg2NLYP9b2qMWbpU0tpLKEQYPjwskUlY94qlQ1Vf10LXqFghtChaXXa7Zdjis3stnlF/&#10;2OYLeCecY4g5JQ6FkEwhLpNECgWWirClXOyuVokbZKEaj0kVtOhcVoFMUaJCeJc8YDONqw2uiqrq&#10;957r9Fu1Sq3LNmbl1ss/DiiF7Gz7cGSleD5sgK/Y2+jFqp9YMmaKQpMbr9mo10cxogwyGUQ8Ppad&#10;mhHPIzaKeNJeQnEJUUAViZqbG49fs/aH9/wQ9IXly5eg0kztNCSbHtLKRNBbCkipJhNMw+oCVw1p&#10;Y7/y5S8NDvSLZYov3XDDtddd+6e//O3Pf3786SefaD90aNxsffrpZ3R6ff/A4G23fq2qpgZ/H7j/&#10;/tVr1n72yqsefvAhfWHJvHmttOvWrF6zddv2n9x3X3VtA2QkvvTlm398330oYfVxx91z7w/uvuu7&#10;8AKXG406g/7aL3zhtw8/pC8qxrh89XU3PvLo7/XFpX/58x8/3LoVb66//rpXX3vd5fW9+uprNTW1&#10;N9xw4y8fuL+nf2DjiSeuW4sqPvrpj3+EBiA7RLLhguorsbEzOVTPYCzfRPaMJGdmQpkCAUCTsNXq&#10;KYIj12YJ+X1CeHMiAmgw5nY0A0saai1YUTPa91mST3PbJORwxSyaBQ0W5wI1WzqD5HxDrCgGoiwK&#10;HzGP2T0Jsu3wbGECqwki5HFwpjRYzKCA8LNsOzkqlaJzclsvOg0QxO1x4yaAFGzUm4bRkLk4xPA4&#10;A31AnvfBsbwbAAes6DEt3HzSiaAQQ9d1d8d++hMrmhTweZXFKpVCCSbswASB7Qpp1KcgEoYU80vh&#10;wflQv+GZqvMgPw9aCYwlwhDRKOwaH1jUMK9Ep/v6xg3rCmzvffR4RE9muOxS6CXjvUZdKpPMjxg6&#10;KiNQGT1X0I/sVkd4QlomqWoubj1ryQUrCzdWOpub/ctaBPM315+6SLW0YKxQM6IT2yI6iVQcgAad&#10;CQOcMCT1+SI6WaMmXCcca4KtpcC7uVxxerl+8bmXnhnwCN/4hylsbSwpXCKKqPjopsTArGQfi1w1&#10;KrH8FStxoGArERV2dFrp+7M2zGeJJlTSfRZwCWoBTGlqqvv5Az977ZXXEFScES5hxsAwgnyVMg3S&#10;QyYGJZMUV4ih4ckl8jnf+BasJp//3JXsHVtuLMeX51xw4R3f/FrMbWy3WV9+9ZXnnn/h0iuu+P0f&#10;//jiiy9wd7jqc1fdfOvtTzzxxEuvvAZovmXrB2+/8cbBtradH29//qWXli1fjp1ffunlz1x2xe9+&#10;+/DLr7y6fdeeE0/c+N4br15w5qnnnHs+nEp4g31uufnLtNgCbcHPfvazF1585c3XXrHZyLRxzbXX&#10;Xv7Zzz3/wrR6YxrJmjTyNEpwk+b4AyG73V9epnWPDst1+pwnzWFP4RgMzzk2RU2AS7KTWpnh3ZIA&#10;mmg08KGSuAae6IRtQW4n7LR8F1rvUak0V/XCfTMyOoaYYQQP2x1OdDteUb21vEn7zfCOmf3Dgduw&#10;oor36dTXN7rHHEeG+7lN6unpYz8SJqyPeBvVimiuc6HINzrnDn/jjd2K0mJHl6HjAaVjD92/UeUv&#10;0XfKpaIj/W9VaouWtqz3qh35xiWAKTF01ABH+A1QdaifQCudXlNVX2kxWZN9XNqyvFhQLZ/Q1vjn&#10;tErmr6s5oTkyTzOq14waGiWNbx35j0nygbhwQqQfD4d8C5bUnnz65n0f93zwfLe3o0E0eFyp5Iwi&#10;0cmR/iXB/qZQf6NOsdCgXhBxlmSUl8fRU1EqLdrh7LRPEk1UPXW0bw1a5WcuXc1eFzhzZg2XUCXl&#10;uXPn/P6xh7s6um679Vsupzu1rppAhKw9RMWVgBJQXKV5pLgW6MAuKxgZHnn04Yeu+8IXDu2Pojra&#10;V3U1NcevXuV0OKD1uf3DrWuPXwMo43Q6teQwfWNTE/YZHR197JGHbvjilw4d2Pe5Sy50upzXf+V2&#10;CBJwH4pKYxn9iOC1r3/962eeQfCK3UGcpJUVFerp9siED/iUOssMwpWTDR1sqD8TMyywObwGrcjn&#10;cgK9SitInH8Ok+awbTjWwnPQsGNT1CS7AR/Rwkjal92x9KhEXBPo3iDAkjc6YZmhKG42gQKlwc5y&#10;pTk8Wa/XNz4+DqNIoYFs+FtaUiqTyoAI4b+ACQqkTggK0ADjmVzj/4FjwRWOZ2O1zGn2WZyjTIoc&#10;Vs/x+edfVuqIQBOMKGDCehnKjsUdvc/FUoXI2S0YeuWG8ZcUw/+kxhJsy0uCS+tECMBp633PPm56&#10;/v3HerwHZgGXxNNg586dx14vesppcUk8ahnoHsQUhmMrqssMxXqX319eqwooesbMuyYCW+yiHf6C&#10;7SvOkOqKI8/95z+Huz8IqA8LtCMChTXg9YrEEkWkKmwtCY1WyM3ry+Vn6wIbQz2LAj2tIlNrkXI1&#10;QS1Wo3siyOXbekfVylDpEc9g5yTL5IolGwZGogyh809dxmYbZpTpY+VMcu7Hwbmzbh3CEhUINFr1&#10;z37+Q7Va/bXb73TYXdR8ElMvXArIUhMOiuUSVUKKK5k/qEwcP3mSvr6B3bt20wvqdERvtqHB4fb2&#10;w9ynEhaRy6/63NZtW/Hifj80MrJjx64CXQFoK3MXLMSv7295Hzs77DYg9Y4jJLUCzghmj/ff3wJj&#10;ycHDHd+/4+tLlix+7mWSEwCIhpYmlEXdwbCObDjhBFhNMhoT4lP2ZHR46p2RnYfFPXBRBgPhQr3S&#10;0del1OmRNCeIAIHcJc1hW3IMhufQWysLbw4z1uVR1AQKHZlOQBh7s4gWjrlPpkETKmqSaWQvlxmK&#10;w2cNnaAu6j+azUpzeLJ45oqLi3HhXS4XAAqeFtZQRJNpES+sSAjZsYwEA3I4ahw7RSGVFJf9Rxu2&#10;auWKoIcYGd7++F38Zdl5VBwKNDcwYUcd1pAlGkKML63WzpLhf2qsH+A9XdxLhZH1FYHWOsKBgGvj&#10;3y89vOPIO1lIiaSWXqUhuzFhw/Qj158ClzFX8rynu2vmuOTAEeLwQvOgsUZorVWFunKdDgQno6Zp&#10;bWTjxbXDva4tz/cO9beN2ra65LvkDT3iur1e3ZYR3/N2xRuS2jbYWoLyfn/AguS1crGeoBZzkcy6&#10;AqilwLcJqCXYtVDinAPqKxsw3KQrvuLES6qKCUZc3Gg878Kl9JIRbdTZxSVR1TUGiGgLND/44XcR&#10;VHzW6WefuG7T5hNO2bjhpBPWbsJr4/qTNp94Cr45ZeOpm088cf3atevXrEGgTfwL35+wfv26NWuP&#10;P+74+Bf3kdl08qmXXHyxgzFOrFq5HD4UMGGXLF1y/09//N675I5lt8suu+T5Z59FaTFU2V/+4gHs&#10;fOFFF19w3jkYlrHDJZdeMa+1ddmKlWecduqunTtRwmcu+czz/3123bq14L22Helcv/mUF55//sR1&#10;axobGx579HeUCctuS5cu/cdf/3LDjTfA7ML/6UYMF/+dM92TJQsjZhjUxJFRV3GhFFE5yCckMxTl&#10;NmkO27ZjMDxnhqImM1drTXHh4MrM6LICTaoVMyVHYgUzJfMHaIKkJIUGIkiFaRETP34lkXJMdlxA&#10;J+riif+Ib2Blga0FEy1DVp32MaaojD6mrveoVJrzkx0bNyGLG3w5pSXF0KSnVhOrzQpuLAwnJO0w&#10;VnCqbCQCM7qfjvGdQTCEAEzMqqKxcU7j+Su+cdF1qxcchzsTO1x77Ze2H9xdtqZ2XcsilVz56t5t&#10;gCYaz1qrk3h2DCWDpnrPfHnpPFX1U5YdRSL/6rqIvogQbBMKkWUaosKTX8KFKQMH+1m6yVC/dUnR&#10;5RCupdfi7TfePGXRqSn8OGntJTCfHDa1HZFuqTREWGBEC3e5pwKqx/eaP35n74KVdQVGk6JAKlfJ&#10;uBaRFG4dOH38jqDYXeOPBP/PspuWfHLDglvP+WKBhtyxGAuQYpQOMiQqJxyMUT/Lq72E4pKEqmu0&#10;Xsx8iDkHpxjWSiYFbQKKJ5EnAQMIosz5nKHjnz4AkX88+SSSqOEnRCS43F61CtRQYtbBeSHbHcPf&#10;JO+j+V+QptjvRTxOxB/lHQvEUpy8UD7TSYLkVZ6cnEC3zHQNnWJgIfziKQJs2OUOWqzeCq3PaxoL&#10;eD0CYw0mk4oKkvc0txuiPdB18KVhpLXZbKWlU1mrclsR/9LgswOKNTJJXjPdhoeHtcDdyL+Rh21w&#10;aAgW/UzNOQgb7hub5mrPtGnTrCYQNcF9kjAbTmreCWrlGktiPuZP7+SoVJrzkwUimTOnCbqlg0PD&#10;k4n9yHXEQAmHKEy3n+IS9AZ8OqyBmr3LpXKFx+TefWQfRk+6tnM4HcheUldcPjAxpmTyPnhtHopL&#10;yExZFXWNYbKcJ7etbwjPAi7p7Xd83OF57b3hLe8OvPlG16EOu8kjHhjzjY46Og6OcGmwtrGpa030&#10;1tS6GeISuHX8EV+pTqAt1tKAIGw2x4J9Rz47Yt5kskdffuNFyy74qnk8tPvNkHNEYh218eS9ugNd&#10;EVdxWBChuAShwvPMq0Sdtf/9D1nQk873e1lcIhbEqrIeRVwCxQ2kGhOEJAreFNdMx9aZ7+/zB+gL&#10;uIRbGuWhTUUO099EYiE4VZwU5UKpfOa4hAxEHN5bblOgc5PmIDGzSOirqSpwDPSKGOFXhHdmOiPy&#10;7PNjMHvODEVN8oRLaH9mcRUMGp1cQhirWW9xCobJs+EkQyds3bMMFGi9R6XSnNeLSGtQvaAGSzs5&#10;mmM966v6v3gg6RxGho67KVXqsC9EJE0m85y5XJNLxskhNeye0oGYkNpX6avnKioFkUBztTyFQGqu&#10;7CUDg87hieDd6uZHtIuv1Ky4xrDmuIBhjkOhGI70HXAMDfi2HrD/94WO117tfu/9wZ7xAKIH2RMs&#10;15TxpMHCfBLDL2E/BlQWmUSgLYoqafoDur6RpYuWVi1Z2bhgafS1fHVjeVNz2bovth53xkevj/fv&#10;1eoKSShpWhpsxFQvEappSE6DoE52oLG9w/z69vbtOw7DTuLxe/0M10cqFgKXYMsury9Xhz4mbx83&#10;ThgVJf44XQ2WYZmAZCeVy9V5pbjO8Cl8b8uW1uZGWEqUuPVl0mjKBUbUhKtSH1+LUKGhrxk2YOpw&#10;rt5azgolrE82aQ5KZaTWxQIviRsK+30iYzXe5DZpDtv2YzI8Z0aiJrm7LNNKislfxr8W0GB9wSnd&#10;Rf4HsntOgyYwr0GYNEVimoToJBkzNGb+zrntJCENNt+V5vBk0SEYZwPgfYUj1BFG+XroZLebzK+w&#10;E8BB/v9n9pz4WxmC9DCtJ5MmJLkxaQKd4UFVqbayqHTEOkFDjosKiEmcblfPOWFz4xrsHBEFuLgk&#10;RiA1V7jEbHL1jwcuURnnCDVK4/wlqqoVVudlAuPnxE23VJ17X8U5v5HM/7tq8V/qL7i18tTrlfMu&#10;lZazcXpwh3uGyLPNh26SDJeABhuRWeQqOc3Wi81iW1JcAlGY2DyiZRW6JStqxdUrT7r2DMx8z/zq&#10;cO9HkdRuHai9KURVHzs75AJNTd/S3o8ktknrVHVVsdPjBC6BjwRBTyCNUqERNCAh/zRWoYRoyzO+&#10;GEZ4no9+CdmZI2fC/UgfK5SE3KeCiEwuVeeE4ppstIWQSUJ1NThowIqlR6VVYMPVp+sTeHAYeTp4&#10;3qcQNvMxWv8sJ3XLlHaQrJfwPciSrAcNjzb8UxDPcI8NKw2FCM8JRoRRR1WKIrL96RgMz8EVz04K&#10;FvTH7CTR+HReFoXjsnZklTQnpj2xVhORCOQGMlMmyyQcj05SMEOZRytfeicoHMpFSN7LrWVsfLyj&#10;q+vAoTYY/1mRlf0HD7Gn0z84hI9DwyMJ/VZpKcA5PNmevr5ejFUDg4gc7uzqBhsftpNoqyYHHkrc&#10;+XSjPYD+of2fdlPLld5gwMtEDssEnuMX1OHNycdVGQvKSTlSqUhGBvoYdmrO9UuQxL1KKj8tUhas&#10;IDpakqE2zJ8RuTJobBUG/ezHsLqwxela5hFaNI3sqVE54BniEoTn2H02qWIqwsvjLy0tTyrNZCjU&#10;OALNLeuC686s3PthX89uuLBJj8WbT1wjggLpwrGwyR9QuHeWDY5MaStBwuS6G08AFJBKRDKpiKCS&#10;SQG02cclgDUYK+G7EQlkRFo+uYorMvAhdRXkSXKVgS/mLkV8DVRP0t66dAc6AIBWAriFN9QoyI4G&#10;AFtHixqfQ00Dbj/jJsHcDGlFkjQHQhpFpThBxC3y7K6Mdjs2w3OOTVGTjDoWOwP9HxnodHmnTNeZ&#10;lsDuHwtNNIyiXEbohD5IrN4aPs6OkwUhGLjJEETHBukAjkAKorG+vqy0FOCD2yQKtoiJIhRqaiDq&#10;ismwV2p0ksOTrTQaGxvq62pra2tqKoxGlVIBhQPaKtymdD2BUwADLuur+z92IFyeoEMlPCl2GWS3&#10;TCiLlTQ/C92amhq/fvu5f7j/mnVr57BfSjS+GFzisrqjMSyVhIWa1pcRb1GID8DxBAQNSk1qXAKY&#10;IhnvFDkIwg6RLHFT5zdzXAJrikwRQ+1MBXbVWnkgqBHCYiG3rjlXa6wp/MdPP+p8PxxzsvYRb6F8&#10;bUTqfcvaLR02wm1DG42QnG/fdMYXv7QZ74FLUEyMJQP2qlnjlxCWaxjS8gKpSAnfjVgsjWe50khg&#10;2HRgLUYGvlw9Lzs/3gEbyReuuR4F3vLVr1188WWwo1Crybe/czfePPnPf+Inm82OffARO8DWAlMK&#10;3p96yun7D2AphRCzgMdLRAScLo+fcWWylhJyIpMfuESQXLWfWw7FRjnfiKeA4yeCFxt6r66RQZWh&#10;yGOz5iNpDnsKx2B4Dr242WHivEqiYbxlVWf43AMDE0Mz9OOwtcRCE+LUZBRNMkUnKeAISsuH7QQx&#10;t1qtBqYRhrJOxl+IESHVAnwuOgTcMrFFFJ2wp4MYVKyiEA+TkXcpxlAUczqpP6aoCHprXT29Pb29&#10;sJ2Mjo3B7Y14HAqhSGADyYuFZVOIpqz7dEMPwKcDn2OyKDt6D2ATgX8llYEJe2SoFx9LS0qKitRN&#10;c8qQlw0fAV5xDzhdffHRvDy5nxnFCYvFJIA2mb2Emk+iuKSkzuKNzvE4ZGRkNLXMWgp+CZUzoV6e&#10;mPRaSrnNZiFyKQk3vUHl8kjlajmmjaLawsZ14XOvXdR1cKx9q0ImJit+eu7FyvWQKm4THsI3QX8U&#10;65y9YcFjD31h/YZWsUgiF8tEEUkkJIH8h0gIxTwpaMrQSwI+SOWpyZ0fB5EfgjCeKBVPFdfcPl8V&#10;lZWwkTjsjldefRMln3HWmVQHFoEhH3+0DfKvy1YQIdfXXn8Lf6mWCXxswCv3/+pXkIV96+13oGak&#10;USvxAtEELxk01bFEmfTpYIRgyVWMYYVsuT0Fbmn50FtjA3NIRZNxoK6xEZFcQZPmxCSmyOHZHYPZ&#10;c0gfzEDUJIedE18Uf49h//ggwvFy1ZgpaEJFTVK4cpKZE9imzDI6QbSVSqlC9Aqiv1iBE6yBKBzB&#10;BI+HljaJTFeTiZFhqMCSemR0NDt0ksOTRbONZWX1dXVoEgLkzGYzM8JQb9pUxgqWJZCrS/6JLgcR&#10;81yiKz0XXGDqbX3n7S3CuBD8unoiKImtqroSf0dHRoD77I7hGCNHPnAJQADoiKlxCfkVGLSkLqQt&#10;EcumFu64gVOH56Tgl7C4hBn2p5lJREJbvEJMgvFIQkYGABGna2j5mdI5iype/su+tjeD5kFHiWGR&#10;MCwXVx32OlzYh4UmCxZW+8PwnCCk1S8UByMCP2wWQhGicphrhDCesEgQEQOvEMgSlopFyJAnYyAL&#10;QS1wJc+cX8LoAwnEEM87qhRXKNPjlIE/kDQAbwA7aA+3tR2m8q9zmogBD9Fkc5qb6Z74O9DXc/st&#10;t0AWtuNIB84DUTleL1mokDy9zEWkThyumYTaHQhpDXr5MElNvjD05Qqy5ENvDWdDCUDYAsGwx4sM&#10;pnLgErFMhpR+wsJSjH9ZJG2Jv40TfnMMhuccs6ImSNTFkwGD+83siCb15HkhUu8WazXJYsLmyQxF&#10;O3JoO8H8BPDbPwiuCYZPJ4UjCrnCZneAjgBLKfAHZVFRXRaKXSBlBltFSUkJZVMexZNFLjrIA0BO&#10;jTYDWXKgYkIvFU0nRs1oMHLmQwwxJ7fOUSmEyXc45dOhdpJB0wi1je3bf0CuJYEJNpfDWFgCoVhR&#10;GLYWwy23/unZZ3dQITu4fjDIJ1A/0xP5h5z4cViCrccbbPR6E/JLuHSTYFkjcAncOlU1tWyv9vf1&#10;pQjP4YlLlGXI0DntQqkUQy4XL+Y8tytqVgZOubJmdMC29+2w2wqfTMQ8Ohj0k3JGzVHJUU1BVHoH&#10;FU5KiYDZjRdJ2RuO+ASiAIEsQn8o7AVkEYAvwcy1QC0QDREKCGRJjFrEEq5CCc3bRx6cSd4rRk8y&#10;LQdEMklSiivRL2TsauiQHPpuEj4FEJ7H93DrxMyvra3NUJrH6HSkgwi5ArIcOUxkYbEn/gK13H3v&#10;D2FE+dUvf44pAbYSoBC3x+v3kySIzMgwBU0o7wQnjvEBhlX6gr2KOcvoqJ4TyMIaI3P4vIPbzDqs&#10;fb6w2exH2mRomSj0RFILcQFIu5fD6mKKymt4DtwryJWxf99BvDl8uPPtt997//0P0QD8xfsPP/zY&#10;7fLgDV7YZ6B/iL43W6zYB9/ghTfYB6/89QD/kgGLeSbQsbqi0s/8C0+95xQ0oaIm5IFPSYONt50A&#10;CpDJNZEwK0rLE+/EZrfhsV8wb25zUyOWSrCCQBQEkWYqpbKrpweQxVheDkpOb39U9QXY5XBHJ/By&#10;f//AofZ2yLCCd4Jfj9bJMhkv/dCq57rPYLPFx6iZJ4d8s1zdLMdAOQBzwG1sSBsd4DzMHMndpGKJ&#10;VqECEzZg8//tiQO7O4d/+9c3uzvJhIEZDM9bbHgOo/nhmECOX2tG5pOEAq8oihJZkKmWPE5xvNd4&#10;Giylm3AtHH4GUiekm/DEJXDrhGTuGKEwsdiH2y7tlURLYvklttEVZ8uOO6Xx9Wc/3Ll9t8viU6hV&#10;SODHFrVwUTQSCnMmy3sl4wkncIaNuCGQRYjZFQJiPiiMCMWhVKiF8Q1R9xCxtUTdQyKi1yVCenM4&#10;P+HCU6eguKIZOCOCaIhBkuCYtD0wkx2GBgfBGtEWaE89ZRO3HAgqrlh13GmnnEqxyMknbYTTB3vS&#10;fa674ca7v/ttfATpBDc5vkFz4ctBpkou4SyxqAlTAk3ky7jFiL57TiAL10jDx97Gp99Ek+J1iEPC&#10;82GxepRCH4nKcbvEZcS0mY+kOWzDsDiBvwwfZygfB/QAbIEX3rz00mv/+b/ngEVGR8Z7eogfGRsm&#10;o7lzW+fMIdz2+fNa8X7RwvkqNfkSr4aG+rLyEvoeAnpTav2BwM5de9584y2UiZKBZoBXLGZrso5l&#10;nF95EVvjcynZfXx+TvavjI5MsvOUGiwU5bBPWVkZNTNkpNmK/VMIs6b+NaOKYnZOVunwKLLGC6qr&#10;KvMhUJurk4Wxx2QyAaPAjQzTrVqlgvYaPgJuj5tMcC5jgAF2KS8rm2UZylzcV3ksAyQM2E6o4MEZ&#10;Z54/7DWvOmnZT750Nwzll1z62fahnuYTWurLKoyG0hd3bYEUbHCcWMuxfeHCJcWl4ra2Q1A5k9Ye&#10;xrqfpZtg+hzvGQv4AjnEJUAtb38w+kPtotKKJdx4nBhcgo/iiV5KN9l+0hnwUNLWvv/WB83qJj56&#10;r9x0OTGo5Z39r/dLP6iu0uhKSXfRDXprazaQzHAJtw/e7ZhT8ahl0ALGSUJxW3unpme/p/1Q29y1&#10;zQ5FBWKGUY5SJn3yLzewBUJJJaGdA8o0WcQJw68hkygnNVHIZBaBehuDSvFlChVX7IrZGo8PDA9c&#10;wRh4RsDnyo51mMM7G3TXBfPnwohy7bU3XHvddVwc4/H4WP4pBjGpBL4OqdtNRn/GQiLByEBPn8v4&#10;zrRtTPgCIalQV1GM7w/foGpsU1KwgcDMA3qxrmCZlU4X1OSQWV0ssfSgOoTniGqaUGF5eTQfYaZn&#10;lHZ/1I51LJIaYk+MJEVFhRmJ2xI4MjgE8gNAxkfbP0YhdXW1dXU1o6PjZWUlaWtPtgPUwPFTUVFU&#10;Bpq7G2wwFrMFKRgBdGAVRtQSxTd0H+7pZF17igMhBUv7Ku2GgOGcBOawFU1ZTYgTgQmg50ODjTE2&#10;oDj+RJOYnTOyW8TsnKxSI0J0SkryZLDJ1cmCk1tTUw3bD+656srK4qKiSYETMlhg9CGJxoLBT3FJ&#10;zFPB+HSiCJ2dyFmRSqFUpFdrLU4HfGQ40D4+ZWYELiEdi5tcIAr2thZ4N5fLz1LY1ga7F/p7agvC&#10;yw3qxfwz7qa2l9BfA6FwWlzCpcGyZ0rp+jPEJYApQ64hhTw2/4VcGnI60hlOhMJkovvBgGfewrmn&#10;X72oe3e/r719WSMxnFx+7lRiYWZKm+ZwoVeHBG2mJrrG/Mo4btAVChnRRiO2ABgDxCTbJcj65A/z&#10;ZcK4G0QCg3dBVFFCYUiDYNIlkTjMhgcKwxyZlY+ByHzYSGBEAW2Wi0toXB44sKzeGldNJIeiJnys&#10;LCwphOm8CKWzzITLAgJsdFolFBrhuMmt10pI0hyJRF5ixHd5klmjlWJEBRFpsgFQOeMVlgXTCKwX&#10;xEbC4JLy8lKAA6Rawgu4BKXNBJfQViWjdKD8pcsWNzc3VlVXrD5uJVz8YHfDPfT8f1/EX7gsEmZX&#10;SIskcr5DbnEJmjeNawImGn8aLIsSWGfkLKMT2rmzXGkOT3Z0fBw3OgYaxBOBzMsiQroewqCMgZUa&#10;Hj/duD0Anw4ZGRk5tejCFytjJo6pt79PoiJeas+kdbGyvD6m90B8CApsI77nfIXvicuGhLoxX3gY&#10;s5RYJuefcZcPLqH1praXRH9laLBwMmGuZVu7ruX4GBosfz/OFA1WilzCQZ9rmq1VJkWmrFhdXVov&#10;IAuAS8gflMpJf1K6SczJqhHiLhJpyj11mwsNFcVbt/xx4wr5lVes4/YzCSGZLoCG60VcKimE1BLh&#10;EpQJIRiuZmiKZ4GAjTBmTiJPAjYJfTEUDLIxUS3knqF5ZzATIJ8cUAsMKiB2BOBZCuLgPMa5xLcc&#10;JhOabRjkEu6vtK/IzSNETBOmbFgZSCB09I7Kv6gJF7KwDUP3Mh6xGXFZmKQ50UkHMpPodrVK6jeP&#10;ydUal2k8qFQzmVKi0CEf4x4YihTnsbnKU9QCiwV8NHCmdHR2AhPA/wKIsHr1CgpHcrjxFDUxFOrR&#10;AMCpdetWb9q8Ea4i5oYPAqZQdguMNzlsFQJNeIq5OTxRwlkOa58GTRRKZRY2DOYRIg4g5npPCaxl&#10;9DGLeo9Kpbk6WTBjYCypq6k2WyygZ3IRIRUKwyBOLJ8cfY4cXvVPdFHoEzww4BFzzoKM4HS4kWnk&#10;zRW1IMDanGQHhSTqH9FroixjHO4O9NHpNqIcHTfvtgX3iKs7I8UH+GfclVvWMRl3Fyjdi8rUJ6gi&#10;8yNWo71Xwg1IRn6cQoU8fXgOBpeyRuCSnY4+Fol6PG672cmlwWaDS6D96h9HVEzM5VYqnC5nYscw&#10;DA1yOdg4Iai0JcQl6DeZkvQkyDTikMNbJf/jXx7v6th39dWf3717L1tRQlxCXSqJBV6T4hIE9iTO&#10;usc9KSpPAh8NlM5jKK4M5wKzOxLZEnMJk9IAO1O5d2KEoeoagAKI7cELYIV9TUMtzCGzswGWQNQE&#10;ciZw68CZBeREfFiTl3E2RU1izhd9OUMuC5s0B2cEosm4yUOS5gwPSJRKuKyAyBSK/OYxxTWmybZw&#10;D0hABUu0AYtgmgc79cjhDvjRAAhgHaGYIE83QBaiJjDbwFSDdqrVKsAUMFfMZuvOnbtBeQFAoa88&#10;tTa+2FHLWM7rmgZN1ColG2TL37NDH5ssaLAx2CVTdHJUKs3VyTLJnLB+ECEwBw74eAdZzq/0/1KB&#10;yACeMNyOKqjSjYbja9UkFww2Ck16e3rQ7Vj3A5dQfgmGquLaYgR34ddpNFiJ1x05PG7Z61MdlDf0&#10;iGoOeHVbRrwvwdYiadwtLh3yCDudgW6JTI55L2zXBycKVcF55fKz5eb1/o4FviPzykVrFlasftNY&#10;0V5adrCyyRXyJYMpEWWBZLitC9nmONvMcQlosGFBQFOgCPqn2UgkohG/L0iUTyUihVSslIrxV47U&#10;4lRIPuwPBUIBbyDeXsKaTzC/A4SVlqk7bKZ5c1vv+u5PTjnttHvvuvuRh3+PlRYK4dJgqQ0AuISq&#10;cSQQnk+OS0jk6mS8CVMsTDHRFwmpJYgCBjTmXHiouJKkx6Ko4jvNJEys6Iz3BIezhhZia2E4HJQB&#10;ijYQ1ELygU+hFsbQgvUqMbTkihzKXnyMBgjPgZwJWghoRSKDyblGsRFX1CTfDzVPvTU+jiHSkwgf&#10;n1xrUQIsuZpOwrIKejzCMiKck1dvDr2FaEYLuKWQCSSmA0Elee3VN7e8/4HT4QIcOfmUTTk3kCS8&#10;ZDMUNQFMoUjl9NNPPvOs0/AGqHbvnn0g0qI6GH7gisKMk+ndwiyYY2N44wtBkuGce3NQS7RiKmrC&#10;yqdmhBJoW/F8zjI6OVqV5qRePPPj0NTv7HK7XEPDw4PDw4gfo7YTwt1jKH4Y05WTEcWZ3lX/2/tj&#10;oQCfDvccqRHY43SoK7VIOKxXqhFtw9zfUe66mvFQYMPDJjdaYnAJPlpHbLZ0GXfZudlia7O62qSl&#10;I9LarlDJod1jL7zS9uzA4Ftzez5uHDlU5vfKXBMKn6dQKHdLZPs0hkOCwEuS0BO1TU/Ut/y7svZZ&#10;keddgQOo5aOKSqCWYUe/0OchUjaTgb5uNwkdpOE52dlLqOqa1estNOpwdty+Usgtfp8XirlKiUgp&#10;FrF/Fcif5fKLxQFAGa/Tm8xp5bLZMT7g1+JSEqf96pZtN93x+EuvT3zvnp/39HTfdONNW97/kI3v&#10;5eISMjHEJ8RJiUtQDpfmyZAwxPQFQwigBf4CVfC/21l0wqwxECUEnyC82LHuLRha8GIqmgZZWNQy&#10;OegRQ0sK1JIdnYVYepgXagc2YdxSUWV6brwMy6/if/oZ70mk62LUhDMoIwayMOb1aGlQv3E4/JUV&#10;Be7xUWVhEcJzEDMsYxIO53VLGJ6DaRsOEbBJQOOY09x01jlnwFKS12ZwC8+tqAk17QBRAVcBqeC9&#10;3+eDQ4qG+dCIZZ4wBbifjxa5B2NXyk0kEFaVVMoy0Q6FauY0TGS12jAmAmG4PW48uvhIo1sRP5Li&#10;I20VzhaSIVhIUM8OW1Tqj6iIu3Om9R6VSnNyso31dWVlpaDBgpWNOGdQYmHMp51MbFCMFGw8YX7W&#10;npZjvCIAEcankziSHsM3mLBm57RfjWUkPBjkfDpBcu0lPMNz4qdqqVq1f//Ya691i5zSW1UNX/dX&#10;LZaVLi1bfqJI/xmz67Jx64Vm+6nCgvP84ot6jlzW3X7pUN8JAsW8iGgO4nHIxCgalGsPRfwfFBQC&#10;svRznCx2m23muASYBhOnSkmSzUMIjb2mUqnD7QrIIUyGl1QEREL+iqENJ4qEIiqFHZFKulJiWMIh&#10;MXL++OhHOjGRkP6ql4RffGUvdNQHTLYPt/b++Kf3XXfjDb/46U/v+u59DrsrBpekp8HGCZbEzL7Z&#10;PRGQikc4Lnv6DA2TsGD/+OfHf/yTn+FcgE6CITh04GIg7AcgFRhIYBRJaA6ZRC1EnpVraIFgKyW1&#10;cFELBOYT2lq2fLDt4osvTfaUIdEddd/AoQNdE7QE7+NFTWbhIeV2OJZMM6yRDYkKkJSmEbPVXaAS&#10;em2WsN8vKyNhIHmNGWb6kBLUyDVCr+J60Ul6x449kAivr6/FvD47ZhJuT6IlPCkd2fX/goXzYAEC&#10;l1ajJes0wBS4figUA5kmRZk8bWYI2k/bML26YG5ta01pNTBH2p2xT4OxXnz33Xcz4MCKAR3RIhSV&#10;QySYuhvoXyxS8TATMnyij8AurHsCFxvIhiGdkWNRFBVmpUXFf+RWlGm9uM9oybNZaW5PFl2KAY2I&#10;Ums0WhKbjmVcNPMzRj6cnQKG3XyqD6W9S47ZHZhczeEXXnwZ+iGVjcaz15324IOP7ty7R9dUUltS&#10;TiSLfG6nzyu11dgZhbHGykJjhdI8MYGF0cjYTuQWLq0vw9IbjIrxnnF81JfrtEUFgClj3aMeh7ek&#10;vkRTSJw++Oj3BMqbjHKVAvn/RjtHsRQurCnp6nXu3DWm9kk/V7Lqs15NeViSVr8EccKaYKBsoL3c&#10;5azzB6p11a0u54LBzgV261x16WiJAWKAtMMBoar1lR1tPV6PT66QzZlbj5uB/0ef19/V3jvsGuwP&#10;dqhDbhiuZSoZpD9o4ZA2GTYtnttQrMIYIEZIkxBCXST6RSg80j0hiLQFHR0ltaXsycace1FJo8Cv&#10;CSr60BWmgFzuKTONkR6GGWbTpnnIYHfm2Wft27fvFz9/QCJTLlo0nzogYF5gs+dEIQtMAcwyhk4Y&#10;eApo7AkJpSERv9GPIlFU8iHriN/TTztl3jySXpFuSGRz/fVfvOjC8xcvXrxu7VqGPEHqxYKemTvJ&#10;kMJ0BpGEgyOFvBh6Cl4ALsTYwkikxDwazFhEXtTgERVBY6RF0Lc0BhcP+GWXXbly1arWluYLLriA&#10;lklfxDWFuZ+JGwImgpwJcAmqAD/e6wsA99B9mPLFVJeF0j7y+oQSF8ykvDJjZMregoJ5jg3z9vmh&#10;ABtUIie1bRAuUbdlIgIFWJEIK7S8ng7mKXQyDeuz2e2wH+zYvlMmly9YMBcxwEdLHQTyobi42Qnz&#10;I/UBQjt5dhrunNKyEnqmqA6ZXsbGTXhgwaoZGRnHvVegm5b4E2s/lUqddgKSS2Um60SK1FxEWjEi&#10;0Ko0SpmiWEey1yllSrVCRe5kEBsEQoPWUFVcUaYvrSw2lhtKsQ9xZHLPitqCYlLGkOVDkARZ0SjW&#10;+I+IX+IGmHAZnfFpinE4yklYUab1JmPD5LXSfJ8sTgrPMMY2cv0YvuGnG48emMyewziPMbjXlBhH&#10;7FYhSVoQfWRKS8mKgY78ycRLElpTcFRJXSk8CzQvMcbXMZfwzbf6gyP+m8rX3lNx1gqrM63ea0LU&#10;InJZxOM95ImraIVmGDcwoaeru6dzAO0BLqmfUwP5Nf4f7VYH5anI1EKVTIyTlcgk4I5wu1GvgSC4&#10;Uw57CTWZ0DcSUTDglwhGZUoZPVkQLrjnTj8yACJCf60oVASUhFyCze2NukUw8H39a1+5+967//PM&#10;f2796rf6+4e4fpx4UwqOndQsIbiECUshQw0uHdgc3Gan1vDgpsejlhLkzPvNQ4/Q9zTBHt7ffvvX&#10;IQkPiPCXx//2k5/+DLaTL1xz3bo1x9/1vbtR9U9/fj/eX3rpZfjILKcIaPvr35/YsG7dCevXH+7o&#10;wIHr166770c/g5XlK7fc/vkvkPx8j/3x8fe2bL3ookuRnA+5+iBVwm0MEqRfetkV69eu3bBu/WB/&#10;75WXXfrc8y9eeeVVXq/ni1/88okbNuAvZsqvff1b111/I9DSP554EhxYQBEgD4AhzKasCYeCg+ys&#10;Rzyeo9hduNBnxpVGfUM4L1iAxsfdFUYSlQOHnMxQBNgFXaIsWpjRIWx4zujoGOYzp8u98riVs28m&#10;iWkzq06b0blgZ1Z5MtMDsT+4KbCmINIH7xcvWoj4I5BvwJylMckpFN7i6wIUL9KlgUcTNiLcQrcy&#10;fUlFUTleDeW1Cxvm41VdUqlSqKjcA7uxksZQRifgIwt0grJIdHUSQZT8AQXUe1QqzevJ0hBiIoQU&#10;gpnT/6lKPb+njuCPPXv2sCqT9Ch8O2GJhqLIGXkP+O4jQh9XsYOFKX5vYLRrlGXFUpiCQ9i5eaTL&#10;NDgR3NvhDo8FblHWf7/qvCWqKj4BOKlxSVhbCFwCGmwBZ2jWKIn9Zia4BP4ggToAMXicLMJtYugm&#10;KuXQ0KiDsEyQlhekEwadAKnYXEiAM4bmJMMlJHCMYTBSmAIRy6AwSj022aMYBZ2GKW3lyiW/f+zh&#10;BQsXXHkpQMA/adhwRrgEMEUknDZasZIYCe8Kbnq822/7Kj6++PwLV115Od357TfeePKppxCme//9&#10;P6uqqXvqqSeozQYzLlaQz7/00puvvdLT2/f2G68/8a+nli5bxq5iEQv2z7//DV9u2br1nXfePWHj&#10;xhdefvmdt948dIgkP1q/YcNd9/zg5RdfBKBy2G3/+OcTSN7+ymtv/vOJJ376iwcuvvSy19946/+e&#10;fW79CSfQOGFUjWZUVBpx7IfbPoatBl9qCwoAVkhpJ2yAVv2rL7/MZPUjzF40EZaXqfAcxrBEN/55&#10;1/g9RGn2yo43E30SIwg5jLq6YO6E40whF3knRknSHPNEUKMDBERe8Zy0M0UhhBkUDsNI0NnRDWsQ&#10;woBnqEeSkwanEDVJXT5mopx4gmhMMiAaemPtujXQBMMyadfOPcCLBw6QFJ5pN/hrUu9D7IEZblNW&#10;E5xkCpNGatsJKk0hiJI/dHJUKs3ryeJuo1cQAB/BDp8aTnjdz8xtb3fYoU6PhMOHh3rBhCVfSYRe&#10;xk+PTa0mtzoiMeQ6snd8rhxwYDHj0midGFzisrt37Rje2+WG7Pst8tofiFoXGFeR0pCZD7Ib6XTo&#10;4+VfWXsJcEmwpBG4BDRYmB7ZcZxg7hnYSyhPZcQ2UlpGLORhJuKG25MKWd+I2U6sJmKGDCsRM9AE&#10;SaYQoDPhcXgS2kuo6cjBUOYpYtNKp6waFscUG44CEbVG+bmrLv3dY49++MGH111z0/aPd7OhOviV&#10;6/infhyuvYR+JB5OloY5PU9h/I3BTY8HMzV2QNo85NKje37vnu/DXgI7CvdAYB0AFGOFsVBPluwf&#10;bvtIW6CrrDA2NjURDwsxFET2HTiAL6urqvABKW/Ky8t1BbqWufPAXschcIKjCurNwW6FBgN1i8M6&#10;8o3bbv3D737b1dnZ2dGBoyidBRvsIBgS8aZ/YKCJyfO3ZOkSZE0npQHXFJBLFmXCgooLHVyljNVd&#10;RDVUuXV2Nq7e2ky8OdykOTCZ2By+snKtc3hAUUC6HVFYs4BLMIUhbgWLk4qKigWL5snoIvAY2HiK&#10;msS3lOr05HajMAU2FXBTUDK8P/gLUwqCfZIRU4YmRjqHulM3IyMOLC1qCprgUqXGEMnQCS0odVBP&#10;PtDJ0ao0r/VSC3aygPvc3oX/G6UBUls9RMKEm5GYDqMqmbyqmIx9+KtUC0GoIo5zqTdhDj/oi8bj&#10;Eswge3aPvPXuoMgr+2pByw8ETUuEevhfyDXKES4RO8ZJeM70hMl6uS5rPw6bdsfmJRgCJ+uyuWOs&#10;JmrVgD8Q8rj8sJeoiOGEWE2GhhwFqoDP7UuBS2BNITwMJqwGMKVvyDkmJM4j7kbVPtk44da5Tb//&#10;w4ObT95893fu/vrXvnPbrd+Clwevr93+bbzoe3yJn+I/3v61b3zllq9Ovm798k1fTfj6xQO/QY3c&#10;9HjwpzS3tMBSAmYJbRvy1zz22O+Q1xfueeTYi2kztcesWb0KvyFlR1dXJ74hEUBiYUvzHOCMPfv2&#10;YSYAZBkaGrLarO2HDgJtsEMfHRPwl3BKmHuPNOYH93340UcP/OL+pjlz9uzeTd1DzI3qogSOysrK&#10;I0eO4B7btXMXnPoAK1jVUzoLpb6y21EXNSF4aAZEEzZ9OuH0CCNOp08RdlO+sah8NmKG4aF4/fW3&#10;YTKBMQxT7wyz5+R25MxC1IQ2ADNyWiJI1k2lGXCpVQkhSxCiBXwEOwcwBfxZSh92e91tfYfHbaa0&#10;RpHCdB6f+HZOQROVkpCDskAnWNlTN+Qso5OjUmm+TxZyCehJ+NZAjcufwk/W9+sxeKBcLLO4iSth&#10;cHhQVapFwuER6wSGeHxTUVD0659dvaTRiL/4aCPQROQJ9SfM4QcaLNdeoqsoPHjI9Nrr3X5T6Obq&#10;jT+RLVjqlwNA5ByXELoJU6ySeQCZZzC4uH5hdvwSbjpAm9+mVYpwssoCpd/jj0EnBo3jcI8FiITR&#10;NRGBD8uwKv2wFYAgzHJr4mGKRl0lEocpGcUuUJZGpqU7gRkCBcXrl1x04dmP/P7hKz57GV6XXXEJ&#10;XvR96o9XfvbKKz/7Wfq6/IorrvrcZxO+TjvtVPQbmx4PphF4cy677JJLr7jid48+Rnv1+3ffA0n4&#10;cy64EBqswA1ghCS8mZF+75KLL6bp9+hWUlx4/Ze+/OUbrgfdZPOmE99/992zTj/9xM2b589twa90&#10;FGL+kje48eg31yJX33fuXL1q1TP/efacs8863N6+9vjjH3r4t8tXrrzhmi/QhGVrVh8HuLJ+zRqH&#10;w3HBeefiGybEh6AWqMFFg4ZCgClE8ZM2ZjZFTWL6J2v/ESHATspj4F9Y55csLHOPDauLSxCeExSI&#10;Zp6XJ+GlZL8ELoFuHdI+UxIxvqfhOamPmrVfZyhqkqd2wvXF9RbBmgKYArF8eHw0alXAH9x9cO+R&#10;oS5fMH0aczBewS/JtJ2E0QZREyhXI4sPxSUogpJOkn2klFhqRKH1YcLGYMQnL2DqkjOtF8yM2a80&#10;ryeLhH9w5cAmDA83niJj3tJcZXqjHGv704RY93z/R29v21K2vu7Vnz+xdMVq1Zzi808/6dW9205a&#10;sPL1/dsrpYV/+tFD2A2Rgds++njfvv1qjQoS9QlpsD6XR6qQU36JRKf58KMRo1R+YdHKxQUN1OGS&#10;L1yC+axq/lNu88K1a+m61O12y8dkWfBeY9IUv+l7qlAXMBo1oJuY+sbBOOEm+ZuwLFRJTrjhnHmA&#10;Jkgl5wmEnt/S0zuyM2T/R1ljeQoabLhvqUA9PmbZHpCp3jdpGgR13Ax/GqXGF3BHQBOJESyZ/MjH&#10;j8PSYBHdzDp0oHzGR2VhJjcq6Kt4wRn07e/cXW4sv/nLN6YujYR9iqKqKhDIp0K0hM5ANhLPQi0o&#10;09wiHJkQGriD/Rl5FTJTYkSlWiBMwA41wxA6MBFPIT+RBGd4R94zGJD5lWAhxugTnXdn0gPcYxlR&#10;+ailh4RHZetHmh7mE7bZbIV6/fCOrarC4pBY6lMgrWlJnpZhkFDbsmWrUqUC3xPyIfCa0RR6/LPW&#10;5aozk5WDVmF04plCL6YQAFzi/8tP2mGE58C8ZzQSUlT8BmX6ruEePp0DLNpS3RxDceV34OReWcfO&#10;oIAUzNAYU0oOPTvMc8srGWFuK83rybKh5Bhv8j0Q87k/jvF96uvrgKZpI+2WCWUxWBNkiHczYv+1&#10;RSTBOruB/5AiPIfSYLEzWBR2u3+OTHlv9fmzgEsoDTYSBJF8qqkzxyWAKRMuZ3GJmnJ+5SqZw+Tg&#10;qptoNX19JjumH1AfEDRBM7SEIlbMRilwiShgQNJf4BKEWw+HibNMbifp/bBVleoUMjkmUYUU6F0r&#10;kxHqTIz5JCNcwg3PoQlcZuFuBB8FETcwcpx79llpq+MGrbDZtahUGmAKk1OcUYdjHENgtILcDgSD&#10;F9W0xf/EykKixiCpQqTbaI1ssQzjhIQes94ipkuZS8XwYKL69QjPJowNXEqUTvRYcElRHlk7Mtn4&#10;0p5Iwh1mLmTCNHMaMsNMrNPpHIN9igI9UvoFmKQ5ecIlqH1sfLy4uIjGoTA4Mpo9J7fhBWSeHumF&#10;ayOLfs63qEkWTaKHpPAW4e7ir0yvVmmywCVoAM08QrIXZjR/x/BOUAj/vIAZVZQ6ovioVJrXkyXa&#10;BsyG4YWmrPt0S9EDEk4+PHI3Q6hDKgMTdtBMQAaYrTs+7sELS2FSCFljBhOG54CQgZ0xB1B2J6BJ&#10;oTIaOJNXewlLg7X4pmiqyNXOMzyHjROOsZfQjzjjslqi00/ObswOMo2Nk4dZJrVJxMF9XRZ3IOwL&#10;Qp0+MmrxQrmDDQyODxtGz0CPPyzwApfIi4s6zWQqtY1FJ9RlC2uBHjDNUAGPYIgIz8TIv2L/ZHHC&#10;CWiwgmkm9xilg3w8FyC0InIHITP4S4m06bYpOJk2thaYj1Vp40IWoBYSjxeGxAOBLNGNkaanyGIq&#10;sR9TG60oKSkVVI7pkAV7J4MsqYnFxGoyaePJGqaA8jtViCACNTncIYhcl6jUYrWGxAzr9ek6OZvf&#10;ISmGIFiatpceD4jGZs/JyaoPTItR63jHUBfsBw63A64NfIOK8BdgBS4kPu1mJMGyxNzovTyZTBK2&#10;HOfVPz7YM9p/sKeNvzJ91lzdaZ2SEWhg0Qk9jYy07TOqKBk6OVqV5rVeDDzUwzc7a0Q+D88xvc/k&#10;4PrO21vgnmebioSyeO/36m675x/f/vFTVisZMohtWkqQX0IaLKZbdjL2urxKcEPz7MehuITSYMWc&#10;rGY8w3NS45JDffuVjMYae7LF1UWQn+caTvTa0Y5BqzsQcgcJOinUKSCggZCjFDRYgVcTElsA7/YN&#10;kJ5cVFJld0adzYuW1Lq9Hq8PQtIBQpUViOJl6TPAJcTXgUKy1/ia5fuWtZpkUS9mSrwUCszauIeJ&#10;Mwf5ComvZgqy0HyEU6Im6cKV4lqRCLIEgYemW1kY2w3kgLI4icSHsPK4+Bll4zSBS/DeazVH9MV5&#10;ihlG1pjh4ZH5HJ09WjubPQcWrazPcMJhARzZ13UATIsR8yh3kkagyp6u/fgeYGXUyivj3VERNeFz&#10;7lj2U2sWbCSwCdHzMjssNpctLemVWz76hyK2TDcCTQC+mGcjgd4aH1YsT2Zozj07fGiwOa80ryfL&#10;pNSN+qf1eh3F+J9uCXuAigGwTpB9+w/ItSTqErNjZVGpCWmHwxGTndzSkFF/842DeIPxSKz2JMQl&#10;EKHXFmlY7ic4ozqPexbsJcAllAZbU1vHnqbFbE4bnpMal1hM1uHRUaVKzD1ZsUwqV8knBkk2NbpJ&#10;pd1HBq2eYNgbCIFugnEAX7Kmo3i3jq0PpH2xssqGnDPUZPL5E85b0lwJDLR5ZfPCRRUapVopV8E7&#10;5PE5AgFfLN2Epg9MEiccj1rApWCbynPV/oVrrkdsTjKKa8Ib6YMPP0q2Pxgnr7z6ZooHkDVdsAl1&#10;c/K0wh+D4BWgPOQfhsEfkIUWi+pY0EB4KvgG1ysa+JMthpsOWSibl0IWwoMBNgJSAVxlrhq9Q/hv&#10;8CixJgHYcpDwBCw69+iwXKdHeA5uICQ35V8anz3RX4hxRQwOMsjE5MHBXEszeyM8ZyYGabjpMN0m&#10;nJ65XyIXJJ8GH3VRk1SNFAoQGAwbCWxCfM4l2T4Ac1kcHn34idw7P5HWeBsGEX4R8eJ85BYoHJVK&#10;83qyGAuI8XZyvuUOzVlc2v/tQ2LEAKBAz56vGkIjMIyTyTaK7SAFi2ER3RsIOuPDc9jkOOxkLBRL&#10;6iOy/PFeWXsJVYMNVM3npquYME2kDs9Ji0ugBusK23EfxZwsBEuQH8frigqQqJWDEw6fxeUHOvEw&#10;rAehSKLQyJOF52hkLQJxUCDxHugmVJ6TGxasbF127ec3v/z012//+hlQwqcrfoRBYDUcj0sYdmdi&#10;/ZKE1pRMpUgBSiCVdtGF58IdE3PzQwqWm0aH+ysChuP3pzsgxufJJ/+Z4jma5sTJ1iwfUz5jPiFC&#10;JshRoVEjv6d8yqHDETXBLEsz+DA5kyXIUqzAeylSDnAhC8EzWY4DFLJgUQ8eDCH1Ek8zcEoACIXh&#10;spB/8ZGhsyRLtsJNmuN0hixWklIImfxwE0gratAwiJBm2bxEh4H0+vZb71kY3Z2YjZwASX9NBgRg&#10;FJvNCh49NpA9IR81kwR7ydrPzYLO7gOoiXka8z1e1OOTtaiJxWHJFCny7Gp4o9A8FD5sHuUTGJy2&#10;WJ4oLaacKDTBDc6fBhuDTlAiE60+2+jkqFSa15MlQkyg+wmFWC4hbOpTvbW0Nz0TnUC2A4cOygxq&#10;JBweMA3T70KB8Jgtql+Hj6MjI1jAjVv2xoTnsLjEZXWPdY1RX4Y0IoL1IC9xwhiMJv04FJfgIzAQ&#10;DRygm06rT0GD5YNLUIhP7pQJQvEnqynU2MeiiQ+RTAeK9Z0DNi8cOoEwZiCpRIMnOSENFg4vqaBE&#10;rHZZJ5xHbGTc+PzGK/G3aU4ZJV0iJyXYheh8uHJwAaiURZRuMpm3D0Z14qeZ1KFPKLPG/sqlU6Rl&#10;cqCuXbt2Nc9pplYQ+pfKxiOW+L/P/Pv+n/6YlauHcQX0I4jW41f6wuFgv9JDYCzBexyFMGOH3bE/&#10;uSAmC57QPEa4NQcblFKZGJ9owhqa34duxL01+SFhddiZQSosZEHMGYEseGFUYVEL09CsWxul3xLi&#10;LRmCGQZuBKp+sZCFmEwmmcuQ8kMItESicPR1KXV6JM0JMLmGctBf04uoratlySXcXwAUFExycnJP&#10;RiJqdTQhOYJQIHODGBnE7OCFmBdsqVGLSs5LtdYfCsIJQl+UfXKot+1Qf/vA+CDme7zwHo4hNMbj&#10;T+zvwFEWpy1ZFwkjwlAkDKATk4N9hl0KKgm8UWgeyvGGeBl+UtRYoisuUhaO908ANWbasEloIomG&#10;CmdnO0Gt/BmpObSdHJVK83eyOJ3ow8OQYT+lm2R6NyPhsBsuUgkxgDsHp57q4lIxRk9A6GS4hObX&#10;BVGU0k0sTm9RMVGtyKGuGgtEKL+E+xGkFpaXh9He6XImo8HyxCWgwUbEHolcwuX8UhCGFIZBf5A1&#10;nCgVQ4NjTk8AVhOyPkbtqDpepR64pLCsUhCSeERHuge9gYhwXcmCvzz23r33/hu95PZ5YOVG7i7M&#10;oSThSwiuHDLzxeASlIzpkScuIeE5k+ZDJjwn/VSKsJq5rc3sPQNdtX899aQWUmsaLeRMbv/Gt1at&#10;XA4RtpdffcVorCAi8QLBGWedeevtt7KH4D10TZBpE2rx7737Lr6vqKwcHCQaJPEbpmL2Sz7Iic/N&#10;DFAC7QC4cmCLILQdN5N2mNy6ZJuJqAkgC4tagF1YyEITsQLxUPdQ7iALibuhVCEmOWJkZNRVXChF&#10;VA5hSheW4poWFUVju/j0TOp9oFwCKTBomMKVk3DPmPCcgoICLAZI1ndmQ+wuXsiTh1jctKjFarGq&#10;oNArlkuFfKEVOCiY7wFWYtpGeSo2b6y7hNJZwO0YGIM0YmI6LWzqkUgIQAcOF56U27T9jHpBJcFu&#10;Yo4Wa9qjUu9QZazQqtSvvvp6puWIsDrHMTR1S3bsVFplRjTYnKCTo1VpXutF4VIm6iQpAz/TK/w/&#10;vT/LNent75OoZEqpzOP3mh1WnHSxNirWSTvA43bD1xA/VeMnikuAWlgaLOJpjVLd7OCSqBos5zJt&#10;PGlj3caa4hWFZpW1N9TvN3o7Au0muenDru00b1/CeBzwS7i/jrsmqmr12JnSTVjjkHXEAtO21x5d&#10;xCjlfRa7k9BNIKPOzIA+V6waLMEllUURi1EgCphHhy0CsuI8+I7w9e3teI2OWolRGjJIMPYjLDaC&#10;CZsUFI9L8A1PXMJYU6aN+3xCKmI0XqGrhogbTDZs1w4MDWEfCK8hXc7Q8BC+B2rhPh9VFRXAJZB5&#10;hVoE7CXpH50ZCKQmKxyphuHHUSkVSKMDMIEeo8r03AEhh8FKEMJHLXAhUVsLC1mQFXomkIULJJFn&#10;GJALSXPCTqtcrfFYzEGVNrcxw1ve/2DBogUprhef8BwkjkHACx/UohQrVBKVTq4rVhTiVSQ34KWT&#10;avFKiFqS8UYpuOESaQEOYFwB4KBf4sCu4SQa8BGBL0SWstjHZJ9yZyfrBJSM+BqYYZJFDyHaCPXS&#10;w2ViaU7QdnEBMQYjj+B5558N+IiYKf7mk6jVhHXHZIFO4HdgZIIIT2I2zRhHpdK8nmxU9YGRs8uf&#10;AnH6AfeTswdr64a3WKaRV5cYR+1Wk91KzsAfvbf1GmKAxVItLCTrj5ipmuISMnPrVSzHArvNGi6h&#10;NFjxZKA4CSMSorUSpG7HzNrQWD93XuvpZ56+7LglK9Ysbzq5oXJduWaBpifQN6YYH5YP9gl6BgVD&#10;bUNHYlBLiMEHCU9WU6iGiAu9yBCZM9v8cOh4kV1cLvGFDAAu3LBhikuwZ8ip8gVNMq162CeZ51ts&#10;c0bBzajJCnsJLFJiMcKGERtMmIYJcQl18fChmxAxMUHG4TkweBxqS6ot4XA6CE7R6ZFdD+HBn/8c&#10;8Ual3YYGByuZVHzx27TY2gz5ocnqJcwNRsgYRiNiOwmGMa4SEtAkNGF5J2lbPsMdJFKk3ouFLHIg&#10;UMQ6M6aVqJUlyYmziRgxw6H9TmcASXMcA70iGfGqwETDZk+cYTsx1eEFidLUCYRnGJ7DRS0ycMl9&#10;FrxMXjNeNp/NHXR7QlHfcUaoRSJC4kZycQEX8IKlBOAgxriSTG6Vi4rhfwE7JEVPApGgZMTX9I0R&#10;fw31JXE9QXAeIdpohtci5nDkzeEqmmi0arVK+eYbb1FZ17SbiIqacCFFpuiEZqTDVDrL6OSoVJrX&#10;kyVBg59umfQAGzCA8UnE5BbGVllEpNOLdFGriUFLogCIU0AcTopLDGT1TDkWDm+kWCnPSd6+GMdN&#10;so8D1XP5IFGKWgBZsFVUGCE3t+GE9ZtP2bR01ZL6RXUwtAC1yFsUW3u3AaZMuBxYpnLtJSwIk2sU&#10;bBZZ0E0k4rDZ7oHhBB0YjhAYx0I0Fpe4J4KCsDSkGLSIDRqhsvdQ1PO4ekFdY2MpYB98+cEgPNOY&#10;RyHOwciZTPJLSABsOPqRJy5hQAxHMmRS7Cf1rbF06dLDRxJDkzlNc5A9p63tMATmoUMPKgmbWydF&#10;mdgH/iAwThLuk1BvLZObN8G+hKkjFMH7AN00GE6YeX3Km0NuY2YmyxWvJdPWMqq1ImpfiVpZFMju&#10;IAVkkUmnQRb24jFpqiNmqwdJc1Bd2O8TVdTiDUJ1Mq09fn+AEkx10FWLCcaJ35MNz0HPziQ8ByU7&#10;3CQRI7sFIiFPyOcOemwBB14ZoRaVJEp5geMGiCGZWAj4H0ASeHHrBTIWkVDz6AZ0EoM2uDvbXFF6&#10;Gfsl6joy0EkhUXx+PplIFiLmzxltSkX07GgpGCVAAwKIdDpciO5OW7QQ2apwtxsMBoZCJcOtT6Xf&#10;M1KUx/5wCcH0gjsAN2JMURl9zKjeo1Jp/k4W+edAicBDa7FYdQUFiB9Oe/3+v92BijT/6U9/feRP&#10;j1VumtPzwt66MxedtuT4D9v3luuL2ob7qh0LOxiSwIK6kjNOr+no7AhIBy3u3axrY8pewuASlm4S&#10;UakGD9p+JFscnzFYGPSnsKbE5BPmiUtAgx02lFsWz6PLIDyMHo+b5tPJ2l0APt+f3314RZMy2ckO&#10;HOyvmldNb56eoYurGxr0BpXXE9i5vdcQuK+outAyZGVxCfBceLxGKa6WNO59aV+w3DWvfUeUH/f7&#10;n32+vFqtJI4HGWTboBuWApegLkwMqekmJAEPY1wBEmItSfDvoAY+tzr4rXd/7y5+amnpywMfdsOG&#10;Daeesinhrojv5bQQZs5oiG/6cpPvgWWh1+fHQApvDoZNcE2YXBzR5CGIyvF6Sc/L0d/HsLIA4BQT&#10;Z0huaJc76HQFAFwklh5EgbpM45HKOuT/Lime4n1n3WNwEKBPVq9ekboETEnDI8NUDH5sbAxytLCC&#10;ZF0pEAB/wbFktcCVA5OJQgx6VsTqj+IGg0yHjwSPEksTYrWDwD3cErQqbVVRBUwRMK2NjI76RIGY&#10;sN7ywrKE2WqgwpKRGAk8U6gXSCvrXsKBVSWVRdoEEViwmiCQCmD2xBPXpyhfRERNmIdqJvwPHA5A&#10;gz6dZdvJUak0fyfLrsNy4uebyV31CToWaenQWoRa4i885mDCehiVepU8mi3PWEoeMwz0Hu9IWlwC&#10;XwbCpMRhwazhErBi37US3gPdgEuGt451vNa19e0Pd27b/fKLLx862NbV2Y2IEuTWwXqaj+sANpXV&#10;pRvLFafLbceHBps93ZUCR2mJYRFosKgCIGza9Y1MOneUsNYLpMoi86CFi0tgelFIykVql8snMHsj&#10;1u4oSli9oLa+CapZEFn3IwOARIww16T2EjLCpKPBsrgExXCpFfy9GH/8w6O5wiVo8A9/cHcyXBLz&#10;gPBh6fJ5prAwg7EEdBNaID6ytBKuqAlCs/mUdrT2IVmBGFxCEiCEBRazp0AlcJtNEPSTlBF8kBNc&#10;Ar1XKNCnxSWojhueg7ihmeASlDZzXEKaxNhamC6aspTTADd8KRPLYrgshXI9gQv+SM9Q78DYkMlK&#10;1ImA92IuMfUGxmzw5mSES8hoKSTAIKP7B7lyCrUGhOTQV01ptV49RfPiFgXzyYkb14N0nLp8ZlgX&#10;iSkNNjt0wlYwy0CB1ntUKs1HvSRXBpOyC3cnnOLH8qooo1s2fzsDfc9pavA4yJpDriKeCHhPwYT1&#10;MlKwFvfU8D06CjeqUFnmZefmKL+EYy9habATJk+VujS1gSTm16ztJcAlkvHOwPRBgIbnrG9d01Iw&#10;p1HSLBmQaSbUJf6iSG+k562+fe/u//Cdj95+85333n2/u7sHBhJAFmwkppNTTmvrXIFuHLG+QZ9f&#10;FFIVyOaKvTXBziV4aTwbyuSnhQbmArVEzDW6kF3sJrGC2FQqcURShEilGDl/YUQu0pu6Br0losJR&#10;M8nzjO3cc1YgMwyMG9TOAYdOMj8OGVsYt04KGiwXl5C5jZMx52j5L1LfuvnQWwO5hLssgSUmoahJ&#10;1ua0/D2M3JJBnaIfYUPHGckVEu/4sMpQ5LFZQWjKSczwhx9+DL1XnqfDhudgxJhh7SmieXk2ZlpH&#10;CUWIqqbf0KAY6hUy+6wsl8Xud4DL4mcYrxKRGDRbYVAQ9JGEEvHn4mcS13M3+GtGMyeR4GFkG8bz&#10;vCpKKqpLKiuKyunLoNGl6GqgE3BjaVzV6ChRB47fSHeAnJ1MlYQP74RlhqKo2QQKlAY7y5Xm72Tp&#10;WMzwCYQSKS/zNc+b5n94tyVLF4P9jxMUMfZtBF4SJqzDGrL42QcDemvBgI94KiOkVxP6cbg0WKjU&#10;y6HVPtTGk24yQ1wicpiR4JV7jYBLoAabLE64XFm6Yd7alcYV5d6K4JGwZECsd+mAWmBoefWlV9ly&#10;EBI50DNu8X887n0vWLRT0rBfUr/Hrnhj3P9aQNrjFXWDFoKdw3a9JmgNdu+wvP9/li3/qXTvKwo0&#10;6YWrwyONvmGDb1QPxGZQLoVSicsz0GuJlHiibiCDVjl/oRFROQq5WiZR4Vn0+70J+SWklkm6Cd4n&#10;pJtwcQkxrnACPIC4jp389dzLlA+9NcydYL+63F6ny4O/yDiTUNQEcy28PHjBqUQSwCPwG5iGpv07&#10;2hvaTE0m6B8QTcwWb0W5xjU2IpIraNIckLtn3kacM1bePMthw3NAMuYT6pWiWKdnGtGEZwOS7Ub0&#10;dif5hcmCYvzhAOwrzqAbkMXit1HIAm6NM+SyxzFIEPoLfxPwE+gjUJdHsA8oLMmItCkbnz5Wn3s4&#10;TCZaBRHjzmjDWSCuavu27QmPolYTDCvEwZmd7YTLDJ1NoIC6qP9oNivN38niUWZ8tMj1EEItUkZT&#10;+dMtRQ/AecCyR0UK0l0Q2GD3Z8lucrnY4YSPe9xgXVsnuLBCfG5T4aUKy/rONwq631NYO4wiTzPy&#10;wIxPeCkNFj6TQq9n1nAJGcRF0zJ6pMAlqcOGlxYvgfmE9gBm92J5c7xxqKBc4ZP0hdVD4srD5FW3&#10;t1/WLJx/qmHd+do5S+zS0oCYlBDySoWuigLpggLv5pClUCB2jwzBLiyx9kc7eO3SBrxDDj9/AEKy&#10;kOJwpsUlydRgY3AJMR4KpvE22HCP2XociKZt2rryobemZCKH1SomclgqIYaZRKImoKDC1wPERi03&#10;jDIrkiNF8QoLWaByBsjCEmnTnlFOdqDZfbEFyMIezMWAwDWBaB+kzgnrixAzrFTykixL1hgstbHO&#10;hiuHf75iNjwHyG8m2XPQJCDGnPQSWwiQx+QDm4GTDoAGVGlQduIbA38TwnDAigUNJV5JJWZ/cFMa&#10;jHV4xXyP24r6m3hucBi19x/OQpAecVVnnXMGrumunXti6op2R+q439S2EzK2MuydWQYKR6XS/J2s&#10;2+3BYgMwEasgj8eT8+wSPG+yT9BuJDnzpHlJKBMj4fDAxJhSTuJx3CbXl645FbldLjtjZXWtGuP3&#10;4sVL5i+Yj9iWhob6hoaGhQsWnn32uWeeevFZp1+yed1FJ9Z96YT6G5sVl69p+cpJLZ8Vzz/9mab5&#10;D4REf5/o/4+t/2m1OgLxe2Nrbv04sJeQeaUE48K09S5/XTWkF46RM9nNecIRsRIMFcf7sKBcoiyY&#10;mh5cHqlGQ8Y4SWndaKDYKz/iEG8fdb/mVL4radwjadyNnyzuvQ6JBrE5rDfnhA3zwezB/IjUsnzs&#10;JXQij1eDjcclNDxnKrFfhj7vmd/AmM8DQa8/4MYLVoxAwAtfFSKPmFQyRLiPOZHc660x0mQESTCC&#10;udGROZmoCXGjSaBeJmazGdOQGS5kgQeN5i6mJhb6IuE/eYMsqIslb/sDIRBgjeVar2lMoSfqamGB&#10;UMFJY5nFlULrIWES8POKPp2a/iez58wwPAcXJysLROITjVFskwol4L3y7BMYyyB8E8814Xk4dgMo&#10;WVA3F5xZrVKDF9ghaoUKX7IlUHYLXhCXwyutCBvQCeKTs0AnqBFxxSbTBEjN3PaTByChsSQj3gkK&#10;4bpyYj7mT+/kqFSav5OlF+ZTDizPB4zbUWLplEIP6UN/aPmKugd/dNWNN54ME5Td7uAqwceUT4Ny&#10;8RTQuFwGu9S3zJt76hmnr9x44tyNp7SeeMqBU87c11K9q7V2+6ZTn1uw/IU5856TBn5lHv2LWveU&#10;rujfMpUw6BM5TRGlJqQrAYMk9UeRywyUQ3YuqQtpSwTThyT+umoxuGSge7AwaCD6ocxGsrG4iTgm&#10;14cFyxBRSGNYw9hc7iqVSgIRC/oRM4soYkWqHVY21z9YijlFrHUP+5WlkejIBcw3dwGJzZZKFVKx&#10;AqlBKfLgxgkn/BgTnpMElxCAzl6jo/I44HTEZJKHc59JokzE4qEo52MgC/JFugHIsg+gSnJ/wwoI&#10;bw5e8ObgBSsIdsxU1CQZZIENhnBqoykCInmCLCwBlqTViQjMFo9OEUTSnKDbJSitxOkYDHqeT3fC&#10;3aDMW1lVWVVNuLQ8N272nGAwMBO1Ovv0sGGeDUi2GytqQnfISGPT50fMvxQSh8ATmTYDZNW51S0A&#10;JVwuCNghTRXEDhodFgIuym5Bq0DIRZCzQaFnxOWIvhwiiQBZtBINRS3cBgyND2WRZ5gSY6uqKqhK&#10;DS0QtlOS6nYm6IRt2SwDBVrvUak0H/VSqzWkYLFu4m+rzPS+/F/an/EcRy3/0gIFEg6PWCco471Y&#10;R4LWkN6Fni/jr8z+1OOxSz2wy9zWU888c8Xmk+edsHHumtXti5t3bdj08doNO1eufEUVfqVA+n+V&#10;NQ8Ewn8NC/5rOvKspQd5jENFtRFtqaxnp2S0E9N4sGxOBESNnp3COPcBH73XeFxiszrFftnhw1Pa&#10;HsuXrew4OMJ161iGLErtlMnE7a0o0EXlBxA8LBaHocYmV0dl1hA2HPHowiJ3UFOE2JyCYJRUX1Wi&#10;o8L/XmhsCwUyCSkwLS6JocEmwyVMeM4UNMHH7K9cVkcCIkwdR8lfhKAeBSsUsqBRrF0nV+AJcbDw&#10;5uAFbw516LDECOq2nomoCQGFmAyJoWWaYj0/yAK2BqGzpO5OkF3QM3QfeHOgDKzXyVzDA0q9wWu3&#10;QtkmoQOC/yUa6B8qLSlJmCInRSE5DM/JLdEEFHJqEqMbPqLPePaG2+dGagi4bPiHC4EOolPr4LsB&#10;WZWrhMatkU0PxLJbENjMKLUQcTm83EEEg7txL+AohpOrUkvVXEncApl23DSOnESZJk3ESA7nDiRq&#10;IFRDibHi22+/HbgETwUANSzkJIlGOJzsI0MXj+DmZnLkkhxU+IhYLFgNaRoqlECELcmjS4KPuB+Z&#10;5JVJS86iXjyos19p/k4WVkpscDJDugB9qNVkzCrieVv/b+zmdDpx86lVqoceerhwbkXQHVg4Z077&#10;cF9tUVnX2GCBV3Hx+edPTLjcHsfg4BBU6isYVQNsXV3dH23dimHfYrHAoIKuZtQJSaZc/JodgqHY&#10;hUryYINKELbikpKmOXMq6+tK6hqK6xrHmucOFemGigqG6pt2qgqOFJV0K8QvdLUflkst/nBDUxOt&#10;Go0R2QXxnpoYIJIQl+DwiuoyV9BTWFpIS0Pe2vZdQyVzwtStY+ob97v9xdVFbAyF2bZUZyjVMKp0&#10;TqfP4zBFnO+X1hZjBypPVyCZLyk17R522HyRs49bFjET7fRv3X62VidXypShMJZWwCQBPrgEFgga&#10;AUuGi0n9kmi8MTFTMHYX4IJQGCopnEUkdGYzcMPP/PZGFiByM6S8FSIkhIgVvMpNC71eP84UYzA4&#10;nnRwQzNAdMUZkTTOyDeJvEKYEphYvpmfJi1hEncx2fbEJP88faEOsmYlFTEOLGZAp/4m+iJ8HAA0&#10;kp44muEIfiK2TwClJibc5aVKR3+3HNkANLqQWFJUWEjNNllsoCNs3fphY2MDlbrgv2E4JcEsErHJ&#10;Zobha8xpwlmBlMYzSx+3oiHTEMta5d+AZHtCN5ZwccgTRDaE3gTC/iA/oTM45eBORVIO/s1QKVTA&#10;JchOneIQ/DpuGU/Bpkbz8PJDOA9LmBAWW15ozeHlQ3SeAKNAAACLlM/owrvcbgezuTBYO534BkQF&#10;3MMw65KY+ET3MKS8EJQzPjZuNJYLR0dHtFrdTFTRmPsb9nA51VvDR64SWszHjCpKrQJ3VCrN4cmi&#10;KMwcrMYd0nNjbQK9NXgfwNopLSnmf9v9f7gnJNcwOpaXlTU3tzaevyISCJ29+oTX92xb1tD6weF9&#10;x2kXBnx1/SOWe7597taPtsDH3tAYNVdueffd65FyAryB6fSRPp1uG/LuCoQIj5jw+lrnzUf5coWC&#10;Ct/BmgXATa9+PjaSw5UpGTxWRNykBiIpcImhWA+3jqhBXDwpaQVNxQHJi2CTTAyYvE5vQUkBMvyx&#10;p9AzeF51Ywv01vBNb9eE09wudf3J2FxBcYle3aoINUka9ry2zz/mFT56+Z1lOmNRkRpjIoYYjUqN&#10;eQnzFNgYrN4rGZc48q8xH9PiEhxLzDBSTTTKg5n6MFPmo8+TlQl/DZlBU17pYEAIIEpLAA0lJ3pr&#10;CMkBARYDN1WthEMHH91uwkZE+ZhQkY2BDqdHN5qaRAMREw7NlMRZ9xNabhQzEf4tNqvZiyW3yymo&#10;rIfZxlg+La1VRtcUKibYHxGnGR2Fna02GyFWS4QDIwNKiZIrIwYFs4ZyIk3LZ8PKEfrufPbkuQ/c&#10;IjA/OILRkB/YHixeK80vkY8tmQBaTF3Ikzzz2sFcgYeIloOblrmlMUogNRlsbwReU9EUxiCJ/4kl&#10;D39pTAPSGOFvT0+f+Ft33IF1XmqjRcyvMbYT2oJkxpL82U6OVqW5qtfpcgHMwXpL7VU0tgIIz+Vy&#10;wxjwKQ029RNidxClQgg7/vrXv4HVRCgWzatucHrc8AfbPC6ZpXJ3p9mOYZ1oa1pKy8qBAmmBrq72&#10;eT5vPK1VXTKnVa6e7zQtdVqOjwQbIrIGkaap73BV297KriMlNm+RxbOlbaepu6O388i+tsMAKxYz&#10;LC9WXDI8dXgo6Iowa+zCWk08w17+dBMAEfhxUC/sJRSX4GP7UFtDUxSKaTTavbsOhSMmn9MrV8kN&#10;RkJIZDefv2xsXK5QypwOX0+XqUj+nEzuw/ABXAK6iUa4UCiGNlT3jjGpViq79eyrVCoyfCCWiTgI&#10;SMJaiCtISEo/Esmfnm6Cksnyf9JAQnRQ4j5GmLGEdZfABzHzsTKjEmAEYq1KyQ7kWk1gCcqJGQMj&#10;ONwrGDBRGvit4GyiIwixFKMrA4upoBZ+yoiXkNG589mZMefEWlmIbYW4nRjHkyCC0QyrLPORQ3Jt&#10;AW6OsFJl0Ouz9lPDZFJRWY6VNJ/mxezjcrlUSqXVZSfi/5FwkOM08Qf8oA4zGaCmNqjCw6bi9ntg&#10;N4NxgtyfDN7CNxanNYsGJDtELVH5wj7WTAKriSsYDa/LYS20KICwykmskLpw4El4i2bYgAK1VjOp&#10;Uo8VHTAHBknQ+JDVGXcFNpLNCmQVkNykxD7KxJlj/YhoeR8GdmzEiXPPvT8AJE/rykmLTlK4cvKH&#10;To5KpXSMmDkUgzfB4XTi8iDBKLMkIktPxmFEYmLZqRQIhozluTPhzvC2O0YOx+2LluD+ptAE71sr&#10;60YsJsyWgCaGUIPJTiylNaUFUrm7uLiYDou4FQN9nQ0CUUKxV7GpV+Qiow9lp0IMjQ2igUdEMtw2&#10;3+2cFwwuKG1apS9r6TnYMtzXYhor80nLrZ7K/R+VHdz77jBY6iM9nd37Dx7ANOxwOPljFxaaDO3n&#10;m144IS5B++fVtAbVQXrKKNYy6nX42/GutK6MG4gbCsmtzvmBoNQyYXPax4zFBwL2PTB928cdlAYb&#10;NlUGFd2dQ+OjIeUJdXPD47q9e/taWo1ev49kTZHIYDQBMxROYD64hBEsEabGJfgVjmzWIIH250po&#10;lfd9GwHFNf3jFolaCGA8wGycfn8e1RMVfyGhg+CUGZUw0lsUjhCL3WQ+HZ6a/TwqzOUu4L1Oebgi&#10;EbfHK/K4fDYLOidsKMFtWFiYQLOcTwvAi3z3nfeQDhqrOD77x+xjs9ncIS+CaeFAgYwY1yMD7gXc&#10;IlxoAtPImGUUMmVOjwvJ8PAas5qAVCAwrZIpnG5HDh06aqkKPhFaIMikUpHME5rSPsjiTFMcAuor&#10;ixVSl6xVaazQheLSrTJsCnrVWFhK8VzqDQMUZjpcVqAWpHvkohYAXfFXvnIzvHFoCok0g+I0fJu4&#10;y5iw6dQfsVKEpgGeHOxJ0mWGQhC8wiHk4AgZqvLNO6Ge15yghLTIjDUU0UpzUq/bg7jEgNfrxRXC&#10;0AN0jzUHLhUTgy0CXkEt4BNZrbasn+p098Yn9XdcLyA2BYPEWWhSU1SGgWbfQJfIL5B5q20uAk3m&#10;NRSLJY6qqmo68WMiWX24PakIPSzSQX8yXAIeKxLfBStaIxIZYErCj80lja1K3TLb0JqAZ67V3CDV&#10;z/EGq/duq+w8XD7QV+gWv99xyNTZ1ttxGHYXOOwBsCh2gc+CLoWxkDB3WfjQYJPhEmo+2bLng9q6&#10;qLG6tLRscKxNVSTmEmD9AV334Hn6ogpjVaHTGVLJR4v0H1qGLaDBUlwScZZEnNoxxwcjEb0tKF5W&#10;1vyXP+157+PD/R1jq49vxNCDOZSZSmVQqUfL+dBNqMZxPL9kuvkE+nlRNiXoDLNMNGEoFOmgCdkn&#10;Sk4iaXTJ2xz4+cj6hGioEWc8hmMQYVENVSXBCIF7nnpPZigalo9nnqi9Ecwb7QTY8A16nb2vGyYT&#10;j9USLtAj0jVrOZP9+w/CrDdnzlT8CP9TQI8h47TJRTIzqCQKRJ1wJdsR3lJGYNPUhvBqL+ZARk6a&#10;3fARhgQommAOxQ78a0+9J8wkjkBUJUUqkkhFUjZ9ca6qYMsp1ZekZplwawQLB6cJo1EWAAUYqLa0&#10;ig8uSX2OhI/yta99HU8XngeAEsLDxHVgJHsoKzP1RxyCu5DwWujO+BfPFr7yIQQORgGATycMA5h9&#10;8YHZ8L2XPGPERU1WGzzptwltNnxosDk32PCkwfKpF1iELonQb6BMo3eIDqxECskEdAu2oeERfIkd&#10;Ps3zF3MfQwMG9xi6iAtNGsuqwFrvHB0M2v2KUK3TQ8aX1gaF2zVRWxudpMHDOhgSDKHL3WMTcllR&#10;WDgNpoDXWVgV1hTH20v44JJ41EKgxnRV2YXjvXAnLRZLVla2tvpDrV37W0YHhb6IxaBjzd0mi2lO&#10;fSN/3ivrx0F1rFtHFBDpKvV0XsffgS6b0mhHknK2J02W1TJVdWNzCfQRAI3MEz6VdKfH7oHkCVWp&#10;Dw5XhWBh1pranOpAWOA1iUx95Gj4Wk49ZSFSFDGRLJgsiR4HH1xCabDpcAnlwLJ6S7MNTUBtwemk&#10;tYKA9EyhJFBKTlxOzDKPDIlAHrhe+Is2MKRgQB8MC2IadkCZqjmfumZYIJcAC28Ohn25WGzr7ZTI&#10;5JHCEqC4slKEoGe56Qp09Q18GSExdWCGgocXxgl8r5GqEcTM7gAfR11ZVNqY/RLseGBDmEzi20pE&#10;TXKHSyBqokBofzBqJoFzB/1G25mPrdxQxp+AjE4AwijWQW2+FC8AOINWLyfmJSTZIncnhlng55h2&#10;YrcmY0OhVp+T9mPiE//gB/fCrKJSKTH/gYGC94C3GPH5f4SKDogRCFgHPwtvcDiOhaUdszg+yZEz&#10;m7iawKiAqRaYlfDPAX0wtcBsAODidrkYA4wf1wYPJ7xLPGOFAE3g9YgPBcproBAlz+ekXkA3uiRi&#10;cqKR/+nCA32i1WiHR0YmXctSdGZOrvf/TCEYx3H/4PbCRq0mGjiMI5FSQ9Hhob6gzeewRodCLP7X&#10;n7Ca5X8gSV7Y7nCH/cNy9bBCvU+rPygMHBKH2nWGdn3hoFbfI5N4fGY7kuiKBAp9FfXj5AqXJBO/&#10;FxlqTAY8elHc0D/Yrw6pU9BNUttL6K+ikHgsMFpaGl0U6nXFJs9umXJKhGBobG11XYlOq4C5xuX2&#10;2ywTsvDHCGEoqSVdBxqsxNXglw5EDJIDowRAG321E6NkPCoqUAGawKGDB5bmVsQDzZMGmxaXxITn&#10;4KmY5ZkYNdJ44RQPS4homkStXExEdHrbddpHj6IxxthMdNJgsibDINgRDPWEkk7oYmyWOyRtyxl8&#10;Fu0xLDrhx8QY7h3uBy5xWyYi+mLYhEEy4FNO/D6vvfqmodBAqZFZbFgME1FURI4IxDKRzBuaCmmB&#10;g0M3mX8OUhyYdGn5I+bR+Hk3i6pTHyIXy7hmEgWjDsJG6+S2OplYwtVSy7RwzN94obvg69FrdEAt&#10;eFHUUqAk30C+GDjGWJgB+knbBqBbQovF7T4TVTRUQ5ksCdVgieFXLFED+oCySBCLFv+UlZVVGI3I&#10;PQgHE7gxjJMy4na5bTbr0PAwkrE5HCTPKvKDp1DQT1EpucycTMgxH/N3shnVy0pj4ShiHWGkYClY&#10;QXg3K5aQdgGX9jL/r+5AewZjusdEQio8gWjeHNuwlT3ltesXsbMMBtDew4dP6jtyVl/XBcMD50fU&#10;Fwckl/V2rDEPL3DbjSLiyRYFvR1Sxf6C4jdKa/+lkT8tdD9jrPp33ZyXaue8JQtvC04cVivai4us&#10;lS0p3Down6Ao/ll4VONdRAuY2dBa3PkzxCUoB+YTaUjGKqni0bMfmRKqsjsbIkJpU6W+Qa+oNyh9&#10;dp9Cbg4wrhwcC1ziGUVvCDW1rlF7NAQj5IyO3dVGEgIaCAXwXKPzAwGi4cZHpR4lJ+S9ctkn5GJN&#10;XjBAn5w4SvJy/2fNdk7SGoZYShLPElkXxO6RMJwo4pm5qEleemCyUFYBFo13u0NDI16RSIbEEJha&#10;pIWluIgIpM+uAQjTAEorK5vmc8moKPC1Q0w4LoAkIWtzNjAqYOvHF/jbO9oHGVO8AUaBNSWjKrLb&#10;WSKUckVNoDhD25nDDYiElqbT6HNYLLcoBCRDSbZIi4RaOZa6wFqd5LnNCTpJAQVwMsl+xROI5ZdW&#10;qykpKSkvLysEINNGwQpMKXAHgWyBDJP4CzsLI4xCAqZZjbjsKp05FMtJvfHKJexajSvidAy6lvN0&#10;o/MvFpRh7Ew9mjBwh30hmNqsLgfomfimtKiKLYrbe4cOHrzKPBIfNlztDTaoKlb4I5tHhjb3dV3Y&#10;c+Q8V+CiiOrSob6zB7sWOM1zhUxwm99tFYmBWvZoi1+ShIBanqyoBmp5uo6glneD5r0FaqCWrpoW&#10;1M4fl4DdArItQsfZNocEhLqRkG7Cx16CY6lbR+8tmJggXna6tc5ZBSlY+t7tqyst0xkU4jq9okor&#10;N004VfIeCNhD3JWGDcN2SoL7BIK+iajl1mGJsqzq68thvI26rtEtjEIJHxosrIBpw3OAz7m3wezf&#10;/LCakKcvJo/z9FszH3pr8KKDOopqGVViBTWNMDm1ohsdE6b0+/k/LXneE2MybRVj1gG3wxe0jZOk&#10;OeaJoEoDH17WgTkwwK8+buVMmk9oO0ySGvjB2Gw1tEAY8PvG+0et40j+glwzoK8jNrhzqFs7GVoy&#10;k3rTHotuiWFy5BaagClSW1ZTU1qNON4YPk3ath0LO8D2Jr7+hhsg3EbYIIQeQtgh4EBQakhGH7E/&#10;DsXhlH2CyRsLQRSDZQAQEFETjEQohSK1GhseQKwe4DHBOg+sXezPyESHGf6KF22kZFtAGmpg4E+D&#10;5cP/SMt9oY3PSb04R2K5ZZA7eXjEIri9vD6yBmVvDoCV4qLsdYqOhZssH20g0j2hELAdrtdvHnxY&#10;bTRUVZWP2C0NpZXgmigdKm+ALNT0GuXxK4k8NraDBw5e3N2eJmnfJA2W9ePIIkK9oa5QJG8a6miw&#10;mJodjmZ1WatIsWi4c6FppEAY1Cn1cqE46HdB0XVIoR1VaPoF4QPi8H594WFD0cECQ48gMBx2DapV&#10;HqVqtLhaEQyohuKaEYl8JFUaK4zRQTMS0YbV8aprGeGS+ChigP7u9g5FMVmcmazLS42lxQVKmVg0&#10;YvZsOzBsLPrAYTLLVTIaNqyvVoStZQGvv89mdjEZm90d0YXR6ZsW1NQUERcDSSoXAAeWJy6hyldk&#10;VmDclwlhCtwp3Mjh2beawBpCYAnznBPayeSLfIstgmkYv+Zebw1zKDWZkIRlCBhGXxExwMnwHHAS&#10;J0N1Zr9PUj/CjCIPgSZ4KB3OQCGMcEOdigIdfFIRNXHr4y4hFES/nxB5CXuGbORmSCm/Bu1XrEKN&#10;xqmsLlmMJED8CM/B9YwPz0FpcNyAVsJVGMN7WFNyksEZsEAmkYFdmbA0hOegM6BdRk8KHz1BD5ei&#10;m8XJcg/BFSnVl2qUKnhhZk5KnWFjsjgcQAJckx+C2oIbCPMi1ig0nodwRBiJWEQIpv2IHchREFYm&#10;/0iJeZZcjeiTTJAKQ6dlsMsUKxbwAtiFGrUIDSWJViyBJkSMhcRi6PV6DAkYD3GbAwWhQJBWGPMv&#10;sYUmBD254p0wsdZAXUyacqbNqUOQeNaLuCmcBR100Akg7QDSsdAE3VlZYaRKX59u3B6g0AS3BDrn&#10;wYd/WzjP2FJdM2QxgQkLaKL3lzk8RDrdWKRduogMbbgcTQc+1vl8CbP0TSXtY2iwEZWeJ79EXdQA&#10;1FIzdASopd7lIqglJFo0cHihZbwu4JNqimHOFvgc0HVwSBVDCrVJEG4XEdRywFDUXmBoFwbHQq5u&#10;jdZaWN5hsdTV19NzxP1Qqa9Iq6sWL2eCY7nqJvgYE0U8OuAWF43B0DE0vrSqugiYwhMI7T1iCgaG&#10;FMKPg76gy+pms+eE7LqwR+qSW8a9xDpl9NQgrwt5U1gwb6ERaz4ED2PAwCOZlgY7ORXhWT6mw3Nw&#10;dkx0M6h+MMNFX4TpIaKkV9iYGZoscb1GrTuYavkTDFM8xYx+PBOrRxLdkNAn7HwMiprEnALGQ9oV&#10;MPBAnH54xGHUCzzjI1D1FxqKI0KMaVNZEYh7nkAUsmEda4O45ORGAyXwXGPDGAjQAG9OgVZDnVwU&#10;zWDLaDBkwnOcVCwkPjwn2bXICS5B4XVlNYAFIGFAcQzLcw2URYqN8IFSJqlUIIHHwqAzgFuK8B9E&#10;63ApujMf7XEWCjlsmzNK8jzzZmRdAu4MIW6IeAnXjDRbafWwAfBRg8WMQlYdSOEN3isEcJi8DHje&#10;Ke5mnk/ygE6SwkgwLauXGtMqZn4isAcHAhiCbwulMrxPq0iLfbh6tXxOdmwM8r1huIMJgmKsNdGM&#10;oAwqImMJCIEiolMOSjBGMT5dQevFSmJ0bAxADWMS1rUIFabQBMwvcHGyvrT/2weOjIxiaqxktOcb&#10;G+dADfa8VSdubdtdqC44NNxX41x8ZIj04YL60s9cRGgfGOyWvfLfNLiEEYfFzjxxCZ94nGRune7K&#10;OV5ExTlNEwhhEIosMuX4hHn9hg2sIGykN8Klm2RhL2FhyhuH3lq/YR29H7A039v3lNIYPNxzWWNr&#10;DURgEfi/86OemvI3g879LotLoZnKngO6iV664pBs994R4sqp7Vs2MEK8Tl+5evMFF6wijwAMJiGw&#10;1xnd8uR0k0xwCcjHiO2IYnE8aZAXOwbvZNht2UaC1p/RfJnsdDASxkT6wLKA+5YZrKAZHQYIwHuV&#10;alo2taPeOWg2Has93hCxmrj8hYFh+FjBNYECLDwyfPL5YcTG4pU9F9ylMB4PDQ0jqQoWomxKI0ao&#10;YirLDEVx9CgCHycDlzAXUD8gypmwma0+G95DaxUpYGazuxY3LEhR3eDQUKHBgP4BwaVvpB9GHbZ5&#10;8MUg1pppPwxNfLPqxNcFWfqcU0BmpwNxoUdGR8X33HNPag9LWs0P2lwqN5s2XoZJyyCiwnCYyNmI&#10;HrJWERFzO+u4AWYCw44w1cGqIlN4bH4fHK5Ra3QFBUDoAAxUtJ8c5c/MlMInuQ+YiWDs4o4BFMX9&#10;VFBQgHpxJowUErGi0HBrahliPGIkWQBGFkAxtA2nmayT6WoJAAsIDGMQpUNCZRys4dm5Dz6JtWCt&#10;hT4HpxpLq8cffxwROtBbm7BbIfxsdTvLBXWjVjKOL2011tQSUhvWahWDA0nlTCZF63H/SUYO5zse&#10;B83QB4JlA+3lLmedP1Ctq14w1Fkj8NurGyjzEcbKtoOHpSEppZvMBJcQ0Xq/kBtF3HVoXGmE2KKg&#10;p1djNnsG+ye06pEi/S77mA2De3ENoRxSuom2XCLx1kQk/h4niaXU24x2J6GqHLekvrWlkiRYQZgK&#10;UsYhLRlUEJLQTbi4BMdipklNN0FkIhs5DJvBMRiNgrMg7ApmPs6V3hqN+8PVRxodnDKTpCaEtdox&#10;LmpCmsdIjaND4IieMHurjEp7b4dErhBp9SGxlA0QSz3IMNHRUxtGe5/XB1yC8ZDqcdENUwZVEWW1&#10;RKkKFCNwLmRZpczAS2wzEMt3eJ2Qf40Pz8n3oAcurSEl+RQjWGEh0WUGupKJZbAllZeUIUYXUb4V&#10;xeU0CqZEXwyxWo/XjSkEnNaM1N6Ab6pLpyh3+T7f3JaPSRDzqfiuu+5Ky//gg04IsZwfOkno7MAt&#10;iCmfpHFXKNRqFeZ+PPi49XHN3MiT7CSa7qQZDH+fZYTQShnfkxgOKZQAjxRxbRIBFRzmBibFjTuZ&#10;VCz71IOgzUDtGJYh6nyh9ULyi5K8UAXCjmDzwLOEOGkgeFh+iLMaofA+PyyVJEaasVgCv+BfRtKH&#10;jOy0KExFBB9Dm5M8iko8gZpsY+1ye4scs6WR0DKRGFSkv/3tyd2HDhTUF80xViOLlMlhhZNP4qil&#10;emtNVYUUmiBmuFKgmXLcTM+eQ60pIpdFbB0Uet1pddVmYi+Jh0eoV2Q34R4dqq5j9VsPHWmr1lfM&#10;HJfA6SMRSO0iO7t4VakKRuw7CvQ2naZXIekzFLQV6vaF/AHbmK2soRy+HopLDEY9yQjoKJYHZEe8&#10;45iCit0VVjuBJgMD5pUr6mBAhPwRsCDucYYKm0ClPhaXgAabPKsfkz0HU5ScZXoi7C8ncbk5v40x&#10;Lk3GzeVGb41CEGxYicFJRgcZguQIBjp2RU2AHak3BwsrpGqw2jya4AS+8dptkDOBix94IovOR+LZ&#10;D7dua26Zk/rYGDTDcBLIxqKZkDA8bjehEIiIIE1unkJzEzayuZJoEiZrP+F1en2YL+gOWMxiqijU&#10;F4JaHuMchFItKOeBULCxoh6yadBs5imDBpoLgM4nkWWCDmGsEgERpkzc/XgkmGh+AfcjgDzsEIRU&#10;wcT6J/tIM87jBZSK/dmiUDq35JiPqevFpcNkr1KrIISKfJWYrTH9T8XsjIxgsgEEia8UmACJs4lN&#10;o0CHQ4BsEN2Dl8Nug5Ew65MlGIKICiARaJqTxeoRkAUAC5YPqO/S9uNc4J2BeAyVuQRycjrsFity&#10;sJgnJsxj42OwubAj8if0fspiDMr6EFyLmEkLq6TqEqPV4wpZ/CeuIYMaAtoWLIiGyzrs9vS4ZLyH&#10;tCed3mvOcYkY9cLmUNoMLxXbIQVFWuASchZF+rrGqobmGkTcxHyEBYL7a7KPjc21QSwdJ13ouC0d&#10;R4zAHzKpTa0aUMjHgQlM/SSQZ6x7dLxnDLgE7902D967Av3iiLJaQnL0RIzRYJ9Bk+3Pf3w3OndS&#10;9DHJBiC+SGagiFIdmQCTSeIjVn2EqkF/ol7LqY+TAj9sDzCRwznQC8n6HktxINswxtSREx1Y5HoK&#10;eJgcuU4wegKMui7Te5MLmFxRIHLZH2ymIX8Ausb+yooCz8S4RKWWIG9OJIKVQ3aVdXf31tXXZXcs&#10;9yiIp9GP8eE5My88dQndI700MjnhRrT1OHcNo9qXlFBIMgaX1zJpocVzqhrlklSpg2l1MJk0GOux&#10;f75PM0/lEw1SmUz83e98F0MEDAJ4CshqgGC9aR/xbNAEuSQfJtZHcR8x4zJ+UJLuHN4/FDUpEEQG&#10;H7ZkZnBMVVGKelEgADhidgiTA7QOYqJHICSJ2GGMyWIEa8RUSq4lifRRIDIZZgkYKughgKgAATB0&#10;EC0jfidLDvQiKaga5571yaIxDMCCJDmxDOG5BatXpSQigGgqjJAY77C0JQmPSKRqDsa7PN03x0Kx&#10;MIeiJ2FhevTRP4xYxovrS4oL9FQKFpKK37vlpoqiwptvOFUoJqKxaHBvV/eS4c5k4TnEXsLgkrBa&#10;Fy6uTS1YEvMrjsooTpi7M1tvsHIein1vfKimtoZ2L0l07BJ3tPUguw2WWMWlhT6PL+Zj5+Fe7q/c&#10;jzazvftIv9Vix1NrKDFIfVK70DG1hA3Lhyd2BGH0gOyD3W0eMkNzPkySg5IcN3DrlDcZNYUaqUJi&#10;tfSpRc3VdWFPKNDlsTQrGswWEra9cE7VmjUtYHrhPXmaiMo+kS4l4mCSaL4nAJGYj2z6HuoMIuAD&#10;DzPDc6QmfRgJiBQsQzvDXyCYY9BqAgjINXnmpIXoKCKiwKhNgkIBFhoGAUZjjbDjsVE+rFQaDdI+&#10;Fp5BkuVHSE0myGoSHjO5yjX+/8feWwA4clzb3yPmGWmYcWd51/aCmTGJHbLjgJO8ML4XRr8wox1y&#10;4DmJw+DYTpw4jmOGxGyvl3lnhxmkEfP3qy5tr1aj0Ugjza6d79+RN9NSd1V3dXXVqXvPPZekOQQp&#10;aKrr6AisxxZ3nVAGSeZXPLnY7fPITHVZw3MWd215ngWNNwcLVZpJVOgGG1iQFPPIECQolUbTglkG&#10;DTp9udWhisjlec3Pn8NE2jiVBw5OwSci7ckiei1tl7/5RnLHlY6YucvQyYSNK0MM7sfqjmQUVdDu&#10;fPVaLXh8bMzriKDg+mHlhXkfoTaYqjhxMKXMrYVrQ+SttrYWG5rZTEBXGL0HksZ6vR7ibrCtqfee&#10;tVI1cJ9fS36z0GVEdgkFijDwcCXP28Xi86fvCkCgMN1IkKG1GOqdVUNT41aFO+YdxXlR8fKXb6yq&#10;skmZf7bp8bGFcYmjMl7VfvxxScJRKSs1xVg0p9qYjtp7aBCsYDIbO7pbMf7lvzvr9s5VbNv67Fb1&#10;8bEk9c/U6426kDcU9IYq6ipw5TjrxETCvFtRX4ERBxQ/2TcpqIWGaNls3fr6aIUuNlS967T1Ld3N&#10;1XV1LozP0gTI2l5Iu8eZqHKlFAaXSAjClAMOUbo6KYsFqYJC+FJQvhS1aPU6gS3psoTPo+63ZCsH&#10;sTRWVOrFs3i+i5qklk9EPaMGXOm0BMZGTBVOAhwIKMcprT6v8YnJvv6BkTSjYI5HScwwkTuLlkJJ&#10;L1nNoMuQSuc6nv0Hu4XziNTs3HozzCTs5n+/MFspPPe9QJ4lLPZ43m9p62IKx/HAa5AFjhSETrgs&#10;JmxVBu04oBOVHIfbprqmRgq1MdIxgs/OesAcM2TRdrvngi2sFNCqSM+N0wcTBUK1zF5T01OwwYmA&#10;p4tkxV6YNBSCS8o+thQ3KzmwpX3AsrTTTz2VcSG95Pd/4EOPPfHkUtR1fMqUhhC5IZurPTaIQ5s2&#10;BKlHNph1WcNzjtpLHJWxmi5NLJx/eA61F28vAZdQr6z0RYJLnYpTwJ45rZssFS7hUte71kHllo0G&#10;LGh0rPFMBQAiVa1VdpcDTEDYMAt2TB3Tg9M4PiUuqWmv1dl9iYDNPTi5zu4Na4I7HI9+9jOveMMb&#10;zqIcNWUry/uFcYnI/4I5EDUUkksYyUghr4R/JS5hRhPi9yJTXAqdCC+xVnBCj0+/yrMWvFKq7zVd&#10;GjHP0ws9jCY6itbyyOZaaPmLO16s1iS7SKDS5MRksLZSH/b7cOobGltZ8qrS8iKLzeysjGOYnp6B&#10;dZe7xj179i7ukuaepUb9KFqrx7UXOR3OHP4UJa30UW/LXPd07hag8AWbKBI7JkPhgsc/Dw8Qy/SS&#10;oJMcivIFGUsKQkVqpRivMKWANtC/h8DN4AbLlwCtyclJWLRKFuVjTEEK+V9fU12FKQUDDDIu4Uh4&#10;xu0G1HhmQe2z6YYiahECL0fsRjzFkt9soSKPr3rVqzMAR0bf+urXv3nLbX/hyyeeeqqtNTOL1fOw&#10;I+Z/SXIlLTut2+M2u6xNVbWj7il/SAluqnA9+0zvl750m1qgGNk12qz805QfR8EHOu+EfqInz/Ac&#10;Ci8VLqFeWWlVRRuOKnnZQOGIPlwSewmlyUifvXv3qW1y0kkn+2bM1W3VRrJQxRPQSviprrOO4GF2&#10;pwam4Q2CSzCfxExDOF5MusqWrupVtXpvNPL1v93AwQcPjPUcmgBMiPkJ36gSW5RFS02k6BXuG8XK&#10;hdOH2GCcF1pUyxS3iKLeAW89HDGbCH8TRHjWTOp1KnKLIko5/+6x1Eemw5GlUz+TRBPZFY5iteeN&#10;m5d3UA5ZWEi4VJ5tYKjXUuEkaU5Mixv9qJwGCznpmsHnDi6Rygu5N2JzFjokr99l5C3hOYKNcATv&#10;5nVm0QfVOXOlM5xrJikoLTOFL2g4gQZb9E2csALAakBbUmDM68rJEyXIO8idmGYp0Ml8lRLegimF&#10;xA2YUgR5NhJlxIdwOp8pReRUNFudFSlTCms7TClj42MTk7DNZZ5PoWYiwcoS3SyjD4Se9L6AYQP8&#10;cekll/IBhYAzsH/w4Q9gx2B/72teddWOXbv5VX6pHs9ZN/3y13/7863XfeNr8ixOx1LCH/wEffiE&#10;9biSVsx8p5ZnM1kIzJH7VoPzU1+/5b6n933lq39WD3h5ZUcGDTbDXgI+kDAlHxosR5UQl0garGTX&#10;9vf1qdeMAlvxfhxKUwXvrbMW1T+Ci9OlW5WOSyQQcVTb+Zf5Q28S2om4dSYG+xNlYVf5Sna7KiMG&#10;TXL7xOBjO7f87Bf3v+0jP3/fB34tL5gZJxOXCEEKIQWk1ZqSZZZYnPj51OsTiUBqYeoVUwb/Eehj&#10;s9olymEzmQy4h9R2AL6gbVHSvlNkYUc73tJZTVRLiUAAR3aWDgkV2iIqEYSoZ38gWldjDbpnsMCb&#10;aup5ouUsDtM2qAPCjj0zI3pjBaGX824Bf/CSSy8s9GKyHu8NpswzuA9jicWrgyziYipsFSxkc5xI&#10;E6kZGNJtwHnWReGr21cSuZPj+CCrnRfmpoan6a699n8ZIyT1UgwuAq3n2BVEOaVZpYKz2GWYk9E3&#10;vEFKKKxQwpkbb7xQyQXXK0L/c1bK9QjtE7sgpnAk6mwkqkBmDvKscD2Kl16oTqffOxcPbZbUyyJl&#10;SiQMppGmZgRNJHdviW4WlowMc1e3gcGhu++665Zbb0WM6/Dh3n898sj/vP8DL3vFK67/1jdvvPEn&#10;/7z73p/+/Oe33vbn0888893vfe+vf/XrjRs3yuMffOihtWvX1tTVX/Gyl1991St/9tOfXv3q16xd&#10;t/ZTn/rfu/55d4XLdeDAAXZbmjOj3jEWbdu+A1NTyT9YoWpqqkv1pvgZC2NRfHkAx2994xs1J7Ws&#10;bu/qnxiBCTswNVaV7JjwiMmD3nnyerF2CQYDDePTWfmn0p+i4pJ8aLAUWGJcgtlAocHi1tkWizZ2&#10;dMqGYiHVtzVfuklWfomYCRR7iRSWJRexV+9Vo4gdduee4afIssxhEpcARKb6p7CX8OKQ6g93z+z4&#10;LG4dh6MuEXDEzAPTA5MgwumYcWf/nv6tGhDDtDdg0RhWrm4QPJLkMdrz4hstLG8AhyBvwqESQTka&#10;mT4XCVFotwK7AGBsFoekragbtQi/yRH0KdCJyMT7vAjYSYscFhaNJWKGKYLuApAJM5IIaBJGlOOf&#10;USjrO6vk8xNJ0iHAAk1IxlptCZWRnATiV3U9z1iFJiyEhHaWyGlAfHq0va01N7n1oYf+BTl00XmG&#10;06/WF/LPBoQNEtUQFn5caanGnxzlKGoiLaS7y32bTCtqykOYjvhx1UDiPC8S/ynCJ6QMC0ePerfl&#10;uUAWs9HMC4UWbZ6lPa8Ok6ImNIhGanxJt460bSy4K10bkjF6ZBgVkmJSuzC3uGpBFWUcPLdegEKh&#10;lQrnDv9jpXaEf0esLw0hhuM5946XB3EUerbD7lBNJlCpS3uzBBoBC6S2qbphBbn+29fdeuufsHwA&#10;JrCC3HzrbbhmMH7cfe99b3vb26+7/rrrrrv+qccfladc//0fyOMxkKAryind3d1AE47/6S9+ef11&#10;1+/ZuZ3DPvKJa0E5r33da888/bSMHrl7z94bbvjhUnTT/Xv3/M8HPviKl11RksKhMENkzpCC3doj&#10;XNS9k6MdvpP3Dotuee7JbRdf0sYfcCw2P3C3SoOdz14iYYomEctBNxGvxvDeBRLxHBFwy9NOQ73x&#10;qjZZqc9s2n/eZZJRzvbo/Y+3GFoWdOvkg0soDZgyVDZ88uaTVXvT7X//Q0XboIpLVH4Jr8dE7wQW&#10;DfBSbUedNmmN9a2cit1Xpo/ZGmr/uks074qpTQcPufmDIO1f3fg2/oDzI9GDssJh0UJEG0ZHJRgH&#10;uU90nzUJ8I+SOE8YS/iHCdcuBtAsjgp+Q8XoKKtDkZA2Gk980gby2kiigKK3lsoKVJKOnV4IY1Qk&#10;KpZedAZgGSOtkmMr11q85NcwX4HpYrj87QvEkkN7SJoTnJlO1LcCLBRVKrFBfWVXunIIS6mtqc4x&#10;Z2MyeeD+B6942UtKciPDU6MTHiFq4tDbY8loMJ45hZeklvRCCOsluHfBkF1ETWZm3I1HEmbxN4YT&#10;Utsu4nrIlkxWwowTgUfrOteQQpmo40WUecJPYR2LZmlDQwPIN6X1XhBomIsSZIBxoUBBjPVFoKIi&#10;K2XSEjkWQP4ijlGDWpqSNUgALxWoMX7CqGUiTIdiRdabAQHhuAQDQbWzys4BNPn8Zz6DFeSHP/4J&#10;64jntmx5zWtfy3KEL++59x5cM5/7wuf/8Ps/1Dc0vP9/3iuPz4Am9fX1b33zfwFNgCP/uPPOX9z0&#10;s7e89e0vufzy+aDJ0nVKQM/7/+d/SoVOVGjyp5tv+8znP9d2+TpU6o9Ck+CZewfEaumy05eddY5A&#10;ez09h1+689mjumoyTjjDXqLskltYNz/dRPTVJcAl1GsY2qlyXB6oq2hqSoHUZ5959tSmzbndOvnj&#10;Emk+CdaEkDaRz5qWGbfcW15hUeNxVJgioQlUx5p2Ye7SDG2MlI1a2scxrvxje3QmXFajrZx+ImXn&#10;e9urzn7V1ZtEGLwO06mQMoVbUqYx6wl2FXJH6NkTIc+yVQQoC6uJ8NGQwU5DeFpWXCIvT12dy13B&#10;OXkeoBN1YhbQRAQcLQkBhGxdROjIoGIR8pJIPH+gCU9ThYxkRcPIPLb1KaurKmGyhgxGdYmFsefg&#10;oR5c6iiy5/bjyOfLADs2OtHccswKbdGDUs9on1exmjiN5f6oP5pMraIXXWDuEwEEK1qW5/bjyBKY&#10;cbzeWaZeuStzg1ctKicJ8GvKMzWXRtPd2PkCxSXpDZIvDTY374QSczBDly5mp8hKUXrAjYJtDY8P&#10;0UpgNN40hZXiTo8olqNknjTYRdxsDobW1a961UP33/fyl70USPH5T//vh9//vne8+z1cz4ZNm97x&#10;lje/7prX/f2vtwM+YJ9kvDmYTG780Q2SCXvq5k1DA/0ctkSv5YLFrl618vs33HDD9757+9/+vuDB&#10;Cx6AdVsuTcYnpvSKGEAgFIQJi8mENXngyOrIZDqSX4NVu6r3Oj8uEW6dqb75aLDUskS4RKXBSrpJ&#10;3+EetQWWdXeXFpfg1jkmiri9bXSPaS4uwXwCa5VwYpxiYBR2o2VTJl2ddPrUlokRfyIxvazLKS/1&#10;z3c/y1wlVC7gliQN5KlE60TIDyUZFoRjAgV2jKqSQYLJAXMrB7OczoFLRIMj2a4sG2QtogqdDhO2&#10;aqxdsKssxQEl11vLcZGSXCIZLUuEgQptIpUAKy6sDGd3JDw9aa2sDnrccTOSkuKlw0bCBwMJyy00&#10;nPDpsDhZMDZnaGikrl7kSSjJRqJ6Wc7xCc+pqqjKB5dwPbRYuhNQCf9cpKdSYUlmSeB3nMORSvK8&#10;1EIY3lPvOy2Vvysnq4cFDrYsK588eaplpSBjSY56S16peK9mSdEinDhYKeQu8EVCk6W4WQKeWRWp&#10;OFo2pmoFKe2DP4Gllcp2MjIywqhHaNUXv/C1m/96W9OF3ZeuF86pe7Y/iRRsi+7Cw6Miode7Xru5&#10;qUW8t48+8vBbnM25/TiSbpK02IEmS6L3Oo+dJkVzSZOgfcxmrjjrIulzoVfsenSPOWjJGkVcqL1E&#10;FTuxr7Wr8mtPP/30lOZ+YNxctw5AZGpgAuEToVXbuLxsvDvR9CQwpcxsfXBcuLFbNA3DT9pkj/rK&#10;tVeuW9+o1wi6ichFHNeXaUUoMlLS2FIF76QMqCK8OyJeSmqWKcpqks4MwWW+nomVAkSSHsKmghVB&#10;dhM6b5L9djw2+Dd4meRcAtJaOgdTQIHYDDiw31gm8TfZONQMdsfjVuepQ83nJ1uAxz29e5vZWRly&#10;T8dqGmXKOsm1d3vEsIYuNyYTZLhx6+S+7Nv/csell15stZUmWe62np2iX2m0TmPFVFgwcJdiI1cO&#10;hkDoActbuhd05cgLyDCTMJqRFGjR9BrVOJR+d9BQWmqElvQLcVMbROgM5h+kk9V2AvdC4vrcQTqL&#10;MCfkVoFbokp5hZj2uCnkvAjEV8dE6dBZiptVs4W9EHtS/teM7eSTn/r017/8xSeffib/s7IeKT3W&#10;u/bsNrps9bBfJ0ZMIsVXWTwck7gkfUswt6l6r9n8OEdpsEZLtHnNUui9ZvUfqfWmV3qWexberrx+&#10;xv2xwEhpcYmIIt5zNIp4/fqTJr3xrLgEA0k4EGE6hKo6O9sPUyTUX0l0cWObS17eQHKkrjIFTe6/&#10;dwffiFQ6OgE2yL1dlgiT9wJcImZyIc4RL9NGE2X4JqKsrSUw4RUWGokieFhQ1OUHLKJ4mfkhwYfp&#10;P912ImoRsdXiI7Rn9QZsKQAGeVaR/Sqv05dMb21u7c83URNBDkq7fRhyyXAIjbVYMKCrrueJyCBY&#10;sAifhvo6BB0wQe/bf0Bd0c3XwuTNIbtHqXCJGp6Dn6WY8ByS6tVUVBNxAwTJqhBfYStf1ti5qm1l&#10;nriE288QNUmTGMyr92UOboksjqpp71JBscVc4mLPUXQFikMndDsWLlnVYJc0onhJKy13VJBqmMAZ&#10;InowbksOrFSDXYp65z4+aKpwWhf7WJ+n51184fmf/PRnP/XJT2JBKeYS0wWLoKND6ZZDg0fJ/yI3&#10;aTJhqzIZMvRL5ttFDZY43nQaLKcvnR9HvYyMSgnIUu+is7trLg120fYSmS9Q7yPTdWoW57VtLNuc&#10;Lv86B6bUGEyGgCcQjU9b9E2VTVXjadjPeUQx57l9g+Kaj2SsVGiwcWCNBJEiilgRXFdEOaGOEmcK&#10;nYuc23qoneqHw7OiFkrIQCfpnUfCFKHnJhI+QMZfQh3M46O39rwVNSG5TzoxGTNOcGIUOZOQZyam&#10;4zkeo6UBywTe67KuTj7OnDHDPM26uprzzj27mDEh/VwZ4iBeXq0BrdpFFyuVUdrrWshis7J1+Umd&#10;a+VnVcuKzoZ2PsRJjLknoKPO+Dw5kuakX0CGqAkmwEWbTCiWGSrr3UGDXfRdn9gTpagJ1yDS9vJ/&#10;xaATTgf6zacGu3ToZKkrJZUDtJMrX/6yL3zhS6r9poQ3++GPfOyPf7qVklk7Knm9C9jmarwWcPIJ&#10;PZQ4HfiwsGIXjU7ou1KZ98DBAybSEBmMQXIcRYTRu7YqMyKaTtKZFG9vbruF/BUa7PHHJaoarFQ3&#10;4VK9I0fVe5uamjLoJkXiEnIRW8LWgQEFSSjb+nUbD+wThBIp/5oBU/RGQ3mtQ2Qkjh/WJC2RWNnu&#10;Xn+b3tdl8NbpQhOW1KXOeIN9vdP4bbKorh3BJeIpKHl25uuAIj/s/KhFSQxInkIhF6v6dNKLEhhF&#10;xAQRaZhYIgvK8dFbe96KmqjxNYQNE/EAT4+oHK3JbCCfXyIuk8LAEMgQTxoaFh7Y3KPOE088swiF&#10;j/nKVFU9dCTIXgIdWGglCMbzaayqr3PWEC3ssi+gZaJearqoiarhsbghGfwxn5Rc//jgwMTQCw6g&#10;pDeIUGosCTrJn5FaQs/OUlfaPzi0YfNpn//859J9XvL1Kx6KffMbX3/5S6+QEcuqhMOCMq+L68TP&#10;q7OKRycSyeFE1Bl1JBwem3XLTLZmbcpS4rSn/mAm2+j25oNLMmiwlHYc7CVSVUXl3spKLxESPKml&#10;Hne6pW+bmkyneFxCFY0tdZ5Jt9oliA5IDjVkxSUSpswMu01WU0SDYmzSe8jQbZldXZtYWVe2xu7t&#10;th6osAsmMtvw4IxIKAwQUdw6Eoio9hKxq6TIWVxibQFZULg0Qr1AIkUD90SIIMai6cL26h0pHiQ9&#10;LqGsHqJi3gVFukkgJKoWFppQBFJIxicYVOQmBF1XifoVEUtCBaqAeo/MppiDZMd+PmxKwJRwwxE6&#10;FAonBgaDEZ8gROPN0bhqmUhkqg23omXCwmNwaBiMIl05C0ITNNlKeI+hI2ofcE2KcehwSVBNS3hh&#10;sig1J4mwwRfhH3T759XPDMeI8Eq84OJ00hsEYbGjs+zibCeyuQsimpQEnSx1pYd6Dn/xs5/e8vST&#10;t/35L+ecddZVV13969/+7t3vee8F5537rW9fT7t9/Zvf5m++mXF7UGUFXnznu9/7/Be+yN0Rpnvr&#10;n29/4xv/iwM++7kvYB1529vfCQTkV76XQOfjn/jk7X+745e//u21//upF1926f9+6jM5ZF6lmQTg&#10;wh+IvXLvH/nwR/gbQVj1e0rge76kdvmTlIuVH/6W4rDy75K/bwUVWDw6obpgwI+Cenq9NktKUMHl&#10;SM2XCPvmi0vS1GAp87jhElUNVq20JVbm8aS8JkKxXhuSdJNS4RJXtXO5o3tyUkQtslHF+tWn6yuE&#10;DmzWaB34JdWtNRW15bHErN3QZnOYYhhPysrKaxwmbVzwWo9sIpv3/LhEzrL5e+Vz9CisOPiD8ASB&#10;VIAp0pqScTz4CCqKwkzJl9eStUaRJiYmUA4QBJwhKGfgDeZnESedBXCI7wUcSUQi0DAkPBJmPYlg&#10;hH0vxOChAheRgyYDuEibkLpcEY32PJCbS8tyKpU5E/6RQZOjXHhzWBUcCRXBibNieXdLSzNwBIxy&#10;uLcXxsmCgwMcPlelc8HD8jyAsCF5JG7DYsJV4JpgEcmz0nwOQ9QkndANzM3nrPmOgV41309QZPBD&#10;FVP4CTk3vUGQaBQBYMXYTuhVvPswMI4zOlnqSknH88GPfhyrCeogPKf3feADxDWQ6fuhRx55+MEH&#10;du7e8+B99/7znnsxuT/9zLONzS3PbduO0NmhgwdhhxGse/555377+uvuuvuehx+474Lzz0PxjOTX&#10;/MrfEgJKeiAl8+qiovbAvXe//prXNbe2I612xx1/f+3r34BUGnokHDDrcXPAX/92x7nnn09OHHk9&#10;H/7oR675rzdzpLOiAvk1WYI0pb7jne+QP/G54uWvQDeWEsodjpv/8AeU2Sj5wQcfOiE9L71S0Mm5&#10;51+AZ4fmyv9iUAUQI44iah4NhyzV5Lw21ylMWL4xG1KKHTZzSpxKTCTpeq950GAp57jiEm6keU1G&#10;pX3pivWdHaXFJdBN3FOeA3sPqM3e0tIyddA6Hy6BXyKPHI4O6JK2Q5Nluz1W/h0eDbnjJrtFLCst&#10;RkNzi5A5QcOVf+faS4QrR8yvpVcBAaZIawp2lAyAIjkoYAUoLPsPHPj0Zz73la9+/eZbbtu6fTsY&#10;ITcbF0gh8ERQARNCoPEY6CMAmE4oL8iPERq28hFhfMo3AqJlc10JoJNIYnE5AlwwsRwFLqAWPrhL&#10;aEMJTQozt+T/IhV+JDcsT+LihTh9rUOK0xsrq+eK0xNMAA1WYhTASu7aGAwROCj8iuY9A5sBv2Ey&#10;KTJ7DlyTPBkkeV48vSjdSsKNF+rKT6+IaWRuvTB/0TXB05TnJT2vDktvkFT2yGLQiTTZ0cTHGZ0c&#10;h0qla1n2nsaGegSGUV89/9xzvbMe1A3590WXXgIgmJiYOPnkk599dgvHL1+x4h93/XPDps0Dg4Mf&#10;+dCHMYdwLgp351148S23/Zlf5YsKOlEUu8VWV1eXIUk0OjKCKgnKJVLCtbwC+FF+8MCB9ABjpI2k&#10;c7efij78kcsuuZi/CdjjX/UnyuEUNGRBPHxP5h2UUSiZop4PPfKzn/kU6OR9//P+gtAJV05P6+3t&#10;l7fACE4KXJiw4sbrnPLLZe2p2ZRQvaMBOLlxiVBlbdcQ9ro0umo5LmNupQbvtPqAqqurS2gvAZdA&#10;NxFtlWiWAolsTKhNjtWjPZl0E+wlEpf4Z7wzI+5ngrB2NLXlnSe3aCxl0ad8zuf8Fd//1pu7m6u/&#10;8smr2zrEkUfpJsrszDdCi17BJYIGi7xJNLxETgoFFhByGE1nooBOpqanv/P9H15//XfpDIODgw89&#10;+OD//eTGD374o9/89nV/veNO4kfS2bgyDllJqKvYBo6YRYSLSIEgWONRXEQJTVETSG3qw8JUIL/i&#10;AD4cyYdNABejUB9Q0niIpkg3iqing1oUc4yo9XklaqLKmSiXp/F4QpaEF7AS8riT9gosYfO5bBaM&#10;GeZO9+09gPpfqUYklWBRZHiOvJ7J2ZRxsSSXlyFqomp4LK5wfzauK07TA8M9e/v3w89dXLEn8Kz0&#10;BknRYIuxnSjjkYgDPM7o5DhUKtP0HBGwF2PWitVrH3z4kceeeAKtNkd5xa9/9/uH//Wvt7zpjatW&#10;r/rTH35/0kkndXR2/vF3v12xcuVd/7jr7HPO+dud/+AsWgb5LA7gV9VAxffSa53RFYgJAnNg9sBA&#10;wkf9lRLQhJ3bbzCNYE3BajL3J7RiCRPH4wMo4Vcgzue//FXK/P73vnMC+1961aAT7qsgdCK9s3//&#10;+z8tFRWiDRNxmLBuv6IAe9mmM9a2v+y89a945QZZC6GseYbnCBqs/5hUOxlK87l3841PzgaP5oKh&#10;18260+kmu8f2cC/pCXHy3FWBCPwS/DjqrrOqYtmqjp07hfaD3NasWTPmjqXTYDNwSRzSn11XZojU&#10;l9X6xmbqK/VdlWIZXVVl+9mP3rlxU7sEHCm6STZcwq8GVNQSSJt7/UFfLC2HXwl7I16elIunLIni&#10;9Z9v/+uXv/zVnTtEbHPGduDAQaySQJa3vu1dX/v6t2657fat23ZiI5HOGg7mVRVwREEYCrDQK5mQ&#10;FZILWhYRzCrYVMQHu4r8yF0wH78qcgNik7YchaIrNjANpQFXJHDJbW6RV0IZIQgUCoUlw35TwqbL&#10;WVTK3KXkzUmYjNrQ9KSlqkZEDic1VutRMRLGtPGJSe4//wvz+UsZThI+4uYoMjxHXr/H557vRojK&#10;KZRnSk+gA6gFMvoDdPNvqPyPxG4UUVZrL6wtvUGO0mCLRCe8jccfnSx1pXIWlOqTLAte+YqX8Qf0&#10;kauvfs2aVSsvuPiS/3r9Needcw6sFDgcGFGYZTdsOAXvyebNmzZt3nTz73/7nne/BwTDsHTJxRdx&#10;wEuvuDzdQCXWR8cGtueQeUUTdv++fVT0/Rt+lN7hNmzY8Ptf/5KsOiCPjI740pdewU/veNvb5E8o&#10;ySIpKzMVP3+6bEHoRGm9VIiHXNAyC8CEdQf96K1VVVV+/avXfOQjV5DsVN7g3l27+Dcfuol+4pBu&#10;dqzk+XEWdCdRb9ZK0+km08GpEuISCVOC/qAxYFINGMJZGVil0k0ycIm1wtrW4Tp7hS6hm9TETOxi&#10;TVlZd0ysjbSRiLg5xUIimj3NXiJ3cb4IC4JJZFzzB3xe/+xSDKDSxfPkU09/8Utfvusf/8DBv2Bv&#10;B6awlvj+93/wsY9/4sc/+T/WHoqBRDiK6G9Mt+AMBXPQ3YS+kWJTmZegKvwISn4+juQjZgnQS/gI&#10;jmH3KNckxTZQNFqOMbewo44NMkIQVMNBNDAmV/mB6ivZviSJk8BlwTtdxAEyZYE8UaQa9kcrXWa8&#10;OTxRY1Utj1JNmsMBrIMwEiNRzweMkk91zU2NnZ0d+RyZzzGlDc/Bp4N6G58dPbvQN8MUwYc/9vTt&#10;7R8fKJQkmyFqks/tzHcM2i2q4AqyK5iI4JdAjpHH89MLV3VN3oIGniBr+vnS3+Sj2Zoup8PLzFKD&#10;+QOgU5BOa8bBBdW7dJXyjjGyyBdPXtKib3b/wUPk2PvRD2+gqPSbxUnEuiojgU4xXTb9XOiu69as&#10;5l98Q5hV8slkUaqqCy3n45+4FvfTD274PvKROc7FJs/rTTast7/9vU/v3tp67rJNXatsJouUgr31&#10;ul+4nOL0rdt3yKl9z4P3XElWuoXoJuADrXcaNVhG21jDyuNnL5H1Kjr6GZXerguvXrNaNgXmbp9f&#10;eGEE5zSpMWgMEGONUeOs26cL6Z0Oh5peWIxKSrbh+ewlEpeQTGd0eAKsoOvSdHalZoXJyclHB35t&#10;K4vMxSXpbp160xX6pt4yswcvz4M9+m+99rNbHhs7fHj00ktPWrlWpHqGaEFw91xcwmyNRBAHMONi&#10;LpTKsDBM+QbDhCKaVzImyp133XPbrbcV2gnV49etX//+//lv0IV0vGaUo7DExEeRfssk0AhxOcUl&#10;JM26BZFFFJFc0QjSm8Mm10VYWfKRMz8mplque5QLkPwGACPYZhFtAuIBFYmLiScCwfjgoLerNu4b&#10;GcTppWloxbJUW5MSmAeyEZiDB5k/4L0B4RYkmlAsztn29tZFXFjWU1SB1AqDIxALLFH2HKAA4vSF&#10;UjoytF/J8Z6R1TX/RgCa0Lxj02Nmk0VlvGKqC8cEBZjA5vyLev4cmd4gmTTYRdhOVBosd7jUZgwp&#10;fXaERpp6gZeuUiy7GYq0i7tZOLOAAxICzxWm4x3OofRQZKd5+ulnsJFQ9Tvf+z/PZ1zCbX7qU9fy&#10;71e+8rUFb1myAdDq1VoMDc6qoalxqxId4B2dBZccPDDG3wBuWc4hb/g2o/WvM31DAfF9VvOJxCXi&#10;V3v18ccloj9nA0Pu0aM5RYnv7dJ3GjwmvddoKcMNYGQMmo5PxxyRUG1g1DL2zOiWnmhPqC4Qr4/6&#10;nf59gwenojNJXTLDj6PuQoOVAcnuyaMCalVV1bGhqty4BHsJKlYJd7Vknxj1mlue+NtdD2y97+l9&#10;H//Kn5A24XakT0fll4iGPbLL3youEbQMHe4SOGpafCOzvtlQhFQ7pYmVvfzFl9708//78Ic/+OKX&#10;vASi+oKdKuOAzs5OjByAYBWXKMsJHd4ii8XIhz8k1QTiCNq26R/V+MExZrPRajXx4Q+FcAIHhVsW&#10;dBM+c+km0tzCJs0taragfHAJt6Dq5EqJF0HV1Qn/kTS3MFxmmFvwxqh+ohxNpA5Q0WgyFk3Y7Aa8&#10;OeYKJ3YhGiidTTI1PYMTDWMJwxqqJ/ngEurd+ty2Qh9QjuNLFZ6TowqME12NHYXiEvEiJJNqUoVi&#10;RU3CQcRUWmub04VbVMGVErbncSsqo0E0gYCwdua2cOS2YYhXQiNitaWxhN2lM2Okp/s5DpWSc5j7&#10;4h1TcwWX/GbHxpCLKFtcUuzj1mmOT0WQYSGd4BTDxTNfjWNjYwz9TNUXXvwSjz608fyTOPLkzpW3&#10;P/XQ7K7J8095y+M7e9/x6vNa2o5Z6cp1L/2TsZQO752djYSCvYcPtzirNLHgqbFAqz+IWnvcUSNU&#10;1/KmwRbFLzmCh6g3abLNrfQRZ0XlWRfK9S5zZO+DgvY7n1sHeSWAiMGu01l0+B1iZcKwT94auUlb&#10;i0nPdKov82tDgZBdY0MkU+rMztg9ai7iXbt2j1sfqqtzSOQhHTeUkL6bnOiIex2joTv5dShReXhK&#10;m3i6i7ASDnv1iza+4U1n8IdOIzLlznXrpOMScYWK+UQYIHRijSSkQuIJi9kKhbS0Xc7t9u7Zt58N&#10;AvjQUGYeecLuVPeZrPdjH/toW6tYx4swHG4kG4woxRUmI9GgEkMkClOsLMLQInaFgMrRGuR8Jq00&#10;6rfpYah8DQxZdOLDueYWalHDSYA1Cskm6fPHp2aC9dVmz+6nrdW1Ub0pZjBJiy85PRDx5BowlvAi&#10;40Qj8BDzyYKtFPAHH7j/wSte9pIFj8zzgKXOnoNifXdz1+Ji4NOtAhkpiPO8O/UwFid5JhQstOQT&#10;dXxGg+i++MUvglYUKSHB0KFvzd1VAIeAe7wbCqY/ZlfeiaSmi9/EcBNXd/kiR8lF1rvUlbICYKVD&#10;Leq9l/xmA4EA6Efmnvj/+UYow4UXXfi73/5ux85d5513btbWwP9ltlhose9+/weWpopT1qw6MNLf&#10;4KrpGRtyRKoODQmP+J4Dw+ecfsyYKId0ibAhVZCssbqmZtny5TWtzdVtHeGO5YMdy4Zrqw6btLs1&#10;8Z0O573ewIDDtTcSWOOdpGcnjZZ4fXeSSWrisLqLKUDnHiozGBO2inh1pyYWzn8Xvq02OCvOdTWC&#10;h9KLVWup0uomGpqk7i1zfM/goTpHzVzHDa4Z8vZpY1qXraKrtTM0GopOxvU+Y6urpau2IzGRiPhi&#10;2qiOu9YZtIKkqQ0mTPGgKRSyhEYDY5PhSYzMBA/L1qZl9uw5YDTPi0s4Jhia1IWatFavs9k+Pls2&#10;MBtdZmmbmlLS0SWTF14onFAKgTQL3QQ7gMhQrIShpuMSZTcJhAIKMOay4l9QpKugl4Xn3tjYeNK6&#10;ddDVyQPAkkOe3tXVdeVVVzY1N+/efVTph5fx1VdfjW1DBOGQR3meaJqCLiDrwYqNhOSFMusQHB0e&#10;NJrAig1GryE7EB/IA0KCXwtNB6iCc4exGlOFsFcotil2iUcVmxIAdVQnNx24LHipx5pbRGHyEQDK&#10;hONKcbTBMonGExMTvipziKeF3lrSWYU5SI5dXp+fk2DcczLxhMQzknM4n7SLBqOhpqYGa/SCF5nP&#10;AfBSZQYZkbZAowsnSkwFLQaXANd4AR0OEm6LTTCQIkd387m79GNK+4IUWvtSHI+pG0aX2j7z0mAL&#10;8uxwoelelYzdpdM7WepKWUzwwmco0ZX2ZuU4vhRP+oVYJkQT6CYsbb/4pa/Md/3pcqKwTEKxqGw+&#10;iz6l26jmnMunBeSsgJ2PyRvjQUdnx4rVqy568YtXn3XGqjNP333RJc+cde6zZ571ULX1Hmvi987K&#10;G2KJ20zm273j+rEDmqAPIdeko1aTiOW5m6hoEIaZiV7OFX4Om4tdbcDDbtLmApcI75KyazWWq24p&#10;rjCYCM2HS7jNHPwSyCitlc0rarttbpt+1GgetXUaOjfVb1jjWGXymPEQVRgr1Ggg5hJHrMU0fQ6E&#10;Ekf4vNjhddG+Tu3kSpftJJdtbVmoAvPJ9NhIUhN2mLtF8yqym+GKVIBlIJQKN5Ni8llpsFlxSUoH&#10;RQToCgdEMBQobfwOkyy8MaL3P/3pzxw+LOJUsZS86uqrX/6Kl/N3Oi5hd1n3Mlw2IhD5COEjn460&#10;RMekyCdKN5UMF8VLozWYyuSH9Ab8RGtLkwmARQjWisAgESIkciQq8CVlkZlH4z/HxasQJyLE6ePI&#10;mcAyQe0uySI2mbTZrPJcfDd4drCgSKU1QrLzfIKDA8OFagfkuNrShufMrchV7lqcvYSiMkRNYEUL&#10;L9v/2460QIbKi+7aa6+dz1iSYdKYz3aihr+mG0uOg+1E1ruklfoDAZfTlW4oKvnNkp+JFYMqXfz/&#10;Oqq0nXzrG9/o7R+Yazvx+wOMhvRYDqg5qWVNx7K+8ZEaJNemxqqTbTM+sRyvthqrwv1P79wZjUSJ&#10;xJbBlvReOSnmjwMlalGWzgawPBaFhsbGju7umra26paWia7lfa3twx3L9uo1+3WJp8p0j0Wih8sr&#10;hzXJbpBHOChz4mTkMWYOyeIwYhWsuJNU1ovc3RELUKnsEv0D/S6NCwOJCkSkvSQ3LuHXrHQTzh3s&#10;Hy2LaCw6y8r27i0HnlOJ2KTd/udzN88ExgNh74R3rCwuQkLshoZkyJbwVOqDbXb9co1Gl4wag2UH&#10;Z6d8ozGLq8zpUexVVeXWyy5dKy9YYYGm5ExE+yt0Exk5mWEvUXGJlLdXMhAQeBUmq2apaFj3P/jI&#10;TT//xS4lWJrV/MZNmwAloJNHH33s3nvuxW6U/t5ddtllHaVjZeZ4ozGZCE/b/EmF8h4NhMNFaTjy&#10;AAjroPqRpBZJ2hXWH2H8AKyIpyFAjHxM4q04WlVWc4uyvEyOTwSa6oy+4X690ZQsd2Hjcjqd6plQ&#10;TLAB2222pqZGs8Wcj6KJ6Nj9A3haa+tSRNq8bzn7gTNeN6K74inrTELFV6Ekl3CrddaYFuttxGEB&#10;RpRiVGwYUXggrIhKeHkv6KIIq0xvEN3//u+n8ne4ZEUnTKvCYawVyH1JgUKGR4mXakkrRa2AuQ32&#10;aLobq+Q3i3Qbmlov6C5V8osHnWw69dSf/OhH5a7KlSuWp5fPAkvO1sR5Vq1tXt3c6Q8GvEG/O+Cr&#10;jrZMesU4u7Gl8qpq2xm+8dUTwysmx5sTlnp3sGnnU+G+A9v6eieGRrfs3EnMpdfrOyIRkZLlXTRq&#10;cbqcoJa2Zd01ra2OxsbxzmX9rR2glq2xcI9J+5A/+HSZRqCWstjyscNzQ4VjdV0wcDNwCbtPJ8sa&#10;FEc+Gy+p57AI0slKN8kdjzP314AviD1Z1b/3uL21bbXy9sFhs/2xlWWnLCtfedbKc7Uh/d/2/3nZ&#10;KeGItmfSvT1hH7TVaQQTNmCf8ezXO+39Xl12aCKC2lINq5pPRFROGr9E3tfctDsKTRT3U0gI0c8z&#10;cyvM0Cw68Rm98VBP749/fOPDDz8sTVCr16zBg9PR0cGMeOsttx46dGiusNBrX3N1Mclg838dhN6J&#10;hvCZooymyTglCE88xTAkwozJcQFSqSUDuGAzE/I/4jKEJL8Me1ba9qhefjgiMgEF/BFHmQ+wE0Rp&#10;zVmlOHNSjhicFfDAOBdn2cTkpJVf8nNSj49PwBAm7D//dstx5MTslAxHt+jM4Xh4vux3i6uLGN16&#10;l4hBW9wGbqMzq1gEehMo+f8tStXGxK5ptdpUeVzdpz716dyEjwVtJ7zbkpE6l2iypLaTpa5UoehH&#10;pcdURSclv1mvz4eE/OL6+n/wWTU11aCTL3zus+noBGQMkqO5/nzbXx98+GHn8rqVTe2jM0I7AWji&#10;indOzopRaW1DxSm+vXPtFhXx5PKarlUGy1mzY6umxrs97qYye8P4dOPWx0KDPdv6+yeGxkAtLNan&#10;Z2awmysJHRaHWsjwIjZQFKiltb09hVqamsa6VwjU0taxNRI4bDE8GIrs1OkP6fSR6EyTciPp5pNH&#10;ovGOri75lMl/lpwuDS5BDZYuzdyv6t8b4oawNaR6ee0VdlPQIP1HM8PegHVketZdFgikWLH6sD84&#10;rA82W6wVpprQ3rGECk2mvYEXX7TObEllCZCZGNLdOvngEsGePaKXCjcmm+1Ec98Dj3z0Ix896+xz&#10;ysvnDZKE/fD7P9zy29/+TqaOwxpEtM7GjRsgkN39z7sf/fe/s6a6hWF95SuFfNFx2FBLkY6aYupC&#10;YEwaRiR9dhFOKICIHOI4NwO1KIHH4vJC4bjXh5yJJTTcY7A5YnjrzFbwhAocZ9xusAhN2trSwr/V&#10;VZV5kiGwl5QKl3CdY9PjaDDyh8NoD8SCC0PXQpq+q74jz5vKWipYBLE9FcwxlIHtihGqL+TaXwDH&#10;0iBCN1nRXmfLiwabG52kCpqHBrt06ERc/VJWCshlWYNsYzoFuLQ3Cy4B6/w/aJL1vZmLTpQQsATL&#10;jvsfeGTLzm3lHVWtVXVEZcKETYTixlCrxy+gyeZa/arIaFZ/Cr9mDcAp1xqW13avNNnOjPqWDxxa&#10;MT7SGIjXBsoa9m4dHNh/8HBP3+G+HXv2pqMWZZAqbFqR81AGamns7IKNq29uG+5aPtDe2V/lwo/T&#10;46q8Y2oGggDxSrJxeGm1s2WF6pfMZ02pqa9qamvwTM+qLqHDk70trc2yLovFimpC0peQv1aVO54b&#10;3tvR5kiP1rFZ67TxCnP1+N7R+FTSY52oY73NwZ4x3+lnLpPlKKRMwfWUUINv4EBI5CF+zWYvSf9V&#10;KH2hxRyLKMJWR+fv2Vn/W9/0X+SJsDkqNm08JWvnwYPzgx/8EKMIv7K6OPOss1704hfxx5NPPnXH&#10;3+6QYAXgqLJ51ELWn7R+vjJLPronElHRLMVBk0RCQxSR9Mvgo1lEIkCgiWRbZ2xKquEUBxZ2y/S0&#10;r7Zc6x8bEdfsrEQiTsWynMg45rDbMGoKhks0ysubZ3M99NC/KsorSkWDHZoSvjm4uzh0AvGFpfby&#10;vEgOQ8SsCh9WERtTL2+WOvXia3Y5naVyWRZxXc+XU2mQ6qpUghGuKV8abG5WLAXlYKRm/FpCVuyS&#10;VsrISGiO8tYJLUhV4KSEN0tRBRHpny+d6Hhdx+pVK79/ww03fO+7t//t7+l1Tk8dTWwhmbBRvxCh&#10;kMd06bwF4RJV8Uw33iMFTtJNFxvd3leaK6+pbvuQLvGSHc+8dPfWUw8NnXxwZO29d4X/dTeSbk8/&#10;+NCjj/yr93AvwmjAWTZpPixoU0gteiV/ZDnKmG0d7ZddfvllL3lxeiGlwiWq6lo6VWV91TqZG1L0&#10;SU3ZkHtA/XVj13nIYkT1YjUjo4hdDU5DjRsayvTQVItOuJnal6cM+w88c+D2255TLzsGXEkTh80f&#10;l0gvj5Aa02p9IgvB0QZ96plnZfn19VlymG3fufszn/0icV5SBPbkU05529vftmnTRvRef/ub3z75&#10;xBN8yfr+she96E1vftPcZ7R8+TEOxIIeYqEHHxOyW+jJR46XitWLMJbIAqDJzlezMJkcQYSaskRz&#10;oz04MWqpcCqphrXp/hq8ORgamXTJ1kVpdXUFeD3cM+5S5RxOl40H1OLTMZF+kICnssUIzWU0S2Nl&#10;sQnz0kVNFvu0/2PPm6vyUgANdj7bST7M0KWwnSxIgy2yUsIEWCXjdVZUqVPx0qW9WTQ2KDx98fEf&#10;2/UWe2MsvxpbWr/42U+3d3WTC5rVIQusH/3kRnci2NRZj8+l1lW1f7g/4YvNzqQWauc36KvqmjP4&#10;p9S/sGAJDvtYZC4jlTga/UgWD1FjJI6HaJ29cvPM0PLhfngtdWEDvJb6bU9sH+odPHxo78HDg0OD&#10;dB4GbsweCsAVYHcR62TODY6EFs17zTCfZFBo5e7h6UOtbSlRzpra2qnhCZejQuKhqMbd7x51Wssk&#10;LrG5HGX6cGKmNhpKNDYFxwOGaa3b5q4NRwUzfe/B0RdftN5oSs0HSo48eBCCd4nIGgcsaC9JZ5/Q&#10;Vrx+pKxRlptMw5rbb//b7p0iJ84HPvjBdIfOrNd30y9+/efb/kyEOb82Nze/7OUvX7t2DZIbd/79&#10;zmeeflp6cDZv3vzWt77ltFM3//vRx+bmuSw50eTqq1/3neuue/s73j73DYhjNTmSznex7weYTZik&#10;sOEpKQnj37ruO2NjE6tXr8yzQEW1VghLzj2ep6ZCE7xgDFPuwweNjoq43pQwmWrSGHJ4cyAKMETC&#10;ncCHqQj75rtNTs20HjHX5XvOPMf5QgGPX8BrehzLSYi/BsCtzmjWm+2IBugthGNjTcGXSWg23BrF&#10;YKXNByCisVZfWVfk5dEtYQ3T2oQQB4KQvSIQP/0+HxiaB6dEhOXiCRVZ+/P8dKZCYqnTp8IF1GBz&#10;WzikOWE+gVTaYkmDe0W3UqL7lsh2wnKE8JmR0VG3GwMw2zQUdCzAxA7IBInF1wvQ+f9zd8zzbbn4&#10;wvM/+enPfv0rX9534KCc2+TmtDnozjKWb2bwqB1ldVXFYnAJMZYaHYzUjEiZ+XBJVsOMWu8lXv8r&#10;KlreXtX0ztmpy3c8c8WB3RhaTtnbt/bOv4w8cs+eh+771333b312y+Gew8PDI9LWIhW35tswBZcK&#10;lwBTUIOlogxGbYulJT2K2GP0qHaa5tjK4RHfxNARXILE1tBUNDFlM7UAUy5axdTmt62dMhsF8ApG&#10;ovv2jKfLpolsMjA+lSdVEC6RBwt5DK1G2k5YDW/bupVylq9c3dLUqDbXn279y7XXfvrpp58W91VR&#10;celll736Na/GBPXAAw/+9je/IeEw3yML+8EPfeA97357Y0MdjX1g//6M1oZoUl/Iin/BDowhisya&#10;jz/5ePqR/f2D4JV8OLwLli8SPSs4V6roLsJ2Itxt2WKkGdtVXEJbCREOnwB8sWCgzFEhVbnZkKVn&#10;iq2qdNXX1THPkjcHaZOFLzvtiA2nCNXEkmxq9hxKiyRjwXjIG/N5ot6ZiHsyND0dmkG3no80aRq1&#10;JqveWm50VJsr+aBqz8emt2S1tVjMtiKvkPAccVUiBZhII4VaWqWrEv+F3VHOe8GvRFwzFEAlnplx&#10;Z2VBFXkBz/PTFWLfMZvIoVNkvhvKk2vZrGqw/JouDpuxW0yeneNWKam4uMWgIpsrrSYq0ObtFenA&#10;RUCBImmp1RI7R+fLUxiXXkhp/08KNp/XBp8Onp1vXX/9KSet37DpDGOb87Qz10/7Z89YeTJSsJp+&#10;AjrWyHL+eFlTupGDbxa2l4BLlEQ2KWWRI26dxeESiVryrzfatFaG59zqKE/qzSP+YGVNtdNViZ4V&#10;fUOCV4bTg/f25JMfJ59oHasVBp6pobU+w3zy3Pi2NUcS90xOTlkmzCoeesD3J40lsO4kRfpzaCrg&#10;CVRXrdT7uvVdW9mddYcOJGqq/WsTY4LT/Z63XkouYnLPhSJhOWvKTSwnyhLKMj8vuokwnyg8FW6f&#10;d8pktISC0csuuZiirn7tNR/+0PtpGDw4v/rlryV9hO2000/HfYONaufOXY8cCczB+/Dil7z4ipdc&#10;pl4JIbTvfNd7Mjreaaef9q53vDWf3pjnMUAQoMmpZ5zF8a957av59zvXfYd/+bK5ta2hsenVr72K&#10;3e9e//2bb/7V2Wec39Ta9pIrLv/3w//as2vHS1955Sc+8QFZ0Yc/dC0iths2bjy4/wA/rVqz7tvX&#10;f23P3v0f/cCH+fUd7/nvV7z8pe98x7uGBvqaW9tf89rXvuoqodeSzybB6FxtNDTsIfLJEpQATK2v&#10;9yB/B6Yny1q6Kl0umpS1PlhkWVenSg7lG0BM/sQRDDx79uw9//xz8rnUBY9Rs+fgwUEwDyuSsNQR&#10;ESak6nJtmE8YvzkCvRjxr0YvJOcY2pVXL5aImUSiaBPrImGJUZR5C42sAXxgWILelGPKY9GL5UBE&#10;d4M4lZkFSyFZnQuta8GGeh4eQHI0BgrE99RrEzRYqduRfwhxhmeHspiM82SkFulkSb/I41YpS0Le&#10;Q7oI76oSE2dxOivgrgJGhE6DglNisPVEUvQwXCfIrQA+zCsyWylNK3PxzG1kTHkoTNn+X2h7Hu8K&#10;UcRGi/UbX/0KkTu3/eV2U639tJNO2t5/CCbsobEhi9caigqSmstueYWhTw3PEQNN3sLz4uDJwyrd&#10;5PjgEvCQWumKioYVjlrCnk+amVg+OW7W2WYq7OoK1e/2EuuTD/LgRubLnkN4DpN9czsKuq4sbh34&#10;v22N0t8E8eXp7c/aknaJh5LB2NaRfcu6XBKX4NaxVmsS7rrArM/rHalqrFjZZu0LTySrgt+/9v3t&#10;bWKIefihfd/+7p333LMz6I1arCanU8iGCjeBorAhpFAVQkkumHKEP4tKKroav/3dHz//2c/IJCnX&#10;vOGNVov5xp/e9Le/3SHZrHhwrn711d3d3aw+icF57rnn5EICD86HP/yBdWtWpfeyJ556ZsuWLRn9&#10;7oorLicLrvxydta7dfvOO//xz2e3PLeIj+TSnn766bfecsutt/3pn/+8B9cS3zzx+BPXXfetJ558&#10;+pZb/vDPu/lyLUPik088eeWVL/vlTb/+zOc+wyAyOjr2x5t/9bUvf/3yl15O2kPOuvvu+88579zl&#10;y5ft2rn79jtugTrq9ng7Olo/8YkPt7R1//OuuwLBEEaL22770y233EaZ+Tt0sI4oa6rMKKF0bw75&#10;qlDjmOk5YHKUx63lZXojuTu4KjcX4fVOTU3jmMBfxzwqhbPzeJtTh/Qe7qN7NzQUS+OQxanhOZUm&#10;/CaQYfV5enMYwAkz5hNLonkbiyQA1JFQHOG/YCgWApo01jRIWwtDOt2PcdvtEfceEgKvJKRm9cov&#10;IuOSdM3MbQEOBuxYzOYcUy0TqdFIxiUrfh/mCwXnRdDW4tyAPwDmo1h1NMi/kV8QR9KF6IXpKi8i&#10;5EzJsIUCPVa7lLmJmylol+Pz925kHFxQRRkHn5BK1evHQEJXI1UEf9TW1vCCYaDDTFdeXmF3OAgH&#10;YPxFEtEL83h2dpI3eAb65vTIyCjOb54EOAZUgyDBC6LrPB8u8pKLLnj3f7/v/f/zP9FQUHuEyiAv&#10;rNqZonbX2AyLwyWwTNJpsMcNl1DvvGDoyLJV3uNUYrokuKS9q9lis2SlmzgjlSxf1Gfd0FGv2mks&#10;nnqUvw/uHpW4RNBNGCU0fn2kRt1dbp7RBnre8uNr9/bt49ff3/rvA4OTB4Ymb7r10fdd+/uXve6G&#10;97zvN5/59K2/vOnRsXE/eD0fXEL4STAQv+mXv3/VlVf98mc3EphDyXhzmB2/9OWv7lRU1PDgvPRl&#10;L8ODw0v3z3/eDRqQHhx06EkbiQeH4JGMDrx//4H0b3DlkAsQefX7H3j4+u/84E1vettll1z6oxt+&#10;5Ffs8EuzCd6M0IPH4sqcZBDSW20tbYgKPv3EY+eedeGsx717937Qm8wcwgJmaGh42fJlILqTTj6J&#10;BdC+vQfPOfMCaFgMLxQkScEbNm0s9Grnxi4jmyC9OWIeZcpOJIJTE/BZQsiZ0MTmFOWZeJyWlmas&#10;JoyBsKlQgMXlXVDtiLOBtgs6JcfB4ZgI0JP2D1w5JfHmgFfqquuxW7AW5UOvo6sQiE7GYD50PECb&#10;hAtgE9alRAiTKIfP+Pg4rxJ2cYZ/TCY8RJ51/lMtC2DqAqMoE0o5JzI708iUDHJlBpEs7/+Yjdi9&#10;DNQl0vsVmY1PdV7QTDl8N7l/XYRnB7QqH8zxrLSYm1XyY/kRNRIJMBRDC9DEYhZd8IT0sL37D/zf&#10;T/4PiSReMKlj1t4hAvfBV7x7OI+bjuh9nZDLm1spr2VDfcN3vvu9P/7+t3Xnr7jw5NO29uxx2cr3&#10;jPSfZl01Mlk/OO758uvWtj91X0H+FDXxLz4dFOKhwR5PXCKNOlkrnXL3Dmw6Q64kxNr6kaeqwoLq&#10;m8MikvtXpkFwCWmhxocnprPRTQAiu317zr/wPNn4LAQjoxH/iA9bC7sjzm27J7ZvPLlG4hLMJwlv&#10;udOwSd+1Te5K1FJmdewYTHQ6V3VqNvzsD49l7TwWo+Ht15xz2YtWI7CS3Xyi0xr0Rp8v/Mebb7n1&#10;5j9KRMKGb/5Vr3ktSX/AH+wyTZ508slnnXUmfz/zzLNPPfmktKAwsl911VUXXjCvp+Czn/uShC9s&#10;rUomv+3bto0MDWzYfBrxwyeffNJpmwue4+feKbSS11x9NVyTD3zwo+eccw7mh3/8/U6sJu94+zvu&#10;vueu9C8xopxx2hk333LL/Q8+9K9H0K69Mb00eaTDYb/55pt/euMPP/yRT3KRd/3jrre85S1wOm/6&#10;2c9efPnlW5977vvfuw4XUkEOHVAIGZIzrlz15gRD8WAwBkFTM3mYY6Q3hwWYdDEwGKbLcihm40ie&#10;IrCyRlTq6+prSmIJIDznwHAPZRKSA4kEiknWjjf3y9zeHGEHUsRegNH8n0xamc8FS74Ib5Cwmsdo&#10;RqH6zUiruvsXN+UJ8ww2GoxdAFaRwVNjMBpZIR8fkcA8m3QRh6HIDPZLvwsBMNNtD4uwYVDCIhip&#10;xdd7Qiot5mbplOBudNbtdgfJYqQZ80Thkoce+ff3vvs9mecMpN+rbA89+OD99933p5v/dMufbpFB&#10;iVk3mG4/ufFn99z3wCK6YJGn8D6/5upXh4LhxD6PQWMwG80wYSmzuaHpG196/e/+772rrYHF4RIh&#10;0qrQYI8/Lpm30qiYZdWNAY6/i8clhw/004AUlVVYdlXdqnQy7LMHtkhcQr2b686b9sZwQLIrgYil&#10;jivUkItYxSWgFpupDPOJd/Shu8d+2XxGYFmXs8KWmbwNquwPfvnA9d++OxxNxOKZ5hPM2uFQ8mc/&#10;/226paShqeV/Pvjhz3/pS4cOHpS4BKPI69/wenAJ0q4//9nPVWYJEiZf//pXcuCSh//12HNbtvQf&#10;7jm0f9/M1BQc5M6uri9/5ctgiB/e8F3oJiXBJenP7uRTTr7um18Hc/AlASnlFU4wRPqX6sFXvkII&#10;vgFTFKrsMdvpp21m/+wzz8XC/6orX3ne+ed/+Quf/9PNN7PmgWsyPDTEWUW+X/J0GTdEsbg3Zn0R&#10;m9UQ9s7qzRZdTSPDgkp9yJALY7cgXEIVBw8dmp52l+SaF509B7tINBnnA202gzmrMeswXGAXkXwv&#10;UC92ESzf0i6CUYQNzw52EVb4UqJTvRdaiY25ljGfqCUABNF5RU61QmVUsE+s2FFgoYERYYyx0IXF&#10;wvUwu09MTkm+7Qtuw1+WQVFK0WC5k0XbTmQrEDa2CBpskfWekEpLeLN4ebAKHv9u9Nvf/xEIMl+9&#10;J5988lve8qYcQnC/+s3vfvyD73H6l772DZwsx+f6ee0ZFHghb7jhxh/+34/WnryyLJxo3NwxHZwd&#10;m3V/9hUfPPvs07gS32OP+57emT+/BH9K+sGUkDVOOHc8TqG8V9VOo4rWZ610sKJ8ZPPZqtXksQce&#10;P7lxvavauQi3jmovAZeEQ5H5aLDSyxNpCqlkWMRa4geTKh66132ztSZWY9eobp3EaFfCjyQrEagh&#10;fdWMxj6RDlOgWm3fPzsUMQcSus6ydn3SqJt17N8n4oPkdtHmFR/9+EsI9RPMQw2BsMZgIPyHYy0l&#10;gJL/evObly3r/PWvfjM5KVwGWPXOPe+81tYWUPVDDz4kpdXYACtve+ub6+szdTUgjjz9zJZt27Zz&#10;5Jann2xu62D1e+75519++UualRcQ2gtJho9PTy5hLeTvkzR8ZRUdY/orqHBETTgvw2oCMMVAQDnR&#10;aCIYjvf3u1d32qb37zZYbZFyl8lsLeFq6va/3HH5FS/Kxwix4H0NT41OeETfsOttcRGek7KpL3ji&#10;fAc01zRVOea1Z7OGx3zBuRiK+FeYwJOEuKM7KNYP6M/zb7qtZXp6uqLCKcOpiplq55vysM1gT+Fi&#10;JDzCmqI36LkMfG3FKNguuvUKOpG+S4BSxlQIxSSRZzgJoBgcDe6j1gxjFN+I9OEkNBd6nYIudHyc&#10;LCek0lLdLKHtLNeOMzQB4N/0i1/J8Mus20UXX/yGa16bu2Pde/+Dn7n2E2IUcJR/9wc/WLv6GIJh&#10;QZ0y/4NZlLBkwdELNPnxTTc2XdjdEXJNjk2E24zBmdANH/36qlVCOHXqlr8kn/n33Dw1qq5aDtTC&#10;WSKB8DyZ+TICkhcZn6zEAWXgofnA0NbW5dFlHSo0eeaxZ89afnrxuETClPnoJrThiH743AvPlo9G&#10;RDX3JVU81Bfdsz38zNpWg8ovUaN1DNHWZFhIJ0cTk2XOUUsNo3RionccY091W/XgrGnHcNSnrCpb&#10;NA3+nVUev8Jdra743U3/rRAqEjjR/3HXP9PdN4CSN73lLRBIf/TDH8kYHDw4p552GjE4/E1yPnqy&#10;9ODgkbz66ledftomtUcNDA49u2Xrju3bn9vynOqpWdbVtXnTBl49goSZSGB6qInxULrIvzc+T45M&#10;hyakGp7rmsl9nVmhSYY3h2zD5dFRponA5Hi6N6ckLTAzXTK9NTU8hxhgIoSxghRzhTUV1Y1ViyTn&#10;ZkUtcGWRZSp+qs1nylO4uSGRfBqrl+L0wSXFyPm8xShYeuBjNjSk8oXJB6f72Mc+ztvOjMU9M/QD&#10;PuQu1idpGgKmwf0mOGW+XanjRt+l9THL4I7DL64WJZUx59stst4TUmmpbhZyFByz46m31j8weP31&#10;31WXmBmvLs/9v970Xy+9/BgF0qyvd1dnh9nmeOqJx3Eu7927/8ILL6STFDMQ5HMu/lUWBMzTN974&#10;89GZCXuLc+2a5XFfzHNoXGM1nr7mwk9+7o/tTbXWsZ3JqSmNwTQXAWQAgoxdrX9G5x7ShAL5GEhK&#10;iEuoVzs7mbXSMb024TqqITE+Ol7mLlPdK3maTzLsJQviErw8bW1tGqsIneS5MA5MuWd8I15Z7+r2&#10;tU+NPeqqttY1i3xs6dE62vJJd3BXNBQ3G2t0oaaEpy48Q5SB39VmN5pNFeZEeWAqnDT44gju+3R1&#10;3nZz64qm+rNOXbl+fevQ0MgNN/zwq1/64tYtz8oAHOG++cAH3/e+/77//gf+fNtt6cn5MJYg7Xr7&#10;X/4ik/NBK3npy176rne+vbWt5cmnnn3woUd+/7s/fPMb3/zr7X8F7qxYufJlL3/Z5z73mctf8iKi&#10;Zjo72qWZXYx9Oi3LqDTB0wLzDuTTa5f4GHH5ZSKCgXoUB3dhml0yvWWGtr0am8NwPuMJ11Zb/YM9&#10;5vKKmNkOryE91TAT7cjoGHprzHkFyazJVgn4g3jiSpVzuLTZc9pqWxY9kSs5FMUmfTr0T74BLTCH&#10;Fj/V5jPlKcGkgnJLI9ttdrIn8vpA6OabrNFDS9xJFy6ey2Nsz5gKBQ1WSrBL/TRlMDpml5/4RoRG&#10;Ka7urLsUIk1VGdaU3CUXWa+MJzrOlXLNpbpZiNtIujEyygGFTqxkVxEdeuGHWfgRe/buI1vv3KQh&#10;siRGnHe9+10rl6cytuRT/Be/9JV/3PFXjjz3gou++Y2v5XNKMceAYjkdN9NrXvvG/RP9my/ZwO7a&#10;5u5/3vyPKBoMjougL0Cu/Ph7N0t+tDUSMYRmTSG/kcSqpmpjOGgb2mf0B7KaTwQumehNWuyYTKCq&#10;5DaQlBaXUO98YGgv+q/rNqhWk/3/2qcNGWS6YAiHvYcGMUtk3Z11e9P12eYG4yC5FgiEsqIWmo6S&#10;qzdVolcmn9dD9z7SlGxWK7pvz13Pep5as8JlK4vAC6xpr6WcSCg82TdptpvVPDuJiVazvl6TNJXp&#10;Ygn9zJR3q6lca6+run9PbDqUkpb70HlXbmxd/+tf/0Z2JLlJS8mLLrv4N7/9/WOPpli0BAaffsYZ&#10;0oNDYLDKYN24aROREvfdc++2556F5G8ymds6Ojdu3nzRhRd0d3eAcuSqURnWhJOCv3R6gxSNYBea&#10;i2o1ga1YUOBrMZ25VOemXz/h2IUm0JkragJfQgoW45lAqrq3z722a15vDnprzHYQHdCnJzZHjbvO&#10;8+5KK2qyrUfEahGe4zRWTIVTIjd5XknGYTazdVlj5+LOzXqWKmpyAqc8xNxw3klBmhLeWkmKgrKD&#10;imltmqiJeJRkHlZV2NX8uukJ7YBpSk4yXmyhXzN3l4WLhGkyyC1demShklPq74urV8rqHedKS3iz&#10;ImpQi4VJUYpOJhXqdSqKHZqbUEdRNIyxzuFEk1pGi05Tedfd99x440/n5n+XHau9vf3aaz9RaDwO&#10;lJSnnn5manKir/fw/oM9hw73uj2zY+PjdABnRUU+XVbcWiSc501Jny647Sc/+VmwLNrUJax/jdW1&#10;B8Nj4UFPlUPri1Uwnp5+copnENXpwiar3+acLa/0WM3T5fbRpvahju6x5javxeAzRMM2U8BVGa3p&#10;jMb91iEhJ5WwVSSq2443LmEaaFqdtdLDFrO2tkH1xM/sny0JLgG18DozFshoHck+kTCFRpCIh0TE&#10;cPfkQ5x2T5Uny1U85Cyrqbc2PDe0y2DUdaxqyIpL0LPXObz2Nr+23B0LaMpCTru+25Rs1SWMtjim&#10;jrIrN7zo3adf9chdD33ty186sF9EGrMBSt7x7v8+//xXkWH6hh/8EKlcvmSheeFFF11w4QVqcj4G&#10;MqRUoKawXnrkwfsff+zR4cEBBiYOhm9Bh9y5fdvf/np7z+GBs846i4WiECTXaoTHSBwkKAIY4IRY&#10;rYYvGdzEwgCAoihSlJhu8tgTT334Qx999atflfE6wFe99LIXSfB3621//esdfz/nbBFkVNCm2DxQ&#10;XEdyXVBW0QMr6HQOnitqoshvKrERQtwjTrsZ/eM6kyk4M5WsqOS9Tl92j09MoPDEasdmtQk9MWeq&#10;w+R5GWj6hUKR5uYSkO0Iz5n2CjjCwybEHVWSPK9h7mGk8etsaF/06VlPBJrwgBi7FpoQF5hqi5ny&#10;YM4y/jOz4GDNXxOvtO0wX2lzRU3EKwlwzmosKch2oowgpvmYKEtnOzkhlS7FzU5MTFAsWnjSQIX1&#10;T2hoomNIP0LUEJehzCyqJDmT6zwRzKYnlTmztQh/yGFu+d73b9g6P7kE/nl1dXXXMpEtVoYN88fG&#10;U07Op1MSqvO2t7xFDezMOIU4TL5BbqG2ro5ali3r4s1ctWI5cwx3h8WIkRH6IXovYkxhscY9KJZh&#10;7EjS5K4IOqciG5mQhO6d1XLKptOt3dWXXnjWs4f2XHLyGXc884hlyJL0eS3WKne86wNvXZ/PlWc9&#10;xhHGapismBxwjg5ZfaEFzSfisvPWc8viP8JeAh5yVMar2rLSTR5obq1ct0Eu5Xn+A/8aLN5eIq0p&#10;lVUVVbWV2Dyy4hIA0P7Q3osvFaKrbKDObmtXhp2md+rAH/f8pq3NsXxZRYa9BFxirbCmpykWu1Wd&#10;CXd1wm/ddMpGQtVvveW2dEsJOiXdy1fMehIjox5PyLW8LTA9LVLIkpyPABzG9Afx0zz0kMc9g8gV&#10;70L3ylUs/tBFha4lLxJYc8qGDcTdQCtRH+5LXvrya6/9MOZgif6xqIuMPKjmx+IOi51XCK4GgmPy&#10;+EVwNRbsaUAT5F8JDM5xJNDkwMED137iowuWlnGA5KsKt5TiNV8EV0bYSIRW5lFMo5phfP7Y5HSw&#10;odbm3bfFVlPnj8aTFmsGG4DYFAJDpP2psbGh0PCcQu83x/EzPk//uHjuyMyDWf2xRWp+gEva61pK&#10;eGGyKAJn0LSDBlv8VFvklAd1DAccfhA5zj9PNmKLoOsCntKvR6NEiGV35RSETnJHaS8ROjkhldJ8&#10;Ja8XHTaKxauSw32mVipdG0JKMy4ENaWjLV07n10anA2VQowlfX19i+uCXA8bE0Nzi3hdMaqjrGC1&#10;WFatXKEWuHP3ns986tPp80E+dTGRNCiREetPEhk0BHypraXw1StXCOpWMkmqNpYIaDphNQKEgVEU&#10;oSdEdQ0vfslLrctrXvGii+7d8dSl60+7Z/uTFaNOt6/JEt9WWdXw6ldfns8FLHhM2/hUpT+aI1pH&#10;NHIpcEmspsswtDMr9/autu6WtWtlEDfzkHnSWKQfJ93LA+idD5cAgJ7qfWbjGcJlxsYMZJ+xzvUf&#10;TUbGHvHdVW7TrOmuyAQiTUIBT6YpljDFpDef0nSpMdlx261/SQcl4NfXvf51N910057t22V1tXVt&#10;HV3nlZdPLuvuRp19144dfYd76AzE3FdX11x19dWIWc2lyr7siheB4Zmqoa08/Mi/ESmhqCuvuvLk&#10;k1aB7wHzEpcINWohBF5mNVkJkVX9F/KFKnmQDtDkC5/9nLyvn/7sp9dd/11CfFFF+9ufb0PC5P9u&#10;/NkD996NtDzfvPfd7/zQhz+6Z+cOdtGq37xp40c+9GFU1z7y8U/Opzpf/MUrJYg0G/IKscumcq3H&#10;E8FgYmBwdmW7WY3N0RmM6SZ3TJ6KVocF8y6gZBEL8X//+4nu7q66uqPa5Au+lfMdUHx4Dpa15tpm&#10;lz0vc2+h10lgL8MXkU3FT7XFTz0Y4aenphlUyZy6aD5NoS2Q+/i5oiYcL7K95CCa5INO6KOy4uJb&#10;rSC+i6z3hFRa8nonJiYhK0nF+qzoJM+bFfFWrATx/hBIpdFs3bbtD7/PXLHJwEsqGhgQ6wxMfLMe&#10;Ecyp+u/z7HZ1dXWglgqnk3UtThm8mD2HD/PN9u0iK+z42Njo6CiG9/17d+dZoHoYa2jkdDG0oDbB&#10;l+hfsSpsQm1NZB5OXHnla1vO7Dhj7YZbH7/n5NbuJ3t2t/jWHRwmX1fCEHlq1ZqVF11wUaE1Zj2+&#10;dnK4fce2rEQQji8VLtF5J+ajm9xiiK1bu05CE5Y7pnFjMfySdFwS9AeH+kfn+nFUh9ETPU+fecEZ&#10;atUjj49n5bXUt1f+bMv3rC7tqZsb04EIF6zuNrQ1nbv69Z5RI+l/M0DJ699wzb7ZQ4/c+++9jxyj&#10;GV9eUT3rmWxp66AbeNxuq83Go7/ipVeQb2UuKHnpFZdFIyGSoFCpmjvQYBBANhoLc9l4JTCNcC9K&#10;Rg5hM5ePG+sjtgajIUXtWjpo8qdbbiZXNv354IGDaJm85U1vwKHz05tuAnzIn7iY7mXd//jHnSit&#10;Sc007CjgdQDK9dd/J0N+Te2rMpRGCnkv7uIz9NbSY3NCofisL1ydnFBjc9JpCowwaL9KiVLQSXV1&#10;1SJMJsjtr1q1siTQpPjwnLXtq2Si0KXYgCZWnF5Wa0mm2uKnPJ4aQgysADGTLxG1saBmxPaGwmcG&#10;TlqYBpsPOpmPGbqkrNj5aLBLWmkOGmwx9RIYyRsORVla/Oaik0Xf7E2//PUTjx+T+BTtB0zfoHjE&#10;9ed2IGiGrJKLBC74XdatX8/IhY41XiqE/JFYRoFb5AM7KFgdclE7wiubZn7PpzcTrrx8pYhV5i5s&#10;DPZ2u7XcEoccaqw7cHC0plrz619d/6pXv3Z59zJVLDifYuc7xh7wdI1Ca9BnzRdoWLVy7PTz+4eG&#10;GoxldX+/I5/4ZMm3FZOooxJ7SQ5cwqT505mhc889d0F8gJFjQd5rBis2nQbLxcxFPFFdaMV5K9Wq&#10;h/49Oh/ftre//+Hg7TpLosWlKXcd48dxVlW88pIPDR+K/PEPN6MmojYylpJr3vB6rSb26Pa/H9zq&#10;GeofmhwXVkN1a+/cENd3tdSh8z2Jt/GSSy/t6enJaikJhf1S7D0dl2TsypQ9Sp6wpEZrTiSZgUjY&#10;m9AkBV3aoE9p2C9uds/du1SHjvTajI6MIuqKFQRogjnk5j/+EV+P/AkgApTHrfO1b3wbmPKvf/3r&#10;qccflYVnJC5Wa0yPHGbcMJszRV1zXxutgaxoerxxmjcn6nZHkEePHN4mvTkJsxWXjVogQwTcr9qa&#10;asYlGGaYTBYBTZ7bsm3FiuVWWwlYmXv790uVenIIk2FY+MIL2Ux648rW5YWcUdixTL2M7QaURnJG&#10;nCw41S56FsgKiaanJ9FhOeHEWN7LkdGRuSIaAprQzMU0GafTNXnzs0qeFDNh535U1AsN9vhXuhQ3&#10;S3odZlkkYlW7UQY6KeZmv/q1b6D0Ot/LhBEFDAF2rlYI0uzy95ICF0lt4V0FuOBf5N041HMYRkVv&#10;bx/MX7/PJ8Ob0yezPEcC/EROl+vA3j1nnnMuFpdly5axYnbY7JVOJ5QqSFVeJR6etGR5FshhEJVX&#10;7njaRmaZY/MJm88+81Fr1be+/jWoNm9++zuv6j+0YLhydlwCy6F5zVwarHe655Yy41nnnZcPPsgd&#10;jzP3VyTXYCCn817nIo+Wc5pl1fPRXFQ8ZCrX3zd5qzfmPe/8NlK8YS/xTwavvPR9M+PGuaAES0kw&#10;vuvpLYd6d3sYaikfx8DhQ8dktGnvumDEX3Hpqc0bNtf39fVnASUvfXEkIpDuAll4lNyBXL/IZhWL&#10;4RRKCqVTOoUGmhP4MBkPmIxCdJ9tiaAJDp10q4kKTXJbTchNWN9Q/77/fneOjopjivtTYghEXrlC&#10;ObwZoiaq0hrktkAg3tvvXtNpnc+bs3vPXta4NdXVMHkX7RQgeLgkuIQmKj4856TOtfmPCYUeCTSp&#10;q63Lh2hynKe8Wa8He7zVYlU574XeWvHHZxU1odh8abALNlkOes7SoZMTUimtVvJ6x8bHSOOUu5EX&#10;XSku4W9+69sEjy2iGy0CuKCNBhuAuiYnJvib6Ufu5rl1L1/OCpJkE9jwSfDM+SAJxU8kuAg9hw6J&#10;yKVF+YkyaLmod0Sika6ODkmlJChKihRlVXruOrCtokxIQ0o/juN1r/7FM7vJNidv6s1vffvL46aF&#10;dVPm2kvmp8GO68vu0NnOOP98WQXhDIHdwbk02ELtJek0WKb2HB6iQGUI6C+hiX5Um0FzoV6NSWdq&#10;Nc64Z1avXOk0Of/80K8e3Hf/Gac0XLjmNbNux81/zLSUAEp84T0P3v/MxEhUSnEor5JIgrN/377H&#10;/vWw/Kare12ZecNl564KhLNZSl764mgMkrjQc8sHl1CgQhIVkXBlGpsiDCkQFwL5It19ImgyLC00&#10;gQY72N+LMr3kmqjQZC7X5O1vfxdHwjXBobNy5XLJNXnZlVfNx5A9JnI4mYDUnOcrJg8D2dABVKuJ&#10;6s0JhUn4Ep+ZCdTpp7N6c9QcfkTl8Haz0sB8UlDVHAwueeD+B6942UsKPXHu8YvOnqMWtUTsV1m+&#10;jBzG5pQn0WSJZoH5rA9kNmY8PYHE2HmhSf402NxNVlCyooKMNDnqPSGV0ttKWy8FEoYHNOGPJbrZ&#10;nt7eG35wQ1ZREyYG6sWjD4IpFL5AjOXc8ooKqZZD0jX+ZSEFsJg7goyPTygJxBcPXBgEXZUiNe6p&#10;Z2ymxuqqysO9fXAFNEkNxnBqlH6i/Xv3zBc0NN84qPqJVFqu0+W0mi11tTWQPDiLDKLORLzhqYcT&#10;M+74m97+7Z/+grBVWdp73veBq9as9f3rqRzsk/nsJdKtk5UG2+Ny3hlKXnjJJbIWBOO7LZlhMovD&#10;JTJ1DnSTHLgEIBKuRc8+lVnQfWhmus+j0k1kvbWnVX/1i5+Xl4e96uxzzlm7bh2ptu+84+/pFi9k&#10;b17+ipfFDRO3/eFe70xQNbXTSU47/XSUXjkd6a377r338KFDy5YvZ2J+9tlns3FKXhQT6uNCv6Ag&#10;XCLpJuIqNWa0P0Swm+CbJIhpFnnXDajsi20prCbz9be53+/ctWftmlU4SgAob3/HOy679MIFzwWa&#10;ILevgK7FhOdkiJpk9eZYXJUBYnPsFeneHOLyeJGlyUTqbeYZ/59+RyUUNSkyPKfkKiYZD05CEzin&#10;+RNNlmgWmG/aDQQDaFWcKGJsVlET8bIWRIPN2mR50mBLbjvJhxm6RJXScCVEJ7zndI75LH7Ss1P8&#10;zT759DO/+uUv5453LFs/9rGPtjQ3qW/OocOHhZpKKHz48GEGPujT4ZBg4z9vgUvPpNBHaq6pOHuT&#10;S6sPIsyFh4rMhd/62ldefc0b5Pwqabn8sQg/UQYt97F//1tyewE0X/zyl1e5feH9hxeNS+ajm6BS&#10;f99A34svTy0rDx/ubdU0p4OJYnDJ7Mzs0MDYfIpt0kDScEbt0fQ9Dz5eG6uTTh+13nNefuYnv/KJ&#10;HGwhYndf89qr9vXsvPMv97EoV/seiBa2U3e3iFdH15WIXyjYWMsuvviiLVueywAlZM956RUvCYQD&#10;Mn5eaJ6SamchfsmxdBNxNHE6Wq0xkTQKkMJ/FCboJkFkM/me75YieHhBeKEeADR5x1vfyu6pZ5z1&#10;ve9+e8ETpcq+Ir2dJAR/EZHDPBEaU4ampwf7YDUZGPR0NZkn9+wwOcojDpfOeExsjuSXFGMyoUas&#10;JtPTM80tJRA1KSY8x6jTL2/pXjoCLHcqpt5YzFGOJEwuadN81NiKnwXmq4WVyKygGCYrK483MZb2&#10;oZXQ0c/o8wXTYLOikzxpsKUFCnlygkpbaf402PzrJQqP/+Ww+AEaSnKzf//HXf+48865ox6xNh/+&#10;8IdcTqGJnkF2mftkd+/dp2jBhfr7+wHarH1xNvM3TN6hwUFpY8hnK97iQmwRlF3qktCErbNaZEVX&#10;N0xBoyNDbe2dlVVVTc3NGPKZ/1BG4fXj+rkLYNmiabnglS989tO2R59LuN0lxyVIqjxnSIzbbe0d&#10;7fJ29u7ZZxg2Zdgt+D5r9uC58q/pdBOy8KA6hhpsbgG3prPr0zMLthha5vJtuzZ1bdm7ddfOneSy&#10;SQ/FApRc8dIXP/Kvh7c9t0t9HLQ2BKANGzZI/vXOnbuefOIJniAP5Ywzztjy7LN33fl31dyFGea1&#10;17xhfNTyzndfEFKk6zM27CB4MBY2nwj/DaYFLAu6ZJlJSWqfKikWJVqHkhMGHRwU/pcolK6RTz9f&#10;omMkmJDh0NydPk2bJM8a00VNVG8O52I9EiF+o4NkqwvMTJE3h7URdfE/fiXmHDlI3nqIcZIqtAiT&#10;CWeRPYd/XZXOPK82x2HFhOegriYUbpZyY+rFl0goAJUUiU5KMgvkuAbPrAebZIZ6zVK2jSg7q6gJ&#10;3y+GBptxb6IUjeig+TBS85+wF3yQJ6TSpbhZkqlios5t8SvVzf7fT3+WNbffihUrPvD+9xX0ZBmq&#10;Hnr4X7/51a9oE4I8pbQaf2Oi5xVqbWnBi8nEQ1w0gnKgloKCk9OBC0QTKRBUVycodzyyUAAA//RJ&#10;REFUuhmvyv69U9//1b/kl6+7QhxGXfwrgYuKTswWC5Yf/p37pkk/EaF9y1cIln5HRwdLeZRU8LLN&#10;R8tl6n3Xa65M3PvUovklR8Nz0CxpXQ87MyMI6JEyb8BZ09HZIS+YyNu2pnZtmbbCUV4WLvNO+XUh&#10;/eJwCdlwoMGy1M4t4IZWvYQmbI89+MQ5K8+cz07T3FG/9qx1ertu2+4dWNoI9iYb8L59KY1XTufx&#10;IZ6GmYTHxzMBlMi0fBKU/OuRRzKE6t/4pjfV1nf+9S9bQRJf++o1vqBPKBDO2fSahegmAogIGqyg&#10;m5RZ03EJhZFZV6cNAVoMegFNFmF4WOpRO0f5pRE1OaK3pnpzqBEiOqqvo1ueFN6cSCzhqKiuqhI6&#10;dfBm0SYgy6YfE2qAuCeTSKkjZLLSU+yym0886hNPPGO3WdeuW118Gy46PKfS4WqpaSr+AnKXQBii&#10;zWbFAS3nx2LQSalmgRzXwArTYDTWVGfaMJaulbKKmlCdkGcuvskoKH+SZgnRyQmptOQ3q+qt5e61&#10;JblZ9JFQSsjqmjn/ggte/aqr5qKTrPUy1P/spl+oPND5Om5GrC/wBd0hlJ0I7iWcmNh65OCY/gf6&#10;+2Wy+3w2Ft+ACY4kpIhBsK626da/9QxOek5b3fLGN4qEtBkbk/qdf/sr7AKZN27lmnVwYlSLy4I1&#10;Mn1yDCHQzU1NBGehWhiNhD1Dg4G+EUzp6z1jleFwjrw8nHtMnHC23Qw1WDF+De99oKEx3tCq+vgf&#10;vO+huqo6s9UUjAoSKKlf5IZmBwsdTRxZUH25zZEMJXOgloysxbnpJgeChzqPAKPH//XE+up188UB&#10;uZpdz+zfMjQ24A/40qM2WVp3dHZu3LhBco8AfLt37ZLhVzlAib3Z8Z37b+aYP/3P9Q6bwEbMiL6Q&#10;kPpOf1jCGQFSyxE2rOASThF8CFL5aMHS2lQRSZEjhoLLhEMHhXfzCw6apEcO46tCj3/BnpxxgCpq&#10;giGEoGo1lxCe0AqzSXpzwg4X2YYa6rPk4CWBDn6K+nqxGpFJJIiBw35Da5NujV3hhxYi+qLd2ZX5&#10;/zC/yIieEoqaLC48Z6kDhtXWFtDEbiP5l6qWXgw6KcksoDyI7N4lyYo9nhHFWUVNuEICzwR9vXh0&#10;UhD3olTo5IRUKuYDUksYjfMJ8xcqicOszAssh+8cvbZUlYJOPve5z2elxF71qqsuuuCCjGuYWy80&#10;lO99/wfqSldGvhTP4ejs7MSjVF1dub/vAEZqs9YKhAK4wEXIMexCpdy84eJ/3PXsK69afd23r8sA&#10;LmAXntQPvnNdegkf+cS1K48I2kLA5Ccc59I3lG5xyX+sByeYMeckE5VWk0Wvt1krWswGTcizKRw2&#10;W5zpBpKsMCWdBitxCY6KP3SsWNbVldtugV1nZEYEXmkcZXhnApFgOmoRk42wGGgNWr3NYon5kqFA&#10;SO83NLbUkbV4QRrs/sDBVatXykbYvWuPYUjYq9LtNG7tzHRoanJmgrDs9LaSiGTt2rXScUPDPvvs&#10;lsM9PbKFc4CSVSuX3/HwXX+bEJJ9bJd0rv3cNR+emvJv29bHnLdsRY3TddToJVI0GLQ4dJArAXfy&#10;MgokolVU2wneOQaXGJK8rwAZhWGC/UVJnQNeCbNvNIB+NC9oaLI4lowKTTK8ORDVE5OjqjeHOVVN&#10;CcvQwURLwD95JCTvIUdsDuVwgGpuAcewiz2V+Ub42BCLA1waIfoIVC0VafMxt2S8lYsLz0H7taux&#10;w2pOGQXzf9MXcSRTL5ra3GH6lLFodFKqWSDHXAM25TGlE58Xcdf5n0L7zBU1EWMaU1SRTbY4Gmzx&#10;6GQRnKBSVUrDlbCLZOitZe21pb3Zg4cOYTuZ23uY19/73vcwI8prmPtkCc0fHRv/zKc/o/JAv/y1&#10;r23ccAorJEpjUhgYHBoaHvH7/XJxLGN9FyGtxrkS8ajSau3tbVD/Dh/sMTgNDdV1O3ftjkXjs27P&#10;urXrr77qlRz51DPP/vhHP557UxhnYJykf79s+crNp50mU5ZLVxHM2azvkgQuBD8zzrLhmmIXKDlf&#10;AueshQjgYhRyWLUOG3nRHQZtq1bM5Rv1VkNVZzoNVowXR8Tv/9jYqkITAMaTjz9eUe5KhFnoa6w6&#10;q6uq3OA35pAzyUQtoSAzssAqyiWqqEWX1GJXN2ss0FO0Xn06++Rw7NDFl6V0dYkcGX9y0uI0+o3B&#10;/uE+4Ai8uYybpSUbm5rSEQlmkr179qih44CSs88+C1/PXPdN5zLjPx77WblreXKiZSo5cd9Mryz8&#10;w+e+yhlr/8J3b+fvpuqK977jonXrjxInsRQoiARyqz4pUt2BUKLoIQiqbMpewrfIwpIgnuW7WIaR&#10;BUGZGiO4JnQid30K67zgoEl65PAiWDLpoiZEEcsch2y8ubBI0r05GdMGPQGAApTH+LGsq3NxoiZY&#10;Vnbs2L1q1fJFmFsyet0iwnOgvrbVtR4fXMLVMvXK6MtSzT4lnHrmQ0i8s/x0HPLszBc5LMYoeI7F&#10;NxkjtVT+OQ6tpgrX0L+Pf6VM2CW/WfTWpOhNjsD3kt/sE089xbxL1IqS3Pho9A0A/9prP4m2o+y1&#10;GTfbPzCo5vODB/qJaz+5rLMjx3NnTcvswcCnxEdon34W+4eGfk+wjCqttohY37kpeBoa6plnWK9j&#10;aIGKu2uXiKA5dPAgwAi6yfBgf/qIVl1bX5MtuxWnywUinFn+Vah+wpWeFbiAVMbGhF5LaYCLRouK&#10;izYWdhl09WZT2FrlsZlXrF4tp1jm1JE9I+7grFjeA3KgfwryRCrXoziGPxWoYNXaQC1lPs3E4LS4&#10;BSVOOMOPw+6s1hcll6GlzGQzROOQYklrkIlaYtFIS0crPYSEBrD3w+GQeJrHbmDZJrbmZngk0uyH&#10;aSQDkfDlypUrzz3v3HvvuXcuKFmzofpPd347nozXtNdi6ohN1pR5GifL9vaWBfvdccRH3rLmZb/+&#10;RSrXgcVoePs151xyWYqgYNRxzbQIac+F4is7Ihkm/S0pbkfECZOXV6sxGXW0VlTIeMBN4YCwSKFe&#10;pjGQCo4zlWSZL0Rogu1BcGDLQFpi2st4NLl3VWgiMnCleXM8bk+52TifN0fmP19EupyMi2EMv/Pv&#10;/3zFK1+a9SJzm1sk61Zlt7gDnolZ4Qu2623xZCwowsvn3TCWkNeysSqLf6qg1sv/YDn1EmeQlYhZ&#10;qO2k5LMAN5L1GtB4gL2LCoRMs7p02wLQhIqLQSecruS/NQlj3XFEJyek0qW4WfTWmANpwByB78fn&#10;Znv7+gLBIIoFfGR3zKj3j3+69cc/+B7fI1bxv9d+krk7T6+WfAFQB3F7PFShSElWAcgUZqLwPbO2&#10;wNxCP9y6VWiTFJ+CR6Xlogl73Te/OTOd4rKgdHvZiy+nVmS+CpKzPiHAhemHjMw0cqVDENMctvLG&#10;ugb8MgZPyr1irDf4vQGPf5aJGM9NQifmZnwc8vERFQmI0UYEvnGYHeUOu28iEJwKz6XBai2kRk36&#10;Av7B8YFQGKnYkIy/mLupcKS1tVXNdQDMJdaJ3HUZ8nqbNwuH29+PzZ4DsoTouv60uvue/eVQzwDm&#10;fIlLIqEwSYxdpg2GeIO+6bDbP/RMX3Isbl4xtengIbd6JRdu6v7gRy4To6oWqIHZA4fA0YkZ+CQ5&#10;s4ASgAk9Kh5PhqMsY0DJkF4Fc5bnjraeXkdea7MKTYA2aqK7pRuLS1IyGAtoVUzksCpqonpzgG7w&#10;gonptQQnsnpz6A/ICDE78vIWmWeY8Jxt23ecf/45hbYGtfPgOEs1txDcOBlSULjBEYgFokmhs5J1&#10;q6mornPVLGmc8Nx6MS8x+7Jwmm+cLAidHJ9ZQF7S1PQ0wwCRB4szjOX5ZOcTNRFTj0qDLRKd4NNX&#10;mIbHFZ2ckEpptdLWq1r8cnfT0laapzRhxs0+tw1R1u1o6r/21Vez9CnISKbeHTMfr+vE5GRLU3Z6&#10;/M333bKjd9/ZazZfdfErsbjwQu7eux/iKuaQRcf6yleFGMjulatIVyT9RMAXrESItpy0bt3A0BB3&#10;tHfvPtb9k4pd5/gDl4KCmMTtiAgLA9Nyhc3J1G4wGeLRuFlrMevNuGZ0Vh0txlguUAuxKJEQbagO&#10;GQBElPvZjUYiC94pAVOQjjHwKlsq9RIaegSNw84hP3CGhwvQWV/d8Jprrv7jn26eaylZu7n233v/&#10;4PV5ACIZuMRsN5OmOD64KhkxTITvT1r1D46L2M7V8TX7nj26IMa587UvvqqmWkioIaQmQmfTrAb8&#10;SZ8RPUdI2SZDYQQ8oslERKrHiuTD5CJW5FCtZofqy1gcmTTPIbi0h0lReYCUINYUp7emenMCwbg/&#10;EBVmqOGdamxOujcHpTU47NhT0SOBw443p7Q3tYjShH7j5MR0WMDW3NlzVrWsAIcuoooiT5GiJuRA&#10;zcFNLAidHM9ZAF7RUrt15hM1EdAknQb7/9DJ4ibsgmbojIPRSsfpkGeGhePZL9WmKDkUkyUjUIvW&#10;KgveuS//Q88+/KO7/nBq5+qPXvN+fkWTnLEYnumHPvTxLft2bLpi05krT6mwlY+5J8K+WGfVZp9v&#10;oqrKPjUzWnwKnobGRjXjMbRcVuNEA1XZzKNTHojrvYcOjk7P9PX2hiLRBafz9PuSFpfjmaiomCEV&#10;ICIVfoEhXLmKRaQPC/8OnJu5cAQc4HCU11TXuJyVSW0CPvXXvv51VexEWkqWd7f96o6ftrZWJs2T&#10;E4P9WXEJV04WHv3UBp3WpO/c+cDu+IhfWEFaNA3+nVUefyrP+elr2j77uZeTdjeZgOUq8BlLIyXJ&#10;sLh1FZ2Ew7Ey4d8BRovkwxKXcCCgjn6o05hAq7KthG8kEZfhJM/zLRSKsq6VF7k4EVs4sEr4jIAi&#10;SgbmpM8fHx7xtTdbPHu3WpyuoLWcpkyXuDh4qEcqwMI1IW1CR3vboltp/35BRFu+XOQVL2bjSqZm&#10;pjxRLw49p7FiKjwzX2lLmlg4xy1A+aKJeZUKjY3IYUE/brMA2GByid0684maiFc4gwa7CHSikiWX&#10;aA6j2BzM0BNVaanqXVBvLYORetz6ZToNtlQ3m/4ocR4BAkRgy5xteHr4gz/6YlNF1Xfe9xV+VGMR&#10;3/HO/z44NbDp4lP4ckVj+z07nvT3evSRs2UBH3rbBqNB43QKxoPJYnr64DN2i2192/oJsXCJk7qW&#10;70uSguea17zaftdD8FWHDdqDRnPSWn1gejweDXmj0dkQNExtUIlNyH9bRKIiCgci8C+GEIKL5B8y&#10;BGbBTQ1i4kgZgD0fHVimoZZYhPKz5kLiXJe9qt5W1+hoSOe1nPm6U9/65v+iCglKTlq19oknnkRF&#10;NKrFT4SgiGAMsGkUD1Q0NkPIhtGZKNNGQ9HxqYleW7nLET2LjIr3e54bD6VMInaNpXZkVV+/yIzN&#10;9pVrrzzlZFixIkJHEHCEBQVgAbtVSZOjZP8RXIqygDRKp+OS1K/RhMlklT4d5RsuTFpbnteb9MIw&#10;VovwpEScxECFXq7UW4M8RDmciysnGIr3D3q6q2MR32zQPZNsareYESd0qSXTE7DvYnGU4RuLSDWs&#10;FrVzhyAPFS9qMjk9Oe11B8k8rtFZ9VYwynztcByk1bJWzdSL5pNcgBWPTtSp9rjNAmQWAyEsnVtn&#10;PlETMTLMpcEuAp2oZElKPG6tpnKCjmel6czQktSLdVSkK6mpyZ1h4T/jZtNj1FmEoXLGSDf3lQaa&#10;fO233x+bdf/p0z8R4+YRmYTXv/4tw6EpCU1Oal/xt2cfiRyE0rhJlvCJdx8VNXnq8JbHDm/f1LLy&#10;7O7T1fKRBGBWZlem2SQu9+Dhw0xa7hl3QbRc+L/f/swntTf+RMqZzJcfZ8hVfcBUrokGDs5MxhJJ&#10;bywxG4ow+wXn4XDMN6oWBFwKnaLU42WGI0nplXkZc3iXTEYTBGG0Xqx2m6CUKlN56h/iX6I6q8Pq&#10;qHSQKIDvP//lr2qGNDDqJBt3SjP6bPD+1R1m+CWaYF08VBaciRt15XpSCUbNlCYQhixMC21EOxvz&#10;3jW7N/2+Knev9fiE7QS3zo9/8EZxoBKSQ1ocQSXRmRBRQ8KEMphxSZSD3Y2nPBeXKOYTbClGne6o&#10;qf8F4dZJFzXBAGk2F+yqAJoYDXooK9KfBS7x+YU3Rzu2x+ysDITCKK2le3MYf6amUzYJQEmRTFig&#10;SU1tTV1dyjO46E47PDo8G/KGE1ELjGaNxh8LzldUfWVdnbPY6hZxnQo0KbdZLfnokS7o2TkhswAB&#10;ibw+SxStM5+oSQqaFAnoRClpNNiSTNj56KyckEpLfrNYyFk1isD3nBkW/jNuNl1BB5twJBqF/5sV&#10;mtx0x2+3D/R84fUfWNWxCro4Uw38tQsuutS6vObi88947vC+i9addudz/zYOWrwBkYqF6NwPvHW9&#10;WtTPH/2TNxx40+mvdFmzJBrMOsTARRexpMAXBS1ZrFZyCRkNxl27hNR6Bi0XFvCXXn/l9L92587b&#10;lwoMziaz1lPVNOQe0kSDe/yRhN48Gwz6Q2JgDUaO0QhZcDSUwIXDpP1jwePlAVK+hS1PWwvtwLRP&#10;+0iytsVkueTkS7xTIskfhcg4oAMDPaSCShoSept+9ZoV9z/0oGSZ3P63Ow4/1itxCQyYWKX3zp4/&#10;XXBBu8p7lfwSjsSPMzPitlZYxW6oIjyjjXg1Fl1rf2js8cDRGKvlyeWHnk7xfK84d80733OBeteY&#10;DxTLhymeFLM1FFhyCwvUosSIST8O30uYIpw/xATF4watRXKxxU9E4sbji1Awy7PlS3IYkcPckoxP&#10;RPePoaPQYlPQBHdOft4cCLBSMwaTyaJjhtWLhAZbEol6WE6zkVmorwuG58CBPZ6BOeqdMvWipZu/&#10;CNbzcBZAtYhRYomideYTNaEBdV/84hfBYlLLWUr1zd1VMpiLlYjUBsjYlY9BEPL0eoW5IuQX1V3F&#10;5DhvyUXWe0IqLe3NSoMTq/kFG/k/4GbVDsbN4smiY2R16JDL7dDg4f7J0VZX3fK2biYP+iWt9Ktf&#10;/8ZQZVu3Yvn+0YG26rqe8WF7wO4PC/DRUudcsyJlfN42sGvfeN/ymtb1zavyH7KJikRKDn4uQUR8&#10;0NdH1RJZ7iZ92frZiYtWdF6y4YwLXvGyLTt3TU1O9PUeLqtt3tjVlNzxDFUsqPc6V3WtarKvY3a6&#10;LRo7paZtg7P23ODUBUbt+eWOC5ZvvLi24f4xIcSyes0aks5IGIFNmA3aTcYdIUQhMq3NzmL4EYzU&#10;/D7yFDYZqJm+EdQCEKmpqqksr2p2tbZXdJzcctK5m84pM+gCEb+c2tEsjyRigTFhulDjkwPTIewl&#10;KH+31bQsW93901/8lIQ4iNO0tjYP7hgGl3DwynXLRj3DfcEDHR1OGY+THZcAU7yTUxN9Ood3JmFq&#10;0jWE4thWUiyTKc1Uh67d4xFX3lpbedbZK9SIJAYqPDLIl2g1gvqaSEAxEZHVoA3cNHNxibxxgj4U&#10;NrEw1Uj6LMdLndnn5ybGYwEpBJCCLnI0LVB+l0uADy+g8OYogAyedDSemJkJVBkCFCW8OeUuMwjd&#10;YsGJM+v18qXP729va3U5nbC+WCqgvJ5fVdmPuvuf965ctaKYEuS5cE18MZG0C6tJOC40f7KWiQGt&#10;tbZlSSNNstbLPEi70ZL5z4DPw1lARvlBqMfMXGhPy/2IGWzh4KuCfhkHC/CNC4ZvaRSZPSjrrqQu&#10;Skyn9OZjdvkGO4fIMC7U/cQbnr6bu+Ri6j0hlZb2ZplsmHRkm+du5P+Am03vYAYDSZeyczLQkF7W&#10;IEh2Ex4l4vdIKOyse9pSbZHDTzAsJqpyexaptH1jglayukFYU4rZqgKhFft2rNq+vWLcE+gP+Hb3&#10;an75i899+lNYaCkWkf57/SH9smXxihqQhyYW1vomkxZ7Prta/zTJdzj4Fr017qjRTg8Og02tFbiH&#10;fMyM0ymTxurVq0lIJG9hfedJb77sTVeffvVZTeduaN24oXvjGSef2VTXXFdZb7fa8bBg7uFfkrDl&#10;uGV+5RgTfi2TmSCauqp6Tm+saT5n47mnrj5tc8tpFH7Zqhe96dL/OqfznBZtmzPhqgGgdDQhyGZw&#10;G81G4Q6T2+GRQzFTZD7dlN6xPpmReP1JJ+3YuVviElRokaDdP3jAYtEvgEvSzCe1LROD4bFN9mUN&#10;+qNp2MYb9nQ1VSFzUlNTjnZW+l1H4+jPp8gigkihLLrmwyVHpGNx/RCmlJrYBEYR8v8FEZ2L6WiF&#10;nSsvjPAcyaeBSlzY+eKFEmeo0ww2GDIdVlXafOMjWqNJYxfdW7JMwGdg38O9vUgfjU9MwnXgFS7S&#10;m1Pw1c5zArnRVaEdg84QPzJKzD2ckPsTEp5Dc8mHVNAM+DycBcjOwV0QTlyqZ5dPObprr712PmNJ&#10;hkljPkAnA83Z0o0lx8F2Ius9IZWWsF6MB+A5FijSXpW7kV/oN5veoyLhCIMLdJO53ZQwVygAD+94&#10;itXuRZvOQ8OACZXDbrzxxqq1zetalnHAbNDvCfqrok2TXmHb37CivqlROGJGPWOP926vtpWvblwO&#10;DVaEHivpQUDMZCdLDec53wxTLFLrC3fv2VZ9cJfZO5twNcarWvWTh/VjhzTRsNntX/va19xz9z8p&#10;Y/u2bae+9R22iYBheLduekisteuWJW2uHLtC42xgh9Y3xdwSq19xwxP/foU+dDAR/uXw5FkrNt8/&#10;uGv/eO+IWX/I46d8rCagt927BWdww9pNcW9MOlCqKypXLlthjBh1PmOloWpFQzdWjSptdZWutsne&#10;cvqaU88++aw6Q32tsaG1vC19l183rdx4+rrTWivayhMul66ywdGwee0GQ9QQGA/pkrnyBWqSmtqq&#10;6nGfUJmTGyyRk1aeNNw7oiIP9O+l46a82XHfvXdzzOvf+Eb0avQ+o1THP7i3dzjSV+bwalhNZvXj&#10;ZLh1qMXjHXMPmnT1yyz1g+GpsCJcESmLNXVp/vDNT2/a1MXYr0ATzAApk5JwU4jgWo0w2CpCJlnt&#10;JSlcIn7FQCL07lW3Dis0bHWLkDmBoErtgIfUB+OENFHE0QoR77dQnRHk08WbZJi66NMSWChiuAWT&#10;drkMzlXl5hCmn/GEq8p14YlhRHRidifFs5YFhWA1gVfeUF9HC2OiIOCfyaIum1xhPpONegyU56oq&#10;IZBazOb1zQoBHqHqqzXrTIH4vESTOletJQ1VF1NpQediEWc9T4zbgn6JgqbaEzILELkGPMUHurhE&#10;01nbTWgZaDQS98zdcB/mMpZk/JoV0AGiFWXoTGMJlS2p7eSEVLoUNyv1YFR7VdZG/o+5WbVHYROG&#10;azLfq85S2GIwDrmxmqQWr0888TScxYzjo4lMFu2WfkENWde4wh/yMinIDxMCk8Jd//jH1n/+7aSe&#10;we6h0VU7nmzp39s8dMgZDDlCIXNEmIUr3ZOdg0Orhmab9u8wzAhNejRKsWroJw5pvWLFwC4hHet6&#10;937s2k+xi8PiiaeeTs8YnNQbc+xyiqpDj4EEwwnz6QFtctZRa7PaqSUQEogkak7xbwjUVA1L1og5&#10;hyz9XL3XuXCBkiU+4GD3lId2kbL08+UTnpvWuLttWUfD0YDPYDj4+N4ns1akm9a9+e3v/Ma3rh/Y&#10;PwCVVa2XSnUkF/KH8sQlkn3SVKWzdx6Ia6KXONeqHWD7xOAXfn+93P3Sl2577Vt+/KZ3/vzxf4uo&#10;VPGk4okI/hzBik3FE6fzSzhAxSVHHDc4NUQGIrV8LC4QMvKfijBmKOxU4s0VURX5ERgCF5miP4NH&#10;XG8AMtGNhaHiyIez5IeJjBrxmPDJYbNRaMdHHOvHpjzM+2qBNKIQjkc/l7cDz54u5BExw+4Z4p2w&#10;qx1pxvjAwCCMdZYHBNGvWN5dr2QXL2bjDmG/F1OCPFcYcBLiAeGviSVSy+OsxZZbj9rbiq83/xKE&#10;n8FgyNMvkc9UewJnAVKRMffhAhbJMku38W7MV5iUwS4KnciIpqyuHL5fOnRyQiot+c1yF1jXF+yX&#10;/xk3m+4rpMNI1c65G25DvqyvqAxGIx6vR8Y37tm91+QQQ0wgHGysrBnzTBOFivVebuUO4REjK+/+&#10;iX6jzrCivmvuOmnPzh3nt64gYtJ1cLtjcrp+cLQmYuscHF/15CPrH31482MPtc3EyuOmdCCSgUsS&#10;NhfII7p1++V19qtfew1ECmi8mnCQFWiscWWhuCQ4JgJPPvfU9uvuv3/Lnt1vePiRx4fGrHbXKBHI&#10;ysZ6S43XLSEukWCiUFwi3TrGaZPdLLT85TbhGYuYQiryUGGKrkzbrm89cF8P4r8mg1G1plCp0Yp2&#10;iC4L73WOvSSdFSvS5VTsAJm+wrVOrf3enp1v/sHHZ/3BvYdHZ7xBPl/74V233/acPEAIpipZ/vg7&#10;Ny6RMAU+UyQWUt06nIWnlWy62Xpo5ncsJ8C+qtEl9ynHYBeuUcEufNKxS1yI7h+BL0KnVWAXgAvw&#10;RaKRI/8uxuskwI30BomwYeHNqagwzfXm8IY2NzWuXrUSOMKEJDEKaRLzaZAcxxw+3E/W4iIL4XRt&#10;EuuUeP/1WkMsmesxMWIUX90iSlBSTxYwtz7PZwGb1Ua3kSJpJdnAlqo8z9wCtfkQTXI3mXxP5iOa&#10;8OsSoZMTUmlpbxYTGQXmQ+75D7jZuUwmpo2shhOZLLDRJYL99vXtl72WJIhq97WZLCHWlv4Iy0v5&#10;ZXmFgCbP9m7l3/WNXTsG99RUHLO8Q5bebnd0GiwZdov0XTHMpRlIsuISCUTcT/e8sarpm5eec3lo&#10;cnG4hHp9yaTXH7h002mfP/fML566/uOnrj+tc9lFDSs8ASHPIOOc5Sb9WXPNGFnz4+S2l8hfnVUV&#10;y1Z15G8vkbhEwqMu1zFKWYOBAUeVY67ZZvDwKAdrTVqL0aT+SqXMuCaruJ1j4nHy2J0eG4k6nzNp&#10;TVc3reyyRgwkzykrO+iZfNv/fXLFKhHgI7ebbn30xh8/KP8mZpt/hfRHLBWPw26GvSR9F0EUUgUd&#10;QzrR6hYknQjRd8VxqF6DGA6Vj/pNQX9kYBfV9ILRRcAXEY4gpJ7kvRRUsnqwSjQhBGLWF6mp0JMd&#10;J0HKxnJXhtNzZHQMfAlMAaMgZ1I8mRRqORklF3fZ6WeJlEgKv0QntHFytcMJgyaxmMFoKGjln3uq&#10;PeGzAIslKeVQqi0Hms+XBrsgOslB0uQ2lgidnJBKM24n927ufgnXndPzpB7PvVms/b19/Qd7xNoU&#10;ktrO3Xv2k2vE7VYr5QB+pTPNR3Cecc/09PbxK8ltJMupIIJzkU8WI2GOsbWpWmThOjR0WBr99uzb&#10;Z3TZKiy2oakxdcgfmRYTLRv0a/7dPizs+RvbT47HMk3xBw4cOH3Vqhy4BPeKbrxHddzkwCXSQKI5&#10;sCX078ciew4twl4iL6NeZ/rsFVdOeD2ff+TRxwOhDlfzy1vXgI2QmuUuUKHlXzXKt4S4RBo5VKiR&#10;teQcv3a1dXTUHhUpx/8wn1uHihKaRMyXVNESxU76poeG/I8/NrB/3xSeg/zNJ64Gp7WKdKjD2qB9&#10;jaH50o7IpiYcJGUjAe894XvaTo3J9M5sf39k11e/fAd/KMaSFN1EOm5y4BLleBi0cNiODr6gBFwe&#10;OQZiyCVCGyVNJ18UQgAzkTPCl0hh2PXxLaW8iypqKQa7qNdzxPZR+EyhnKlkQyybnQ2le3P0hpQa&#10;HgeguiRTKWFSYoQpiSOms7Njxcruwq848wwGAZkxB65JbodOaX0QBV254sITMd45QkwKCgQ5sVMe&#10;r0h6Vy+oKeYeTOfLQanWFt9kapXHudVkvSek0hLWS1H5BEZlvVkyWZQ7HGtXr6p0ObFaVVW6urs6&#10;lWC/1MtA6BrUdByE8/V+fCWMndMzbkU0M2W/keiEwgEuS9rIgLIco0aNU8zNg5Mjwmt/ZHNa7YFI&#10;GKuJGDd7J4nRkL9UVeqJGY7Eo8QMHxjr6azLVNHes2vHxSYRRSp10gAic2GKRhnp5vJLpB8nT8dN&#10;hltHDOsKEMla7zKt4WMO0xdOXe8vM77n7rv+1rsVbOQLZQYuVTic6XaL+eJi8rGXFIlLpJ3G6IEr&#10;coxbJ2gOzHXrAICAAiQjpBHkr9hdzjZffmnNK1bYNwT85qd3ue+/v++ZpwYPHZg22Cw5YAq4xOYS&#10;Nc549npjey26tgpTx4pGzfm1XvI1831PWW/lKW4VnTyxq0+iE3CFTJ3D37lxifwVHJwoC8skO3Lj&#10;ZPCHupv+B9+rZFL5PUWItIJQcLUaYeAwEHxnQBINwVb54Rf1I7ELH143apTwRSRnPGJ0mQ++SJVb&#10;kXN4fld91gtWv5QTjPDmxPDmmNO9Oc6Ko1JDUExg6NMwqP4wjOQuM89fe3oOk+o6z4PnO4wWY8ST&#10;v+YOzymyomJOF1MvYXNK1GpJ0Im8mBM45dFBF4+GszVlDiNcYTTYrLaTPJmhGW1a/KPKhxNU8kpL&#10;e7OMSQqjbeGw7aw3C7fZ4/Vi7VB6vxa5xgOHelBvU18GoAnkNdwetAPWEXYnp6b9Af/A4CD2ldHR&#10;MQw2aBXAlBbDspLVs39gAEMLVPyx8XEKRNdgQYLzohuZtzZ9hap2XcZz/u7uEEurKa9HWpgHBgf0&#10;ViPc2FA0lRG3tbHx4++9HHTyuQ++ggN2DO/j3w2taw6N92Xx5ljtXSS+mR+XCPSg0cXquha0l+QP&#10;U7ie3HYafoUGu1Vj8YlcssknevvE9KaMuU3NzfyLFCP/mi3mDDNGobzXDNQCDZZiC7WXpPuP1jSu&#10;SfcTj/iHLC7L3KvipnRBvYpaZKWnrNh4SsU555uuurryLWdXXNqgWz7l1j2+bfr+B3q3Pjvce2g6&#10;pbp2xMuj4pLpoamAJ2CsndSVe+JjTbMDsYjXf3Z7vJL8wfSQ5IjmlN66yhThH3Tyu189rjBO8sUl&#10;EsRgIUC8Qxg/jmzgjwxKbDrpVT2MFwjwkb/OvcQufMAuiLylsItexBbJj8j5o8AXQY6FEqJgF6pT&#10;p4dFQBPMSOp8QEfz+6MVVm0MkSGi8R1OhiP5WPHjYDJxVlSwQsHv3D8wiP5v8d4cSu493FvMfC/P&#10;hdsjgsQVk4kIelqs76z4K8ldgmA0H9HU+A+Y8kpof0LUJHe8pFBKLLLJYIZSQj402EXPYWK8Pnb+&#10;ZtFwQiot7c1yC3JwWRCdZL1Z9MrgqZGXBFsrC7XqysplnZ3YUeTLABARtGqzJeD3K/5pweoHfciw&#10;gcYGkXSXXY5ESwfLDfPh1NS0JH/Men3YYPhQ2tI9WanRN/fdVrssaXR6JkckZQ8SgNFuaq6uH5ud&#10;kc7jaCBy4YWr/3nrxzZsbOqd7J/0zzaWwznQ2BVkk77hzTljWesCuMRkidd2JmyV6XSTpbOXYLb5&#10;a/+Oa57ZBg0WRNJhM33i1PXfbm0UQUBpgUsyo6/FYE2nwRaJSyRMqayqmGuJye3lSa+3qbahvbJD&#10;beQcbp2mpnqVBju30tNWnXVm9Ysutb7m5a5rNtnOdcQax6d1jzw79fAj/Yf2jROek4FL5K6m5nBS&#10;E7BGTqmsa3BW2S9apbfpREfyJYOz3ftrK1MRGX97YDtfynhdpvX8zScaTTIcOYZ0AiUW00ZqXpxD&#10;egWBAR1KriFLjLGKXRQZXoFW2MSNKBGRi4kcFmAtZYa0WABdQUvca65wBT1uGgiIRLHCwzszw/oE&#10;RRNef2iwJParrRFWzOI3Gs9qKzZCB82FcEwYFxcMzxHwRdEJPM4bU680TZWQzHDCpzxeokXGhBXe&#10;+iJMuUh0QqVMHnnSYEv4qE5IpaW9WTkx58NEznqzLIBgjIIekOqj/Rk90y0cEE1AJ6itA+IC/gBr&#10;QZZ6BCeC6ro6O/iXrJIMqSJnd0U5biBeI3alh2j5shTVcUkb2eGwp0/Dc3tvpaL+tOfwHv4NBgJa&#10;0zFDzJoVK+Up0Uh098hB/lhR1/lc/86OmtaMoojNeWmFEDTL6sdRvS2cddxwCfYSm07zntM3/OgV&#10;13xr5fJXJaInxxLgEsCQvHgU6NV0ffqY4AUX78eR2ALDQH1zbUNrfUF0k7l4SOvWl1tTV8vlzXin&#10;Mtw6Casw16m4hHpzVFrjqjpv7cUX1l8JTHmx66pVhs17DmLNM0o/jrSXpMOUsdD9JNkxeTfwq29s&#10;apVhxqgV1ibQibdb2M9En4lECSfG9VEQLhEHYzsxaDBWpFNixbsgIoSzkF55iYAOhQ+/BZ+hBv0K&#10;d8aiZgkhjKsyY5LJ6qpyvDm4nTRKwLD05jAptLQIox2EJ0yz+Hb5FHyt85zwile+tPiihP0ov/Ac&#10;sEt1ebEaKou74Kym7mIMAUs6Gs9HeeTe1XqFXVABr8VvLDWZsHKUI6xhJUEn+TvAuJpSAckTUmnG&#10;9Re0m9EvGV2MJmOege9zbxa9cPwyeF7Kyx3C95ymxot1B9/wiu5lgAyMH2TfxR47MDTEKpzute/A&#10;QbJ1S/EccQ0GA9JnrC1IBRwIBqHT4vfhbxw6EGyXrpGBFGoQ49w+yjq3ubqB78enhcRINBKyVFst&#10;JrNkwvKN1WyZmvLzmfFMEzPsMFlXNizbN9Hf1XiMDiyxOXU1NdX1C+CSDBrsktpLpJfnTKO1prrd&#10;G/Gr3Fsq3TYjpGzZEG1F8Er+rS3TlhCXtHc1W2yWInGJNL2sa1yd7tbp9/TqynUqiLG7bKhcq3iI&#10;evOstMnVeOn6yy9vuHJfj2dszDsXl0iYom85hDxHtGc5u83Nto0tqUETdFJhS8U39fSMS59O/nQT&#10;JeJYWO4gnTCRqz0TayO22qyk1+ODS7gSAmqUf8XiVSVb5D9PAK3STQhoHsLSFN4cPMuVNao3hwLJ&#10;4dfR3ibD4kiaw9/515LjSLLn/PvfTxRflGAW5xeeg9lY6vEf5w3LE32u5PLoSzca56A8qnNcehha&#10;8e2ZQ9SEwnWf/OS1Rea7URStxHXmUKnLEIctiVasZG4e50pLe7OkgBBWWmSY5slepKoEZr1ZXjmE&#10;Gutqa3iCigC5SX2UIF1IJIgQiJRsRqNIFmo2NdTXA1NQiMeFXF1VCaCx22zsUktFuUMcbzBwZKXL&#10;xcGw8TlMZoxbokbGK4/lJmuGv2CUBL0Rh9n+6N4tNfbyU1achBRs5arGlY3tHr8X0iBSsBsbNt74&#10;66eefmq/sz7y5IHtm1pXjXsnTWXa5cdK1D/xxBOndXStMuUKG05ZU8jUE4tI00X+hJKCeK/pZpuv&#10;jUz+5akn7juw97aRcT47IR/HPEG9vkeZ9c848wxVCnZTy8ZFxwmns1OZdMEHoOGxwfHxUaFPkA/d&#10;JIf/CCZTPJqY9Cn5BJRtYnbSGBCwgHrDpnAoEoxNJtV6Dx8Q6vV5VhrzlsEffa7vgFmTqGtxZTGf&#10;aGMe/yFTrNNmrTXXBV22MlJG+uLCQ9ppb5ocF5ykMzZ0r1xdTw/n2ebl1lFwCScqtmtmP2itwhkq&#10;7y4lLXzkZkHPIu1kEdKuhY7v3IjijxUJdBahKgvplbNVqwnIQ6+o/IVmPcmKKhbEUp2ZhQ0kMG6f&#10;YFHYTpBhGRYKvdSsx5PNlKw8pFUqsjTWXflkz6EWODyVjqO2vSLrzf90xZJNenNLCVPLnfApD3c/&#10;vQcCQP7tMN+RmITRR8iRkVS8hEXaMJQ3dmE12IyKiq/3hFRa2pulNCWANp/QshPQwqW92bl+qwVX&#10;M6pcwS9u+o3RKuiNiJGjkyGZsI9v9QxOerYeGrnngYPIrK1rXr196EBndWZWHWJzznA4F6SjqjTY&#10;44NL8C59Zv2pv9+0/v82r/vsJS8iini9y3aSJuGOpcg3zAoDA2IiZystLjl8oB9PPcXmCRFyB/4k&#10;pzUu21EWgtc/6zN7JR6a9XvLIkL2TOIh6i200nM6Ljqz5YwDIxHMepw713zin52J2Q9qIq7kRAe/&#10;NmkEvZetz7b36hdt6G6ufsmLT0HzDcMJ9oaF3TppuEQqybJkiMTCWRVKCiW9Fj+ayxKUcS9FUCu0&#10;TMwtKi7hphzlR7057EpvDgRYKCbqhxWCjB8uyUaWyubmxiKLKig8x2oqwTy6iAtmncFjKnXisxM8&#10;C+DizFNXMJ8Wy11Uik5VDDoRRpNkXmqwpUUnJ6TS0t4sDUJsHv8uiE7+A242q9+KJUUOufq6KiGb&#10;JuKHcWoYhGMyHI00V9XBhI3PRFAgly/AbHKsvbJhxD3qDQc605TU+Unx5tQ1jR/OHTYsf4UGm7SU&#10;Hwd7iWS9SBrsPbFkva2yd6xnx8TU9nhiJJLJC8YmXDzvNR0fYMqgZfKhweZZ77qGY9w6Q54B6dbB&#10;4cg8quIS6l1Epcu1GxosDf/698BY32QG3UTumuv8Otd0fLY84S3HrYPSCRs+HV3r6M9+9M6qKpuJ&#10;nIY6oyap12pwnhpIO0O6nCwwZQ4ukQiAOIF0HTa+WSLSaz6juRptxMFQy/I5RT0Gb0565CfuVItB&#10;n9WbwynYX10uF4wTlNbaWrMk0SyoavVgsga2t2dSwQotSrCQlZCcBcNzSBRapyg3Hv8Nixt6a/9h&#10;Ux4zfQ791oIaObeoiXjvineGyQuitywilCPjyS04Q6f7w05UpaWqF1YHReVJNClVpYW28FLXS0fP&#10;obrWoHBNgpHw9h07jJbMuJu+saNCC2d0bXymf0ero5p5KP0NITbnoq6mfHAJcIHDjhsumRjbd8+B&#10;3p+csXn7jP+9t//+vsP9na7y1YQuK8zoZhk5PCFINixz8xcsyQomMnBJnjTYPHEJBhLcOt3Vx+S4&#10;f3LfU+5Zb1KXqHZUS3sJuCQ3DTYHmeZ046U1+rqtezxZo3Voopngc8F4v9Ow2WZprlICidke2J9S&#10;rBfDHB6QVHwpFBLYrFwLxxmTcX0yritLGPCIasoMfA9qETnzjoUpOr2QTpMlSOb4cSOXzB3uFVeO&#10;oJrk4GllnSQgykiiCadD1fDMesPTk0dic4RLWZ6FjzhdnH7f/gMlDBl96ulnxsZEry5mw2oSionI&#10;tQXDc8pt5QuaZou5khzn8oTwpi+ovFDogHxC5ll1FihtW+WOnDpKg6XWRdtOOFdRDTre6OSEVFqq&#10;m5Ustvwl717QNztfFBhxQ1kHPhRMxPtwJLSYUKMys76tqu7ASL9cy4Y8R/NiGMxChG3YM9VR1ZTx&#10;8hCbcwZ8wdxyJsqvWv+MfqJnKXTVsoYF+ZKJ7vra4aqWtbU1V5206tvtLdd0nFxvLp+ZFSr1cpO5&#10;/SyKvlxWQbN80MNcXJIPDTafktOvKj6dqHEczQyAW8drRBEHST+diksWpMHmqPTqdf9l1Jh2HRSN&#10;k5UVq63p1xqisZF255EUfajE/uXfd1533d9f/9Yf3vTzh6OJWAR9M7L4JcJlmigSNnxEYrgkcq5H&#10;5IWTArVoNSZN8ghqSRqEraWMJG14XSFdhJF5PVG4RErmQ22Rxo9COS5iDaCcCYsmEIxPTZepsTnC&#10;ueM4qqHHMUTtyQQ6rS0tJQy+xVRT/PQGezfP8BzHCUrsxz3SpHAp8lmuF4ROTuwsUCq9tQVFTUT3&#10;/tjHPw7dAcV01glUrCSgT+2KwZFdkynMC6nMB1l34fsI9UMhD5SkHEHOkvz2RAIorpacsZte0eLq&#10;xdd7/Cst4c3yeARzwmLJp5Gz3mzfwODwyAhxNIT2wW9dsIX9Pj/6bHBfsz5KHCsoGchf/f4AIkvE&#10;9TAqQYnN+mS5/qGREZezYsF6c/QoRhmgCWyojAErFAnxcVjsT+56um96PDEc8saCjZ3CiIJDZ99I&#10;X9kkHS7ltD7n1PqDYz3Ds5MXrjoT7U21KLw57qnJq2trFwwbBpfoJnrLDEYM/QsKzy+a95p+Gbv1&#10;hjt27H14/569Q0N7xibvmQ0MaZOnhacfDCBFGu/s6uro6IDACzqprqrZsOIkh1PMHDwOZ2V5ZY2T&#10;3XgsjujFgrvVtZVmq5lZzWIxcbDcpahELM6u+KZeJKDJ2E2vKM9661x14/7xyBFBPF/YW15hb7E1&#10;QbVW6110pdqkfnn5mmcHnh4ZmbZq4+AtYEbA7fdNecP+sNwNJntNieY6fdPukEjfo3Rjb+9zMQhJ&#10;Ow8OWzSGlasbmNyFAUUZrKTeiZhEyBNXRuiLEDfj3zKN+FuRvgMKQM7QCnOJMFIIAqpQPeO9VT5M&#10;KoJaSyFMREKj6KhscfET8NwSYEEqlyATFhZWHZfH9UoTAu+c1xctt+ljU4N6oyle7kpqtJWV2SNs&#10;6WMlvJdgINjZ2b64Ar1BX4SUG7EIhWA1odHNOhO3FVOiiLNurbXF8m0Xd6m8thjFGdbSZ8D/gCnP&#10;HwgQLbEIob+MZowwTETCGWg44xjdZz79Gfq5ReQSQzU8ofjvj9nlhYRIq7zGSX6duwsJmZo4nReZ&#10;RTBFMa4psaziDVJLztidW1Gh9Sp05eNdaQlvlukfWz3IOmurZrR51ptFgwSHCGE1HW1tMp4w96NE&#10;yrZKDECpB53xKGEGsKE1woP2+rywVhFwoxcOjYyyPuM5qk+WDjoyMipE2yqc+dSb48lKaKJ0kmM2&#10;CU1QQ39s51MzAe/Yzn5rq+ukVSsOjg621zYdGO23BByRqBhM0Sa//NxVd+58uNpk39h5SnopTO1n&#10;1Vcua16TW84khUuYhWwVieq23AmES4JLsOI0Nq6ur6nYNzkxOT0F9H/PJS+2x3zd0chdPmENasMh&#10;39ry0IMP8Xe5zbmiuTscDB/c2zsz5SF6AnjB7qH9ffPteqZniYVxz8zy1rpqXITsZuyODoxNjE8T&#10;5eCqquAR9+zrm5qYkbvk2s2oKM96a+uqTTrL8MyQ+ghgWfr7wumXMdA7suhKfTPBOnPzTvdeo0nX&#10;uabRXmk3mPX+Gb+l3FLbUWdz2kAHbk+PTd/VYazeHx7nMsYCsxXeeq9PcGv2Hhy95Pw1ZosB0wHm&#10;HCJrhEaIBlF5rO4iOR8Ig+EtbRccQPJh3k6wixA0EbrNZWTBCxOPyrfqAC2DZXj9VMgi/5DQR7he&#10;IHkortvFzXPqWQwCCrZQNE3AGYVEBhGbo9ymFNhMjo/7a20RRs+I35dwuHA9oF8iK4IGOzk5xQxU&#10;5NXOPZ0VPy2P5v0iSh5zTwxMDM343Hyseks+4TkOq8NlL/1d5HPxoRDvdETJ0Jlrbn3BTXko3UHP&#10;z6cFch+D/jjvg9rlsh4sAHhGRreMXUUjmfUZvVcg7rm7jJVM2Pmkz81dUaH15pkVr7SVlvBm5cgo&#10;WUULNvJ8N8u8rhgtdMBQBOb37j+AeFpvX1/fwAAZcA72HN6xa/fQ8DA/jY6NoVaCLcTv9/Mr3yBX&#10;z+0cOHiIvzlYhgvKBy0k8Ge9o2Pj6KAgUz08Mor1a8/efbv27KX8ickp1gSHeg4f6unheGwn1Es5&#10;jL2S2E+9nEg58u5yPFlClLOqrskAeinLzaY1CckKmXA4HBVuDpsxZX+ur7JO+abDsWhHVeYKCW/O&#10;psYV+eISR2W8qv344BLMJz2zY3/bvfM9a5Zdf/mLP/7KV//u8UfqNaR7Sfn7ef+lN4eto7mdYa73&#10;0CDMTZPZ2NHdmns3z3zCWR09VJd/RRmXQb3eoVS2xfSxJj0OqMhKN63e9LpVb+wfiwyPeCOh8GTf&#10;JLl80jPvmMq1hrb9Np35PHtKMzDYLrT/2ZBfu+66O+XfsC7CUUXmXOFeKFoGQiV5wV2WXoCVQNCn&#10;02v4Q5GW1yMCi4tH/dDtxWGiZJHzWOR/iMdJFoHUvfphTBXDKiJ7fHKmD0xvySP2ksVMDSAS1Zsj&#10;LC6aeGRm0mgTIcEZ3hy4JsypUExKGJgjr3h62r1nz95FXD0G3fFpgTXFIyvTqX7eHNlzoKG0nSCT&#10;CRepDlylnX1O+JS3iGc33ym5RU04i7cry+RREEoQr30wdPxbjXpPSKWlulmFbYcgXmr+zo1O5rtZ&#10;sQxKQmqLut2psElk0viyoa4OeMHDbWlqAousW7Na0DWkkRrqhdGIGhuYIxAMpAbuoKCVKZlSBQwF&#10;MbQ0N3FKKBxC6gCKvprshtKwl+CHgvwokn8qQyz2FUQR0GejEASa6HasG/hpQXTCaJtVOcpslC4e&#10;zfLGdv4vEPRbqi2M+aKzkewDSSibyEusNIv2uV6hR95Zf4wqlIjNqauvL9PkCBs+ai9xVMZqujSx&#10;cP40WGrMKyA5G82Feh8YOPSKjsb1Fmd77fJz/FNvXN35+GxgR724WTb08VCAkH8zs+UPF/LEJWaL&#10;qWt5WzpBFSIIdeVf0VxcIqX00zc8JxnxycVXGhnTrbdt2LptonffeAYuSWXe0YdmjQfqjZVnWEUk&#10;yERiesWaVL66bYdGP/LRP95+23PumSBwJBonq3ABuITSOAvLA3O5PyjepqwbxgxQi0iLWxbVGzDR&#10;RHX6pAQuQmZI0G9SAFSiFt64dNSCx0IBLiLfHx+1CpFKkPHiiIxKoXpruJ7UlH7hSLy2xh7yzMQi&#10;YU2t8IrKOEE24AhZL6gGdHLwUA9pdOa7zeP5PZr0apYcqAOSaJI7PKe2svZEEWC5NoY+1ur5zK2F&#10;TrUncMor3uyX1pkjC0b6iMD9fFpwwYkzn/S5+VRU0KM6IZXKF7j4LsIAR+Onz9+5GzlrpYLlo5gl&#10;GKqaGhpWrViB8imIQdqlgSDCBafVSssEX4qpjuSoOiFTCBDx+vyECHKiopZ51CpGgZyLwwhmtPCx&#10;azQAMrzRdbW1gBsggjANK9kJGEW5APlkhUNQKZmKqCUfaxz+oxzBw+nDn5ZAQL0BJuygsn6i18pf&#10;OxudO8d6K0zWjJR+xOZcuHJV/rhE553InwYrGnP+fML52Gn8iKAbbUPORuqFe1un0/uS+oFYKiOr&#10;YgpObboZQ2ntJcAFBOMzCKpUVjwuMVYeI7vJ4JKRpqckla62b7ig7fz9g+Eyi5Cs8M94SbWTnhEw&#10;4N3r1fS3muu6jEJra7dti5rz78DQ5E23Pvpf7/35d6+7G4CC+SSKClke9hLKkcYVXDn0cJbFAUWs&#10;LNvGUiHI9Cl0uJWSZXphjuRl5NVRzC2ppMTHmFsU1CInAN4sgVriR1ELb5asS3EVCT6fZMXms2Ge&#10;kXiIYtF3mZ4OGeM+YnPC5M3RkV/rKJuEhFysWNg4mLUN5DOQSj5V5HNMZaXzpPXr8jky4xg4Z0df&#10;B60+khCjWY7wHBEz7DwxMcOpZyRSNonh/T9pymMNmjshX0FPdkF9FO2hnj39AwcCoamx8YGR0f5g&#10;iNnKvaAdnotQ51F5QQsmqMuxhs5nDpvrUTpRlZaqXjFUaTR5QrEclUorNHM8jpU9+/ZJHiLEEf5H&#10;+UaDcIVIGUGGM2lGk4YW/ii329FjFcl0RAqeFPWfnygEH42UwAf+9/b1MxwzTrndbvm48dfgkBYO&#10;KTGy6akXXhN+PQFWEL1WXPiy3ty2kxxpQORYXFMh5LxMzkwxynA0xZyNKuNUV+UxOk5c3pannzwT&#10;PVFFsGQuDTbDXgI+EDRYMeDpFqTBclSRuIQSfNHEjx996hN//eMb7/77NVt2/m7EbTNbQoHUIrW2&#10;tmZ8PGU1KTkuAS4E/cH0wBmup3hcAuKpqhWMWnWzm2wZyvSlqnS149Q2S8dzW2EgeDJwidx1dU4n&#10;bO5N9mVtBmEPIOdfc0PKdiIv74FnDrzrg7/euX1YEGMVUJ6PW0dQTJS3BGxBx0bvJP1+lUISkWgQ&#10;mu3R/CAKOonFI+mpjDPOkrtHUEsWJ5EiP6UE1ygZqgt1Eom8OcqLr/hskywG4p6UN4ehIJ2NKMPl&#10;MKJgKOXT2NggYUpJtqGhkTzXIXOrA23IL/Ua/YLhOcQMl+SCF10IhC2UuP/DpjzVS7XoZlFPXFDU&#10;RLwO73nPO8qdDke5jffNMzPrcc/4/T69Ma43JWdnZ8ZGh7y+2UDIa7cLLrTCYxJ4X3GjCpKXNB7I&#10;2UhVVedVpItn7ApnZxlUhlQK3AJ3RUUZ9VLF8a+0hDcLmbTSVakQ/DNapoCb5XogrAk7Lxx7l4vs&#10;oKgIlzvKGcgAByjRE2DFAdQh5OctZpcLNXrSEZuplIOhpEGMJV0OQtTiSJdTPlkKxECC1xlHNOOU&#10;lK5H554/rBYrzU5AUHVVFf/yFBjaKIo0NQzbGFo43ems4DIUzt3cu8u8WdT6uVQJZY5uGuHEMeqN&#10;JIBFqz7ui5mqLC1VtUTjwYRNhBOmSPOsQm+sb9KMhvs3tqyudBwNMdize3fI74+vXt/X2vmMVv/I&#10;2OBQbHbIbOws08o4YQlEEoofR8Ul+dBgxeBYnL1E1nvW8k1XtTS9qNK0ubn+vPWnkkvpUmPiiWCY&#10;l40DUKk/fLh3aHAQKNlVs6xU/BLVvTI5No0grGR+UF1JcAmIpw+qoielWkGnslnsvkHhMVTrdU/P&#10;lqrSBl2bOzm2f3C8sdFe0yLwa4b5JBQd0ASqW02NVa6piCbaZx7uaCqvMVcG/IB24Sjh3/7eiZdf&#10;sYmRjWl/QbqJxCXi8bEJjRAt60hskmpsreIODQt+bEaqW8USEo9HMYsInZoCN9w9ij1FQCIxqMbj&#10;2FoEo0X5KOGQwjIqSCPy2pSQhXROrqCjKc7QSDRBcIvNoo+N9+pM5kRFJdRfNTYH940EIowPrFBh&#10;4nMrrEkwoBZ4ydkP37p1O7kvyiuOiVLOs2TcXIGw6EtWvTkSR5cwV3hOuc1hNy+GbJvnxSx4mMxA&#10;IkM9/mOmPBa7rFlzh9Us2DLyAGiwC9JpaTsNjmcmGJvdygKY03j9YNvR3602MYGFgoFoJJzUxMp0&#10;0WDYc/Dgzv37d854RpJaX0IT8MyyuhsJhUVAh/Ji5NJcL4gTtKA5YT6XSsY1lLbSHDTYQusVk1we&#10;RFEOk8jv+LdwCW82xwIiayiaXqsglTlGFcmERXPc60v5Pqajo2adPiOl36FDh65+/RvWb9jQ0dlx&#10;8sYNF73oslUXXNpw7qW7Lr1867KGLSetvmPtxjvXbfqZzvCH8UN/CU0/63QAFxakwZYKl6h4yBFP&#10;dlmcnRbnq5KhRrKsKfMWOYfl26v0EEPJcYkkhZQKIqQjDzUfoXh2WAS9Ygk+lwbLlyUBQ2/a/D9G&#10;jblPyZUz162D+cRveaJMl2gIrz1zmWaT3TOlO7Sv6hnNKb0r16Zmx2AoqjBAGAAXoMFm4BI6LWCa&#10;6ScYCkhLQywWxjQCTJH2iYxNZK7RaCJRcGe+XhhZgojKUVC7AvQFrxZ/aXrh0kmE/zaHk0jifuEk&#10;iglvjlUTUL056W8f0a2sQ8AxoEqS1HAKuKRU2XPkNduUhAOL2KS6j3gjtProEa5JTHGTzd0cJxSX&#10;cD2gQ2Lm5eMroe3kxM4C0MtUXb5FPEH1lHxETThY9/73/7ff67faLGMjk3R8R4UjRPSFPww6IQEY&#10;i2+TmSRdYbyVfDPBN0pkfTAQ1hl0kLUmx6ewa2JomZmZ1JsS/sDs+NgIS4dZr5t/YbBHIjBkebkE&#10;aV0JJymZ7YSr523MaqFZOoON0ttixdfrD/gph9XJ/Jj6GNvJC/pmc9tOWGFwd3NXZtBd6WnVrpo7&#10;nrhXa9BVOstpLDIPHx4fZji+5twrt+zqI0lKvGKo0e7qrO9Quz7eHHJHrZ/j1WbRqZjixQbDxuly&#10;tra1NXZ0VLd36duWjTS3DFeYe8z6nfbyneWuuzy+YZ1mn398TcAnvTxiWCyFveQYO41itjEM75ZS&#10;b3d6YT/EubY1a9dseXYL04PdZl9WuyzHRJ4n7zWDjoqVtKm1gbmqJBBBJZT4tL5AJMXAsFmZhWwu&#10;W0U63WTZyvbSVuoMNOyf3TM67jHGQul0E9XLo7XPJjzVsZmKMn3vySvLtUndgC8yYRht6zD+9xUv&#10;f/ubL7JajbCsmPK1grWV3a0zF5dI84nEGdEYfCwx5EhyyXyjtoAs2DPiML0KUApRZNJSGXOEAmwZ&#10;ciYF6NODiBQlXNH3wSXozU3PBMpjwpsTDfgTduyqwlwqr5l3cGR0FE4b/HeI2KUFJZTf1NRoKzBy&#10;+OBwDzHDYzPjHr+ASoTnGLXGUFwhwhvtZr2ZQGKLTvxr0hlNWqNBq7carRaDRaZVP1GbsAqUl/+H&#10;TXkIPdAVZQLIYrZ8RE3Es/7Clz4V8Ie8Hh/vDP2mqkYoVWDWw43De1dTV1lRWU5ZAV/A5/XTzesb&#10;SQRrBbsE/AQ5h7En1jVWY3Hxev2hAL5XvtG7qhwMQJ4ZogkZXT3ReFBniAdDvrGxYaRo8BMJLQ6D&#10;CPWXosuFWL0ynR0L5uxdiv4hRcaKQUXE4iosbhH4nic6Kb7SPD0s6b4zushS1xtAmTKb6hpBEFyJ&#10;q9x1yyN/j4fjTbU1KNa3VNcLvTVN2bc++iFDXPvpa1/5ozt+dVrbugxvztp16/JPjykhCz1ZhCZZ&#10;rSADvFPLurtrWluq2zrHV6zua2kbrXbu1Wv2VtY8FIk+k9T2x0ORyFRjMJinzmyG/2h8pv/RZKLT&#10;UeWpbrf4prSzk16k0htWPjQxQlM0t7QsW7bsueeeIxiqprJW49HPRzdZHC4BpjS1NxYUkDxfPE4G&#10;4vHqvKQalsNWeUV5tbG6rb01nW6C2ltpwZBOo19WueK58W1mq7FtuZCjzTSfeGZmPAfs+hU2a72u&#10;3O0yRcw+92TMPB33Pzex9ayu9TUu4QfUsBaPC0L3XPPJXFxC95M+HRH/r8z9lCDoIAuBBg7gNPAJ&#10;Npd8Bnc1Kke6ciCWZ5hM8ilE5JnTCDIN3pxIOG4166Q3R+OoAI5VVx9NzYjRC4cscw/OOHy1+RRe&#10;0DH33PNAd3cqqDvPE8emxzCRqgcbFBpxOBHBNoXe2lR4BucOSddBUYASDGD0B12ZhsB7NA7Y/Kx7&#10;fD50MvmGmEGmNuYy4f5e6EnleXlZD8MqwPuCkXspFuRLPRofmSMyF8bUC2YtSdrhfERNBDT57Oc/&#10;6ZsVcwCvWU29eEvBGbMev0LaSlZWO3mM2FSgoShCP8mqahcvmNVmYliUcB5DC28Ou+IF12qa2kQK&#10;cgyMFKKEcWhq66sFy1KnBQBhaIFk6agwQ43XaGMDfX2zs1Nu96TFjlAAzZGY9cxGophbAC/zsVJS&#10;rabocCz5xJnxqGQMbfH1MusoAp2YT3Mjs/+Em83tbcWFCRQmXDnjPYdKhuYjuklAE3pnY1W1Pxxs&#10;UqRgl9c3v+TMS9evF9Ghv7nntgtXnyVd6XJ7+qmnNm3edCTSoayvtxe1XJaG9DyFFiB/yWtLN7Tg&#10;ZFUMLe1tnZ01ra261q7hruWDza0DDsv2ZPRQbcMdUzND5ZV7w15nYAxZEolasvJa7mGhrTN1N63+&#10;8Y7H7GWB+jLt//aNXty+/N7Bw1wWUrDord13333iZTQ7nFpXVjmTReMSzBizM7Oon+VJsM0TlwBT&#10;ZhLTrFdky1Y4K9a1rs2gwaLeVvJKl3Utq9HWPdH/HO5oY1lsLivWZNdbqoxJT00yYpwY228zak7q&#10;dox5yjyReN/o4RUVq69514+ffeJAVWVFba2VESxd3WQOLhGx+gLKClMw1hYR/yZwg5BVQyxEbLk6&#10;lhK6r9idF4YmgsYuK0CCVqgXZbpy8urBMm5O5nYIJdyzYYc2oNcmIz5vrLyK71XTCEprrCPhubM4&#10;hitTcpMJqXMmxidQOc7zsjmMKL+RmRQZXJ5l1pvQfo0lY3qaRqNLahKr21dV2MvNJjOLCjZBm1M2&#10;MBYfGu+ITQhnlqAto5jn9fmYHX38HyDCL1AL44/ijo/ydDJJb/lf7pEjKYcyCbJLhxELjfMvgFkA&#10;3yUEBDXOvPCGSZ1Bawu6yELWF90n//cjsx6f4gnVMthh6R3sG5G7PCd2KW+4f1Tu8rejwg5YGeof&#10;U94y8ZqhIMkzAHYo5k0Nf6BLzbGzbkxwAqzwDdQnipW7bOkV8aXwbpZbiWsb7B9C4stPpvOZCYsd&#10;ZBwZHCBoyO/1uqF2W21GAu8Y2iT9Nh8abMk9O3nSYBesVzwexgVBGl2YKPpCv9ncVjEGdYDaXDsh&#10;g0goGiq3Vfz+L7fpy40nt6/YPnCo2l4+MD1uT5pfdsGL6Y3b9u09fHj/quajueWkNwerg3wPGG3P&#10;Hfctn5lu3vl0U8+BmpGxrVPuwUMH9u7dPe2eZSEFn0YJ7xTMX44vCLVIQwtsQekeWrZ8uTC0tLSG&#10;27sHO5YNtbTt1Sb2mo1P6c2PReO9Fsdo1Ns9MUAtuyGZGx2meHD/1Ng6q7m8ae3t+3a9zFp2r1cQ&#10;/bq6uhobGx9//HH+bqtqrzBVzKWbFINLSFWDTZQBNB8Bt/xxCYhny8GjGfWAJtaITfJa1NR92FlL&#10;XinoZ3Y0aNPZt43sM8SizipbuggbGQEtDrPBQQodbZmvKqH1V7aj96NtskcPTZaN+L2m0fLt+0ZG&#10;Z3x79w6fefoKiOMpE4USJ5zOexUaPIp1RAEMoGVB1OPuFHOJELPnTRYRcPP0Ialpr9cZia9fcFgX&#10;XFbhhjnqymHBujgh/JQ3RwmTHhnzOhNTWb05BNx1dXZAZifmjsoXTQqZ79ZgUEKtbW4+JpIudzv0&#10;jw9JfUV1s+vtoTiUrKRJpGPUBuOhepcgZs234dZhYzadi1oUqhCZqMWanCmFeYcBh9AExdqSMrdg&#10;J2CgZjmK5YnpZkEpDnkZAB6hHWVCQv2YlXPx6OTETnmoYNGMxXvKGJ/Bbaobcb5np3vbW98KrK5w&#10;lTMG8c4xcAQDIdqUPB3hYATHDe8hHh/+xZrCMSJ6jQcZDMOZ1Wn12D85OBAIgfGtdisrXXaJm5qa&#10;dNOOdoeVEVCIEzusfm+AB2Yvt3EM8lwWq9nvEwMxXiR4jWpF0MHl9E9F1Cv+EEwiuoifrhMIeicn&#10;xoLBWa8Pb9GM1W4EyqFXCsHLZLIU42HJ09lBNxXpv0zGuSFIBQUoycUldPU86y1JpQW+GyLb6nGo&#10;l0cMNJGssfQtDPs6FhbQ5B9/1tsMnbVNPePDGKxmQ4GVzrbhXv29926vaTD6Pe6aiqMaBsTmrFm7&#10;VoXku3ftWh8KpvtTlgV9a6eGNsWja8u0HcaqrvFRUEvDoX3BqcltAyMTAwNbdmzHcs6yin6rxMuJ&#10;iacgyMLBkuAM9AS1NDQ2trGyb212NLeMLV/Z39qxZ2T8zofuv//g/v7xifsGRu4d6LWaDCdXVzzh&#10;FU70zaeeiml99+7d/N1Q1bhm+cqC8EGGoSJjV6bQw47FG70gwbbQenune9UnCFoLDou47vSUwkuB&#10;SyT6aa1qJdTs2YFDLR1VFotBunVkpuI4c3IiMTF6UK9lpbZCZwtFYrPTA5PhpH42ro8GEjPDYtHl&#10;DYRHeqfPPW8lj0/ql2TgEr5QrL86ltZkMsUtQxgcfwNrOQVMIkNjsqIT3OWca9CbF5RzkA3IsCcF&#10;1lJxN2JePEYzJvekrv4qonuU0OhwRHhzRNrlmYG53hwsCFNT09BgsQFBMik5LuECeCMaG+vVaKYF&#10;r793bMDjT8lIyoNNWnqtPqAQTTBUGXVGhAPqckKTHLWIFB8CtQhzCwou6bYWODcKxVlPt6EEVjvK&#10;1BNMRy3YltiQfWIiYI5Ln7DxH4EpUXMoeZjqcRiN54aLqrMAkAs8UTw0wVhF1pMFy9H993+/C5OG&#10;3WHBhRJinveHuLiqGhfhOcy1cEfglNAidQ3V5eW0dQLGCd/w4Jpa6sEZAV+IJwEiNlss+IMk4PCT&#10;B0SgEAzg5SRfBJRIFFJZ7bLZLZyLrALl8E1dY01aRQEqEuwWp8MviCx0iAgHt7Q1lLvKqQgIwlgJ&#10;dqlrquHWvLN+36w3GPBj2IMHFYr4hgYHsK/MeqaFdV8rQvj9AR8vOONGqWxrsq/nSYPNgZp9fh85&#10;aRTknlc0dUkqzcNCc4xdsVQ3m7teJn7yCMIayxhHeCW8wdkKu/PXt91sclmaK2vd9KRIKBKPWdx1&#10;/3y0b1/fmF4XbGuoSk/pl+HNSfb1SkNFZpxwRtiwo9JW2bFaq1vrHj4zGlzlnu40OJtmvC3bn6w/&#10;sGdganT/wOjeffsGBwfwvzFIMcIqxHsh+1YgahGpCTo7Oy+46CI+y1eu3rT51Mqqqo7u5b125+gI&#10;lsWy1WvW8K+EJhduuiAZPYasWqS9BFxCsTX1VU1tDSTiyZ/5sWC9/eMDM+Fp9SE6nU69z5iOS/hp&#10;5bplpa003Spjj1VNe6d2D/ZVl2tnxzwSl1Dp7MSse9SNYF9Fe5nGXx33uKan9+FRKa929bmTU5qp&#10;5ebO6Rkx4Q1OeDxjvk2bWufjvSp2YtZjQnRQ5t5RInK0sbgAr0pO0zgIJSN4GKTLj0aDRVpBFtwE&#10;O0QSIgQ3JUtUzoIlqAdwuvTmcKmBYMShCZVFgzhQYw6XtNoCghmCZI5cxtuJiQm8nyVJ4ZZxkXt2&#10;75uanK6ty0sJLQOXwHK16a0WvSUUJ8GAcKnT6gatwWQxO+0lSOmScakMyyJk2mSSTqJ01IJxVyzg&#10;TSYp8qH4bgAox1BbRFCVTseJJRfROLGzAJCiJNAEGlA+HUz3yWs/jWIInnGcp3RgxeOSdLoEj5Uu&#10;C/tVIUUabA5BBeBvYnP4CXsMIcdCkRBQqSgxgCdAVLyxEfidEcL5BMhglw1cIt+Q6jqXUHrGxTPr&#10;F1ZQnY7cpKw0jlSkZbYGqSgPwCArclVWyNh9/gMS8ZOrspyKuE4mqagQb9aUO+1MEowLHMB7zDEO&#10;cn0Jfm2Ul2HWM4WJxeJA9SgUT4SmJydxGEHAxVdpNGC8zUd7I3PCzp+LNB86wdOpmJ1Eoo080Unx&#10;lZ6om12wXjTf5kITYU0J+21m689v/JWj1dld3xIIB61Gsyfor4p1jXtEyKjNUramu0kdWeZ6c87f&#10;vTUfXJKKmvGMaEKBufE4NVXLVukMp7qHN4Z83Z6ZVl1Fw/g0qKV2365HRocJINi+ezd9HkPLkXwo&#10;ioU/D9RCHAQbsP6Jxx9vaGgYHh7mrBe9+EUDA4PEP/P3KW0np6OHBfFB+lSd1V5CmY0tda5qJ8uD&#10;EuIS6k3o4+nQpBLFHJMTL4+008h6WbGUtlJl5LGrQUB1umavZnzf4HjnMld5lQC700NTAU/AYDLU&#10;tNdiBYmaBpOzNVZtm709YDVrd4+K4SJsm6kKNviDwsYzMOK+5Py1docIWpFcV+nBYZeRSoEmjAYG&#10;JQIYE4Pw7whNIS0qKYLXz4HC6q74fcQhQn0V+wfvusifmg+kEJWIglMhArBYFu3KEfUrsTkCmmg0&#10;Hs8E1iSj3R7x+ZLlLrlyHRoeGR+fgHOB10OqEzH9pIsR53PN+Ryz/8Ch6poqFI8WPHjKOzPhnjBq&#10;DVad1WEg3YZVr6HBRepZb8QnY6+BJlhNPKFZ3E/WI3HFC5Zc/AE8VukkykFtAalgkGHOmi9UokDr&#10;daYQVJ4RGCV0J8l3gawmMJCK5+LkI2oiHvH7P/A+abLGM6OYEIX3PBxK8omEiEMxG4wio3o0kjAY&#10;teMjU7yIYAWQIgezriXHqbJ2TAIL4IX5vAhlBYk3xmuDw87usBGBjKcOHMM3mGSAESNDE9yn0Wwk&#10;Qzome2y8Y8NCpolyAKEyky15UGVFFMhw7HF7hUKUspTgG72ISY7CZeEAjiYyiIrcMxwTMppNjCZc&#10;DNTdidFprpAauVocRmaraXhwjBUMYc+emWnybZVpI0MD/T6/Bz+R1+uBlgvWIhCaRlCiArOAhkXQ&#10;YLN2EUxProqK/AOUCuX8lqRflupmF8RekO8yVNfoIUjgB8L+v972j2eeerpiWU1XXTOuO594kiG9&#10;r2XWL6BJZ5OzreXoYDfHm7PzJK97QXvJ0WhefM/o6xcSJ7y8thvUcoZnZNXUeLfH3VRmbxwYaNz2&#10;xMD4wMG+gd7egd7+Pl6fDB4uBkBS5LA4Rj9XTJ/T0/19fSJoU4mjRm+NZInorTGllCcqVd5oCXEJ&#10;qGWwfzRPRmqe9ZY5ktP+KTn6O0RUqqO7ZVk6LgEP5U+DzbPSjBAhds9dc/G2oacnfcGWlnKJSwgq&#10;rmquZjyRGQGj2jGLtkvjq0lYBnePi2k7UhZLVs3qJ6oQYePjHvOddXa3cM6k4ZIjMEWhwWqE2COE&#10;NznHKFkbhNWEbwT+0BBTIhAPO0fIJamkCvlMjSJFsFi1pVw5jFeK1ORiNpbvqp2G2yGywD9wWKT0&#10;s5UjloKmIsN+ZaWLBSHeHEZA5J7x6VSUO/J3u+R/WTRFbU0NtvkcpzCpe1i2MnEYbAqbpAw3FHDE&#10;Hw/guyEkJxBPkayJx0EWllAdIkcX7dPJ/+LzPFKiFpYoNCkPMcdicnHo5MTOAjgycE/n2RTzHYZX&#10;iFVcPrptus987mNIwEL3Ie+DwWjCo5ksC5HdlQB8pjci9RWzIk4HHbprRpMVaQnwislkS8SI0RJR&#10;cK4qp6PCimkEQIBnh85X31TDTMMu3Ux6diqrKnjBsMd7ZwO8t3h2yitsvL+ACcWmkqhvquUbqEhw&#10;qAN+4dnBheQot+MbkgLPvP2suspdDki1fAkcAUPVN6XililZOJWs5qpqJz4SWSwP0uawYs5hAAGd&#10;EIgkODTVTi4mHAYnBSADMqA0NNXimRIAyDMLQwe+dkWlGRw1NDTonplEoIVZ0mTW0aACNjrKhR9a&#10;K+WP8g0hngsU5GNe0JygukJYrhVfaSEWGjHmsn4qyc0uWO+szycz76gdmvvFagI0OXywf+uuHeUd&#10;VZ21jeVW+46BQ2WzcUdZu8cv+HHnntpcXn6UVJjhzSk7sLPDaJurI3JU/nWOGmy8tpPlavH6JfUG&#10;e3d118nx6Obpoe7x4e5guDZiaurvq9/6+Laxwd/97a6HH3zgqScef/CB+x968AGWrbyr9GegCXpr&#10;609af/DgwdHRUWhXDZYmyc9Y9FSdYbcAHwAXAj5If3nRYPOvt8xRNj6dyvDH02yta5kdYlGRspfI&#10;evOkweZfaUaOHnmzVdHmHv/eoeEZmzaGW8dsI7eeUeISlk/V7VW68tn4dF3IkxiNzoYFm1Wgk+Xl&#10;LZOKetvh4enTT+l0VsALyaSbCMigyJMky/DRRJW4HA38OoYyqSASR11VkUeRymr5k0tkzxdgQskm&#10;Ubwrh9Lgt6jQBOCrCwfQMiEDcrzcqZAhUrpzExOTJEZobmoEkUA6AaykTD5FzkLHnk7+0Zrao4HK&#10;6T8KhQn+m52FhcqIJ4RfYwFv1I/7hnQ5sillSA5YRJ6IugkAkFAdu9XhsjtLeqXFFobDAontBcmI&#10;i0AnJ3YWwJFN0FORrZOnqAm1iMBg2BuiPrx3Cjxn5saiwERMzszKarOrylThMgT803zw3ljw+FlA&#10;Kkp3ITWU0Uxv980iIFjlKK+2O6rM5nI3wtBlJpu9HJ8d725VdQWeHWgoYmEhzJta4nF4N8qdNmEh&#10;QRfZJtxydMrK6gqFUKYrd5YrsTxlzir+EDQuvhE/IXRRxSqZZ5RwVVG+cPbg3+Exc3RllXjlsFNK&#10;WVswCv4gDmUtJRgnGqF7y69AFuRblNcvCbyVxToraXRRLFCGXQAWwEiJdI4Qm1amjZfpIh7P5N69&#10;2/r7D5TpAgmNL5b0Dw4dnpxCpIgwacGAy5H2L/1X7AFcXkEqgeJtNBolOsmzFk4pVKA245KIXjk+&#10;9fIUZU4fdVPiE8Terl27jZaUJJT8lXe+b0zoL7GZlQwpcsOb09bero6qjHQXJfQF4BJFDRarSfG4&#10;JLedhqv6/qVX3vryV/3yrI1fP2vTVy88/6zWtrdbCbZ3y9bm38kJYUekxy4FLpFwIR9GakEQAZKX&#10;+ixgF/rdwQxcwm7JK83qtDJqTK9e9nb3bGwmqpd0ExWXSLdOJObxxJ+1aFs2OdvVa+6z7a2wp7Iq&#10;fu+Ge4QlOU2W/hiYIswjIsYYTptGE8aTLN7mmAiBobRk0pgsI94Q5qnIyp3eq3P/LeYqxZXDH2Ji&#10;wx6TEnbLv4xjjkzXWWG+xJltdlZC2kTFTVFUSm3UxVqWHUVuCoGdxfBtF7zErc9tSz+GyBd08UdG&#10;RoaGh2HB8xOrviaSDlTYvTGfTOCXY0NgjUYisU5brci08PzZMPyk3twlkEeX48MJmQWK9+PIZwQ1&#10;52h6qZyPTTs95YFbim+MFQA0EQ7G4cLf4BVsD/wKkB8ZEsHlBO5iaSjTRI1mjZ+BJ4QfxA1esdnF&#10;HBKLwVUG74YlqxmzBF45swXnVNXURGh6IuyZiSJnZbO5MLrMTAQAK+Mj06w6GH8ZOBi2eCHx7Ahv&#10;rlaEMWNBwQE0PeGWYMU97WEX8ixpOBgSgCCT49O8+lwzhhYGEU4fHWZVpMWzg42EpgQsCEFbjXZs&#10;eIowH9xM3Cm/4jMaGiAcWgN24Y4oFqI1dyqLnZ50MyVDoOEaaESuZ3hAmL5n3T4ahGKpaGhgDEg0&#10;PjLuJ0J+1o1U/9TMaLzMOzx8+ODB3cMjvRMTQ4GQOxYLuT3TYoI5tpvKJipIw1jRlEke536pjLPH&#10;o14JTNM7KphVimZiIkPNgITDB0b6LUYxnoY8R/ONuaqOGloO7N+/evVqtZBDBw8UhEs4WOufXmpc&#10;ko5apEp9e+3ySff4mJAJFS2QHlPntLtKbi+RcMFZVbFsVUdu1bWCcAkQweNL4UUxNGs1Ya8YoyWv&#10;RXXrlLzSjOBkFQw11jW+pOHK/sHA4Z5pvzsw3jOOvSSFSxTzSUw3oa2Yqk7Wy+zEoqclg/UrUiry&#10;B4ambvnTc8CDDLpJ1l3FTsJiLKBJBll8sbonkqRMQ8CgVsjY541OhMlEkVdIvXcJLCh50VOyjvCy&#10;NPkTKy4EP4LuGTG3VYloW0wj6lmkygIc7N6zF4ZT+vc5J47CfpyZdrP8YNqemXGPjY0BR/iDZR98&#10;l/q6OlhW+HpQx6dQppCsRYssjIpwHBvCa1hQEDjpbu6S8UfPn40piWbPf/X4QpkFMJkUEKaY83nI&#10;FLMLbrp3v+vtoJD6xmqRDiqmzJeRoM1hq6klDxYcDdCACLchZgdfCd/gCMQzwmIBPwiqJzA/oMqS&#10;MC4ei9Q1YopIqu4hbJ619RW4iuCrCsunQlwXtkqYHISkB+J6A44hxUNkMPNGhwIizNhmtzsrbTiD&#10;iGGWwUHSiiXptHBj5XhHNDJyLFwMxwgXUmM1eJ+/uZ6oQFoGSLhMdpFwGO8PZBc8O5hkCPEBBokw&#10;5oRQkxP3GMDRQznMdklZrIgwEnE/QeBOU2u99EwBieDKYIzBzUTPE84gX5DJhLR4lTXIusDAFXFJ&#10;mFgo1lEutHERY4G/4vPOlmmjfMZGRyHkBoLY7D14qBRVOqHbtKCzQyVqsLgR6zSBjdiKciflXymt&#10;fRzqJfYKeJguwiO1Nn1B7z13PeCNBho7G7iSele1kIKdJHIwpY5wzqnie7nhzdm4caOMl6F5nRMz&#10;TX5P9jR+c8JzwCX6iUPa4KwmmpJK08Qi+cOUefMFZqsId1LPTP+0VuOyuWS9j8xMrS2veFY4HJPL&#10;V6xAb+3uu+9W5o+qGlNNDmZrPnHC8n1Jxwf50GALxSVc5GyZOxJL2dsRNTHPWufWm5sGu4hKubuM&#10;ICC1UtJO1xoaHx/YCoHIYTem45IUTLF7EWFr1DQNhAkkFgEXE9qJ1nj7rE8MMs/tHnjja85GD1CM&#10;WPOZTyCjKN4XYeAVdj5GKoTCRCyxwkIRKXVC4RC5+BZ0kYgoX2zAR1w5OFIXIfyaPtwLzsqROUCI&#10;DYb8kVkP5D5S+nG1qjcHpTVQAoomYJe62pqlIMBivyRgoba+lulNsAyNRvwCYCBqxLqW0TIouo67&#10;J+fOWyyR7AZrICaWJQ4D6iZhcFutM694nwVnwRIeoEQaRzP01grSlcjt6DkOo/HcgEraB0s/02g+&#10;HJHcjZmnqAmFCNUgplsxDlZVyF6Ck4a/+aOhiQfPK5cgGwZ+H+WYVISnnVyASt7L2rpUulfmYw7g&#10;MBipysWBXUS/EcE+ZXEQQjQWrKqxuKrNVTX4gGYwtxCBwTstALDy5jPtCogT1+IeEvYVe6X0EDkq&#10;aiqBFc5K3EPA/+paXi0hnYL4m9KICVAIE7bFiiKgSUooNjTXSocRd8QcThyY9OzU1lfyK3WBVFKe&#10;nWpx1xQLGpPF1jagXSsUCqprXVweR8qKOJ14aeGjrUCyychzAi7hGOI9l54pWRF+q1RFyiTJuVTE&#10;KFVVXU4h5Eq02U1CmU6THB1FC3efLzARCE/Gy2ZDYawvQ6QiCoa8c9P+yeeNded42k7UTrbU9dLB&#10;hAcnbQMoS6fh0PCQtdZRaS8f80wDnvnGbnbKA11HzO/8zYiAiKoax8touCFwjJzJvPwSBT0IXOIV&#10;ga/5CM9noJZCccnj072fe2r7Z5/a/oaH//WmW3/xnmeeOTA2aanuQPcp462udiwVLgHTlDwvjy8k&#10;8hHKratrWdPZ9cGa0F7vgUHdYF/ysNs2M6v3lbzS+XCJNJ+sbV976bKLDo9F9RW4dFM02HTzyZjn&#10;8UgyeJlzXbk2xVhKtI2Yj1A1sdKZDNZYQhMjIvjYaB25K/gPUhVN6kCC42Oo3RMnGNUk/ZLIz9IC&#10;qiZQI+Phpu8y3jCYKlE5R1w56K0Xt8kAZgA+iTD7Bmbx5pgc5bFQkFeIcVYtG5MJ8+i+/QcYhEvo&#10;ysnw1yh6Vxr8NfX1dYCSHIqiQmE3WygTITnqNRt0hjBTSixCLE9xjVT6s0GBwgWxUKbbxbna5eUu&#10;9WgsleVUc47aRseO0ItvujylfXTve997sIVg/8CjIV8frCZMDEyxSihNHBMjxgCR1tJoEL4eZQMY&#10;osAmXDAjAuHqDSbAotkC/xTHDaG5vKTE7KSKxfRCIcJirRQ7OTHDvM43WGn06N5a9RgSkLSJRhFY&#10;C5bDWrOjWeKVtlRFhZaFO0MDEcVYu9Fn05CiNRSgrxPHBWdFFwpCdzUhEIfPRaxeEqJqAnO4I1ww&#10;Ep1wOkQT4dnB9qDXCcsKt6TXcf2CXq/V4gNCMo5fJ8amZeQeoUbwamEEe2a8Cist4feHQFoUK1xI&#10;UN7EDZWB0rgjSLiyIjEYGYk5oiKxahHOMrQntdrRkUmpOS1UYXQCnZCqVJqCLDYL/WBibBISDO4l&#10;ZJTN5AYNeCYmxnw+NymHoPCaoMhESbKItVOMIMfHdqLSYJVHsIQ2G+FHm5lJ18ZGfJHbnA3M/vX2&#10;fxgqraesXrV/dKCtuh7VtfJQpS9kp9c1VTtWr0zZpYnNWbVqFTHtsn/u37Nn/UiPGCDmsVukW1NU&#10;XJJwNcYrW5bUXkK9rcmydd3d560//YJ654V1rq4aZ2fbyuVmy8NjInL4jDPOYOjZvn07f1daqsxJ&#10;y9wglLncz9xxwhlhMrlpsIs2XQz5h9That26daB8JSGRs6GxoXNZZ1Nro73S7mix25otZU5kWMf6&#10;pntHfMNRY7Sy0aUJapbIOKSZMSfKYs/2HGyqM88Monh0jFvHbDebmwMxd3WHqXpvSHB4Z8t89Q2G&#10;czpOWdXRcOaZy0XIos44Mx0YGHSXO60QQBj0YtAcEmUwNjCNMPfHlCwveiZPMb2LdQ6QQMmtI8Yu&#10;dhlhwpFwDtuJjMpRLMSCQKtE5RQFTRhPlHwMeBYQTkTeKarzDAFNkiYr6ydImhKF4HeYmp6RK1JC&#10;xviyGBly/DUEp0BphdOKGhk3DqOlqqqS8Pi+3gGG4jxFTQjVnA0chbmyU6k0WJnhDx1YvgTzOSx2&#10;pqbFz5OlPpMwbMb5rHprxdtOpANhqUfjjIBKOQvwQGkq6XQrZstT1IQqEKr/GNAh4CcwJYQ4Hjy1&#10;eDzK3zg1eEOwJdQ3VOM6UUTShGoInh1nZQV+E3wcQjYtmWxorotFhFnB7Z7hMOnrESwwxRmEA0XR&#10;Z6tDdRylWyriG1ksAEKnM6EyAlLB+U2kj4w95l9Qi7PSTlwM7qGYAlkkajGZtAQXgD5Ix8XVC1ur&#10;3sB/uIeALAQQAVb4FwHxoA9pLoACVhAXFQERiDrFu4kVpKbW5YM3QlU+AcJwwVA1xSoabkKyFj8O&#10;7cCvXAz/MtwgDSeilDFooBkZCgsXWFMNybcCPrgqwPconp2qWuHwwg8lXUi0EtRa7lc5S2TMoSLw&#10;HNCEi2Smd1RYsKkATURjkkxRGN5FvexSAl4nRjrMP0xUADXFhcQL77fYtSNDQ1OQd8JU7k1qRMAz&#10;3i/sWgtywguNKAYqMbwp+kKCr7x06AQ8Nz45mS5twlDOw3b73L/5+a9cK5tWtXceHBuUgrA1ya5p&#10;ZeCqdFhUaLLlmWdO2bBBWk24WufB7Y2hSEG4JF7THnfUaKOhpfPjSDx0q9bw48effmj/rof7Bh4a&#10;GhuKltWWl09F3Yc8ggyI3hrNLvXW2pxtvBYLApFCcUkONdhF4xJrvbV3TNyd3FasWD53/OLppOVQ&#10;TEGWlo5mzKMapxbIkiiPB4yhbT3bB2eGQ7pgpcvZ3t5WjNNKYrJma9tMfGRv///H3n/ASXqd551o&#10;5Zy7Uuc83ZMzgEEGSAogxSCKFCnJkklFroNke23rXq/tXfpa62tfSw4yzbW1uvJKsiXZFiVRiUEk&#10;CIAEBoPBzGDyTE/n3NVdOef7P9/pqSl0rKruGZLeW+jfoKv6q/OdL53znPd53udd8roNwYFALXwC&#10;LsHSnkV6NLdsLXcOGLxjeSGqA51UbOHPfvQlWfnvH/zD3/sPv/Pan3z96u996e2vfv16aD7uJYbr&#10;2ljyCZiCwYkQwyseThKXyGKBjPUsRURdFVHjd6N8RBisaRTvJmmwVi4bjXudaxU2R4APStqRremg&#10;s+koC4Cy3UUHMBchE4d+xOIJacTOlvAsxBrpQLNWsBvya7bka8hBI6IMTGlkVsOnhJNmNpjxNOIE&#10;ylgpucT0HHlsrcIfH3JWAYN2i1iofI+8wGWkVnChG7Emb3ZAfjSj8Qa6X84Ciqs7bsp7LTvcoKmJ&#10;gCb/+//7f0VJiiaDMIaVlHeVyut3iPJ+lTKn2OsTq1ImVCXzVjA7IoFFoxEer4rBK5DCbDYWCkKk&#10;BKLhE5AKMw3RkXXvNbUGXKI0YqZZMAdIIhBs4xNCNdlMKZ8TWeAQLjQrdySbJRpBnIZxhEhM7RPU&#10;HpR0QsYB9ePyGKx2g8Wqo+4BMzk6XL6C1Y3CvaClVRY8hP5yVbQsbE/1CoMwszeyqjEaTETeiMoQ&#10;KUFfwqmXPrYcI5DCaNKjmUVRK4+RYsvoWNmAYAkBJPpJCUMeCcIwwAiuHEEMxC7sVB4jz7zJYia+&#10;QrMwXLIRp9tJTUTBghn0kFaEb3HZZzziLZJb9kv6tMg2MlGFjnMiDjnQ3sZKS+6XC8ReunoonVjF&#10;lU4WSoSNtjvMmM4wBs7PzsTjYTIZ9Ubcn/L4yxF9IRWbZSJPcGvmP/JprwVpHio6kVETsdJTXlwd&#10;g94QS0X/2+/+d9+J7kNdA7lCLpKKK35rHWsJwX2cOdjR3iFmCNgcBqmurnXvNUwanphfqFidZe+A&#10;upTXxhbIPdjyLbpX9CXir8RL7IJ/1K5OccBViMXgcJUJY/u3BPF3aHmH/Xa2D/9oX9+PBNzHezqf&#10;Gzns8gZ6qrmkwTgVFRkuL7z4AmkL0m/tRNeJh4FLaHlLN9iWcYlI2V1cCKUeVGIbPiCgSYM+uTXI&#10;ovj6u3p7e/oGe7v7u50dzqwuV3VUgSxVZ2U6MjUdml1OhHiY3XbnlknRm3OC5MGeG372buj6cjrT&#10;3++S2ToSl/BXLO3Ta6sZY9St6neodfNFcRUi+cyrdy6U0/kTQ4e+8c3rU0vrLrdY3I/NrH6FT+6s&#10;9PT4NgAUkUmMfb0CMmhEmMDeLxYow64sjZQMrAfoRMRdlawcxRYFeCOycmpPQcvTrdC9COeVKhXr&#10;QqG0Sx3VGY3ZaFjlbCOmCz+/uLhEsIHywkr4BKql3eV0sghh5uCXXfcLoCFAgh0Ri2AGIjFp4Qbu&#10;9SryEfPmWjNuj8u/TebwlvuymVhCMjCTyumIJCI83ZialJXCfjitcZakJ6wYnD1+5Cm7dviRbYCW&#10;kKU4l/BhGKM9stG4Hp3IU0e22d7LDjduaiKO9B/+L/+AqvREFwCnBBt4rvAcg+/g1hbFbhQeB46D&#10;FbOYMIij2HDq1ayuRGVKBTwOYAWEAaNBho74BDtkDOwxNREF/3jBngoeh9QYBgUeA2n/SrORNRa/&#10;ZI0K2C4/WVkK15qVhBFpOPLUsKPaJxqKKeiNyUScHRG6jEZk1iIrlpK7DXvZIrEWytbCTBlMmjav&#10;DZWlYlC7Xl2QCCd9pwWFDxLYpVio5nJlvc4IbAKxmC16mqUMkMLsVPJZ2CszBtuEVWTGCn9V8AFB&#10;koIYAqhwgVm6yRiLJJXkMfEJHjGcVWzfFGZHzfkBpvBdTib7BTTAf8m3smBpLlOw2Ey0jL+c3C8E&#10;DnuR++VyKISY4I/EXnJ5vsIFAsoAd8KhKF+Ue+FUEzgg10kEcHJUq4pZ7Fpc/DFBZzABxkGcEWmC&#10;1DYYTKLJHUsfixG2jsp5eOiEcgc11zVxhsvcEvoLFy+++sqr7pH2kY7elZiw8wKa2PMDkaS4moOd&#10;lKcR0GQDm3P98qVT6UTF28tJ0y2PcWY5dxve4l+iQei6Mg6gBovA4xAvAYhoMnEInYqrvWKyC6In&#10;Hdv8tuzpUumN27W8635/a+L6f7973eownlDrnN6+Ib2hM7LwrVIlrJgdP/PMM9Jvjd9fePz5nWMG&#10;LcRLaHZLGeyecMnUQii7lsyvZ+g47I50JH3v9vjKUuj6jWtA6qhS+Zk7rfEaioKNeE8pImo+9/T0&#10;dQNZvH1evU+fJVRqyFYdlXuhu/FKYjY0r0mLSOp2ml9j3D2VubOyltDns/W4RFYqDvTgQlZyFcT9&#10;tIiAVph9lS8v3vvKO68cHe5ZmMzmi+8Ri2BpvyVAUazr19UnIBB5vDJ8QmCEEZNFRj06EYODrF2s&#10;UDmMYfLre3kRaJBwB6YJQoewrjG1aLDZgeBlg0myOYQxOjs70MDC4/C4YTqCdziISRi0K1KJza96&#10;voYURnoMX0MVMCoSUINm52ptr3zztfZgcGe/tS13SlfxuiIL06w1oS9x2V2Y1pNFQHUtub3b7vqe&#10;giZgNZuywmciexjo5NGMxhsmBQ6Hq8+9vceoSeOmJuxR+8u//M+dDo/T6fF4YChARtqAv4Np1ev1&#10;CtlmLi9q72VzOMrjkyZJHMn1KHV2zILygOhRbIvIrCFUIekhcmcEs9MVIHZCVIB/SeQRzE5PQKb5&#10;KDGVCnSMN+AQPA48yH0KiX1JWkcSRrVbVqF7csAKwqkgpXxO9CSREACIHbGh3JGARGo1lXdkhhGf&#10;ZDOQI2qiQdFIBLyCmSwKFbUm73SZCbgQH5LrGMWpYD3Qgr8cqUOC4TJaqRSaTRdz2SK4DSEtiAEy&#10;SLGGE8lBqH2zGTiXVL6AyCyHPAWhLgwO29NbSSEhDVbqEwmahqtOXlI+B0cDYZTnVoPoUTKD+DMo&#10;JMUhw+wwXgAZ6byoC63VsBewCwci98JNj1yX1miE4C2XyWIz006akkZ436XYb0k2K/dCswxYGMyw&#10;sIMLhh6KRMIkNoNa1tZW+CmW8/E4qxNQo5AWiTQqvU5Genk9gueBFRijm8yeF5JipTr5N1959ebd&#10;u/b+tqDTYzGZxpfnq4Vqr2VkYU2E1t731IBZiS9uYHN8s/f8bQNViqYs3VETycO2uGN0w9utfdWQ&#10;ZJMDrzA7NQHK5rdVi2uHlnfd7+OZtaTV/Ed3p19N5y0O68DaDAf8bZWei+l0Ok+dOjU3Nwc0oRRE&#10;j7O3cQXGZkHJliEEOXNvcIPdIy5hRwVdoQZNwPxUiB31HjjQPWQt2LKL+WoEq1irU+u4fen23Yl7&#10;05PTc/NzgGIW30re+J4gy9DwUHdPV2dvp2fQbe4wql3q6chsyVoeW7mjcWijpai1bMX6Vl3RDNkO&#10;j8Vu8gQOHxKJXbIEILhEhk9w6M0lC0Fjr99VylezKWKRqBmKhZuRiaw/VO2MeLuh2PypGLh5XbC8&#10;GaDUaB05M9VwiSzKA+yg0iDPl0QnIiuHqOZ6HWOho9+jxEQ+rQ/YnFw5mSraTOpqIsR6soQ1mVoj&#10;reKJeSwtLROb7OvtxZwepOJta+NabMYlrHRjQj0i/NCUvCGjkl/jkfk1DdpdXL924+gxURmqhddy&#10;ZIVlM/6wRVVpsKOfVVmbywMiYbjk8+81aELYyeN2yySXfUcnckB+BKOx7L+MncidsnTkcu9aLnjn&#10;68vJYWoGyDZyG2g///nP17YTQKRU5J6DviCCYrOBiT02K7DFZ7O6DHqry+VR2BwzE6EN/0qCa0ZI&#10;jZROJ4o1Ip5gyQ6UyYOp7zM7zI4oTkTQ4j6zwzawNhwwEz8EjcWqV3iclCSMSFFWnH90QraiUgGA&#10;mOkJzMhP2IZPEEVBylA2R/BQyjZINCTxIakQkAr9VHKbxa6JhXR0CVdmSRhhuELIoc0nmClUtjiT&#10;YEBiMJJuY4MeIjaUiBGEKFjElRAuJor4SNAaYBQgi5bYqMArOOdSE4tACGoMs/BmywkzmY5ObANg&#10;diwSZKCqUcoAUUVDeNTSFAgPQgcqirdcf94Kjzgc9ysCmcpPOJm0IFBIRpwEGCWlerMZHW6N2WEv&#10;sFHyTAJ90LUoq0ydbNZsMZMzRbOEVQA9fMJZYkcEXRhYCSMpzXrRKlIdiahMNo2+p+wLuKqoeysF&#10;fNPDYZzUsyYrenmkfoVEIgnQs9kcD0l3Ag7jQBQynsRL8WRwLN969fW7Y2NAEwro4KOHErYUL/za&#10;P/0Hs+Orn/rI4109iK/FawObczar3RkfsIutBSXwOJ6uis27Ay6pYMyzPeJpcL8HzdaXTzyb0qle&#10;uX3967HEocHDF6MRWDufz3f4yGHq6TATcC/ZSy662ogMtilcskEGu3dcQiezpixiLTmSIHv02/3t&#10;vuDmXhVSZY/Rc3L0uEfriU+liqGSJqHyWdqWppevXr82OTE1Nz/LA9cyZBGWYRgtQgu5XcMHhtHe&#10;BjuCeq/BFDQ4emxpbYZaTMllUonCBlWpHpdImKJzoNlqs2TIWVwMFJbb7eqgx6In5aaIN7Y6U82u&#10;6peN7enBoK+U1PN4yuMFoMRWku973xGpiqjROgwyMl5SXyyQtDNwzTo6uU/liCFG6GWF9LuRUXvn&#10;bWTdHCUHRLA5Hk2UETUbi8DmMCDIiYEYCfvqaA8CkgAehOv5pNas5GuEO3YiISlsydfAuG3J1+za&#10;5+WVELKhXTfbvAEdW46FGIMsenO+nPO5vNFYzOlkMjJ4nW2c4UQm9TAq/LXQVb4CjGMMZwJ9SGkK&#10;W8pgH14kW6ITKYMlPNFIueCdzxv3FRHCBkMv7wkecptKPmW7F9IIj9vv8fg9rqBBazfq3C5HcHj4&#10;CCIVsczWWrRqEw8G5cpYJMhqfPwr/FJ4VUVpG/6PIlW2XwuIEBiQnyjzk3i85YJvu18YJ1jfsvH9&#10;bwkkxBdRjMpPZIO1XdMBuWv5OTk0mLfIHQnXFuUFYVS/R/iOdCZpsYG3dNksYQZhhkugRaGFqyhz&#10;yZdRDoFiQxWipmaz0+7wmc0u/OUS0VIqXraaXcRdKiVRSB0BGtlDXGmeJRS7oif33wILlCwksopE&#10;JUWRwpMR2f8cCydK0bIR5xDdJoICL8FiC3I3nRb0hxTtsjFRHMU7VC0rKQoXu0JRNhsNx2Wz7FH0&#10;FjlwRmQGyWZBAzIQRfuyrDS3DjyRcmSUExJKGo22Go/Fw2srqyE0ELeKlQTmcish0Mu9ubnJVCaG&#10;Oo3aI427DG2ZOFfPT9eW0ffu3dPZzE6zNZzEsmndXc3jdv7zf/bjH/vYaZmQidPayMiIvHa8Ju7e&#10;aRAfbM4ThuWpWD0PG5ew33hg+M3YclapOLO4FrlWKGYVkF3/Immdtw8Dl9S7we4LLiESo0y46y/C&#10;Ay6HY0u0tJ25bWIh5S8HDjlH33foRX/Ol76RXfjOcvxqbHl85Z03L33ja9+8fOny5OT02lpY1DkX&#10;magbzta2byUxJIuxDQz0jx4cfeLMC6WZ4MS9SC1eUh8+UfumqtqcIXbS6nAPDrpGOtQn/Zlz5pUX&#10;u/ODHoEbcGa7pb0ZOXRj5LSx5h47txwl09hkEMBa6DwUvclmXCKL8hhJTtaosU+SnVYWP6L0DiFb&#10;hYIhO22nQXjnI685rbGeUIaCcjEZQ8KmtTlAP/W+FCTx1pCQ19vGWlz6oSFDQfjFUos5iVCK9EMD&#10;bjZ6xrfa7rGzZ1r7uiRuCHEXy0XOCwU+lTzHdbFOwOXrC3S31vJD+hbX8WEk94J47o1P3JuYpByj&#10;PPz6vWx4u2GAbertZgs46QneoG5s57MqqiXUVSPZeeP3RE2aooLq21XCLWWH3UWsxWF3E2sh0IJk&#10;Fjms2eRg4Q49JMBKJguTEosmuOnRphEjoK+EWOAgKHaJbpS4iCCDKH8jTNKs0J4wMoye/DAB8wmC&#10;WQIJhD2gJ8AHRAIIZ/B1QjVCcaKkC4lCPEQOyhWZxuwPthFsoGU+gUgSNSG1RnxWWBbwLeIHNAuF&#10;JHgQ4TYrdo0IlzMoySB6Kx3nikVyBEUKG6YszMQk/kh6yGhCLZvAX87jtQkNr1JOQ1T8VOghtPdg&#10;F36Q4ooKRAazVM4LHT5CbrNBlB6kVExSYDIoGEIzdJWOic4rzI6wps3mGYr5hIP1B9wK+ZVhD4RD&#10;AChkD3F+wF6YV/InJaBlhduSzRLOcXmoK0Q3yHohIERWdhUnGA6HM0nsF2kLzXZ0BTgDZAZxH7ON&#10;NJcTn2BhVyrTJa6Fy+1kjxlhhScynshnxmsgEaMgF9oe5ASrZCzxs7YWAiVmsyniGZSElIqWXRPn&#10;lMRp1qyCoZH4mNH9T//8LyK55MBIL5e00+PHby18Z+V/+sxPyXvvxk2RxnLxwoXTZ87UcnPaYsmu&#10;5YnteBy23yEBR/x1bUoanGzmcfYlXpIwmv/h5Nx/vfTWpamJdrfrdND/42eePZWLfzNOckTl4KFD&#10;+K299tprnA27xdHv691VBttsvETiEimDpTZn44TRzrqWm7M3eSLldcFvzZywbEknjR4damqn1VSl&#10;uFZ2qd1+o3cg0Befiq+ORWLT8Xg6Pj07fevmLZEViExsfS5XEnB3M1Blep4cny4Z1ux+B5LNDbQO&#10;b9eit2z6QWO1W+MKyb9SiMfjs3d51N5SgrVMtioeYfzZsr7Qsc6e544e+dQPPdnR4QI9s3cl713o&#10;R2C9hSB2K7s2NuOhIC15g+JVcYMV5dw5IgYEghzNzqA1pzXOCuk56mpRm1ojZEupYQS3jMsbGmSh&#10;jykcgzA5O5KvIfG1Wb5m507Ozy1ev3GztahJOBHJ5DPY0gv+q1Jwmh1c3gaX3c2eur1vD2EBRoeK&#10;3fdkxsWlZRJ3O9s7RDyVCcyIxdcjYnbkaWEaohbpZoFzUycNjbBZqXfdyLf2B5rwIOGNv51VHJMT&#10;kMWCdZnDYzbZ3G4vv8Ak4I5sgghi0jMZvH6k4zp+TSeJLggUgu0bHA0tI+3kSOQnJMUow5Ae+sSB&#10;K5vNwjYi81mhkCSzA4/DlFxjdgRnoRAfAC9IGbvTBRlkdyAfEdM2kAhrNQKeilRFhCvYkctll7uu&#10;kUqoaiCbCnlCF4QlSjILqdYsuybfWFBdFgNzNJgJHWegnZScdXoIZoTjNJtFrR+54CNRB40mggqR&#10;OqQzAlx4qVnvGwxkRrMuZJiQzI7T5SB6QVyEUYysbHAechYOEOIG5ze0O4IRNJAwJfxq6adSWkio&#10;7jkDHA6kD8wO543gHHilxuzAkYnE5lyOZgMKsyOSiZDIKJ9093YwpHISEO4o1iwGGDGR+cmOSIQW&#10;JRutQEnWifICMSOQPo31HLwbjyUXETxlNKNWJmRUWF5ajERXE8kob7WkWGmrZA8p1ZSEQYvMshPf&#10;ymRktFmU8lGSKb/4H35d5TAEu30IkzrbAkATr8b+A8998K23xvv7fSwjUKg4nM5AQHhv8yI359y9&#10;m63hElQm2rUZdK8PD5cQL8kFhgt69Y91tf2833vG7ujrPJwqZFyRxa+mxQ3c1dUFNPn2t78tfvf3&#10;HBs5vPfUWZraUhnalMB2V73tTHymNtwATSphARA275c7cF/AUHegUxVTmXIWY9bUbg34Ld61sfDK&#10;ndXJ+YnFhaXbd26j62QwBXOThSeTUOohy9TU+JGD2bm5JN7XqbXE5vCJtRPM7ivH3cAUcIksxEMd&#10;40IyPdJj7PaaWUlKMcqKajlnWPno0884FPEj3A2WuMKKGwc21vfb28iKulGkFtMxsQp+D55SEnYE&#10;qGG0kMHdWpxg1zFdsjkiPgqbs5pxmApmvQaL+qpT+FLK52vf+ZqdezU7OweYaNDUpL6pyeWZaEo8&#10;j0rFHFHMz6QzwY2z3t31PHxXNlAICy35EPtOsiAG6unuUch08UK+bLVZIdwy2Ryr9KmZGQJd7Hdh&#10;YZExkHuHDagjze8IiRaWlrl/yMloXPuyWQbLfLMZ1zZ7ktEIk4bZoD5pr2rwZjtXvz2n2eFwQQ/5&#10;vZ0KPeSS9BA/fAI9JBgijc5ksjCDYVIiv4ugRP4CJ3O/tfXwrvTT5GGWpC8vSR7VKCQ+R3tLhQui&#10;pnIDmXnEq8ZkSSRUvyPJ9SRiOLGylBFTiGxQIT6UFySIMoLU70j+pcYT5QsZ6CFqJdIFBD35fMLj&#10;E3UTC/lUIZcuFQAN4iigh7UcsZksB18hr03ESpE1jK5BRk6qmKaTRHuhp9b7TDuAGK607AmHIN+K&#10;5B0l9UbJ4pG2dVVmBTngKW5IgtlhCyXsLGonsUyvnQrhSQOXBCskaiqJQZMdibRGnU5WWRJ8U64g&#10;d1TIkYMtHhi+opDrD3ZE50SuDQlR4BMll5IFbkFxqaGkM2a4U1N3w9GFYiVeKKG0W6stu5UzKvYL&#10;TjLYjIPBnuVEFIGv6Em28ot////6J//mj7/69au8hc0ZHh5evwqwOXdut4xLiKaoFbfyhxQvkfxR&#10;spD+o7fexF1YvoXW+eXX/nKJkivKi7LDGDnL3wM+3/cLLiGFtHYJ+EX4tG+Dh/YFl2w23a+Fjg4F&#10;Dj514IljrqP2sLM8QQVprSvtzN7NvvPaOygnap30BszDhzsOdVvDS1m91VzLIn6gPtHlirYb6rLR&#10;73iihksy8YyEKX6n6oQzdswYNYgAh2o8vvaPfv9fXXpn+uVP/stf//VviltIMYfdAZfIaAqSc2pp&#10;kIFH5BQItV6tuO5UKiwPnigML6z9dql4pzyn63VzlGeOzOGiOrmmMTCzizKrAKWHxNfUX/3Nv5PC&#10;4/M37SgfTcUpVC9b06l1FE/kF0ygsiKtQgwF34MvYVGjJU4sKvDRvX1kdsRJUEJo4rIq2aYs6iUG&#10;ZdkqT4UQAGi1AAgwCsD3wNAgSlBIOmYJKSRqjdnZ3/PcuJD2uwlNxPlVZI+bX3jSazXEWkwBf3d3&#10;t+CIu7sGTXoPP8GAKDXp87eVi/AXBdKYuTzESwhaxsJxUmNEMULlE+a38CqO+Fn+5XdoGiE1w8mx&#10;WkjG4Sz0bMNlw+IWg1eCAcRL+OEC85YPJanEZvwpEkZJiuVastYsO1olsVkhjOgPO+UTdkQgQGxT&#10;rdaapQXaoTWcZ0PLwmqWGwwAtCTkcyms7nRGsgzJ+omTapNJQ1+tGYzoZhKFPAlKWM4AhigYRo1n&#10;K6useASxiNomXPx9mKdE13LC2j5bNpmsbT4PItnF+RDN8gjD7BDpYb+8pZIiQIG3dEZkPyUyoaU1&#10;4hZIjEEY4dUImhthjIvHfyce/ypyj1GiUFIRgolmOfbF2VB4TaT2ENNTzlKeA4yGURCvoyJ2xNEl&#10;Ymm5I6I17IiMcYxxOVh2xHMSi8TYEbUVuWRwCjzAJIezo9DyGpnnDyh24acpXtB7tXtDhpv8bYfm&#10;18Tk/ftfepN/V1aWZelE5cGrvD8f3zIfRzzYi3dg0XbxoadmWGBwQ3rOvvA4tf12h6b/+tkjn785&#10;Pu/r/92ZO7974Y2fPDQw4VkvCcTj8GAGLe1kkNoaj1MLY/CkcE4aEbLsGi/h7irr3ztrqjVbxmno&#10;8z7ulKa228sGLomDdRU8sqw6L+4j5g+L3TR8pONYv3VhCf1xeTOtE16dLtnGNXlfNdJDvKSGS2hB&#10;vh3oNh9rX/dGA538qy/+ebZQ/L2/uHj+O3jSUC9MSSHmpehLdngrcgINqmIly+oFu8stAQprCla9&#10;uypR5PKGF1uy9KBmRpmqH7gjtAlnKQweCH8iEcYwPhAI8Evj88RWg3QTn3k8ria2VjaV8RL5IlJC&#10;wrD8xSGKjOzV+KvZzjS4vcCjYrG3XoeVb+0XOmHwJNObkRlOhKvGyk1E1pXdxRPJ3p5uLznhioyD&#10;+DcjMDF4EJLVbCZyIuLxm0rMbqg4u+VbqTshRrUrSdrI+YE63BAd3Plb3zVoQuyrkePZvA30EB/a&#10;rG4gi9sZBLIAXDyuzv6+kc6uXq0KrtTR3tkO2YN+gqslcYkoRmi3Op0CNCCPAECQjguFIUED4IM5&#10;G8JIsEgKryFxCW/ZTDC1FS05Ox6vg6/QFA2KwR1pi8KwkFXE7+ITyJH2NraRoEc2Swu0I0EPDIoa&#10;Ugm+yGZmwsbPFZaLFB5ZwIi38Diyvg9ZyoAoCgTCAputartLR4glzQiaWE2lwmaL1mKjlASrNjyz&#10;q4qKBb5JC14xGh2qqsmqZFSRpWw223IZUpSFsS+EC83SJZFLrCQtkyWO1RvoBNCABoW/isPxi+S3&#10;yBrWNXzSBkGmSG3IyhZpI1BXbg/jg5VjgWaC2enqbedDYbdfLIJd7ER8XILukTAIPR0Hy46ghAR8&#10;VHaErx2mk/BicPIAI2YLuiGHcv6Vjxy/UFTa2mmnOBJXhVUUn2hU65OB12GCzTly9FjtDomEIz3Z&#10;wuY8YTGiNYJLjObNMtj9xSWyG369+fjQyP/jT/771Mr85w8PPaUzJ9TrsyYZcbKoujgJq+JUbIke&#10;9ohL5MzNLberkKURXEJTbu8DBYOorKXRbxfY2MedNohLagfLrFy7VZ75kBh8QCfdA/4nDjjuXFve&#10;nK1DgMQUSGusyXLUvRmXyPBJV1sdESMcX8VrYiJ0v0rf7rikhloUnzVRkBQLIqQfuwZRoKc3j42y&#10;bo4SqqxGIqRUVExOdzYeIxLLjhC07ly/prUBeddvjU9MRCKxXTeTGxARmV6ZW4mt1kImpOfwQujH&#10;LwbYHNP3KJsjzrxKZDw8DIEqyAM1HzJYAIfTAStinZyeRhHBmeHNzOwcUiGuu6yFIkYPIe+rkvFH&#10;NoXNat1LjoIQO2Jqsh/wpKk2vmvQRPEa2k2xttXtLCjkbb5Iwiz0UDDQbbO0GXVOq8kLahEM0dBh&#10;o94KPcQ+uXsYpICWsm3ApfwFpYv8RV7a+hcJzryFednu6UIic/9PUHo7KdeUUsPrqUlKbo3IzmLc&#10;EKy0yB8WFAw2a5KCAXVICkY2LmgRofITGluKN5vM6O4xY0ikkuFcNg49RN1Eg6EMPcSPUPwLZM1X&#10;DNBDVlsbfjmsoJJxnOWwCHGQ/0wMRsSQuIkV8Z0MQhIFAZXXrLFEyQZ6eN+hUviNKMwOnDobK0hC&#10;+B5K/kUyO3LXorf3OXOFfBXMjlIoRCQHyR2xmSyQzV/pBv7chKDlX+tffMtlsUXTIrqLgbX8E1LL&#10;DWzO+Tdef+uQdW00uWK9/vvpuS+Vo99xmNO2JoznabY+Pedh4JIvVVWff/Od71x9l8Mcm1/61cmF&#10;P1CbQvH10lT4moRCDzxVHxIuYQUf7PK39wSbkpvsgIfyGsFyypfFakXvveXGwp5n/3a6A61Tj1rk&#10;wRYcguiUPaSqQ6233qCDeukn++wLsWo9rVPTl8TKb3OltqR1aCS+/KC8XH3SEDJY8TjsFi/ZGE1R&#10;EI1BTzC+nC9S0SPDqnW7IMrmdB4YH7kqlWyOIthSGUTupNCsMD9teKwe2dtYNNZ41CSWxk87jpdJ&#10;rXsyPYe3Xb5ODmRf8qsf3rGjnqTxfUcnDoe9v6+vu7MTjpupE9+8oYGBnu5ub5sHJ1+4m+6uLvxm&#10;+np7uND8kFQl+sDQrdEQ9miKytmw8X6dKwShm+fWHRrfHxlsC6k9hHeYyUgBb/bIuTY8dc1WZxZG&#10;t2od0QKRO+QLosMle0j8CGGHye32kBbEiSMMQJKOqBJHRS6hM9VFwknhbY/9oMizzfLJ2irr/gr0&#10;EIkzysYGUeNQIYwECyoKA2lkqEaEFrLC/QyJhUwOMhrtfE7GEW4BRGjBMeTUCBFxTkRQiJcwnIki&#10;O0Z9OBSXyTXIYhC0EnCDgmEOp2whOg96y0TOXoA0DieCVmGzBsQhVRj+UW/SpZMJOLGqqphKximd&#10;QSYRUR/8Z4nciMITQn6Kxhs1SVUxlwPTWPiXool4QbPQZOBzurH0JXtKKEiIoDDAAdWJdXGtRW+V&#10;7GXawQUORobzgAwFroc+YF8L4pLboI1lyCbThz9FVuOcQ4/PRcVEzjPhmeWlVYZSh8sh/OhSWRAX&#10;xo4MPXyFxv/Tb/7OuzdvOId8VPXjvKbyWMfljJkeBM3cM4cGvIuLt48fX4+acJKnpq9NLEXt/cGv&#10;XV2ilPPA6cHzYzOXF2dtTwZ/+97cZVWhHMi/fufdOUPO5XdcUhuwtbEvTdSzPPUy2IeBS6B1hruP&#10;/vDw6Am37oUO//O9Pa5gb5fFPAa/mGGNazr72Fnpt2Y0GA92jm6Oauw9XsJU3TfYRYhrv3AJEGF2&#10;eS6WXp+kwbVmnbUQFjTfBojAflGjNy432ceDvTl7q6O7Q65oeKxs3geiXfxFC9miw6CaXc3oFbOT&#10;et0r8RKLtU1T8GrcK5tpnZVoaaUssLJP4wndXV9C/JUfOdfR4QBq19uZ7A5T7tvbyyLGLFTA/yRh&#10;FAqMD6KomyK/2qiWlek8zCXc/7VlDBMSCnjE+EZ9WVvIVe0uZC/kSDY70u7X9m4PFf6EjriR10os&#10;VBRFTB+8ZHoOw5rX4WXg/Z5NzyHemclmEdYoK7SHkj7DeWD1IqQkOgy3dtkLfRgbH8eNhpMvbqk9&#10;WMBxMxPjb3bO3XC5hUa4mSo8+xM1YeIU56mZl7Srb+Yb69uK6iqNZR9tPjV8sqG0pl5nsNvcJpNd&#10;0kN+b8/Q4KHuriHood6eQcUNDzN7kW0LPYTeAzSADBWCA3pIakpCy2H+9fk9fAI6gdSoUUiSx1EM&#10;c8ElZF7ZmLnpg3Ct1us7evzoLRR7Emr3pc2UafU4/e1tnMnIakxSMJTdgWQhEMFeuLcoQ+jyOOgM&#10;JxtTf9ZG2KZBr8ChwJusLoeJSkjCRZTDiCeU/epJQaJZRrB4LJbL4S1bghuyOcjljqVTYRgiRMYW&#10;i5bVGgvEUpHSpCLJuZCnQI+X+Ao8EV1zOMh+skLVsICpMTuBjjZCUDJYwo54S9/AK+wXXAL4kBQS&#10;+Ckajklmh4pLcDfco+hLJLNDbzkPohH0JiJq8uBFQQLe8Ex1eYMriagqLVy95Z+xjKISXm3T1dXQ&#10;Jz/zJKDw9W9cpwb1s+8/dvYDR559+UTZaPrzt+ZLJvNzn3zi6MfOtD977FpR9xuzobfCC8njxbWP&#10;BL/crvqV+OJ/mHj9K8tvJLtLmaD6Dp65++GrtqWuBd3r3/jmn/5vb737v7197Vev3UHmfTqyCGvM&#10;gcjJY211PYLy8HAJQb6l2eV9hAisdGsXAqBfSQkqajMuYb/7uNMdvG4lppEgTB4st2Mt0kryzoaR&#10;oW8k0Oax2CrlsbvhDbiEt4YuIZHJTgc20zol87rbhz+17ifmtpuPHu+Q4fTG5Sa1sjsSl9TecusT&#10;JtXqykKJQm121Oj3ZVi1Q5ChSdY5ks3hJarwqDJ2q4ho5imPqkOVuT/jfAvDNQut1dD6Lb3r1yFt&#10;05skrjzyVM8xC6WdUPTv2sh3awOBDhVd6pYyWHq1d92JPLQdQjIb/kpkhVBKrUutxU6AxdCLez+r&#10;kErSOKPB1/5c6RbSnZV4fit7l2k4LbywzWiqPgW1AHVaHORUAX9Q0kP9fQdkApHD7oUesmN/S36w&#10;Dq8lQi9Cz1vLapMRET6RhBHpwdivGQ04uoq3Srlwoa8GqRhM5NeKeZkUX8nsyPgb443L7VD4HFFh&#10;gy8hyyCaQqaSqHooPlXSDsFNmM/aqdUpTiZElSRckIDwlnbNFgGx2YwM7XrCSBjhqsVeiFKYLCA0&#10;ldWhzedTmSx1dqIOl9bpphENydLQQ2JAJAJTEGnbRpNNKlqi4Tz0kNGEcMap10MSWRSukx2JLDWe&#10;B/KTJbNjMunlkg7/GEXNKpIFJIXEEdUoJBm7ZgPJ8ly/cYP6evUXulwozaysz4LRaKQ+N2d8/I67&#10;jZKllP4SQ3Vnn8gIOHK6l73yC5/3DoqJf/hwlzid4E2X1XNkUHdgqO1gX8GgSzCW93VXP3om/8nH&#10;3zXn/j+3v/HPwlN/3q1dfbkncaj6dubyV7JLr6vTmZ6hlv3cyMchP/lPr136e4eH/su5s7/1wz/5&#10;808+jQw2qa7EMw8IEak1AWw2qPNoXHJRm6qn7s3KkpmNyGAbCV0wc2x4HrfEJex3H3dKUzsc+4aD&#10;zRYe6KlRcmwePQZGg/3t9h6fNV8VaHhDgKSoWdaXA5tRS7S4zgtHF9cXZk+dHBAqd8E7KKi6ARns&#10;drikHqaIDHstrRF+RYmybTqPPC6eI+FyLRJbROEt3n4X2Rw0ECgxGxyu3TaG2Y0SV5megxk0SxSG&#10;1QabevSbsWZm5GkcN7QEFNbTyBvfC+ehBUjEmBxeC6+G1hYWlmiBNM/W4ggbrkJTOOE9hA5gHyVH&#10;a3Eb3GYAaI3fEGxPaK6F+AeeMxaLtYUvkpbJHhsXpUt7RERGGwItHCNGatBDpIkRS3C726hAJOkh&#10;lKcMNJ62Nik7YlyIRhIUD8bTpFjMa3SEZ5FzUYQPXRHSVDGcCX8znZ6AJeZmAItUihBLCiEtGJyC&#10;ONj8k1xD7i4ReGEZl4IisSzNI0eg/jCBDVGmByuXtRWRyw7cgShR0piFCawkXEROjVGPlxrtg8yA&#10;DKhi8WQLr8YgdwwmkpkFhURrSiXCskIYCe4EUxPydNg12heKFWl0iG01ibiw8Me2GOLQoBerM2V3&#10;ar3wwdTkc9QowM5Bj5AFhiifFenAOOAV8/jLGRCUw+zIHXHrw14pQuAsR7Q4j/ic2vFoyyvAPMAF&#10;6OQPvvTHsXLm0JEhCg53tQXGlmazKylNuUfeY27zyqHDo/J3zlV7v+qbf34xFkkF2t2Yvty+OjM4&#10;0vnf/q/XOUUHj/SsLEZuXZvrHQj+t//0KtCopz8QWo5FV8lHLhBl4UKarcaVpWg2VQitpm7cmGPh&#10;ifhoOZ6Lq7R5u/71a/NJu3W+qnpjZVZ7SHu5lPrz1bXkgOdieHEyMd3lUs9WSs7AEXqys952KnR3&#10;oVT+sN0pYUpXaOquVtPpdF0VOuXywOBgf3//W2+9xb3hdni0KYFiJXpoBB80PlVDCDLQoG7u7OvY&#10;l/zkmCpcC8LjED9g768JQeohAvsljrhfO20Ql8iD9Qy20TF5t0xNT/aNbsw+pZ8Ot6WQyIyNx7Op&#10;TDmbqwciidSMTTdi1LvU1lg9arm6UClWBJuzdm8dQ//C//QBt1tUlpGVhJvlcXaFKULmpaHMqqhA&#10;ptidiNeGUZcsfVIzUum0tlzSWqxlre67yOYsLi7Tyfb2YINTg9PqiKcSNfcHvkX1nGw5R2G/SqHE&#10;4MCar8GmHvFmWHaKhRnZldvXQ92j3wlHpJTJ3J3KaaTODupWNhsbG79zZ0xkMGRyb75xfvzeBABg&#10;ZXllbn5RGKOEI+iOCWbH4ok3vnO+p6fnjTffmp6enZ9fam8PXLt6I7wWgeJnslhbi+C/xRy0nRio&#10;KVMTjvQ90IS5ge83hTBql795aJJqzV1OZk81C00Y7tFjQLw1fr+iiGZoafapNosQBBWwXJjLmYwo&#10;aUQVHvBNW5sHcwJk5rzt7PZn8YSj7l5KFAjs6PYTdAF28JZbBEkKqbbUOsbuTDGeF7ZpsB6EphGm&#10;UGYLHgQ3NlcbfDbVcGQ9ZGxw/UQpaEHqNrg/4E1k2R1RZ4ci0oJw8YriPqJAY4boKM0yVcjiPsKB&#10;VynZyH4VpQgRESTfwsXO4bZzB9MmCIZnj6QkWBgs7eEOkaKwPGvvJDEYs9oolTdguBk6bTaholeO&#10;lwAJAhT85bi5TISOlCJEXD20ktQzMCPZI8CuHJEL+VY6XeBJUAIqmv/6+3+QLGU7BkQltqDbi9+a&#10;MWEpldbd1Z56rB0XEHk1l5eXv/Otb6VSuaEDHR/90cfhjKYnVm5cmQaXPPf+o48/NxJZpfBy9Mbl&#10;KU7Us+8/+vQHDi3NRacnV2anVoFrn/qp5889N3L72tzC7NrifJiT9nN/5+XHnj7AJ3xrdjJEUOoz&#10;f/19/cMdt6/PTs1iHpc3u2w/+NmnfYP+V9+eeDtduFkoLnvyXe9ru20q/+7kwoTD+G54Jugv6UyE&#10;4nXqwEGACKilrVT+w1Ck98CxNsQ0SrYOb58eOfXmoggn9Pb14bf26rde5XfSP5xa10PCJcx/XX3t&#10;bp97X3AJEOFe6F7tsYILHwoObqBUiJcAEdhv/4He/drpdjLYDWBIHmysGmcNITt58+bVgye3EOCD&#10;5B1Os7FUGJ9L+7sdjjZB1tSACLiknHTEMrdqtA7WSO8uiHBRV6VbRk1gcz77k0+JMn6KopxHbKPQ&#10;lff1ScXv1ZfsikskLyPKSojilySsMFnn5V5qShRiJIyQGuwjyxWcBspWB39tbbXZ+FC5w5aMe7jg&#10;N65dnQ0tpPMPgKOsnpMuZVw2F8lLhH8ab2pf+t94I2BBglWb/db2UXdCZ4g+A7VbQyd8C28CTuD5&#10;8xevXb1O2lR/fw+Qwh/wc5mAGiMjw339fczLXq+HhRIDUkdHO+t5vohc4dSpE0wiFKxGIdoeDDBc&#10;M5UwNYjFZFV4c6+trSGSw2HvzTffAu6AY27cuHX37j1wTE9PFwhhYX6pQRyzEZrwvlmE0TI0AQO1&#10;5i7HF6ns0PgdI7fElr4p1a0wTEyl2tqEFqTZfdW2D62uAokoRMm1ZEwym60AVf5KfMXnJW+W8s5B&#10;jNRgYKiLCETgngCyEGuB+GBWJ4DBW8ISfAKMoGCyzUGWDc+tCBsyAZNj7HDZJTRh6AffABqIr7AN&#10;AEjUsLaSeCssURSxbZkNWGKBYBDzE2lQzPKBeXokICAYRlPAh91pJVmJZvG5B5kRykPvwlqFDoB7&#10;YHaKwqJe7Eh46jMAkoag+MaCWnjLcwgusTstOPfjAEfpRCghfxAABLWkBRJhrsDjBU5hgIXBxFIP&#10;aQtJzoA28olYEnEs0gr2C1/8oqXHPTLYN7261OHxTYYWTFkrAQUxc9tML7//cC0Z6vyb3y6WUnTg&#10;5Y+fNVv0/g7XtcvTMgj5wU+I4h1DB9uvXJjgnDiclg989CSfBDo8AqmoVN19/uNn+8RF0WinJ0V2&#10;zLlnD9KC/GRG+eTk2aGOHg8t59KY00Q5UZ/8q8/ylp+ZyVWcWlgXvvyJxy1ep7vHf/nKTCSVKRo0&#10;j3/mqfLR7rUBz69/89U3w9NL3baOF/psbZ3/+kt/+trK7Nvl8u/PLZ0ePvi0wfCNNbGXw4cPM69f&#10;fPsiv3d7egJO38OIlzQog208TmNvs99duFu750lPJe25XupRwyW7ymAb32njuERqfqt2qNV1C6VE&#10;ZrF3uObW+J6HW2/UYWFs05Sv3In7gjYScGpAhHhJJRKsoLsK5KUJ2/RUbD4rIlvBbM9aSEizR7q9&#10;L754SHnAKZK5mwy2JVxSz/Io8RJ0aNzXLD2EvaEI1cCukdgTjyAxUUVW8aeHbN4c9215TGv2i2+9&#10;9Q5r3Qb9W1mdz68JZU/tpYNwVmuxqGfBRdELRKbNduCRbc+sz5IZv12JGwCICpcNO/+et8xfjH61&#10;v/KWqDlJIfSTW5R8YELd273lpqI1Qu6iMLuSLrDdXup3ypcI/y8vr1x46yLBj4GBPu6HkdEDmGgz&#10;K3V2tjN88ckOO2U2RFMoLyLIhnwI+TuABpNf8jB4SyECfvidT0YPjvADjnE6xH/gGHourMezeU4I&#10;8OXq1WvgGJpiXfrqt14Hx2C0MzE+eev2HYljxsYm3hM1YWePBppIMXML4RmOEHDawhdhc0TuQMMO&#10;xwIAkk7TDEW14RnAeJG5n7Va/biA47xyCyrWLDabVGCIssYag9ViB6bYbC7oIYPeZjE5NCoGUwzg&#10;xThIng7AZS0Uw7SV8IlwVs0UWM3DuQjthIGSyAUeAWZrBLOAd1okQAeaoQWlwp9YVoE8nG6nUnAn&#10;QwIAdzbQB4aFdD2RBKSk+GYE3SNYJAZBkA23E82yR7KQwDp8C9gry0BG1mJS1gTuiccSYlmsvOX+&#10;k/uNRUDoYp1HYpTcbzpNkWqseIWRf5uX4LgItLC8FOZyIu/UWMiLAZ2j4KT81m//jr7NevLQQQoO&#10;D/g7JkOL9owLjost2z2WM6c65QkHY929+w71y8rFsuRxXv/a9dBKDBMasBSRjxNnB37ri9+ke3A9&#10;kbUkPE6b36kwO5BixrVQ3GI2ZrOlb/zZZQURqYm4vP3G2MU3xuaUmAqSnPmZVYBgaCn+9ht3rTYT&#10;Z+bmu9NyR3Mzq+wIGDd1b1nuiN+RDZHcJHf9u7/xLcCl3W1bCiWiFe2Rp3oJ2HAe1Qatk6P4wMDt&#10;an5qVlTtOXnqFAPTrVuiMFBFk8rrV8cm7yZyESb7oeEhLt/4nWnOLfzd8MH+nd9ysJN3Z/iXuMvg&#10;aB9hs6l7c8xYtbfLcyv4CoowxnA3KJONuVjyLfdD4zuiG3cnxiJ50X/5oipseU3wUFvuFxnsvuy0&#10;voeNHKy1iwQ0oQsR+vHVme2gCRuYLagatC5d+a0rK3YKfgSejedfnF16LBQ5blIVzVrLmuapUr4U&#10;m7sRKlrCRbFusSx1JFJiyXH2aO/ps/3KXoQzggyQSEmsyLeRoRTFflrKv2T9P8jcxt8KcRjAB7JY&#10;rBvEw8JbqUejgAYEKu6NsXSokimqSAeEXNDpA/eDixsGqEfzdnx8QqnI01jqsloVS8bgvGt9Iz1H&#10;rdIUKgUrQWidmPgfTbdb2AurX8ZhUZ4en9Z1kaC44hve1oZ9ycTVv+U64vYk/Po04hJvfsvNIz+X&#10;e2Fq551sZ8udEgh/662LE+PjwWCQEEhnVwfogTENtz2FGRTf3XWn3EYtqy9AJxLHMGtAQQ4ODoBd&#10;+FDiGBdxYZdT4hi24VSAY4A7fCUcju4nNLFZxVzbyEUleED2bAsTPwUCW/giVzSZSuJn1WAIBIzJ&#10;hEccsjVlO7sDlzAewThsIJ6SiSQXhjiGdDThNznK8FLEFox0wq+29hasKsoPme38QA+ZTDansw2B&#10;i9/fTuSWJDsGI6/f62kjj6aEkkPUF6yq8EkjV0jhg2BhqCSiCXb40HYQtAAlsMKS1fsYrEEVSq2+&#10;vPSXE8qsfIEwDCOm3WEjGwhShtgwzTKMwrmQiAR2SSXYk9ASEswHx0AGKSs2de1tbb+kCwkBTTID&#10;AST36wviy4n2hU+IuIgspDYyYnDahd9CqJyFTgYTCkz277/wBddI+8G+gfGV+QF/J9DEVx2IKNbV&#10;bQ7LiWPC4JIXbI7BhG1du9vdjsZlZpx1SKGjK/js+4/nMhkYmcvnx4kSHTne96FPnJmZCAEmbl6Z&#10;Zo8wOy/90CkAxPidhfE7i4CQT//U80dO9oFvZLqZ5HrkJ+AVIijEk37mF3/AF3DfvTlHI+FwEvbn&#10;Jz73AsCFRi5fmECmCKn0iZ98EgDErt99e5JMaXZEqEbSQ1/7k6sT9+biiRQ+uUxYsBurEVheseY+&#10;dfo0Q4mEJm1+7cd+5HRFnb95924oPXt14u1Eea73sHEhObOUmloIT8wtzlK/wayz9w/3cMmmJ+YB&#10;TNvV9d2cFyNKHVUqMoGlPqrBruub2tDylm/LmlL0PjQh45W7pk3v3s7MbTPbQh9a2GmzB+vud9WG&#10;pgNn7+w8RllsRrJh1LonVko/VKwOeHzBwWF//5DP2duXn7ttt7ctJg9UdKPx6nwsL6Ivrni7hCYv&#10;vXB0cEjor6UDET/ruEQp+1fDJZKSkLhEQI2G3+6cjQxCKZeMPJ7x0KzZ7GCZgmad9lsYZhsZwxvc&#10;hkUwZhsMeo1sD7bCbK1+S6AJSIXqORaD2agzfM9mDtNnRUtBmu6Ggb2pt1vPAvWTAkBBuamEkqlW&#10;gGzDTmFq3n33+p07d0dHR8wm4+Ejhx0OG4+8TDlucOqp7ZRBCWVhCyKK+usoCh9irrOjV4jEMRLF&#10;AlBayZHZ8iYDgDGzNHL/sY0iZm5l161lMbEYpXsNCmCFriKboQh4a6QmX5euWeCSzS1wXxgENhEP&#10;6oby04JiKcFBrKf2bHjL9owy9XbCHrePH4z8KT+kqdp6uoeGhg739h7o6h6g2rNBZ+ns7iSUy2QA&#10;cQg+YLegDXlrBtp9LONEDUgjRrcwMlpwCbuAQpJZP8B/mB0Wf+42OwszPjFbRZ1kblNwj3BTEHwT&#10;CUQiJwgdsPLd+rfchxWSlmmLYoR2+Cllv53dQblfYV4i9qur7VcW62EFqNxC0sCtbHCwDNH3tgXu&#10;LQk1Blp9eYMNdK3rBvj98qW3Dx23DByw9fTbgA4iM8gZ0Grdb38bJ/6OgcHTPX3H+/qPU6DwzVci&#10;px475XYH2G9nj4/8Hb7+0U+fU5whKqefOECODz/8IvdS/4kYYJh7PiboIZJ9Ro/0iKIkajUaFD6h&#10;Kbg25fLpXvr4KT7hX37nkjo9NrkjtkwlMf7S/vhPvfgff+9v/up//PmRQ/1ra1nUKHJ3fr8PUxP5&#10;O72ytlnOvjjSNeCvatUmm/FHPvfM4We7P/4zZ/LV7HJkKa0JHXzKcPClnLr91pcv/PbFxa/HTOM9&#10;T6iTlcWV1HRBld45+wZqb/BA795xCRChqHtAjsBL6jW6HUxm92unjYMwTmbGlKmNNvV+a/JUb34l&#10;UvZroU+Hik+MHu4+caa3s8fNlZ2ZxNiwaPJ1auKzx0/3mJ19Lt3H5HePHRF1Brq8zieeGKy1Rp3y&#10;XIHTI7DHI8AlitwEuKleWM6ZYYCJylThS6tGbBm/q69TJ48Th2ukC6yrJ5emNmyJ47XTZu/xd7us&#10;TgalRtr5Lm4jx+cNA3tTb5udBWqTgtzL/PwCk10kEmWCf/bZpxhtgooAeec+7LrTZp1BtrwEDcYF&#10;at/dt6hJU+pUxMwsSVuAwOyFi9FsWA9HcybhBgnX1VUoEg1R9BZucTg5NM0MEwTQtoy4EPRjVJVF&#10;DVoAsDWYvANqFoatQmeiI8oCPWSzOkkR0iHPMqB3QdBi5G8s7knSwSCOIIo4TIoSZ/nEQj6RMJqD&#10;rwFhlatgCJgdfuNrBKuATRwU1YKkHTLKEiIc7E04v6l5i0OdgFxhiB7FzRZDF3AJYYN4NKnUgK2k&#10;YZScNrgDYb8j0AklgsoIb8nZ4fFQwph0m0RrPXHIr3z1q+7R9pGO3pWYSD6MZ9M/84Mfn5qKU0f5&#10;Mz/xRKEgqDHOw7171yfHp97/kYNT96ZvXb+TyyXC4cV8PvLJzxybvDu2shwSJQ4R31bVwLPFuRTe&#10;uC5Xu1brmridnLybmRqLi7Nkcy4vUnkAea76a18Wag9ei3NrhEP0RsM3/uySiJuK8oGL8DgTtxcv&#10;vXWPkwOFROIPrM3X/ujy8mJEuNmS3jwROnyi57/8n68SjgKd8C8RFMQucD0Lc7H2Dhe5UTSLS/rF&#10;79yKx8mNssuiieeePCf91gSpND57+tzQ26+Pjd1eoBFGFkkPsaPVUNzptqUzLNirR57o/9J/O08B&#10;W5vLTCS8rd1o95ZeP39hOTUzn+C8vOPuKmld+bGlWzltFMuwpdCimQxul400Gfa4x3iJDF3oPfrV&#10;6LqDLUNzwONTpzTb+Zc43I592SmxIvjBBl1SwtVwe9d6hsgGv7UNzzh6rSt3jr5y5aDd3TZyqB2+&#10;D0Qyfnc5HIqUCmsL85mCyW/JzBILDwz2rYbyZo0tkp/52ZdfOt4/+Lmffb/DJbIn6tsUqJfoCGJw&#10;lfi88QDJhmhKI+5txQJUaTWeiDgKSbWD4UuQuCuRmfnlmaXQnPxZDS+G46v5QhYgQ8H3Foa4pr4S&#10;jcQuXLiIoLKRbxEvSQh6d/1lYN2CMWZF0+Zuo7op2R/Cw1sZYb4HXwg1iCkSoJJ11B9q7GS7WeCV&#10;b76+trqGRWxHp6hIoIQJ6wPzO8dvdgrYkFvRgr6z/jIloAtIgmhYUCEels9//vP1TbSsNWkKmrAX&#10;xD4NYoX67omMuGYc5eR344kE8pRGbmvuMC4DNsDNQjz2wnRLZWpm8R3IXYJ+2KjteMdsfYso9Xvf&#10;E8TbOaa35bMh3FeIixpRrdi1GqPNiq7FK9UtyvHqkDIQWcHYTVjQwuzEKbUjsny9fhekg+I5i6eC&#10;yKZhG5QrKUEhiVCZ5CxFklGSt1WYHSYtmbHMZkRu4I+Il+AsB7lDzrBklESGUQYmB9gjGCWiLLlM&#10;UYtqV6//y6+/cu3uLUd/W9DlARWghK2UKu87/tRHXn7q5376hbXIqqzBRGzG35VD54HudW4qBL0C&#10;4SLJlOuXp1Gc+IP2H/6JM++cv7GyvBAJL4NavD4kq8Ovf+NN9kp9IiAUTncmMwFPa5IY/XTB7elw&#10;uYNud9Bmc4dXixN3sKQzvvjyqWCnA1rn5rszMxMrAGuUsCajnk+uXZpaXYmz65/+hQ+wawijO9fn&#10;KXMIs/Ppn35G8jh0JpPOd/d1kZ1ULedlO6kUVQ/bTGYr562rq4u465XLl8kLYwTWaorbHVFXj+/T&#10;P7XeLIQRmJId/chnn2b76YnlqekQTN+LHzzx9AeOwjotr0VXwmtVdSmWiEaSpBZFljMT88l74wvX&#10;HMFCvBi5t3LTFTCtpRZTKyLTVUYjGuFxahvfmr+TvZ9SwYDo0Dgj88LTbMuwjVTASFqHbZolj5ri&#10;cWp9GF+e6O7tlkPB6uqat+uBCXr92LKwEvzqhceTBQFKAu3ORCJ39+ZiPrka9LzaHjhvMVytRF7L&#10;lfssSEYSK6auEbfbGl3WpIsLzx8cff8zZ3BCgIlFCrblxIlaFX2AcCjabx6nlgRUKGiTyWKlEDJV&#10;Siq7KG4KONHr8y436mrSKUwGjQrnJJ6uXCEbjq4CWeIpREJoz4liti723wEoMCExJKIq2BVMEDKZ&#10;Ca2HDOXG7d52n8MLES+lr0wZzBctDMu77npfNhAe2Xnh2b0dydIkWGliFlhZWb1+/VZXVzuRkkOH&#10;DzLG1+kE9oFOEjbouVaEoRtwBSHVpvJqv2vQpGVTEyHx3aZe8ZY3mZLjmm8wCkLMozX1K24rACCL&#10;2bIzupQP2G636Rb3pRRA7R2dbHfXCuM4owWPFvxIcDayWhyIr3H0t1icABmEekhucXtj2rO77KLK&#10;jxAMmhSVScUXYGGD+5yRCAFvUbySFoSolnEQXMJFQeki0r1NBqYl6fjS3duhGLEIwxXUfKBGBBxK&#10;nR2GU8qI6N+9cu3ytXeBJsPBbrKMUMKWYoVf+Imf6egU6d+LS0vSmoyLe/CUZXU5gZqVZn/ub7/E&#10;h4QoAAcyaPFXfv55PiHeQIYOsQeUsGQX80n/UPs7b97IZlM9fY4XPzzUf8BqNBcufOdiNLo4cqgr&#10;n1UPH3YSaiEUhKecze4OLRcTMR2oxenyu9zt3b094dUKkk/ca3GZ52z87P1dKygkh1r2k3/1Kblr&#10;xC4wO+z6R3/63Le+duvm9UkiROFwCoP/z/2dD1349j1hJ+NwAE2uXb3GjQQ67B90t3BE5ByB9vBx&#10;IV9aZCoF3XduzHFWf/CTj//Ax049/txoe7d3fGwJhuHMUwdOPz8wcJQs5tKVqzfW4qFjTzk6Dqp9&#10;A5XvXH798p13ooWl3qFAz0gbMGVmbHk71ELoYj6+mC+um5hRQEdFvYeidjs6SYptHyUuQc2zkF7o&#10;vT87rq6tBfu2cAD7zruPvzM20NXr6x8mbUE9PRmen1472j+tKqytpY4thU9msiNF3TGbNRXO+p0V&#10;IQk3tQWEa2K+ze9IHuwRJCBEygZocv3aosVkYEwWBKfwEkR9sp/6khouQU1bKmlXQmm3NqKhHJhJ&#10;FMSgkI7OLMSOBEHJO+CJM1sp+Qk4Ef5tZhPkmzaejC2uzMWTYR4fi7npsiE7z+sEe9gZUsedNwOX&#10;TCxO1Ktf2d7rbMNNkiiXjJHH4g/Sv/cFTOxvIwzswE5i8ztIQHYb9ndXH26eBWamZ25cv0mKbzAY&#10;sNttDyNgI2WwLaSe1J/hZk1N+O53C5q0bmoiJA/NkI7RWIzRsBEOCIqOgaPmltH4vYtsFidscAnK&#10;5x2+RUhG0fA6tqJydr8vtxRAtRA72R5Tb4RE4GVwCfV0WApS8hcBtbctYEVhV8ZUwYh3HFoWMphJ&#10;BQJhwO8oGhThiQK7zEMCsyOdm3GOh7Whtg4CWyIsjNKoa/mEiQpLFeUTYRJLY+kklTJL4Ujkt377&#10;PycwNRlqx8vWZrJOhBaqufLnPv0ZeXoXFhcZs/iFf5cWx69emiSyQhOS9bhxaebe7QVkK2ARSabA&#10;g6ytJjjwZDzDXsgNFm5sBcoNUvc4MTTaxUT++/9fkbMDyCgWdCQJPfG895tfeRNftnhsJRFffunj&#10;I139xstvXSsWqSIEnBKZfmuhHPof6CHAyvit5PS97NiNGE6zDoeXA1ycTQ8d9H759y7EY0LqhBEc&#10;u/7Yj56enRAlne12U1eX69jpvisX5mt+a1euXIEqdrkxxFvdxyOauLt44dt3cWr5g9/5jnD7Rju8&#10;GIGZIl71jT+/LNIzNepQJPnMh45MTa/cujmjMajL6qLRWRg95fj2hTduzV9dK8wuZyZLhtWyHt+7&#10;2XQx7vAbtAUzlEqouES0QF4XbM2MSbPLad9ZBsuWjyZeIj1UPAPuHfzWIHG+/Ppz0az7yPEup9sS&#10;i2bu3V7WV6IffOLCxKxnJTvSO9QVbHchtLY5vWsRYHoEFlOVDJm6R/BBWQ3l2p32r37p8m/+51ft&#10;FgReD0aAP/7SlV/99a9/5evXvTbHsSN9POGoyRBTNU7rNMLjcDIZT2BzgPWxRNieT6jNeuqvi8Hd&#10;mCdnroZLyP6shykET4Epoh4LspRKOZ6KLa8uYqhIqmCtHETjY+CWWzLisY7cNYw/tTKTK64X3K61&#10;0+PvIhTBk8Jajsec5WULBdf22P/Gvy6CuFRSNYBBdxKo7h2d1GYB0msXFxYPHhrt7e1h3nl4kIiQ&#10;yd4L6ABuasZCDZ7V7w402YupidvlaipxhnRz5tddAy2swhPJhMPhbAr3cJYBNFw8zEt2VcLLoB+J&#10;QtsITXZCJ+yImVUSmQ8vdrIhUYidgk622y/KFehqzOX4IXUIYggbOFKHIIkghsgegnoLdgbQWqZx&#10;Q8uQ+CPKmgQ7fSwfKbJD1oySZqzjE8xnATQ4kQAmWMwF2h1f/uOvxgqpgQM9pA8FnG0k6aQmoz77&#10;4f/nP/2vZ44NhKPL8v6em5u//PY7DLif/ukXsqm84pC2euvaDDGen/lbL0kyhQgKM7HLY/upv/n+&#10;dy9Owv7cvDqL0y48yEsfP3vr6gyZwDeuzCD4IJWmdyAQi5A6UXzlq28xi8tP4F/Y7Na701y+j//E&#10;45BY9zANjYdWV+aSiRCoZXFuClELtU5IMmLl5BS5eYiIjeO30VS5yB5q83ZabZ4b787/n7/2ZbfH&#10;e+L0sKvN9e7libs3Foqi3uK639o3vvENZaah+HN1H4+I/tMs6dCbj4goy4/9zAvVcnV+do14z+TY&#10;ElzVp3/6eU7mxPjy4lJsZSXqbLP9/N/74O0b8ytILrS55bWQr8Nw8JTnT775FwupcZ3hwVIb5qBY&#10;iMCepGP5LYUgQ6N94L9HiUs4cLVHVRsWb926Nip8bdZfa1HvH73+pN3pOnGqB8Q2fie0MBsmWPLc&#10;qYvjk57biyMjh9vBHwYj2m09HtQut2VhsajVT1lKzOdVvYuy8/alyeSf/sX5SCJz8crUYycHXC7z&#10;+e9M/Jtf+/o3Lwi7F2yJzp0aGh3twHmQiCCxARSrjdA6jeMSYlpYCqTSpOutmvI5yCO1RfjFaQwI&#10;cdfjJRtwSf1bVF8WTCFtLEJU8bgAKMgnreYmrL23m2yuXr3B5SbbYofZaDG8HEsLBrD+5bQSd3MS&#10;7mbEYOhmFGLR2II2scFZcO+bQV0R6yX1d9f0mb2gk9osgIXr0tJyb18Ppfu2nBSa3MtOUw8nv4V6&#10;uvWnVBIXu86PG67CFtDEarE0NffLFtGakGEvHTt2frVsakKzgC+Gv9328ODvyr4aMoHFlJeptEHe&#10;p7YDkoQLxQK4pBHdjCi2LKrnNM4FbgxjbCeAenhQXZkpH2SpNYiKMH7VaRE92XRC0cIV81osdtKe&#10;qfoMsUPVbmZEfvAa6ujysdpAb6hY1mIsaKMwEWk5/+4Lv6F2GILdvnyp0BMI3l2cdVY8r74VzRVK&#10;ly9Pnj65rmpUrISmfvRnXiCzhugIuARLNOINn/jJZwiEEEFBCILIg0CbTKUZONBB0i/xko4u74c/&#10;JfzZIJLu3JwrFkqPPzV64gn8U1xzk4J2SiYjBw52nXthlE+YUVCQgKjwlu0d9PUN+UOLccItQMwf&#10;/en1XV96604kHC4U0j/+84/1DVuHDzu+9bU3wmvzhWLk1OPDHi9ZnaU3Xn/rpR98eWZ6/u03r0TC&#10;6V5ohr7+1VXBLwwODnZ0dJw/f57fLRbdj/3ss/t4RPR/YW6Nlps6IpBKPJoGmCLf4buCFHt7MhHP&#10;wFV96qeftbdZDhzpuXtriRys2uOArGFi7vrY3A1bMD14ymRvL67m5y5cPT8fnoH2cPksRq31EeMS&#10;pjjPgMhXl51MZBZqpia3pw785TuHD44ERg74WRlee3feoIq+/MSF3vaFTEb/l1fOHTjUAS6pH22w&#10;PMmkizpDzFCqluMRffsQn+jM+rGLd4Eg/Fy7Ojt+e/l3vnwhIkRX4kX1il/+Xz/JL+P3VhB6641a&#10;Iv+70jpN4RKEXqWSLhRKm3KLVFjXGB0qkZhToXSE5HF2wCX1fy0rRo5mizm0FgrH11x29x41KJia&#10;dHV17mBqksymFtYWN4znSHT7g9hvaPESIB2dtSITGxBn1+hL4/PCvm8JNIHCJkT0sIECJvFzs/NH&#10;jx7ClZUl9w6D836hE3DJHqEJskXUhM1Ck40ZvAzruI0R1eBHqfPSaMlBbiDWvI1ccnh3Jd2h6RdT&#10;e7NfRNeNbfSue6Jl5sqmPOmleQl3RjAQaASXyDmeEae1XDLl61Up1KhPId7ubVN72S6NWZ63/d1v&#10;pUyJY4vf10XaM/9qqnaLoc1s8LZ39KGtBXspnhB6rAMNNmOfv2M5EUukRBpRtbh+zxCArl3Qmelp&#10;AD9uaXwSDWdCilUrGOLt14V3BcxOIVcEccIo8Tuf8Dl/5S4i84jt+eTVr12VrV16a0z+AlOUTsf4&#10;ZXJsUW5z89qM3OWlC+NyRwuz64RLbUfsQpBBxRJpNWzz2ldvKJVIVRjAZDOrgwct4bVZq9U8PXHD&#10;aKh+8Iee+2f/7tP+oA23XblTaEQMntd/D/S+9a34X3459JdfXtFpfIFgPyWgL7wm/traEV25KLq9&#10;j0dUO5lCaVn3QoqEwEir107Nr3Yd8bv67bfHpzIkZlWjC5nbI8+piv4bl1a+fjP+6uWVr4/H3lgp&#10;3Spb4pHqzK7a28bzcTZzSbUO1hdHB5e8fWfw2Sf6Bvva0snchbenutoWP/LMqw6bSBL5szfOURqC&#10;GEn90cnfPW3WRKqzbH1LXS0vvntF4GmH5amnRQUlXgtr8VfeeWDbH/DY3CdjP/Kv/tabl67/vc//&#10;7s/84q8DgIgA7Gxn0hQuYRlJ+EbMQ+qckbJchD5kBr421xQuYWO8Do34YBj1Huxuq4Wb966sRkV1&#10;t5ZfBw+Oejyu7b6Op9L0kngqN7z62nuJQPAhNJOsKseKjnVvy914BF/kzuea7jA+78uAjGvqndt3&#10;fX7fo58FUGEig2OilCK/pl5KzeGmvUI2Rk2IvMiJlnk0Q0WTQqHBMJrMmGhkYwxGW0NhECLNgi/S&#10;hkVV4N1ylgiZoBRppPPykkjzEmmq1rj9CelFYo0irFSbFk43IoPd99gJGEiW09w5WLIv+8WxHiku&#10;yyOnw23Qmb/wxf/D5LMfGT0wsbIwFOzGby2oGYqmxPDktptO3vdbG58Y6+i2AhSWF2IXXr8D5iCC&#10;AmUDj7O2nECDQlnBH/nMs/c901YJfpBKQ0zl+uUpOJqZidVIOAmzc/Rkn2Btrs1dvThltXqz2QTr&#10;Ta4vmpXrl6aRicDsYDhDs7euzl67OEHIh08w5KVBIijXLk/Cg8hdk7+TjOduX59hR2TxsGu82lYW&#10;4uN3l+ZmltbWCLdExm5Nff1P38WCts0XiISFleqhw4f5V/qt9Q4YI2tRo6lKPhQLYpenTa+nYrOg&#10;h5Dikj0k6aFwqDB+JxpZS7lcaHvP7HBEZPHI+3Z/j2hqYhmv60xmXWjC6EP+udev5WTeu7MAm0aX&#10;GJEJNXHqFhZQEKWvvjuJGfyP/tyLU5Mrc4vLBnt1fO5eXpU8cFb/h1/90+X0pMoWw1MumlsoqXNL&#10;kXmYlJGR0b3gEszvHT2CQpVnQPqt3VFwyTOP9Xs9EDSJd67OPTY6cWr0utzmK98+mav4jxzrhIER&#10;T+p7X9A6kxMJVeIrZkO7sVy8vWwk5td+qKe6HF5efUBMUEK375h20ns9QUC5WFi9U5yZSRHzm5lc&#10;efmlI7LGwpa0TrO4BMqjkNciYyvmV8yFHBpylaMNSodwXePxkhouoVcifJ/HUFwJn6yG0rmExyl8&#10;5Fp43bhxu/d+btTmr8+tIaDeOM/ZLfage702FnMKoyXjAqtuvr4rKd9CD/frK4TzcQtrMKjcGKH/&#10;njkCCVootEb8efjAENxbC5HsFnYq+X0eHSU/FFdMYIlgIThYXin+S6ZACFwmhfQR22yZQoXhGYND&#10;49OrvCgboQm4wUKtFws17pnRLeSd0GIjkKdxaCKoH9hNyxYrkp1vFE4Hj1wjglbZjmICSx0cz879&#10;Bw8CzyGNG7xNJS6hTb7SOC6hcVQvlKeSpSObRSfIKRqRwe4LSrh/EyNWLT3i/ZJcLHMFf/VXfiXw&#10;WP+RnqGVKCWj9MuxiKvQHlFMWI4NBQYGxTa8iO499vyT5GWuLEVYLL740dNGq3H0ROfNd2dJ6GVJ&#10;//GfeNrpNg8f7OIT/GchIz77N94vyt+YjFMTK3zS2x/40CfPwNoQymZChevxeLqef2nouZdG+WRi&#10;jHpUJbDLky8ehDBCVAthJJkdjNTwLwGpYDQCJEIaAgUj8nEuTFDWmBH1p3/xB9gRalMKDcaiKZfH&#10;8r/+yx/7yCcfI1UbZIM/oz/g4WBXlgXV8sKLL0QikbG7Qp3wM7/43M2rk0sLS6lU9COfPn7ohAt6&#10;6PVvnl8NzcXjy8dPD/jbLYR+AEwIkKw2yETn3BQ5orAPAb3O6WkLwp1Qmtof9MQiSI/jZ88d+Phf&#10;OYcMdn+PiJM5cujg4vy6Sz1ZizaH6eUfFhWIZP42hylPFKdu4u4yih9OnWTfOFEQRmQh8Rxhuevr&#10;ckIP3b4xR8UEg1X36c891X3IXtZkLt24cmvmUkazdOwpt6OjpLVnX3v71VB42ezUua3eHbzdapUR&#10;l7OhQF9AIhOk2jbvDPqSV989fPYo6ZaOyenIxesLTx6aPNi/HjN79cLRaK7nscf68AGX1n/1sRZ5&#10;160shi2mkKszWY21aTULU8uWyFrC3ttlzWZXIwk2wO3FeTw6oZ6sDSkWjTG+IBaObQ7rh14+xmO1&#10;X7iEKGOxqBVsTiUk2JxsUe10VVEPqfMN8jgbcAkp9STwEz4BP+n1WqiKdLYVdEJ2HqVS8CDfblyd&#10;Dc1v/lOXt4MUIvl5DZqwYFbiBOtVkBocqB/ZZlKiQCLSQxICUmXlzTfeIizT19dN4GDXvezvLMBT&#10;AE6FjlHK6JDjZWHUQlGHdp7pT1gOvBe1AFl4wVdkc6KELTMdz12tBE/jF2WnMAvPD7axyysrzMTM&#10;36RvwfIIQUszRM/mruBH03j/NmxJcL7x7/JQMWfsjB44Fo6n8apRPC2cEMZTyhE1hUtktxW0ywO/&#10;hRvszhE/7rYGg3gb+Je9BBLluPzI9rsZQbJrl9UeTYkYu063rsuj7LY8mSKpx+5Rlf2nT730w5/6&#10;a5/6sb9pNZ0rZo5lE8c//Vf/7omzj50481gsqg2FNVMziYpiepVKZefmI6lsYXpKBL14rSxHZWtX&#10;Lz9womwLiDDyxNi62JZZVm5T+wWxJG9hduBxlJ5UF6aFwTZMB1JTfkG8MjMhMAefSy9FQiyf/7t/&#10;8E9/6Q/xZGPpHI2kdfpioGNdQ8qwK02EZbOJqILCFAZKflIqCHpIVDGoxqGH7M7U4sLY/OyNuZmr&#10;Z5+zf/CTQY12MRKei4Tn8znxXeoqxiIaT1v3wOCZcMjx9T9cgSGam9Z2dAzDECXj6onbgqvayxFx&#10;7PncOiFFUzybpcL6283N7nBE8tTxL0fHMdKs5NGWFqNUrdYYtPFspuuYt++M7+LtG4liPFxenEne&#10;OvjhvL7vzq3oN69HXpnKXVxWXYtXZlYzsyVNvr5ic7KUrGePMS/587fOnjzYMdzrnpgKX7yx+MHH&#10;3h29j0suX++aCXedPNZloSgmroUaSjyulxGWl0O+iCfYqTCqy1V1CXuppK78ZiKzSnkm/YGhx549&#10;ffJ4/4Fne7W2bqNmm4Iv27ibtBAvoTNi/4LNyRvy2AXpMVTmXUWV2yMuES0Xi+ViweW0kIE3OXe7&#10;/gw08jtDay0xavP20dRG6SvboDKx1yUwsyKXq3CkAmjUGtnpd2UbhboV4YWHRLWTLjB6cPTY0cOP&#10;cjSuzVOc0s375UiVqo1mG+JAh6Od5OVgwONGq+mxO3BbcJD9IPK+yiVoIMGhNzNxy4uo/dznPgfG&#10;AXDwUkrwYPr5wHSPEZMeiFC7UtGNLyAC4I5hf8AUPLhEiCdfoO4lMzyHIGsO7Xx/8FULUdHmbzXA&#10;Y1OmJoR8djWBxfuV5xnTsUbuaWmqRs0vn0+4azT74owRK2LwbdkSp0EZ7D6iZo6x8eDhHvdLUJAx&#10;iKjYF77w65evXXUO+Xp9wXAixgzIYtqY7o6nBQ44MuTv6BQzOknIA6Oj3KzctxlRXFCDo5wwnKDG&#10;lkbt8HS3+Xs9rh6TNuByDpw68+yRk08ePPpEOmFKxiAG1VaH+czTx6bG5+/cXJyCMZpb6x/ucLd5&#10;1Crr1//0VfJZkHwSL/G02ZlowRPvvHmPKAsRCD7nE3ict167JQMDa6tJauigNr3wnTt0AB8R8nX5&#10;RFVRv/naLZgdqhlfvjCDIVN3j+/1V945cmKozeeG6IlFeILeYwXLALc0t8SUT7Ph1aRS6FiDHS3H&#10;K5uFeIIwwo4WCulDn3gcXzU4o+ha+t7dBb2heuqxnhvv3kkm8bEtTIyP4S+n1iQnxu+Sc5ROxZSK&#10;hhaDnlp31shqYfxW2mr1u9vaXa5gIa+jmODYjWUKhx09OcyztusR0ZPwKrWm11cLzEPs98rbdwlQ&#10;1U7dOHqd1RS9be2I5KkjbwiubWU+tjgfllcEM70rlyavX59hRT98qMvuMU1MLyRL4RXqrkfG/Qcq&#10;59/99r2VW2ZvPpbJDQ0Py0cVv7Vv3ht+7HDn4WHf2ET4reuLzxwZ6+9al/jcnei6Mnn0+Sf6PYrE&#10;pMYBibtaoMIHj3toOWk13iumFqLRGZv2QFu7PpI8fPJMb2+/19XR5uhpN1vbbMYOe3U4V1rNVUQc&#10;xU2lHSVqks0XP/3DZxi0W/B7lQ8jy9SanYmSNgzfgWYpbM6mK1p1hcx3i0Orr2p0ONU3kJ6j6Eto&#10;GSBSi5e89y0TkJGKtalMvClmBxrd7/NvVz0HYjNbWLfDqZ1Zi8niwSzu/osBUyY91MInzQ65j2Z7&#10;IgREMiT3tL9JlFNTMzdu3Dp8eJQZpxbMbnAvexyN631Bm5oFRPVBnRZ+QBpPcPcIxzaHQBFNXQ4I&#10;nX+iUAxiqQfsEC4U+VwNdog6fPBMlaqojaunzpyiyCDdAncOu11JNiEAgDWOMBRirkBTjfMYzAsQ&#10;h/up9pLtSDqKD1urFQSEasrUhJ6AOXY4I4Ak9Ctc9UYwHckgAluYLc1m8dSuh6jfaLY0SeWsM467&#10;usE+DJqTnSoI4BGhE2GOX6lwR7/99qVL167gtzbo72yzu67NjqvSFXu1lwLJ9Oe5c5SvFGEnbiSL&#10;w0V1Qn63mA0Q+YVS2ajXgpT5EKtWnpCMok4l7ZpPCCDhf2Wx2NRaV6B9YGjomMEQHDp49vCRx7t7&#10;jo4cPdc3NKzTijrMpSoW+xbc35/GgnzETzbNwsyqYHZGOp97+QhkBEKK1ZVYjdnpHQiiXEF3woRG&#10;5m2w0wmPc/3K9PysqF38s3/rJTiOSxcoA0SdC2B99n/7lU+3+dpuXZvVaVHziJNcc6kXtY7VBcmD&#10;sCPynJF08NQ8874jw4c7aJYdMTGLFN+fEjti2hAQYS3BLE4WEjvKpApkAqOhwTf2B3/krOShlhZX&#10;iDrrDaUf/okTw4cck2PjABf85dr8uuGDHV6/eW2FZ7ZoJEPK7smm8QHy4y+XTmKeFgy0dydimt6B&#10;7lQih51/uVyQR8Su56YJaK1DE0YEh0u/srQiDWqpIsSuZf42p27fj4gD5LyREw5XJY+R88+OyEJ6&#10;4cPHT54bvHNrfi0as1p9/f3rRukkQ505d3awx3V3PPzGtYVDvrcD9uvJGEx5ZXnF8eadx86d6O4I&#10;OgQKqVP3KuWTGN8ejKtL81Fd+VoyNGN2Gky6oDpjL5uzk9PUaig6XWab3UReT5vPJlbSedtKVuiH&#10;atCELJ4f/+TZWjRX0jqtxUskTCmX9aHVjKFIqpRKmy9XPRaN1kbaMMBkVxms1L3uiEvEX1kwaFSV&#10;dC5HZU+3o9FVGcYbDJjbZQ4vri1u8FgTV9PqtFse5KLXnL6+x6EJjtfcMXL13iBuaGQWgBm5euXq&#10;8RMMU0SMhOX89+ksADRp1tSEm0Eja/21Ka/2+6/Ojg6lNrFNxjYIpgALwuEIVlf8QO4Iva5C7ohZ&#10;wWIBpvi8eFr4ierw3fYgprnvecmkYtkOv8QT8fp2ajyRcsG2fTET7CpofYC4EwmGhh3oSalE4dh3&#10;DfPQJrgE+Y/T4dzZVG2Hzkthc8v1nxh3hF1SM0k6e2d2ONuPcr8Ms8y4nKXJyUl8KutPZhl+ZEWs&#10;PnnV54QQLAGCWCjlU6naiJlAjadzkJ8OqwkqgFnebhFVfuKpLH+yW8RNyGl0WM38iS15y+98YtDr&#10;bBZjsUiJPjPzBPTQR3745z780f9JUz6ZiBx+4umfeOKZF4+cPO3v6g9HNWtRldZkQGMo1qyEI0o4&#10;zaxzlMQwa92u/S7pCYxl796aun5lHJe5v/ZXvviHv/umuBm2yVQj4Vm2Q0HpHW6qLf9UE70SDJUb&#10;oDuXvxCW2viVagl6iJ9IdGZx8d7s9LXO3vzLnwg+8YJjYf469FA0slAsVvO5UjRcdLk7/YHB3r5T&#10;X/mDZeihhRnqMT0Is5MKrtZsq95/dEf03iPs6X3gko5pR4ffeu32yrevzj8zujraXb7+Tn78dvH2&#10;1fSFsacP9fuHej3QUjqtmkrB3CHiR6nOhycdN0ntHGYyxWz4Lj7Jns42bWAWz1V97Ku97v+STy9d&#10;vjgzeW+9di72POqqY0tap951bS+4pKrSA1tJD9AC0OGfoJ+s4ibH1HC/cImMphBa9ngc8Xh0NbIx&#10;13e7+xM3I0qab/lXcoYJ9Gz+Uz0uqZ8LasxOs8/Co9le5CgohEVT4/POVPvaGipm9Yvve0FG6OXG&#10;j3I0ru10j7MAY+OGPL4GL8pGGWztazw8ksdhdqdz4A+wBhCERa0orqwnXU28QHbMKBJ5IEZBSCxY&#10;oRKJnqKErbKhKMbMv7V2ZMQFRMSiVrbDdyVPFIvHZMRFkkR8LouzyF41ZWpCyGRnE9i1cJiAQCMJ&#10;w6HVVYAF5iXEqBo8rZs3I260l/pP3JQ1/Wzj2HyPMT1A+qPcL2eIoZXkxd/8T78VLaUPHh6MpBJd&#10;XkxNZrAg1ZR75Fn92AeH5C/4rfUNDNDDFFFyHl1KwJDbAz7R6QifpJUPmU9o0ATRoyaWzscVoifC&#10;XcaAD6YgfrjtsjmUIaAiLRYUc5Pj3G/2Nv+GBh3udqeny+7o0ql8Jl3H6MHHjp16cuToExbbIMhj&#10;fjpBUPCJ546vrcZuXp22Oi1/+l/PM7I89uTI/MwqaT6EekOLa31DwTNPjPJg9fQGuPnxEdfrrNwY&#10;HEstaoLw0N1mJM2HmMRX/vgSwgsMVxCQEhoJdHi+/HtvsFDmE5qFx5GEEXju7JMjU+PLhChI3b1y&#10;cYIISk+fH/qDWMLEnaXpyfWqMQQVluaiM+MheBYCG7wlpME2b3zrFlwVn/AvSUbs+ut/cokgyvEz&#10;PTOTc3aHPxDU3rh6KRFfGRp13Lx6rViKt3e6FubQtTyAYg4nNl92Yi1uT5Dg1/jt2L2bEVVVF+zw&#10;EySYGJt/xEeUVQX0fR/y6VO1FdvNm7dmM4HJ2WXzyp8dP2z+6h9dIz50YGTkbvhcR3v380/0CKQo&#10;xFUibqJEgUV1acWp+EHgZHUlmUsuOCzXwCVcuHQ8Wk2To9Nv6VjVaArxVE8pF65UjQROGH/Cq/Fw&#10;ZrJQSUdVMc3CuvPYT37qiZoMdi+4hPYBUkyHufyihdRfo15twgfWqq7q8/nYzuk5DcZL6lkegc40&#10;6tXwWpsL+f/uwfnlpZWeHmSbWzhdhWKrm9kcTqbb7qppYJkOai71NWan5eH3oX4RESY0NEe6XwJV&#10;zEuuXb3e3Y1Ltame/X+Uo3Eto2ePswBDLtVVmzU14XptC022u5YKk4SHp46ZUio/SNAFahBXAFJQ&#10;CmQdaijlUuolKfWcjpJlJKCPbIeX5IlqkAVMwhkBEAB3JFgh3EJQVbinlMtKidpdnFFEOsz9qM/m&#10;YyFCCIoiULQrASbMS8plRrcGzUu2O29CykPAvNX6T+JSKWBRZvc8GnQij+WR7VcpPiwCXb/1W/8l&#10;Wcx0DYnquO0e352FaWOCeMZ6SuELT62vg7nlXH4/wMIMTaNEIAiiMImASfiXIAqUDphDvoXQgZEE&#10;uABKMJbArpYpiO1ZGdssZgABbrRsHF5eZG7q7OlpsEGryajR2m3OjqGRkzp9cOTQmROnnrFa+4cO&#10;PTZ69KTT5+3sG1hFSL6SqqorH/zkk4dOdCSi6chanHpBzF648CeTRIMfQBNq+/21vy9cayfvLQMd&#10;kLacfWZY8jiyIA5Jy1jDSR5nfm4NdEWGy+BoQCbFoF+RzA4cBygEUALx4Q+6yEsiQ4dt5Ccig/qv&#10;PiWZKUm4SAoGSzoQD7lLACC5I3Y9P5WfnaYsX4YsJHbErsfvzC8tLiumLA8mnmh0sliKfuAjh8lL&#10;WphZKGNKBoNmdWOMa8BG1dNB5rPF0ubxdur0dp+vHbnw1BhKYfWTz4/s7xGF1vKV4EtV95HR4c52&#10;s6iYLe/kqYVYoNv93NHFGxdv3r0l0kM4ouX8wWTB89HnBzmT3EIKClGEzcovomqUgksE86I0sjgf&#10;d5uuDgynLn09Mn8nEVnI+np12nyHzpZNhseSpcdclkvhmK+jS2gmVkOZtdQ4cpNudXtyYT3C9BOf&#10;epyV2x55HIFKhK2sjjpQ+diSCPEUKhqfvcwataqrqneSwbaASzgWYAqTDEvOSDzi86x7Hu4w5Xu9&#10;bRQV3HKD1fiaXHlueDEn1AInjPNKoQyxGtx7DZeHCk3IoQVAbOe31gLVfuH82+heIS428D6PcjSu&#10;QaI9zgJK6m61hSIDTSS8bHl1mSO5JPyJsB+SJSmb5afGEO3MDa0Su1C4Ienwdp/1MMKzQJ3QCF/H&#10;00yADAFgDAAUBHpLy0vwQfV5Q2hc6vOGOB2MJju4EAq/EwUS7XDL8mwsLS1xgBBVe8QlyvkpMvbt&#10;hWQhksQACTh7lMwOPX9k+xXQTSEQF5YWLH6722aPkSCraOWMhvV4lcv2YC5cXBSxZafNArzg8sPg&#10;QN/A5kiKhyAK8RF+QV8iKR6DToPeBI8Ecjuhb7i+/AuA4RM2kHwQCFJwfA03uENrRoNVW/V3BA59&#10;+OM/+/4f/Myn/srftpseT0aPPPn8Z158+eOHTpx+/JlnqDqw4Q5UKq2U8RiVn7Me51+ybTG05ReW&#10;wp19Isudf2UMGeMW/io+6RGLeF4u9zpbTy0e+YnDsX72atsE29fFhrVf5J9oigb5hWlP7kjsVK2J&#10;x4WMZn1HfK4sDFia1HeeJ47WnB4t9JDVXoIe4qe7v/iBj/lJIFpZubG4eBuGyGYXgRZYE7vd72nr&#10;au8YnZsywhAtzpr6Bk6SQBTsOLA8WyGByOtf70D9EWmMLp33eM79/O/+pfc/fz2wZPyAbvhTmt6P&#10;lDs+zCf8aLteKvZ8qq2z/33PDA33r58T9sgM4bLlXzy7ZtBX5KnjKFaT3qsT+g8/NWBTUnJY8fAv&#10;ATYlQKAGqojfxY94SUqHoow+3ypvi7kivEQ+p65o0jpjsbTcMf1u0lheSC4Kp0q8/uTJKVcVLdRa&#10;p3w7TKxlz/qSdVyiHFQ2F9XlK1qLuE8K1bKqolerKzvZ0jemL9lSFWswmVwuOwVtItwPu73+/M++&#10;ut0mrC23/FNhK7yyM8u/Wy8exd+58w16Q+N+mDvMAsxcExPTL33wA8PDA1smcj6y0VhMWPeTSTmJ&#10;e9hvpZEY2+br1HTUZEMT5HPzlBI+2aEy5JbcEJMQ36UgTo0bqud0yIeWGUP8ECxhpDCbTATNANH8&#10;K9FPfd6QKGhbyNcHaRhGtnNkoeoNeBy3qB1uW2lewnDk9zdnXrJdm3us/yQVqfTqkcUwpOpqfXh9&#10;JPvlagMWuaz/8dd/Q99mOX3k8M2FKZSwuK7Z0p50Xky0QY/t5PGA7NXU1PSR48cBJQQ8wCWZvPCL&#10;BWpIikcJx1ehb9DAAjoQhUDx8LsQa+eLnEYASglGMpPj7iqWwDFlwMvc1JSrzaszWRtsELi5Q2t6&#10;nX7L7mkNjkB7v9kauHP9OtE7jqVG6DBqu3x9lPgZHO1JZ3KzU6G2jrYv/fa3oVooiYwRyJ3rs0Qy&#10;/tt/ehXQ3D8YRBJL5APrUixx6Ux3n39uJkR0hKJF75wfIzpiMCJNjb79xhg5R7NKTIVPRHJvRXXj&#10;8gzMjsfrKOaLxGAk4cKu8XpJJjKUFmJHf/JfzyOJDXbq1lZipMkg+GXXTNXsKBpmPbQeCYD3cLg0&#10;kkJamAnfuTUnd0SaD81euTBJHzq7PeHVNWJIz788dP61i1QgCnYaxu/eTiaWzz03ePfmZKGQQYXL&#10;M59MVOORUiqhUeihDhi28dup8bFCKuc2OAdt7oDZ4ba3d1icNpsbD5c2N2VXvW1mvGIczqrONnog&#10;MNBH3Vr11ZvL3TZhoCxvmMvvfFMeEfWSqM8cjhTH0yc/em5wuNfFXxUSRwRLlORb8bsImQgZEcZr&#10;QkzEv8lEbmUxZiq8On41EVnJBnuseIbhHBbsh7TpSCTXrB5z2TCqKWfbAwGXw0S+kG7tsm52cX5+&#10;XT36gacOHjvRDTKS9qabM242JOBs8VbGS/iu0Dip46kVUzKPxXJZoyoZyB22ij/rhT52s9yk5XgJ&#10;chNwCWO1MGCslFfDq/624M5VALEu3c7UJEsILr9u5F8bMI06Q0dbkEdGfsJChcQJxnBGds5SCz5Y&#10;jwKVKGMyJh5MTXsPZnPTnX/zAohZ0ZcI3esGn7Tvx1mAkBLL6cZForWrtldoQhiDiAKPQY0XbPCG&#10;wCEOYI6hSI0bqnE6W8IOCJod8obow6a8IRXJwwAC4AWorTY8cSehaEHQukP2Mt8ilsMDjqq3keSd&#10;Rg55j/WfGCLv89OPDp0AFETYed0e6qHvF2TpdLq4Ur/6K7/qGmk/2Dcwvjw3GOgCmhz29q1FDdCW&#10;Lzw21N6xXtYkGk94gh2CkcEeipxXcnMU+qZQpEagAeTBrUXnszBpfJNivxYjm/EDfSP0JQx95QqB&#10;E4OODEcdwXywy/LcDP7kXPdGGxQ6qm1bYxc7d29y7A4BvHpowv35Ax/6ZKBzxNM2OHjg1MnTT1uN&#10;fUeOP3n45JPOQFvf0FAsEsVYlr6fe/HokbN9sUga0/2xWws4xJOzc/xs373bi0AEmB0CLT/1Nz8A&#10;awOk4BSwF7ALVQ8ljwMWkczOT3zuBSZsyeNIZgcPOoQ4bHDj8pTF4rFYHR/42JC0pOMTbkWSlh97&#10;Znj6XjKbWQevgXb3pz57RtJDoCVJKoFjZLPScpdm2RGI59olUIjY0Qc+ekIyU/fuzOayqbNP9T31&#10;/r7ZydnJ8XvRyFJSKfi8sghwKqTUPkIa1NgzVROGclKTXFKtTvCjic6ow1O6zKomvmDUVQylhL/D&#10;C0RJxrPfemNCG7rS10n+tHhA8X0aH79B/xEWwVUdf+LQWPzU4d7Ai2dFPENBJAKYVBTuZh2UKGnD&#10;BLZkhg5IgLTh7OrNmXcvJcL5jgHbmfe3tfeap24mZicjXneH19vZfTQ0HTqpLmeG+7psZv27t1fa&#10;uq9bqz7igHKU+Jf/7JNUehaZNUUsDcvsDVZbsa6isA5MrXCAICiyLWp5gEvoKWnDuUw4pAM3EWqz&#10;6ggGaipWlaZUVRUfBi6hV3lKhSs9zeWzLmxnt3kxHXAs/sDWPpbIYDdDkyN9B2u4RFwvnN+0WmUI&#10;KjduSt7IULy/2xCwR28AY7B3qp05Dg70xIlj23lyfj/OAkATpuYWvEL2Suhw0zAFENbGDaWpS47R&#10;2Q7dlQIUGR0hWRdmh/GF6pgyb6g+36c+b4hwCPCFQAsb861AIIghDEPSysoyQR0ZGKRCEOqxHbge&#10;aV6CrANTtaaOaOeNudtExsg2tjy7GqPRuKRyxOjwqJgdQlePcr/sSx5gpVwyCM8eQ583OLYoqmyY&#10;DZpf+us/+HOfeu5DP3hInmfmD4cTMkcwMvITMKikb0i60d831+EX3pqNevgaEaFXXqz2yNbhQ/6t&#10;rfxQqkL68Nf+oXUbjAYb3KG13bt3XwZRf/Ns16DL3B3wjnzooz/94R/6+R/7q393sP9D+spjz774&#10;2U/8+M8fPXXq+ZdfrmjtkZj2yJkhwDj3W0d3mxDzlsqHj62rczp71qeK04+vS4nlLzA18k/coI89&#10;O8ovpC7D7IgsWvJTlPU9nzBp8gmf9w6KGEBH14MHxKwQCts1y59ks+zIYjPRyMYd4cNvNrALuSV/&#10;ZRSmS2yPSj6l7VV3HvM/+QPOUy86n/gIP+6nP86P/cBJU9ewQdE9sJTPzd9Lz40tv/XVyW/8t9DF&#10;PxtQ3VSll+s1aVa7lV1zOOzoW5fcNovjx98/BOIR3M06awNAFd+QYRb53ZqojbeRSEZbFAWcaeTg&#10;GWG5Ua1k9Xq8FbSzSze1anMxmnWYsiWddyWUnJwMW4zYmBZefP+Zc0f62PjckV4RdaBKlFacSaV1&#10;KuBQnZjZvloqCtmtSBCCkqH8dAHgolBKteBKHS5hA3qdzSdUuWLFpANMaV1gExlyeCjxEtoFlyAw&#10;Inzidjti8UhGMffb7kWpl+3+tGXIZIemvsf/JBXTe6TaFxeXCRgfOXpoB09OzsP33SzAuZGFkJp9&#10;7SlqAjQm+IH0Fc8Z4EJNbtZIJ1giN+eflkwCU6StTX2+j8wbkvk+YvFRrRDIgSri0VXcU/QyGIPd&#10;P10FgAOJAn7/drEQekV0BvcRL26P+/oCM4kVuyIibqE6JX2pUTmKF8JDj2FIOfMj2y9HBKOHkPu1&#10;V9/4kz/7U/do+2hn33JUGKrGMqnPfvBHn3vu5LFjPVwdXrJjbd29jOlERAiOMJojbkXrKoxz8kVu&#10;A0ImYjCFJLj/ocxo4EMUJwRI5JbCbpkZt0rmTgFt7Mr8bFt7V1MN7tDart2bHr+H6R9dGhwagqmU&#10;NXROPXFuu+5t2WBFbQh2DLR5yB7ylwouo7n3yIlzo8fO9Q+eyqSNkXBxcnKVmY7V+dpq3Gq3QRJ9&#10;55UbRvKf1arpccHjQLjgnoLxPBEF4hzENv7sv1+Ix9LEQowGDyfqwBHXb33xm/AgfEI5YgS2pAu9&#10;9rVbNb81rY44QP71b1znFofHwSSNZkNL8auXJ2m2Wq5Ieuj1r11fWozQCCKiuzfmTp8bolnyiiGV&#10;oJAIukjCiFUEn5CXBD1UKdsqtmDPwb7Nj6PG6tI5vPq2TkOw39g+YOoedfSOugcPewePUP8Fziof&#10;WxwcGJBfxG9NrbFCD+HUcu9WWpWKdlpTd+7czqSRDy8azBadgep4GLyL8In8V4mUKPzO/U/u3V1J&#10;jH/FbAExaOfGMk539c476VSi6gla6L/b6VcV2lajkarGEkumQ7F8dPrLJkfOELZ94qMf/eyPPfuD&#10;P3iCbAUgT6kgHy7IEQH+OMPlkvhEmeR4uoWCWG5QKYFWVJWS8ANXxLNEV9DK8CdyG1WJ7IoxlquS&#10;tc3t7hKMZ6VkKJZIz1HXy032zuOIR+k+LmH8ZfwkIhhLRH2e9i2Hydu37sZjcUxCt/xrIpPaUD3H&#10;ZDDWm63JJ5d/GcO/x8sOI9HlAhKK3QvVnkqm3377Yk9vtyLL2ILKkWj1kY3GG/zW9rLf1kxNxB4/&#10;//nPb3n3NPIhy3c2g0whKA08aMQgpNYsU7UkbhrZkbBuy+V2sG3hytUgC5nHUrWGjQH/KjATCykr&#10;MXBIQbKhtwuZkPGRzqTBJS2bl2w+FuZRTg4TKn/ieFtQa9cYx3o48ijRyaPZLzQqcwBioj/7s69e&#10;uXUdv7UBf2epUpoOLTEuP3vwiZ6eLs7h/OKirNZEMAyZtBAhGQ1IRgAZTIr8TiOEQ+BoEHkQMIDW&#10;IU+Hod+qeLSILKlSGfpGfKhSWzBoE4pXAWiQRYNLkvH40IEDjTfId7drjZzeXbu3try4pIh5SWHl&#10;XwlNunt6fb62zd1rpMENx1sq6ew2X1/f6ODIqaPHHz9+6imDqcfjOXDm8RcGDw0eODKaSiSWluKh&#10;UMzdZv/hv/oM5fQALsAIFCcQLh/90cfnprK5TPa1r7/N6SRd6AMfPSnTfG5emVarYdbWA1HQMVMT&#10;8/SQdKGDx3ru11MU0haSgwAlkDh8JaykC/3IZ54GuJClfOn8OM2yox/68SdkhtHta7OydOL7fvC4&#10;pIcAE6quE/iYNTJQcMKlGYnJ6clVrIWVsd7e9ZxzoEmpMv3yJ4ZnZ5OhQsdQh5P5nwjr/MLC6mro&#10;7q0bd65dGb95dWbs5vy9W5HFmdWZ8VIhm46ENAazSmcAo6ytpiIUqUhfePFTQXicyevxuXEGXpUn&#10;YHnig25AwfS9ZZ9ncGnpts5Nh2er6YXVqYuJxSylK3/kh36YqLZIFdbopduHDt9sTOUVEkcaulH4&#10;sO6tWidWYRrhQghiqoqAIpiPGA4PCtCtWDSGwnltIUoFHVWxWjIZciXBPmlUlooq81BxiYQpsFIZ&#10;ynqjbTGvV5Cov0ChEGaD2u0IHczWEhnhmFd7tXuCZsN7LjHLXYZuVqEsJjlrO6csNHJvPKRt5HDE&#10;tLKX5eLE5CR2YJ2dHYrr5LrN5gahiXz7aEbjzZlBre2XKjoQ5y1kDu8VmlDER6T/6nRI+aSjcIMv&#10;BWnkG0cA7AjRQ4NHCIyFXYLQ4c4GGRAsEV3U6QjScGmR1Iug9KbcHMgghhnMSxrcy85HKlihSARE&#10;woXh+UJSs8f6T5sFUI8AnWwpg31I+yUCx90vrWDfuXIJaNLv77AazXeXZkuxwi/9/N/8t//2qyMj&#10;nYSRZRqX0DY5XcARafOKYAR0wmONlJXRnqiDtMxCoyrGNf26HJWZm8iJtIhFG8vMJJOK+SJfz6WT&#10;QBN3sLPxBklQ3q41JAS7dk+j1d29eZPDofKw0+m4cvkKv3v9QewLN3evkQY3HO8O3YP4Muld/s7R&#10;noGjR0+c6+w9VipgmXj4yKmnc8U06dNHHh/O53XLs5lCMROLhZkXP/jJMyzchw91XD4/znxKko1S&#10;HUi+iFOWsFcR2cUWPRoNEpv5lNrLopiiRT8zuYqSl9P+sR99kreYyY7fXc6kcyDvT//0M2xJtvO7&#10;b09y5ompPP/Bo3xCBGX89qrd7tV1HEBl0sjYwhUXRqvKv6pyxVqK1QaZ8fHxD3/6II28MT50oL//&#10;pRfPDKPSPHT40NHjI0eOjxw9OXTkhMFEhUKXRqsX+vt8Lrm2kgqHYjNjsclbqdk7lbVppyrc0dle&#10;iHvKBW21YEpil6vTPfYBdyGbQRSxFirazH6XzZUxdqhVjrLG7wqeMfifz5kODna1ee2Gf/pPv/Qb&#10;v/Pqn3312mCPP9guBkyieJJoRipEp3FFAIjItwp9JsglQfMIs1FoNcGw8U+lQnhYs7yStJXCerNe&#10;nSsmue15fKx2dUVvdqgpu51N54mvWOyorox8bXsf+m3dYKXulc7Ux0vq33Ls4Wgk6F1PPqq/QECK&#10;js7gdotVnUa3lhBVqOSLasMdno3sOeM23hSM29/jZYfJGAWXMMi3PDCGVkKBYIBc61pAfTt08n03&#10;C4jKN/lCa1PqnqIm5PwSjSCQ3qyCGqjBVxrPdab8MhCoQZG28INXdDdcaXZB5xLxuJhsFO84XnA2&#10;uMLVa4YxL8FREVyyxyRhEEmUGEk8QXoR8xI2+SAkOrPBb62F2MmWAqiWH4bN1kBbPgzbyWAfxn4p&#10;Uyngo9H4q//q30Tz6Y6hdgIbTov93vJcNVf+5p9FL96evXtj9uBByvaKWDeLYLPTg4maSBVWHNVM&#10;ilE0czP3oxS3MkUR0gC6ENtgQY9aVtgpIvdR/E4geliIoEFRNiMeq5mbnuRZ6u7ra7xB9rtda7S/&#10;e/cMhstvvy1GZ4djeHj4/Pnz/E5F62BX9+buNdTge4+3te4N9I90dAzq1T6Nyjs3Nd3Vd+DJ5z90&#10;6sxz6aS1WNZfeXuGhYUv2JaMPTD0pL4FMylGcIRDqJH+6tfelTGeWwqPM3F78da1GWS58BQES9Dh&#10;fu2PLi/Mrdkdlmw2j2732Ok+mB18bNkGwogICkjlt7/4lxaL02hxZc1deMA0Ak2Y6deFIxr12lpa&#10;E5+thVqv37x3efHAzRkH8bUf+4HRdasSQY+oiNcRmOBfq6vN5g26Ono8PcPevpG2/kOuAX4O2/sP&#10;EUyPZozF9CLyUh2akjTCJF9HcCToG8yH/aV4VyHGuh8WuGoxOVVVTcWUiMxejS2cLyWuJ+ZeeXfq&#10;Lavvie9889L0cjSZyX/j27cnbi17XPZ0In/79vL8fPwv/vzqV7567Q//+PJAT0dvr59Ai5JjzIqM&#10;PQs7Te5qblS4HlHhUWWAnc5lY7ZcHOgtDkFEXMrkomk1xiiMkigHWy0W0MTgm6kNL8ZwPyEzF7MZ&#10;o0mPLicZyxC0wQcTMLRdnvDOuIS/MsRmsXqjCuymwMnE+CSpBtsV0MkUstFUTF5Qp9XZH1yPbNVf&#10;4u+XssPIPGEPRS6IcmGajZ1A5Zw/fwF3NXQK9W5VWw7I33ezgELGNTHR198A2l/4hV8Ai4nQYfO1&#10;AWXCMCETvt5UwA2ogeKiQahBd5sSpkAVIZitUUXSzw3uSfI7irOtVdEriKoH3EmQ/dwTiF5bUBHL&#10;U8k6ngQciBtCI4yMgETkuoC2mvgGGoFt6v3WmkUnNR/ADXd/Cw9D42KXeh/Ah71fYfasON7+wR/8&#10;USSXGBztg3zp9AbwW0tP4SkvSOvlaOrZxwWtI6DJWrhvoF9EQRSbV2IePAPC45UlDGnPlQqBE1J1&#10;ZM0/ma0jrG+KFeCCzDGWH0qMwr/EJEKLC2K119XVeIPIU7ZrTe535+7hU3v14kVuv66uLqwzIXTo&#10;I304duLE5u410uCG491j92gNuNbe2cVjztkrV3SYwgQCfYePPOb29Ny7Legn+froj37y6NnDPGUz&#10;U6tzMyyIqx/+0addLjPZN7euzmJua7WbSRdS7NoWrrw9iepFZvGAQsgnun55GsUJzM6PfPZpyeNc&#10;fWcSW/2RQwfKJe1s0uEPOmTeyi6v+yETkvOuXF840f2gUun0QjSm78zkVY8dbO8M2ISORCASFdks&#10;yi8KOpH/VkROr/xEaE2Y+KtVrd07vpA1m6+NXb80vzi+sjadyM8dfjG5HLq7PBtPZiKAXkLINpS2&#10;FZ1JlbYXc0GbpaONKlD+gCdgrhgmb7+pMXUv3q9iPb8aB6D8xSs3vn1x/NsX743NhOZD8Ugy8+23&#10;7j55etjnczBXzUzHfu93zwMpevqE4ke44Ij/iAtqFxZT+vKykdpnou6Uwe5jasSUxYpWBXLNaNG5&#10;2qzFQoWAeiaZ43CcHqvDY0snqUudR+khXF7wZyuVY6FkLp2nThrpx4SmoLiyqZzJsku8pIZawEOx&#10;RDzoW38qa1fn7QsX+wf6t4MmqVy6RugMBPu2DK7UoAnzC1N/g9T/bvfH/v+d6YaxRPE8F36YzQ7I&#10;N27eomovbHUjy8Xvu1kAYwcubuMT/XugyS/90i+xxKeaDJbz0HtMosDzRiZpMc4TVLdauXWEBrYx&#10;1Yjcd7PFhxsXpsgs8w2qFDFek05qwLEtSW8JpTD6g1ToNriEZx5TtaaEMvIoRB4yicgxFCoZRgQu&#10;gM/r3dKCViGkCNsIRmk7ZLABrOzgA/iwUcJ2PoAPdb9oYHFq5br863/971QOfXuPcJ0Jur1AE2fZ&#10;l8+vW4TVrGCnpqZ4oIlUA0FAJLiyypAJUXEgCYISEThRQgjADj6UFA+byRxjPme1J91jrWZofw2/&#10;ry4tcKtYnG3NNGjYrjUhImige9cuvSNgmUp1+Mjh8XvjPBqsYoePHt/cvQYbfO/x7rV7y7MzB44c&#10;23z2cun05L2x2lAycuwxkri7eg529B4ePXz22ImnVJWAyTpw8rFntXqVw+N56v2nKlW91W0Lh6ig&#10;lSIO8Jm/8T5OO9ERsEs2kyeC8omffJIGialAGBHmxHpEb2gzmjQlnW1uIWdzoJXcRZomMloIb6yl&#10;Lr87322842fhrlAS3Lpa7VoudENj9B7o7/C4zDWVq8QfMnCiaEzX0QkAZR27KAiGv47fC4/0fTOd&#10;KGfTKnKgnvxgm+RxlhZSLNLiqdDBpxJVw8xE9uXV0OXJyfMr4Xu+QVtWlyE8UcyWLUarx56nfmA4&#10;IsJp202SZw/2fOpT5/jrK6/c+rv/r9+7OxN6/e17F89Pumz2zi4XdzIDSSpVrKpTxnysqlFDRuq7&#10;KDWsJ/WpmBOVViHgwCWgB4vNmI6LhACzzWR34XeiRsCaSZF2p/YGnEQVAXsl4R4iPOgIGCkq3HI2&#10;U8ZKDj7IIsx9hLFePkfwhgSigkidey/LY7ZaSM63mmzg8PojunXrztFjh7c8RvTSc6F5/uWvhEza&#10;HOuP9oaNCT9LK4Hv8dp+BOmtFmuLUgyijz5vIOBrcLnIKdouGaJZSLTDTLR56ml5v2RWE1xrwdRE&#10;7PFf/It/IYvacHZEDBBuSKk8THEmwrYgFVkKZ/NNppitiSmfe8il3EONI1Lax2ytwTjNrhrY+v3K&#10;LPMtyS2OAiBF/A3fALrN9MUYyZUOBoMN9qSGSKBsGIuI/TD7gG+IkbDHHeJG8KbQyGCjnYMlO6OT&#10;He7+h3pfPpr9EvrjonCNvvB//AdTu+PpU6cuTd1td7VNry5po9p8SdQfGWh3nzi2zklTD2X40GFZ&#10;1Q/MwXwM5gCLCCsRcLpJaGM5LZTFIRgO3gZ/QPEIWUqlSvhB2KwVS0qUhQ+JhGuAruTLeGF9A4TT&#10;G2+wvF1rCtG5e/em7o2RPkYS/tnHzjLDLczPA03OPfvs5u412OB7j3dP3cslE6HlJV9nz+azt7K0&#10;vDAr8rp54ZN2/OTJ7brnD/T29Y2oVW3VcptB3d7df+zAkSdOP/5spdgRTxUXZzAxW3F6XIlEKpUo&#10;+Lvc/+U/vsLAAz5eXY45nH4oibmoPl0yriwn4pEUbBFTKa/NMIUoS2QtPTcTmZkNH/XPTF5+/fDh&#10;M7VxKZMbnx6bNLl6rC5/0G8Vzxrz8H3YARARIZOKCJko/+KrShBlHZ0ATdLpfGgpaqm8OXWban6M&#10;h+rFyZS/UxMLI8cp6HRq0peiK0Vr+7lYKpia/nNybwi86A2Zg6dLb796d2FpbiE8P7M0pQ4s9pyJ&#10;ekpOVdmWUhxjuQM7fQ63zXSo39nXpR89YsxlMjar/eDB7v/6pbe4X9mGaAoA5dbV+ePHDnBmQmsx&#10;qz1uSGTLOpGEjJOgwWzk2I06W6FA+cgcARyYmvBygqgGo7Qgg8hJrlbDokamSF3OZotgDNaW6URB&#10;hqNyWcpo8FCoMeuDFUOQC6i32M2pZCGbFPW/8lkO3GBzWOKRNIiHiAuJzuTuc5Nnc2kP2Ul1r8Gh&#10;ge0We8uRUCK7roEd7hzYzrdNVExzUJVJFBiX7Hzj88sj21LOTfittbZs+9a3XqeImyyO1iA6eTSj&#10;cVMy2B1mHyIerZmaCGhSy9BheQFhxqKfWRY1IvM3zxbQhKQV7hJRRlK48okMfjmRy4RhzilRXNJz&#10;Gr8bCCHIajsNfqUpDSy9ElID27b94bhYmMrYBhu73MLzrcGeyHQbcBWLCIlIHA47E+quyIYrJMwq&#10;7LbNUbsGmZ1dBVAPA500IoPdr/0KylYJ237h33/R5LMfHB7Aae1Aew//dmgPRpShzGU3n7wPTeKp&#10;zPCBA1w7afOqZN8IUMJAz0gryBwxVYrUYoSxRGMkxSPY+oqo8IcUhVj/um+sSpjGEpNYnpt1e9xm&#10;u7PxBsHj27Wm1PDZvXupeJQkHU41ikziajJJR5TwDgQ2dK/BBuuPd4/dC4eWM8nk4PDw5rO3srCw&#10;vLggHxyX19fR09NC9zQqm97oOXLsseGRUyQ8OzzDpby/f+TMwMjQicePof7MZVTJfCVU7cNa5URf&#10;InT9lVImEY/lqUk0PRMHhYSXw6tLkdBiZGYqOjcXK6bihZXr1sQbS+O3DXrn8IFDNb+177z2OhTS&#10;ky8cu3CnPNQjcruUrGAFiChBETCADJzUpCcMd+AV5aeCfiwaWp678hZz/NMf8ZLdE5rPri6q1pZK&#10;GDqe+6A1GS3FwpWi+f3F0Buqcujsi+bomjYayofmcslIrrPX/NRL3oWJTCqUjc2m46n5wNFY74l4&#10;MXLPaJ6tqMfLqom11J1wcmJs8uabl7/zJ1//o1tz7w619xTzuriIc4jXSjT1jVevnz0xSrHIYipj&#10;EuFtHSqqdJEyq2CHEk4takOVtSVRqCyFVks41hutbmsecUeaH9EOPA4WMnySTuKaVkIz7G13CmfC&#10;NNFzxV9frW7zW0EehTxJA2X8+AnVeHzmQqFa4m2hjJOrwah1um144yJhKRfKpIIH/Czw1u3no5HY&#10;lXevy5S6za8YuEapPuFzep3WbWeBWt0cFoFMSbuOsQ2O4fu7GXMfoM3lEn5rzaKTsbEJvn748Oiu&#10;k0INKHzfzQKs3uvFFU2d/K1lsNwHzNy1asPojznvDPW5XFZSP8LLtURSECAdfzN1UxEboEZT0pim&#10;NLCZTBrstAO5BQKjAzxFKD8QgiGJRXqyc8iH7aNRrEdFpB0lA+JWMm4aQSS1K0GUxYQC12jc0tGk&#10;EXTSiABqv1BCLYGtQRnsvuxXBNLcIrT7q7/yK4HH+o/0DK1EKXeiW45FnPlARPF2OjrgHxxy8Qt7&#10;XA6FsIIFefBGKX/DS7iy0nl0J9QUxn6t5vHKwAFSIZQiNlMsYkmrkRhF+sbKmn8L05BE/UTCG2+Q&#10;L27XmvClbaB7Fofj5hWRmOPz+YeHh6QSltss2N2zoXsNNgiuqh3vHrsXCa2wJmlr79x89lYW5sOh&#10;kLzD2xRoso/do/50sWj2BgbWlhYHBrBs8TxxwOF3Og4fPqrKL7p0q6dGqs+drp4YSldSy6t3LxTD&#10;d473pz7xQe3Zg7lqanHq3hy96urrbw92yx4SHpiauv2zf/ulNlcxtGZ8/cpaIsmzrCVyoKAT8QM2&#10;FcwOniKKJFaRodQEKATSNYsL6Wpy7OSzlF7PWayVbEafSeF7pj71rAWk0jtqX1sLlC2ncgt/ceZ5&#10;g9VpHjzmmLieTMXybr/pHCWQjRpfQDM/ltKpVYOjjrNPWX22okFTTK2VyGE/fNr12HMWjaocCXFj&#10;qvzDDkNHueCYr6gnR/2dhbw5lRVODdxRL77vpNPj1qeiegMYvKDu8gA7mL1QuVktjoo2Z7QaQAyM&#10;GEg9bC48WMhD1kPQcKRur42qTGB3RuBiXiixPD5mfRKFhIUbBrWE3Nxe/FEqFpsZXEI5b542cAmc&#10;lM1hTgs7kiK6Wr6FNsVsNaTiWdoiS0gY9RrWF4RzcwtMul1dojznhtdKbJXafnxIfaL+9t7tQiYc&#10;DvMMsXy2/F4uO6yshEmMsm4pNNl5YOTO6aT6pNncyKQg0cn33SwgatEoo3oLr4YydDjvzMRcAEn9&#10;iAihkmANWuTaMNo3ok2pdY7Yg8I/NSS5F7dmM+ZsQOxdndxqgRN6LooCVkTyzuZzV0u3YRuZbiPr&#10;D7cQWlRKU6KIFNRYIzfiZmZHGG8ocoqdsfm+oATZQ7FkRB33qPbLTSxHol/7tX/nOdhxsKuf2n4Q&#10;iviteUoD4aQIfY/2eXt615dZo8ePi6waQcSI+jiihrDia8ITLNxKCFkrgRMCFwRIGJ1RnnDukEeR&#10;wcPfRToPNiomUXCH/GHuARb9s5MTQ4cONdUg6pbtWmuwezar5Z3z5znPkPpDQ0MTExPIofDcPHrq&#10;9IbuNdhg/fHusXuEkXi0A52dm8/e7WvX4KHkU9M9MNDV3f0wujc3OdE7POJx6C1mnby4nR19nV1D&#10;Wr2vVHAbNMF2X/fooWOnT531+QeT6XI0qh+7NcWzBmJNxcrDwwdkD8nnmp+/JxN/8qt35m9dSecq&#10;Y/O5t2+tzi2TMJ7L5FBRwP2pa7hE0Z2gQRFhFTHxazX5PP5ntvnrF+FxVGrj9G2cXkV6Sy5dBpes&#10;zKvS5SerybuptXGgVceg7dI3w7E1ZICaUkljNDGElt55JVoqqEAM6XjR49MUc7mxq8i3RbAhFSu0&#10;BaqT10s0TYgoEy0E+s3ZTHXxWmwtNhP06VfW1gdMv9fZfaC3bA+ULB6VzQX1osN6hapP9mBBYy6p&#10;HeWqw2D18aM1tVUrFnXFWBWEjAhU5HPU8iUTpJSIUjpKVFrO50ui6pRaR9yFDeBxRLqlzcy4iDxW&#10;TIbU6eF4LMZ4lNiL0GapqsJzhcsdXU0SXKEdqDSDWWunP8orHI4yThJU3jCoZnKZ2ZAo+Myrv72P&#10;RcF2M1Z93Zzv5bLDPKrCLllUv1gvC99g7IQafmh3cDlvSn34yEbj+jTmlmeBHCNwq6Ym3BgNQZMN&#10;N5A0MeN5JTgBFIBpa2q2riX3NoikGtfAiic8lTKRgKgUsN3uVQuciIU24dBUCtRV2xggwkGhb8Xm&#10;BDAB/CIBuD7dpsFu12/GIYjYDN6ODctgN6AT5QFo6O7fR3TCITya/QrZarkEy/aFL/z6letXHYO+&#10;kY7elVg4W8in8zljpieeFkvGw0P+jk6xMsNvraJHmMKwr6aSHzMHNms5kTYssAj2JkQOCJyIiwvX&#10;QwhQJ5AKFmyC7sEKJSNS2kAnsvYe6cdcl9XQanQ11Ds42FyDRv2WrQGVGu/e2M0b3HWc6mPHj1GK&#10;e3l5mTDxk888W9+9php8cLx7697y/BzKhE4lZWnD2ZubnqpBEz9ljezOxo+38e7NTU129A02eHHN&#10;Bhckjq99eHj05MlTT09PTNb7rfWP9k2TpRMpvvvOPbdL+9GPd9559c818dtmdTi8GglFc1fG4rNz&#10;kdUwaexlXNswjFeiJsIFTT7LdodpcUVVjE6tzMQWJsUNeeo5C7iEOEcsrF6aVle8P9AXeCUdK8TC&#10;5WSkvDCZtNj1z3w0OH8vszyTWZ3PpuKVriHH6CnH3L3U7Fg6tFApFdWHH3d5/Nr5idTCFLhA3XPA&#10;FujUhheyhXBxbTpjNtpPHz3nNPeNTa8DwX/wC88DR+hiRWso60wlnaNscFaMzorWWCHlGB2wEgaR&#10;P1UK/fG5wam3eu3kKqg1xbwaWStLS4dHDHqgjXyukkFfQhkBr1UQ9IroFbUsE6HLa6bEZzFfEp8k&#10;s+hXvEEnOpV8Fu/kYiFXQGDrdFsJ2wgzXJeHrCLaMZvMwfYtiqcuR0OSygETdfu3pnvkqeZBlnVz&#10;6sMnLQy8D/srzGUMMjLTs8HxmSPiJF+5crWvv5clcVPqw0czGm/oUsuzgBgzHjE0oa+oQOHFuRET&#10;yURTERsuIZRQ4zbwTWlgRceSyUYaVzJ04syFgCq0h/jc8yTIBGCRbqNSgbdkuk1T7vvbPQncwW0e&#10;t1iPKPdla7GTxu/+/UUnj2C/wm8NVwnpt3b1Cn5rvd5gm911bXZcla4YCl2prIiaPHdugJQLfmF7&#10;j98nS/TByEitK7CDSYRKwqRpUMkPCAJwIYTANpLikYawgn/EQJZMrmwe9atV+LWrWQRG10JYo7r8&#10;Hc02uGVrQKDGu0cx3gguHOn0qdOnwCgETpgVeofwGTPVutdUg/XHu5fuTY+Pu9o8erN989m7+J3v&#10;1O72E2fOutzOxo+3we4tzEwnE7HhAyOtXdxKLlMbmqamZkaOP9k/fLyr+9CJU08PjpzWVrsOHH7c&#10;5rBqqrl2T/mZc5bHRotGTWT6xm1MoacW8svLSYgVpt7aYXI/kXGerParqTaoNXkOfCBePKf3PGnw&#10;HC8XUaD2u9ylvp6xoROu6VuZ6ErGaNZ94Mc64HEIkMzcTeFQ7+2wnn4Rn8CiqlqMrqJv1bb3WfpG&#10;uVWFjDubqvq7zINHcD4tm8h8iZlHB850B4ZU+lJcm55GjqK8fvgjB0lYMFYLxkoWjEKgg/OjL+fM&#10;pbS+GK9mIqVMyKYvGCpkF6fU2bgOqYxaU9UaimqTTcvgA6sJu2xXV016ngmz02S0ix+DRV0VqWnE&#10;GdUqYQchUqJMWsHjIGQRJkAqjPJqPA7xEkIpbq9dqZ1aTadQLuttNuEj98abb1FudYPpdjgZXYmu&#10;M4AWk2WDLf2GkbMGTb7Hyw6LZbZgc7RNBbOhGnjYR0aGW4igP4LReLP2RYLFBrFX7VTgecM4tkO5&#10;up2BYytRE7QXKKbQWwCLZOykcXC6QwbNlo00pYGVJrONeM/x5NVcYjPpjEgqzmRkuo3f7wORNGXT&#10;svPhM9nAVkgY1DI6EUVKW7o/9rJTyR89gv2SwMgyDveC3//9/z41P2PvdVNwmP2igS2ni4nwekH5&#10;M0c6JTQhPu/2B5h0GUolI0PIhN6iAIWXQWIiKR5hYXLf10Qa0pPvoHjGCvpGCFTwNSkWmSkJCSQj&#10;4XSKArkHmmpwu9Z4jBvvHqvUiTGRiNvb28ftJz1hidX19PbWutdUg4oWWBzvHru3ujjf5vX6A4HN&#10;Z+/65cu1276zrx+ut/HjbbB76UQsGU9gztvaxSXkU4Mmd8fGsIrZfLd4ve3d3cMeX18+5+TH6+w4&#10;cfjA0aHgiX6rthq/MZGz2oz1RrQWK8mzxop5UN92zO7p8ncE7G6X3d1WNXUXND5NNeP1xhYnYouT&#10;IsKBq6zkcW6cj0PNEPMs5iqSx5mbqBK9ECA7V4LHQZgyeTNPYR1UqLBFRn1HOTzibxsolfLTCxd7&#10;z4RzCc/E2Hrw5oPv69aHw6pKtlqsCmJFVTJUC1o14b8oCuFiKU+Kr9asUekqxINTVBzIJkqZsNHk&#10;BJ0kwxPpDBbVqUIpbbYV0a0S/xCKknKZdGgpucNKn0AACEZVNVSKhnJBD3Axmx388LZS1JYLOGvb&#10;9WAuNSS1nrBSJk0UpUykyeMRJf3ujU2Q6LZhTrq3MFG7YdqwWDE9CFRvHj8VD4syrFANozQ+xTzK&#10;LWHqGW+29FvbAawsr4SGhwZbWKN+f80CSIR31n3uMzThXsFtkHETPSFQgLtZ1gFu8AXMZN1aT6Ds&#10;/MWmNLBCL11oCJqwUzZmuJdyE7rkx+RISbdp8EAa30xawXfQYYkAAP/0SURBVCKv2Uv9J2XIIPuv&#10;FfTaMjqRx/gI9gudyckBDv7mf/qtaCl98PBgJJXo8gbvLs4U1rLq0rqY8WMfXK+Xi9+aw+tXBDHC&#10;YF4YwjJhkOEpUnXUOcY1kbULcBEhE8SkDLkgFb0OMYpImyFkwre46JkcHqaYnSCP1c1MTnAzePyB&#10;phpkv1u2JgW5DXbPF/BfevNNTrX0hL1y5YqQ4lN6t3+o1r2mGqwd7x67NzMx0d4/hKxgw9lbW10j&#10;57n2CDz5/HMPo3vLczMgVmHO29LF1VZKtZAnInZ/Z1eDl0OePZ/TZjXqb07E2rtc9Q876MTntweC&#10;Dpeb6tVC/sknbT6bP2DP5C13JnojUwvF3OrjH/CtzOXhcchwWZkr2lymkZMO3sLjZHCpDZeJl/ja&#10;9UszVOlRL0yVsilIk5KqrLNrz1RSlEoohNPXoqmxWCRXKmhTK4bFlfWh6aWneyxFCkqTGW/V6A25&#10;PABkTaUhxTdLSMMXtJPlC00D0AF2CBNkpxnjNZPFBQFkAc5oEZdo2YCMmzxirkLWZMU7hKVZUq0t&#10;kcCdScdNthIlG7LZBAV/4rEI7ArhE1wlOIEIV+VyRbjMag3VipZKmshtbTaXTm8iQ4LZmgpQPIYC&#10;FqXSgAzWi8vhFWEZRzFD5dXt7drZR0rkPxOjInx0n9lpfLx9lFsSpMfUpKlwAqfo8juXh4YHWoig&#10;P5rReENQv+VZgMV/y6Ym4kibvZBQHmaLRQYVyAFuNrqAqkCv8JENvnhcEdk2uLHwnms4ExhzAgYD&#10;WiYixzTQguVag72qbQYYarl2NsPBluWwaby+2Z3f8jAwFDFqgPTZcte3ImjySPZ7v86qiqCa8viJ&#10;21Ku4czVLdILY9GY3WLiktFBwd0Im7UCCgbMwxnLCBmQYkOSBQiFWQ3gwmpDOrDha0KABIBCtg5b&#10;8i+/kzgMlBFFiUWF+uYa3K61ZruHBpaDxdSEfzs7RVGS0PJyffeabVAe7x67Rzeo7LP57G0YNTh7&#10;D6N70HYiqa3Vi1t77riHHU5nC3fLYDvmKZqF2WgjTzoOZgPDvmMnu3RdP/jsDwVd7cYz77OR+TI7&#10;XrA4jM993EscsP+gUGTH1so2p/7gaYO/s9wxYKOoF7jE3249e+aZE0d+QK3SjmHXlrzQPZo69byr&#10;c9C+NJ3Ra9JdXsGVnDvSZyTyR2QDU1iL0F3ZXMK7FgtXwh5exTPX5SFjCMmIwCVOn11v0tvJ0xH1&#10;d0RpHovDTJl2iCpRzbhYJstGbyBb2E5JTHSvlVLZ7sLazuCjxA/wggQcVRUPQqO1YnGh5AtHoovJ&#10;VMjsLBjtmWIlHInMxWKLqcxKSRPR6PKsv5QQwoMTRnxdGJNoDA6D3WvyyB+g7aKoa7m0vLwifyhh&#10;RnVVfmS1vNqL+YKsi0bO/6PfhgFE7rTxEZiNZ2bn2zs75GC+6wi8Ybh+NKPxhp22PAuIHDHF8LC1&#10;V3NXXViSFEsOu5gtGDi4JKKMVjMvEXU3bZEOs10bTBVIEBrcg1h8N2+3Dy0AodDgLlrYDMAEDOJG&#10;3HATN3Vf8l3p0ru5naaejWZ3+mj2y71Egjr7ml+ct/jtbpud9BwBi4Qh1brrTLvnQYHTSDhMwAMs&#10;IoBFsZTCfhyZUZpIhcAikBnoSGBvmFOTmRxzGx8yfVK7RFF4lRNpMfzxofIt7DLLUAZgfAuUUpMN&#10;bttak93ztFF+RbW2JvIqvT4RFWdMf0/3mmxQHu9euhdSSiJvefbSaSWZW3l5vF5x9h5C97AnAE+0&#10;fHHro7mjx0+0cLdw9k71GRbmotiRNfjgUyEZwXqi0B6LV2YnwgOnTE98vPPo+7yLc8m5yZjRrnP7&#10;LY42KtdUk9EMPA4jA7Z/Qz0nO91Pq0rWcO7qrfE3EqlIOlngrwaLKbZWYHnmcdl+7V9+9qPPHfvl&#10;f/opQHcF09c2oTOlGC3xE34RniIMxai7OWsFvGLFaCMLGvMii13+ouQYA1D0SmkegWlwg+UtsEa+&#10;5UuUnOStMAUSbm9VWpZhkrwiHge+8461BJb2ojXFy4SPhbS5mCyWU9RTvPTOZXx55A8FdakJlSyl&#10;1nIR+QOTKkrOKPXMamdVIhhRFTUaXVhcJLjOa2lpiTJtpCMAYSSCCa2uSgTDT4NX5OFthnxAFGza&#10;NLCLc1W3Ct3wFruX4eHB1taoNPV9NAuQygW10vL5b1Rrwl3I3YBriFIgUUsgC5SL0JBciUa0HbJ/&#10;iuoi4/FsTCrbrvdSO8K6rcHDU3J/rA1mMtcKWgoKIJsVJRAajrg02B+5WTojaC88YDan/jYV0xPO&#10;A2oNF7vZFOK9qGLlgPWw98uFJvzG+f+Pv/4b+jbL6SOHby5MoYRFa9Kpcf7wyx8JrcT+5s99oFIV&#10;CmVeGBV39/WSGSuMQ9Asm4VZJJBE2tIDSqBypJREmo4AWeTSHxadD5XUYkG4EFQgMoEhGywPySAO&#10;j1dvFhR44w2KIoJbtcZJa6p7+L4vzM0BpgaHhqA7pfGau83L4C6712yD66GOPXQvHllLKrrgzWdv&#10;dnpmdXlJXgtS6kcPHXwY3cMjH35N2ng3e3GvvnPR63bX/NasTmdTl6N29pxWXTJTXVhFUWtpqIgP&#10;oa+5iMt6Lzo/ZbKZPJ0CcaajyfBCjNqVrg6Ptwdfy2K5lKSySFXjsVYO+pzD2NhE0/cWwzdSqYzV&#10;pnZ4NLE1wh668aupZDTXFtC9/9kfPzg68uSTB6LRUCUS1hr1GrtHpDpXMtFwgo55/Ha8TLA+U0Id&#10;IisNBbXIkBCgCju1vNHiJoVHm08gqBLrE7xfzeKmKpG8rBLREfRWxEt41gUNpNFEVlkbVBxuKw9P&#10;NkO6mSoWxg5KQy0eCCN2JCp4JwtavRY7fNoHvQFQYtGE3xccuztOUefaICnEntVKCnt/DHu0ut4g&#10;p8Ck/AiHT/liEpEvHATkD2sV0izgiijgXYtP8AvPCK9iqSjhi3xJIklIa4RwUBBJLKGBO7wUu4Z1&#10;L7imxu1dN5aV0RrxW6uNwMyh01OzwfZAvar0f9RZgMvRVIrMhhPeUNQEgLCyssw3AwHh6R4KhZjL&#10;EWfg/8+HlO3d9SrWoElTURZwSVMmgIRYGodpxJogpGTHHtK9KxvnYZKJIcRmlF9Uisf/+lvgMzQv&#10;h4m1hrLs2fqt/CIPJhvX2iHYUN/shrf1e2ltp0pk71Hsl3FE4sJUIq63w7A8WKR2dHT8xE889V9+&#10;828MDLjk+RTPOT7leh1UDhiC4AeBE4IfzKDwOERZ+FwGTvhh0c9b5UPMM6ss7mXIhLfcKg6r8Iog&#10;ssLnnH+r1dxsg9u11mz3zpx7Qh4dDxd1/uTvWMDVutdsg/J499K9aCSCX8OWZ09khdx/kYohQiYt&#10;XY6duyfMZiyW1i5uVhhOPBiW9tK9cyO2JIk77841EjthG9BybOG68M8pllenQ/xEl2JiHHjvW010&#10;pDQzUsnpE8XrK/mvqB0zns6it6tgdmWN9uLACZ3RnjWYC72j2uEjlmefflEeTC4WrYBLKpCP4vAQ&#10;gvBA2J0mqEirA2PMajohgm1Oj8VEzT+XhUU2Sb8iyZ40HoXQAa9kElmdQWO16z0+i6gelRC4BKRi&#10;NOudbhOxllg4RX6D3UV8Q+tuM8PyYAkDxHH7rHqjWu4oGcuyLHa14dWgFSinXEHSS3bxamz23JPr&#10;N7Ps89zqQigSolzO8YEjB3tHH1yVHX9jrYKQFoxCGKY+BkMYhp/Ojo7aj0VW/lW8y2STdEzGYHgR&#10;aCEMI38ki9QIkdRIJ0U4XDgRNDEgT07OUB7h/w6zAEhR3nItv3aJmshgCSjU5XZzl4BJ0cAiziDy&#10;IeyuqIVmsQjj9hJq6t0FpMCoZjWwTRUoBj43DtOwBpCp85y7Wimpls/jDl8kJxm9g8iwEAFMqnMJ&#10;KRmPT/1bRU1Mjrti7oQv9Ka3ijZbyGBZA/BFWuMTJdD6oJ0NbzfvpdmdQnCwMngE+2Wd43QKKv3f&#10;/pt/6zvRfaJ/hOgaSlj81vqMweeee4Y/EcwVGmrl1X/wIIvg9YIJokSfymI2yJAJqITJjJwdiB1u&#10;HkImPB+svPiEM0aMhBOIyBFwoyzERRYPH3JmSFUdxmyUNW6TDW7ZWrPdI0/ixuV3WMXWG6+hzu0Z&#10;HpHda7bB2vG23L3Q0iLcRFsguPnsjd++RfUKeS16Bwa8fv/D6B7IrGf4YGsX9/a7V/r6emUPyecy&#10;Otyt3S2cPTJj84lLS2uLSyuWbKZIzg6hqO2e94W5mLq0oMpctDgt3h6f2W5ORwX55ev3ObxO+dap&#10;O+7Sn0H1oXIsrabfqOpTwaF2m8eGU086mibpJjAQlG9xc9PqNcePvv/8K/m//MtrTzwxFJsc01kM&#10;aqtbpdMrpYhzBpPR6jAxZDB45LPCAI1IBtJXhgfUJMJ4XlGy28zWosjbUVugkAxGPuEfXJBF9REw&#10;LNZsNpMZo1gKdGco4ydGGwr+EbZgVMkINzZh9GJzWtgRscpCjh0JpzErmpWK+L2YF8a4pBOXq8Vs&#10;otzmFeEiXouUEkhEGKh6fJ1NqQwbH4rvx2CEKeh6DGarMAzjgMx7YBVUC8OwnJNhGGijDTEYEYYh&#10;x1eJweB1I0zrlFdtpiMcLm5OcFHDAzLL+APDQ0rm0f/gswCMH+e2cUZl8+XeCZoQrQqHw1xOShAB&#10;Q2BwuDDCf6xO/MGTwKUGnfDvrpoXrEQUNr9RrUlTBYplaZ7Gz0VN+80v3IIkYXO8cIRKVnd1H8kd&#10;AJliBSvgSK2o74b6SQppQl1QIgcCnWz5Fu3q5ozzTe0IP+Pt97Lhr7vslCeWBw8I+lD3y02M8RkX&#10;7jvfeevLf/In7tH20c4+/Na4WYEmn/3gjxXyek+bTZRUTFCcTAWgdLjd61WFFV8TklGBGvwLTJdJ&#10;OrLmnxD8KonE5DaKLB5hJ8qSRS2sYCmpo+gEbUBqbBy0mtmpSX9njzRKabxBxXJji9Za6N6tq1dB&#10;SjwdlCCmrjKPG/fzU88+I7vXQoMc7166Nz81Rczd7fNvPnuT9+7VoElP34A/4N/37sXiybWlhb6h&#10;ocavRf3Fnbo7Vu+31tPfJ5BrqxdXpTZ86+3ffOxELJN1TE4WMU5l1qfaej3Fgy3O/Gx0bTVmzPxn&#10;q1MFlcOUT8iEZZu31wuA4G122m9XnUSurfWESq5bq0uTzO6+Pj/tkP6+NrO25dtX/rDjL9+4c3dm&#10;5fShgK2UVut1VZtgcygxZHUajCY9kwAZNoAHcnKNFionaPIQlhVRFoeHANsfwITVZC3qrNpKAXd7&#10;kRusNVfLJhKD9ToLmcBEKDQqhLGqbJLSOXm0sehMMukCtXLWlsRDB9ahkUw6T+GpRExIbkEhJP5A&#10;5SCXScYpKEi2kI7yOjxZsUSiq7OHb+FlshwRMXW7xe53CQXVd/HFk9UIkQTOkPpN4Sl8X+i6TiO9&#10;l0iSKXgEpxUqCZIZdiEnS87xK3OJKEpENQxgTaEAHJGzJ8z+/x1mAaR74rax7ZQivvPNoP3c5z7H&#10;anJDzIMJj2kAppm1LCm1MlhiMBoJlmxmTMQlLJWVNCqKAu7EEDXl60q/mypQvGthvw0n4oGrD7Ix&#10;JdWIO1KhD7m9KGomKhry4q7i3hKisFbxCkfhcXuko0nL6ITOc+a3tOjZrdk97RR08rD3y7pFiJ2t&#10;lj/5k7+4cus6fmsD/s5SpbQcDXM5gtrBf/kfvjl1d7mnzyrSvAU0yVcNBKK1OK1JpwqIG8LoEDo1&#10;iQnhEzAKH7JUIsuDcjpEtKWviazkJ2oOs7VWQ+CExFeK6KaTCUxNmm1wy9bYTQvdw9qEJ06WIA6H&#10;IyJbp1o9euaMsDJrqUGOdy/dI3e3zR+gss/ms/fOGw/81gYPHmL13cLx7ty9WGiJs9HT39/axc0k&#10;HlhBTk1Ndw8MtnC31M6ex9n2xpWven1ql+1uNfYmt1IybZmaTIn6gitrkxNRfsmlI4bKW7rkl2zO&#10;gpSYLE8sA0fWcUmotxLq16kcGntM23W3qApvB0Q2w5TXvr6+lut2G/p67CpuapuQ3+nMIl4ILmGE&#10;QspqVOLWDMWUDIYZLlS1FTSqqJSEHbLepDUDTaqlTFEV0+qYLamDFsfRhOrLQpGFb6ygiISjCUiF&#10;aIj0YVOVsGaxUaEEAR+ZPNBkuQysjUgFMpq0KD5IUaYWD5WKvQG20cBngW80elW7YvY6szxD7IZQ&#10;zUCw76GS5vuIeMSdvC6FMe0ghYFD4PA5J8qCvNoeJLgovOd4y/lmcal0qSpOkQJoiL8wzfA7SYjE&#10;Y3ibY0GWy/OWAU0Eb1AmU9BSyUzcbo36fTQLCIWlRtN4CssWUZN/+A//EYQcJ4sxUeZny2AJ9ykO&#10;/5zoSCQi4R53qMzn3PziWmYz6I9SOwQtpPNY44RLsxrYXQv7bQdNuHmAKaAuWc6wJsWqaT+5tWp4&#10;Bb2VApDFC0zAF3eNFYFyqL/DqdsjOtnBouehopOHvV8ENFyCdSvYK5eAJv3+DqvRjBK2FCvcvmHC&#10;p2RyMXyw32+2KPx6PBHoaMdhigkbOQIzN3EOGSEg/M5wIDxLVKLmHyETtpFviZEIF0zFpU1xIikp&#10;viYo/tQ2ixnuiEoquHs12yBD+ObWqH/QQvdwiFyaF0rYc0+eQ3EyMzPDUHX63Dm611qDHO9eujc3&#10;NWUn59Yo8k43nL3b167WnqbRQ4dcLkcLx7tz9yKrK0yE2M63dnGjK8u1oWZs7F7P0IEW7pb6szc1&#10;9246E69QH9umCXTlXPZbNs0bqvhfmoyhvp4bQe9lQ/mtzOotq1NXk77mUjlwiT4zXF7qq+ZNedWC&#10;oW9CY0/sECDZjEtikyPj4yK/hujR3/j4sMakU5mdlOEBfKj1THnvwSUihp7PwfEbITgNuiyg4f7L&#10;TMVEnVVFhdZ8ioiI00FWvQ4KSK0ta01qHRlsJCAnI4ViyurS6E0giiqCQg3O9/BBmOJXtAAXrGMx&#10;XgOy4L1WLZFbhKUHwXKTVofNCck7aoweoJDEKk6vDyWi1D/m652+TruiLv8f7CXTjGR1OQU0cH6U&#10;t8o8slnbe+3qTVGHTnEY5wVsFXFdyjDdV/aCUQi9gFqYMoAskj8i/MAnTECcVa430zSZTY9+jdrs&#10;LECfxXjbgMxju7tC+8//+T9nMmYa5uCFvhm0oyTdIDwmDhVeW9suWLKhRa4EczbnkV+23Bnoh0mo&#10;ccIFgobTsV1rm3dBlEfeHA0+ALWoCRhI+n1t+CLrBD7cjFf4UBQ3FJE6AZ8Iiki8wrEDvwRGBk3f&#10;92LhKPiQIOEeSRalxpJIltnO5P5hoBNZg/th75fbDOab5+1X/9W/iebTbb1t2OY4zLbx5bkqVdqT&#10;AXldnjnbZTSJmBw5hL6OTmlOL4yQLWYAM8EPUclPwSIiIqLU/CPUBRYR9dUUhSwohA85KDYQjrGk&#10;54gBXE8HluZmOLedPb3NNohb6+bWGKNb6F4iGpuaGBdDeVdXLUnn8aeeBPq01iDHu5fuzU9NHj/z&#10;2Oazx9h57/bt2sNy8oknHkb35qenuNX7BgZau7iU3autGWLJ1IGRAy3cLfVnL59L3p661dVhqyEP&#10;xK0ISnxdEChlcnDk2/q/BnwnNZGRStacry7EVeedffjD7kTcbPnXiUvdq1ERLDzY63vuiEeEIJw+&#10;TrgGVyYigHXxEglTRE11s0kmAwP5y2IdLl4SmmjKlMNJE73lrJICJOIpZjNPH7EWvgsjY3GI9Sdf&#10;zGeTGKrpzUyHubI6gwQFG9lcLoXelkeIykKAEiAOuVP36SHBEGF+byIxyWil8oTQtmuoQ1Tq8Xdt&#10;V2G4wbH6f4zNOAkdHQEebYlgdgjJ1GQx0o2GF6OTVMUQeqnnj9DkMcWAYzbwRwxKyri9D/x+a7MA&#10;UyNTZ4PZslte33WtiZyGQWRsxGqD+6umfgXlbRcs2dCilMRyW29ZVbgpX1daZvtmNbAUbmj8XMgE&#10;Fo4UdKq4kDWkgBGBTYOBI5V1mGWIhTGULDeR9K/YUQB+OQ+SEuJ3QnRK43uSgDDP0smHjRI2BBJR&#10;t8isn4e6X4JWxJM5RX/wB38UySVGDg9yBru8gTsL09VlIqPt8jZ7+cV++QvQpK29EwiCpBVhnayB&#10;R0oOSkweaWIlkuJRSohXicnDg/GgKoqTPL/zOVsCRoEvOERQc4eheWVhgTG9k/K5TTYIJbS5NRiq&#10;FrpXrqpkNOLQ4cP8K/OHDWarLxBorUGOt+Xu5bOZ0OKCJ4h0cePZi0aiMwqEkq98Ov3W66+thdYW&#10;ZmdFdFAHW9Do5dihe9HQMjee0+trvLX6i5uJxyQ04dZNpDNOr7+Fu6W+e3qd+Y2rrx8/LXiKLYFI&#10;PS7Jr7jajOdUeafGGl/Lv1ZQhXYVlGyHWm5c7wSDsNOXnugb6LVrVTrJ5lQ06UIuW+NxauETOE5h&#10;LifSg7NadbUAllFeEprgkIsNEG8xk9WjLrEIXMI6i4B2DabItxpAh6g5xSMFQZSvqsjosaCTpeo8&#10;RSA0+opaJOXkdEZkwixnKfSRYOqFIWLQJmxDuEWvxS9Wb9GZRTavktwrM3thaQndPLyc3i3nue/6&#10;hwykhHs3V2PesmM1WcwDYe+m5Ooaf/RA1asWYFTyR8xuBGBEDAY24738EfOd2EjyR+L61k9MW6gP&#10;W5sF2DXIYS+STWYdgcvkVOp0ONGt0HUcbSDoqZIj/WQaf0nPHLRXMEMoZwH3EisAEolRM483rovB&#10;b6ep7ckNaw+2N95hDpmOASxgr/a3aM76kJ2HQcT4OQXglbFlTgnDJTcFt+mubxUluVYRkK9HZblF&#10;UOnyRaGuN4j8vS3fNrWXDRtv3ikXjv4/1P0S+hNLLZv1yadfyNvUp58/zjGeGBj947dfNS3b4gmB&#10;SIAR/8vfOidP7Ne++rVPfeaz0LZZkT2BKFAYrymTkDCtl+M4LAC0uRiC4W6UzXhZTQhTxEiN1gRp&#10;p2yNbGGG1Evn3+CO7T94tIUGN7dGs61179f+xb/guz/w0kvDw0P//gv/nt9ffOnloydPttwgx9ta&#10;95Znp+emp88++/zmszc1PvHmq6/Is3fk6NFaIow05mJ5Q2SKZRwadlZyM9PTgY5OZqrDx46RyLP5&#10;cmzXvXe+/ZonEOgdHG7t4pbiYal7o1euYHtrl2PD2fvXv/N3T5/xG9WlzQGSGi7JL7nV6Q6NWqc2&#10;ZdXe6dX5WfrQMi7Rlc698ur6CPyFX3rG3WZS650qi41wYa60shmXACaUNQyu9YJJISKSzJRyRfFE&#10;uAyOjMGvhoJOz5RU4hPaddmpRVzdDpewzWbCaHOcRnajtl+ev5Ka6h9lUg2DXEIX4BKgKyq9yaWv&#10;Yuwm8nvlLaT4KogwEMMaCzxhndKwkZVs4fviNT+3OD4x8fzzItnwUb5q3nRSqMdLuFQoab21SyCv&#10;wvrlUIZKeS3kBooBTdOzwEpohezuvRyp9h//43+MByUoioK99IAxJR6LyVThBoMl9btnbgPigPCk&#10;DkiqNIgcEIPiKDk7UlsK9wGIYU5i4ABEb6kwbUoDK4UsSHYbPxc1yzXhoyzsfVr3rdtypzRIsyi1&#10;WcwRZGlAaLJT+gy72E6OuiGk0WQQb5ed7iCD3a/9ShtWTtcXvvgfzJ3Op0+dujR1d8DfcW95ThvV&#10;5kvCoK834DxxbJ3ZQSBCwirAl+xfeBlR4EyOcQKmCDs1QeLcl2OLzZRad2CV2v0sM3f4kC3lh9Pj&#10;94IdHT6/r4UGN7dGg61174JSzhc32P7+/vPnz/N7/9BQoF3EjVprUJ6WDQfbSGsJzLNisb6Bwc1n&#10;b3FubnlxQZ7zru7uGkUr3Rok2CWsCBzH92hoeKg9GAj4/VReSUQi6Vgkvhpamp3GTu3N117D1Xdu&#10;ahrjCtIWatdCdm9ueqqN73vX0zqaurg3L1/yuFw1vzW727MvZ29i7t14IkIxhQ3EjXxbjbWXF/s0&#10;RXdFkzT0zmhcK8tT83S7ZVwCMRJfPLq4IkDG0YHADxxvQ82qUnJz0IUg/5C6180y2GJOxIMlU0ME&#10;I1dQorllUmmcKhHMMGMDJC9fvlBRl6FT12md+njJ5pZ3hilQQuxXuLeVtKzHZZmJLm8Hhmm86g3W&#10;6q3VJHOhxDfXOQtBWNS7qCnpuzLQoqzvWzc+b3xqeBhbzs7O8VAgK38Yje/Q5mZJLzP7Bne7Gn8k&#10;BLzKCqPGHxGAkWnVzNrCsTcHyGTiZswW6gXhgFcW1nbQBsiklZQlMaEw7zdYZ3eHnmv//t//JfqB&#10;exq3CGt0pXSfp6mKffWts1TiDkY/y2WoqTRqwlJp8KfkwvAUcFRloeop5GVGTC0pRhx3JkOvoDO3&#10;Ay4bDokT0VTmMF+v8ThAE5H3vN/QRPYQKMZjysjLo7pHdLKD0GS/UILSw/fE9ORtup3AZV/2y03P&#10;/Sagyb//oslnPzg8gAksSlj+7dAejCj2GR675cQx4czNHpeWVzzBDlbbkC+cVcnUCBUfTidaUTWV&#10;u0vk3ShesbzAIPzHr2g5EQlhhcXnZCXwIVvyIW9X5metdgfuq802SJRmc2vodlvr3pULb4n5vqsL&#10;1zUJTah7G+zpbbnBlrs3PT5OIqvLF9h89uYmJqIRkdrNa2BwsBF112bUgh/BEKjLDxqkYG81BRKK&#10;hLHGhyri543XXiVtjhvDYrNXEGo2eXFpIXh/DmBMqxrMrV2ODWcvFouMzdzu7rJvkJt42gYqi0OV&#10;lIOaMhnTFVtvRqUpQfpQ2G8vuIS9vP2qA0aS8/wD5/qGB5xqfrUJ+5+KOoXd+5boARks1KTEJQyy&#10;xWwW4qao0DrqYkJtcFe1erNaVygLb1b5QvxQo3Ukj7Nly9vFS+TGQn6r1mTLemmOL/C+YBWSHpd4&#10;bLd7SeZC0hb186XM4BV1SZUgqHQfqVmP1OghpgkFtTzwGtlhX9/dP7k9LozUvzfTlB7wR9sIeEEz&#10;tZxqWSxWnsx1AW8JI1ARc6hRSMyt/FWpjNY6mtT+4i/+InIJJmbwDuET7g+WsC1fRVKOweDbFRaW&#10;gQSp1RBeXtVqMBisARcl93hdjqpgN7WMuGwGLuA18IRSDkaIHWWoRggYt1Hgbnk4wHFMVugSYje+&#10;26DWpNkzA79oMgtBdcMy2K3DGLvKYPcFJdzHT+vopBEB1N73CyCXhNev/sqvBB7rHwp2ryWiLPSX&#10;YxFnPhBRqrUcHfANDLrkyfe2t5MSAnED+CBhGKQOKYManHgJAJX7gdFc5N2YhemaMB7gQzgpxdMC&#10;03fiIjKXRwiZ71vaT0+M95LEgV1Ukw1KueuG1gjTtNa965cvcc7roYnFajl+8kTLDbbcvejqCpEG&#10;f3v75rM3dusmwgF5LXAqIuhLbTaeXGCfMOZaL83Y6IOydaxlaAieiIRMIpn5VCKbiBFrmcNKc2Kc&#10;WAt0c2hhnlgLkeYtL+71S5fq/dY6u7tauxwbzp7dan/z2rfr5SYOe7uj8ng51obyYy33etUW8ihl&#10;iqUYBSO1FnSvJBVLh/t8pPfdy+u1b37+46MWl7lqsKkMRtgcnVmJSW9Kz1HQg85geo+CBEEJJo6k&#10;zAsf0lJKrbNXqOKg0hTLwnmiUqXCFNWDKzV9yfYtr+cnb7ffdEkn4iXKy6or2x1WRA6pTMKDbrfJ&#10;1/0M3nUn+82BFpmgKxf3NdP6dbt6JdAiTdL2MjU22eVdNj9//iKxQ0af/W32kbVWl1O9U3kB4Ig0&#10;tROwuLiOJtfTWrOkSQspUoP4TPv3/t7fc7vE4wQpxXf2yPMJk7TGTNUAvNJMtnZyRVxReUFtbcDR&#10;QDJAtSgiuy5WpfKUSJABuAhkjvZW+KRRGFMorSRwkZkyOyT31ngcoAl9eEjQRGRlFwtSi0SH6RHd&#10;Yw3HRWI6VQb0hvxOGpHB7h0l1OEngU4aFEDtcb9gbVA5l+DXfu3feQ52HO0diqeTYFL81hyFgWhK&#10;XJ3Rfl9Pr9iGIJvV4wVKipq0wo5YkDKMusAU1vf8zthoNpJqIOSxnG14HAAK21uFpk8k8vAh6ER8&#10;iDOmcLRXY7CxNDszcuhwCw3y3c2ttdy9yxcubIAmLpe7Z2i45QZb7t7k2F1k3sH29s1nb/LuHZwC&#10;5GN77MzZvtFDgc5OHFDMDqfBZmNKuH79xtJy6Nq7Vwhr7T9qgSFijFdiLZl4PJ+KR0Mr0EMYxL3x&#10;2rcoaYsalxV8vd+aJxBs7W7ZcPbsVud33v2a221k6Ekvq7ympwzlXoiVgu3Wauyq2Wmoj6a4212U&#10;t24qT1huXKu8M/V271JI6AM62+wfezyogpsRbA4C0xKBpC3xAZ4kQuSnJYvmPcpWBCWEEMnuxe5A&#10;XYwjWKnqLQZiOwo6AevgGttyvAQ8xH6zRTXIXmlNZdKSWSmsGnEOArxm82m3Q5Q02ZfXeqDlvtFD&#10;bWVbW9ZLnzRpkrY50CLL6zA5PKQBf7tjvHzpytFjQt7+P/arZmpXQ5NSrqu40wkcKS3pBFgRNqci&#10;6LUdWNH+o3/8jwinI+xgmvd42lrQl9TONfcEe4QfbuTsN5XrK2L+WP/YROk+gMuGBBkZbhJPglFI&#10;yiVbJjNlZHJvjSqqBy4yQVzgO/SkuVw9SGqk/w1uw94R8bBWl0+CGAUq+C0KHosVBfheeggK8U2O&#10;XIc0yiMuIdJXpt16oMAcvKUb7EPOnSk97P2C2/gPwuuLX/yNty+94zoQGOnorVnBmrM98bSQzp0+&#10;3Mncp0CTvNXllhF+UfiLGhaKAz2DoKjYJzxhyWmsQvGAOfiRBuoES2QiD0hFlCVT3OtRUYBK+Xou&#10;lVzDBiPQ0UKDeKdsaI34Tcvdu375HYbU+qiJw+kaOXKk5QZb7l5oYc7j82NqsvnsvfPmG7WbH781&#10;u8NR3z34gvbunv6hwb6Rg972DqowWt0efDZMdlsqk715/frK6urVK1cgdvcXtUiGCNSCSVxPT0/N&#10;gIkhcHZi4o1XX6Uk0MLMjA5/U57Fxu6WzWdvfvlGMVN1FU9YdUNavUrbPpvR3IqsLG9Qn4BLrG77&#10;XnAJcZcrF/x4U3OqP/DEwMFhl2Bz7C4xhhjyAJPN9Ar4QPGVZwjZStlK5rxC6xA7MVSyFZ2jSo5a&#10;OUNyLwOOyaBpjceRuCRfJk9NBHLICaKcDrhEMkS4GbJKSCRTwtLe/KByeIODZ1Ob1Zb19Z4islKg&#10;1FLIQAtnR7BPhbwYARrLymyqG9ttPDU9S8HhfWnq+6sR6ehRT9jdBysCrWwAK8I5N49zrqAUtf/7&#10;L/+yEmxIIxABv+zlsGkHLN+gcwlwofFcX1rmNtohMVgakyjAxSRlLve1Put1LOFB2aAeuHCX8sAI&#10;k5K6Yjp7OfzN35UW+LAVtWjQZv0N10kYLeqxKRAJXTgdgVrQzUh0Ca4EXRFo4XGSQjBhM4YcROT7&#10;bG0Ou8cYRn0umTyiBuW3re2XwYIjgsu7cOGdyzeu4rdGweE2uwslrCpdMRS6Uko9+qfP9jqcIhYK&#10;QeYVtuiCvoFGwd9VOtCTSSYN40WEHxcTPkLwRyqTXgd0YfkrPemZsUgbk/YnSnkUYWmPuxfGo32D&#10;gy00yH43tKbstMXuvfPWWxugCTfP4WNHWm6w5e7NTEzgxIoT9Oazd/3KldqtPnLwoMNha7B7LC16&#10;Bwd8Hd0Do4f8naCWfofHY3O51UYz1iO3b90Kra5dvXx5X2IttR4SBpZq3KCCWrhR8slEOhaFIVqc&#10;meYwyXzGCHhpdhaMJbzj6u6WDWdPOJRFSy5tt1pT0nfOq9vm0sm1zdk6EpfQgaWxJUTajctN6isV&#10;azOGsTs+mW722Q8PY0ivsTgVNgdsQdrwA/tXGT6RuISNmXVJPaiXm8gEHGidmgMbcMRO7EVrUlHH&#10;p5gA/lgtoqpO4/k47Ki230JFm8oqpnCaskVf3ZCQzHBMdc2l5SWXw41mfX8H2AZbe0+gRRG1YN+F&#10;FausfdNgI3vcrK+v55Hta49dfdhf3wxWuKtZAqErYvSr0XPaf/JP/glUDhQDU0sjirYd+o3QhIm2&#10;wfAD4YTG8553hSa7ns374OABcOGTZCJJ7gx3TCIRp9tNVTnedY9sAK7YVZzLdZKmMpx/Nm5vF+Kb&#10;ekda/rSeBilSnHKMCDIdiQAVNoESuEgtGCsCrqOiQBOS2xp22UvODm01LoNtAZ0IP9cy1mfm3//9&#10;/z41P2PvdQ8GhHUEGthyupgIr0fgzhzplNAEUxOrxwewIMIBfSOiIIoDPSETNK2K2RqCEjhv0oMZ&#10;pIVjityMO1PYEhUroBlpfyI/pCkIAUTnnb19LTSIq+yG1sA3LXfv3YtvA2froyZOl6tzYLjlBlvu&#10;Ho5n7f1Dm89eaGm53tTk1Lmn9nK8te4BIICGQcItIwfdgfZoOMTMMXT4qNlujyZSN2/cWA6tXrvy&#10;sBiioKLGxfEmSZmwZCy+trowDWoRupa1tfDy/JzdZpmbuDc1fg97sfOTX3P2R832rW3WargksiCU&#10;wq3hEuDOiUNPO7UHZpciLz85+vSITW3Qqu1ekQFFcb1CckPacA2XYCZKQGUzLpGqWLxMCCiurzeo&#10;M0oZHa3ehkFsOQee1lSF69qWCck1ILJ5v6T8pDJCYWLSlIy69bSgDXQSoWJ0B2uxtYC3s5Fh8xFs&#10;IwxCkyJRtMGF9B67FI3ELr5zuaZ/2mNr/+N9XcGOQsLyYOIjakLyMKohPiNwsp1bWoPnghUtGpEG&#10;Tc+aqhK8d2iy+RCkJT8zoyj5CwGU3X+Zd1NlfbbcuB5REVqoRy1SNcwIju8YqyKGA9AJ4xb8kEzx&#10;UmJhaRZeNY9aJSIiQgsNgpUWZLDNohMCRFwIbs3f/E+/FS2lB0a6E5l0lzd4d3GmsJZVl7rlhfvY&#10;B4fkL0CTgeFBGTIReBrJYTYPIsFTXIZMUPwBSRCUiMCJEjJhXudDSfGwGZJSPuFzBmtpbB+anwMe&#10;2tzelho0bGgNTW7L3XtbSR6uhybtXd2HDh9suUGrqZXuxSLhSGhlaOTA5rMHRTo5NlZ7mkaOHtvL&#10;8W7XPTKHQetKZcG80+UYHB5u7+7uHz0U7O5GOGK0O90+r9nhiMSTt27chCF69/JlYgb7yxCtZz4r&#10;uhZEYaBnNHmomDod/ZpUcOKdZHheU815J2Ir0Uh2ZTERDqVMDqvWhDZXDy7JxDONy2Dr4yUyDPOR&#10;F/7GqeNHP/GRsyeOOEvZtKaqkbk5hRIVcITfaw0ubMAloAc+2dJIjXBsiXaUV6FSsGsNBE4gOfIl&#10;vJeqGMU2i0s45wkmDRxMKMBrAJdsvV8WUsSFoV2J7zhsQvD+vfCCzRfe5+lt7cv3sZOoF0gx+f9D&#10;k8ZPKTOC9u/8z/8zlD02jqwgd3aa37ldZSmfQVfRyO6brRL8MKAJ/RTxkniczDUQQDwe2/fASVNl&#10;fZramM6zolWwSDEYDChVGx6400Kv1ngiGBNoCyWyAmoRXjI1dQvQRWT9lUS5O8UFDic3kY5bwy7c&#10;H4Q0xDCnFENukEJqCp2we2kF+9u//buJYqb3gMAi7R4fVrD2nOHpY89SPef9Z0d6+9arH1y+dGn4&#10;8FEkJkRHFG5L1MoRjuxC3CpsTpC5clktJqGNFYFAJYOG8InI4tGJ8VG614tFZFE41hM7WVpYYDna&#10;29fXUoPlDa2JXOJWuyd9TeqhybGTp1xef8sN0pkWupeMrMJwtff0bT57C3PzFPqRz3iwoxNCZy/H&#10;u1335iYn0NVabI6dLy7FNDp6ewOd3SfOnALDtbW3W10eV5tXb7XFkynsdGGIQC37whA98GvxuIEr&#10;o6MHDx88NjJ85MzQsyOBsyPBs73/P/beA76x6zzzJtEIECQKe+9DznB60WhUR5JVLBe5lziOnThZ&#10;f9kvyZfsZpPdbJqTbLJZJ3Zspzhxqr1ObLkX2erSjDS998LeewFJAAQJgPj+5x7MJQZEuSgczci+&#10;4m8Egveee8q95zznfZ/3eYt2FoYadQsCtcyNG1cWSy4P942PLYwNzyPvV1hSiAnVZMhZm9VvLS6p&#10;a2q5d+MHkfnmZ6a/R2/S54jYHOBIKKRbTIBL4tFgpRlDr8tZuiEOy/Ah7BowFADuA/45QR434vTR&#10;GjYs8RC4ROq5gUvIyLOWfhtpPmFumZiafAPdOlELk2CfsCMVdujY8uVaFjKN57DtZH7mcdV4/k9P&#10;E6vzb/z6b9BlSnSrEEpSFNHcaSzSsG5ZvTSG7ypsiiXtxrR1giYichjxSsVwwirHAwSTP4tuHcCy&#10;IjekKRg7JV6wfHZdLrGFihmqrfqJVOYN8AtTCtjRZrOFcwbhAgkJKjuDAcQBWYq0UnhhYbWIY5kO&#10;EbQxJZEDpuT1QCdAJQvp6wyGv/jMZ/MqbBvbGkk4XF9WhdXE6Mn54ud+v768+K1PbpuenpRNXvAs&#10;VtXVyZSwSv4+g9Q1UaJvBCgRMrA64eIR4VkQdxQ9e2iw0sUDiFFjhvHnSEn74f4eoB3CXGkUKGY3&#10;JQJZLY3eSrt6504IXZNdu3axEJ49IygduJmKy8rSLjC96g0PDjL8xRXhbACRvTc+MjIxNirHosBm&#10;K60GSqbf3njVQ2bGWVSE9Fzag8tDXtfYQBM2bt1qQ+q/urqkvJwhNuRbsbXAa8H8duHcuSyjFmc0&#10;ammvuru9Zl990Q7Lcp3RW9V3zuuZtfjdRVeG+oeG5idG573+3IIiK1lpCSaZH5+TdNoNFXsK9C2L&#10;i6QByvH29+aaDCElNgd9SpNFmD2i+CXSj5OYBothlXxgCO7ccOkoYqCGwlCuzkxkfchPXKvJoNNC&#10;N5E34hWUFBOrKZf4hHj0W1X/Xrp1pl3T5SUZiYRmcdlmR8Qsh5ecaWRdxdxwlzmcYpHNYuXf9EXl&#10;jo6Ose1W24mrG9MTixAq9RrXVHnt+Pg4zgISFGvpMrThWSGwlGo5mXNSFa3XWCyn0d6x8XH0Kmny&#10;5OSUlOaFKSnTDkuhfT6kx+VOqdopnSwbiDY/UENj3ehzHDTl5atjHbOXiKlmSceIQs/QF6AWkQlM&#10;ipDfUJUWSTrYv8EsNoPk9NZ8S9pK9pNT07bCApqwc8++/A0l73ny0RcuHH982938W+8t+se/E2Lt&#10;A0NTvb3X+EAtzl+6vP/RR/msxAYLg5Ai6ioU6KXkucjhJ+GIkiFBKpRDTFGMJfx/Vb0eUwQmFMRO&#10;Tr52oLahoaSqJr0Cpfi6WpoUyE+jer3Xrr76wnNc+/4PfIB/v/XNb/LvUx/4UGNzU3oFyvamUb2e&#10;Kxd4Bbbfdffa3sOu03UtnNtvw+YtO/fuTbu9Car3+ksvbL/ngawMbkrVGx8bO3PsKCnUFhbmN2/Z&#10;wpygZF8XGbKkWnSczOva5xtx5lpFf++ip7urY3nFy05jytTXav7Zo+eGd7RW//Z/2b+IjQoybFUD&#10;F+rzFnN0ZMG5ifcaiUs4JzHdZGYeA2L4XeZkc37DCmlulsZdy/MGXW6hJTewlIRuQlwPlQTiIAxE&#10;QeR+sBeIFy3xfVWd2Xm3j0DimgqRfeI2OUbHxhho4bZbN6nZSxdFPqwtW9tvkyZrrwY9k8W9uvb7&#10;iqf9U5/6VCQ7hHpg+YCvwHY2JSzJpp8QUI2jiyuB4FiNhFlquU5WE0qmvajEsLJie2B5w7hH8DMq&#10;tDKWR4SZLfmk5puU2MfKgk1BIW8KbZnEfZ0S1TclYX7uK4V3QZBaxpvauubmODlpnaW5RQY6rWW3&#10;SHML3FsZoS2ioJdEFgLpJJLJB0RgtJ/dmVD7paOAdjKFd0yCi9st0howCp/5y8842iobqqr6Jkdh&#10;wkKDbS9tfvjBB8WqvOgGV8lmFpdXwN2j+4WFQxSMZ0ek7oM1IiXqqZZQK9HrpOFEpCPGjJ6LhAmS&#10;JyEinYjg4e8inCeUA/WExYYwDWdpubIIpVwg7Jao0ohGTq96/T3dQwMi5crDjzw8MzPTcf06nx9/&#10;5zvSLpD2ple9kUFRDVLire29zmvXiByTY1HX0FBWUZ716iEsSWZBmC5ZGVzt1eu8fHGoH46LqWlD&#10;y/7Hn0DZz15aUVxeikiw3mLFkHjp0uXR0fHz57LtIXI6y254iDa2bm0u2vG1Z64BmocmXA9vK8mz&#10;GnJM1hyzBQtTLsShDHCJEoq4motYQBND/orOlLfiXwwK+yi0EbPpJiJLJPvEgwhFyOQL8BIRVSde&#10;f9CM05YCLsEVBc6bnpkuciA+nuXEIFqmwZjnEI0BJXZxcR0psR2d3SWlxXeiQ4dpm8VRqr7yPgqx&#10;bLlrJd+jomovTNPKWpCJ7EjMcdH/yZ/88VpYxDrNwsJiyb9awnYk0QSFe43PB8sqLCSN2/11hSYU&#10;zto563KxDFMjwRgNBomZlGvzTZxhxY6iiI4IvCKl3sI6dyzLBMigZ3QzXtFO9ZVhxnZ7Cs5IvDkE&#10;o2i0bMFQhjUiRVfTPqQmHhCHTiAtCr0UScuVUr/yeRUaToqTCFeuTOGt9BCxK+A8n8hmLGwbfuwu&#10;IvOR0urPf+7zpTtqdzS28SDNuOfRW9ta0vLSi0ODg7OVVfkEf3EOr0ee3Um0sGC8YqgQ3u1cPDL0&#10;PFtwKQXLaoq8Cb4bkyI7KHw9VNsgkApmFiXrnw5ZPnxZoBMpdoL7oKV9c5oF5hmjSku7eqePHYP5&#10;RDMfeOCBa9euDQ8NsRq177or7QJFe9OqHlSPssoqe1HR2t7runpF1Vurb24xWkB3GQxHrOqBS0A/&#10;MF2yMrhaqnf94oWea1dYnIqKS7feta+krDT8tERUj4zKZVU1Ta0tG9o3FxaXVTfUO0qKc/OsxvyC&#10;xSXfpQsXsxVD1NPlvdw1wWPgLLS89+7yFZYDe4lI6YmND9dZRJxwTHtJAhosc3SOTu8XygPhwwb7&#10;Sp/P6+MPCLhJdJ+QfNFHRxHzZs17g/4QtlJxIS4lQ06wwGIgbJxfZTUS31fVcyNDCa//zNxMWVE4&#10;o3ja01EWL2QxYvplaxVPxzzDezF4lVXld5xDR2T5MOhlMAQHvzJ5yn2mstXkVz1bO6nJLn8Vyd7F&#10;1j3AB2FcV7QhRNgFPGtlaeDQaIkRwcMx+521mQ5FFgyTflLzBiYT7q2RaCKhBkx2jbE86w1NJDIj&#10;EJdmgpbIbhgz258M8Y3CK6zHSsyL6H7FanCTwhtQUiOfRkuYceQw8SgAHCEva8xKODs7Cw9LOxaM&#10;9yoSZw56K1KUWqLOucncYr2Jk4tvhb8KCRmRfEGZ+ICAfpFjg0JAOIcOHfve976LFOzG6gZVb003&#10;03zs8uCZy/2bGsuNJqE9BZAoLhVpbiC0gjEWBQlYyM9Ltiawg6nT7fWJpEX5QiuWtY2ZlnMILWbG&#10;lYKwXC4EZMGCi0siQcxKcGRosLm1Le0CI0sj5CTt6l27cF5k/7bb4Zp0dXWNjY0xY977wH1pFyjb&#10;m0b1xgb7nYxxUdHa3jtxeFVvrbV9c3ExWfQyGo611fPMz5FZUDBdMh7cpMNBgoKOixdgoJdVVOy8&#10;e19pRUXU06Kl97AukoWxsq6+fkNbcWV1XUO9vbgYvZZ8my2NyOdXX+ubdAmR1u3N5Xu3FOuwT9hF&#10;bEFI50FCMioeZ+2vMdVgVX9KvtUcGUJs1uct6/Khm+iDniC6A9hB/St6XSjSrTPnXvaA5BVNAswk&#10;BaaQMdevzJTCZqzCo8T3jaTums0mYIDVUkBQf4ZLfrYul5RYkVVtfXTYZmZn2cjdedCE+ZrN3o1g&#10;CB4CBZ2IhI0yVCIe+1AEG4i/gmyE/4FpWjlfXCueMd4xAXcEduFMlTyAI0VCGSXyUnHoxBtgQbMQ&#10;YTsiz2Bi2MGmXOq0anxWpEaqxpPXG5pQPvACaROFViJYC0JuPx//zur2Il5V5XocpU6rOMJMEjlq&#10;hCYi1kazWh2VkVYQjd4cmsPTgFym9g6PeSa4RNjGnE7tAy3LicydpAQThVN5AVl4Fum9H/zgx+eu&#10;XkZvramsOrASgAlLhfULVVIKdnNzsRQ1AcChhg7OwB4gxB/zsL4LKqtQdMXKrEjB4ujhqZUuHiFh&#10;ckPXRArSi1BqoRkr/EFczkgNDw645+ccZZXpFRhVGp6stKt39PXXeQZItLl5y+aTJ04yakwKW3bu&#10;SrtAZet/U2M1Vk+kx2toEcLma3oP/KQ+G5u3b9fphQhv2sMRs3rYbNirNTQ1ZT64CdpL9uOOSxfm&#10;52bhyG7Zs9dS6Fj7tKTXe5HPntNhR6+lvqkRlTl7WQVCc5KNm2+zC9Ry8eLYOIr+5yBskZFAbECX&#10;Qt9+Pkzleff+DeWVFkO+DW+OAhpmk+KSRGqwN/L26XJWfP5VukmOwRrSkZPHt7Qi3jXlRiHUgiz5&#10;ZlaXmXm/lJ/nAO1bUFoOhvm2kbhEy30jCLZkWwyR2LqsqCLDGSmLl0tKLPPbeuiwHT16Ai6LFv9D&#10;FluUeVFCBDSIlyDAkyk3ltrRiXT6JIicUP37bFYVowvIWCR0BJdIsKJjE5ygDSxCmO65DJKmzE0Q&#10;8+CBtVpXs+Ek7pQE5WTem+mVgLmU3JfYcrgc6wKOG8xF6RXFVYp6jBV8op1AxGBotyGJSWFpCc0w&#10;jTUUUTCaUWO8MgVCTQuXaKykPA093FJbkWvR459bnnCJ9JWRB4wTXg4sImiWgEUQdITr4vaia2Kw&#10;F+SLUHAPXwcwh2Bi5DSb1SySJwBSAoEFrwjPyTfnFSoRkvP4KsgN71kEPgpN2HQLjCotk+qxlaBi&#10;NsW9hTuMf4lRyaRA2pte9bh1SZF9be955lyRw6EzmdejesJLp0O3JguDG7N60yNDl08eRVOOXNN7&#10;H3ykurkt3tOSXu9pLM1RXLT/sUcffOzRJz/w4YHBQbkP6uwI9zCGwPvbbSVF5bmKOD25LLXgEvEG&#10;4UX1etW4GNVeototEFYz36B5LAZ9ecFF7uzX24y54fgRkMjCUu7k7NLknAiEkyOeZ9CZcnk7Y+MS&#10;LfeN1HPDy4Zv1+tLf45NaVbReHJpSTHes4nJcDCgxqu0nEYiFDIPaznztjpHNfMoyQ9Cir9ePKa8&#10;meqvSpJdIavNlpA/yV9BM719fbjsmdOud3Zdu96hII8cgvmJjBscGuZkok+GhkdY+AjmwN0gHiHF&#10;giKj9PlVJ9fjBAf1q6ysZJWdmJiQRUQdfImZXLuzAK8HT0CqY4AuHKsjP4mxVKrFqucXWAuUTIli&#10;OcQawZ0UqY/0D3xqGr0tyqiATMNqSElvqTj6tGJBkaI5FMKcmLTYBCdQyByCuYT5ZgxxIu8CsGC/&#10;yDevH3rdiIy8wTg1P+MPhl2bPnJTK0dpWRiEgcawdjBfQr1i2ZCBQsJ3I2TWliGUyNUU1wx6GMyq&#10;mAzAIsyDPPRSgY2XRqQgxjFH/pBgkH8RKWfPl3aBUaVlUj0YTDRWmtl418TLKXxPGbU3jepNjwzy&#10;ssfsPbY2kcNH761H9bxuNy7/rAxuVPVGBvovnTgy0NtN+tA999y3bffuxE9LGr2X4NlLUFrrhg2y&#10;Yy9fG5MftrdU6k0mn2sGFz2/LgdRVrzJgZLg1yg12LV5++yFII3wDBz0z8P/CBrzLXmlhYawehB3&#10;jBxpRASxlyTAJTHDcxLkCwwss53Qj02GBXIymZqye600LROzk91iH39cBBXecYeUFJHVjoQjUb+u&#10;RScAF3qSHHGYfgnAJJIfzwtwhH9JHCMcZ7m5QmdLZOGFmr2MGLS8USQ6ESnxtHQZQaeAJnxmgIOo&#10;84EabHS0FCLPSW/JB7gR0cfP1PQ0OIsfDDkcoDA20xz0AnWLCZ601A08SA/OuQQPkSFRjCjRLdVS&#10;jnpO1Dye+FpApXarCcweOBIasaBgHIskvemH1NOljDu4hDT0KfWAlpMJRJSn5Rp1FY7iGfeC3SrW&#10;Zp17lcCvZA4RR3V15dFXX8UdI00mYBGx9mAm8YpFHZOJxCIIm2A4UXjlwmQijSWADwwnio0xiLGE&#10;8/lSvmO8FWkXGFUaJaddPbk/jRzWxtbWTAqkvWlUjxdBaPTF6r3ZmVl1TCuqhej4elSPYk0Q0bIx&#10;uGr1kDY4fegglhJAycadd7Xv2LUcyk36tKTRewmevQSl4cWTHds14pIf9m6pNDuKgqawi9ztWSBY&#10;PibvNYYarCJLv9ZeEmm3yL/xTnmC3oLAPHVbMhb6TSVFeSUGwXNdPQAxeTBw49tLVmmwGu6runVs&#10;9sL5hTncBVpmiVt2DlMBDmshJDEVDgnM/NZez+KZs6tu0MwLvGUlSBuGeruU0EmB1aok1nXbSUhu&#10;gl3kgR4rIhN0gioL6RgiHd9jWZHEWNVYoqITnXYHGNGVrE/snuEcRPYOqAeGqPb+4jXQvgyrxUJQ&#10;wHjDUV1VxQ9KJEpSSZtaFI0HuFC3tIFLfr6YCCA08C8eR2it2hu19kwcdRphH9ey+8eLpPF2ijdH&#10;U4fLgCPt9OQYrQgGwSWAm/XAJcR/YbvnphhRdcabwJPFaFMr43av+hzb2zeeO3JEmEx0uSy9IA/F&#10;4CFSO2IywZYOKOF7uXmVJhOAC18CPjCcEL8jTSa4cwA3Qu1e5BzRpV1gVGnSkJBGaSODw7K9xJEO&#10;DIR3k7ylaRco25tG9cjQy448Zu/RV+qgAPLovfWoHpaMAps9K4NL9Xxu97WzJzouns+z5G/adVfb&#10;tp34qjQ+LWn0XoJnL15pr7/wnHz3uzsXVEvhPW0KKCkU3j3Wy4rS6tnZOdb15G4deCLJcAnlhPy+&#10;vBsv3GLAbQ+6EKonLN9jcpryayLRSZ4hlBSXiFppu68Kj1iKoKnPzmUNAWicPJOeJjLbW/IRRWBd&#10;TXqylhMIUSSoU8uZt9s5EiWAEERW1DWuHGqbwLPD9kYszzYbl8MvFHb3uTl+ZaZmNXG55sT+32rF&#10;ssJaFuXKkb+KWCDtPcL6BKiEcxDpkMO5IBd1jUdKzot4ZVJt+Bz8IPIGZuKQwKWqKoxdJHBRl/DE&#10;wAVAI71FdocdM4OcDvCwpGfg0dgPUadpRBvSm6PRQYMPDKCqseSYuATPAiXQvek1KvFVgFQ5Kbvm&#10;XGZnfmtVfd/UGDHHfOPzrvoZv/r0ZdfMTejk6KuvuKanQCTIz4M/MJywP2YTzIIKE5bv5eaVH4Vv&#10;Ib80A2KAI9Jkwq/c2ma1CPaxs0jYYIziwlQLjCqNkkFLaZQ2PhyGI2wm1E7btnN72gXK9qZRPbYw&#10;PDAxe29esSnKg7eO3luP6lFmSWlJGmMRNbhBn/fs0cOXzp6G9YX7Ztfddxc57Sk9LWn0XoJnL15p&#10;tsIwCr98dVz27famikhvDsIbFaW1JJZHFV6LWyexvWTVblFgktZIGCcun0u3NGVenhLOHT1+0woV&#10;nehWlpPjIcUar/G+KuuFlIUTMyPrMbFkWCbLHLiJTX9W5n8li2gSBawMK7x+l4MS8IpQfkyiCd8n&#10;QCdCv1Rh8oFOAHwueP0mEcBI3AOwT4bBItshZ7y16CQFR4xsP/cAnWASwEYq1DjcnpSIJuIJTsV5&#10;kXanS+DCQ6YFuGAgkd4ipK5Y+KXAl9AWU6gn6R1sKzX6uehD7eQbYnOU2PLkgJLRgUoIUE2v/lwO&#10;LsGikFRANr3yI68imlj9FTMPn91zkxtqwiFFIzPuv/u/ZyLPb2/fhFba5ODgeF/v1bNnrpw+dfrg&#10;Kz/65jdf/vGPz588oSAVH4YT6LGYTERWHUX+BEMCRhR20mz3WcawVOP2oVgDznnFBiPCWYTfR1hi&#10;MDlIG4xI0BO/wKjSKBmFlTRKI2BWNpBscoODN6wmAkulWaBsbxrVI6Kb0OyYveeNwIuIANF7Wa+e&#10;Z1aQENMbC3VwmZrOKaAEwkT7jp3tO3f7c3Rv4OAmHotmRe2X41JvmIC5p13x5twQJZMEr5b6TfAL&#10;F+n0CFl6sTbc/KukwSbgeah2C/bBBeawqzSQs4JnZ25pVu8bEdIjBqstLyxSlWsUsvRrb5T2fcU6&#10;pAjHWfIRb1xc9ieKw8h8bkmvBBTSWdfQB0/v8sirIMDef/++zMu59SWoRJMENFjxYMRnxYJNJEkW&#10;OEJsMHCEX4HaTLSYUoBsfOBXSaGNpsGm0WBeFczOzOIsXVhQyHybUiFYIwAB68Rm1ViTmMBFeosU&#10;cVKx8JstZpRKNBa49jRGRSNpFOOB9rug7aHRCgIlRfAo0yWuytdyXXEJyIkoa+6y6F6wVheiw2a3&#10;WCfnZ2Rv/NPfffKeLfXyM4buwf6bqD9KPJsI28ZO1tTUuGv3rkceeWjP7p3NDQ3e6Unv5OhYT/el&#10;E8d7Lp7/7r9/9aUfP4sa/ZJbLP+CVGS1gB6AL/wKAkNhFpOJxCKstcoKR6ScSBzICs1pIBW8RSAO&#10;aYPB+zbnXuRPWCaiSqNkvkmjtJkpwXuNNJlIT2XaBaZdPXQDbbDSYjXWrRgU5WFQRCmyXj1mLmEQ&#10;TWssxCzp810/dxL3DaCkdev2u+9/EOtOGsORdu+l+qgcfO5ZOS8PD5LtIGz239sm6Ki5DgHNmb5l&#10;h+t1htrKRpJcJXWvaE8gnBNYyjdGBBIrFhSzXzCK3AabNJwsK2wQjTSXSP0SDdXAd2Ienx5SH6rb&#10;6gOpp5nD4TJmWKuOjm4pVH9nHZH8D/EAROCPxL+qrFhIF04HxB2BTspKS1oUCM6v7Ni3tG/ClMJC&#10;1tLUJEVm16KTlK0m4ffkRtgOJi/iJVIinzLkiLbAZo3irNwmIwdUlFgB1QwZz7neB31Ih2i5C3hO&#10;e7gNg5K2uCH7TshJAFAttcrkHOnClIfFZHZaC2fdwsVblC+87H/+Zz+LJqb8K/GQWm6kuEVFDgRY&#10;30CWxsb6J9/25N49u3Zu32ZYCU5FGFrOvPbq89/9DtTOvp5etunCUmIh3ligFsUpsyw12QhLFl6A&#10;wAoYRdpgIA04Cq0s3phe+IZ9LIsfp6H5xucFjy+N0hC2oXUyQGBKCV/ENJZJgWlXD6uhDpmfmI2N&#10;8L7jSF2X6s3NM9BpjMXMrOv8ieNnjh5mh4cYDKAE+1Paw5F276X6qOB0lk/15i2NQjlQ8eY4HRZi&#10;c0hewq+RwkhOezFRhAZTXgIzhgZAcFN64cICs7PQGBkwOb88q/d7kGEzmYXuCF4kXoYs4qFINi4W&#10;xtm58FZEy9t9K89hIYATwOswE8H+TqMCyEumcdUbfonM06KRBkttk0YURwUYx/tVtZ0kklxL2jsM&#10;HuZf7iFV20lai1IWC0PioFlOYMmE/wj/g9y2bOuT6n+sXw6dGG0MhWgLMwJYj+5Oj0OKjwbBL416&#10;a9ozCmEIwXunpdhMZNbAJSLfVVmZFrdR0ock3gk893C26d5vPP3tA6+/7mgtb6uqV6Vgbb68D7z/&#10;vVz7xS+/KkvYvaVaCq9RNwUKs4SJuVtjHLqiA4v4mwiHowPR7K+sqmxsbGhoqC/Mz/cTsTo7PTs5&#10;2dPRMdDdferwobnpqbHhQTRJEQKCM8u/ABdYtKi2yV/RecOLjE47HqjFpQClizw+GMlJpGzUo3/P&#10;mcxrSNaiV0vkMnKanBCvNFRWsd/gfUNv7cL5CwwfeXfrNmxMu8C0qzfc39e0cfPaxupzQ9cuXlRH&#10;s3nTpqDwWKbZ3njVmxwdZt21F5dp7z0E5q+cOzfS38v2v33bjurGppAOdeCMhiPt3kv1UTHkrEiz&#10;+ZYtG5cXlu/ZueFXP76XB9u3tJyjhKpFZv9gznQtTGNcxE0fz4zBJkfEfiseE40wBZorciiB0KqP&#10;GN16vdERIqspiT5Xltl8Iv+a2K2Txn2pJMRq3pTbKqVO5HyVldTELI7slIhISnuqfEMuVKCJ0GyN&#10;pwYbJb+WdTU2TTvReF1DZhM4kpUVFfhBpHg5yznmEAJ7Wd6kqHm8a3GpIObGX5FekczT2+QQVpMb&#10;iXa1R82srbzGJZMLtcfy4M3R6KBJW2aNUWNJRdllXXGJRBiyeycmp40WsZODHSGZsDmelcoKkWJj&#10;dmbViVNTGzafYGItqWsoqamdmJ07d/HS8eMnDx063NPTyw+yxRyKZzSFp4mRoiaqoWXTpo1vffKt&#10;u3ft2E7u2QXXzPCge3y4/+rlc8eO/ehb33rhe9859frBns4uXDwEuKKngvEAB4SIK1EiYvhGbvpx&#10;ClAJoQWnkFrYiOMM4k/SYQT1AUsMH4TCCg+cIhlSXVPDv6T+5l/SImRSYHrVc80KY/7a6lGa+wYb&#10;RvYsemXrUT1pp9TYe7krAZIkXzx5fGnRi+jqrnvvzy8szMpwpNd78QY3Xmknjx7DpSE6kyPf/Mu/&#10;/NhHP3qfe2wYXKUrEnOj6s1Rn+YiWzGGu8TuFXTBteMSlfbhKLyJqqlbGucdClrKcev4c/Q5OvGq&#10;Zv2+EGxJOTHvdqXwut7aU4UOm05HlGLalFh0YGtqq25trbNwN7nxkzRYvDCJabBz8wvkdGO57+jq&#10;JsRVnsxVrCYjo2OwOIEKa+VPUGND6WR6RpjNov7KfTOCJoyW1RpW6RH02CIn7CFgCuRTOARUNDFM&#10;YfHjfFgwhFdJUm0WejTjIqi2nBFYYzT6WdbeMyX6iEbC7A1vTnJaa9oya2lL0afR6yr+6+np0UVE&#10;zwusthxoaWnhw9lz/WtLhqGC6gbelg0bWx967LEHnnjigbe+vX33nuZtO4uqccc328rLz124ePbC&#10;pZdefPnq1WtAlqmpaSALm4CUUIs0tABZVEbLAw8+8PDDD+3eub2y2Dk9PDzW1wsPF8hy4uDBH3/z&#10;G68+99zLzz4r8hsr1QOLgFQAJTh98Kbi5cEZxKovHUZCA1pRqg1DgQh9P+ncQUCdpW7OTUrYtAoM&#10;Cg8U5UjvklR2SVrastfNWxmjesEVlQkhR0RjgXHbG6d6rKk2Z5GW3rty5uSpI4exdgFK9jyw31Ya&#10;TheXUntTrV52x2JhdlpuYMpveE5RBYfr45tzrfXmyG4vcpQtIW4cJ4pYJOqD/Lyk1V4SmcdYCMlE&#10;eJV9AY/Rj2s112QRyyounQS4JJP7YmKcW8gC2zSNKUjjJey9mQnkhiGN48TJU+Pj2VeYTaMmKV2i&#10;Oly4is/x1GDFQqnQUDhpbGKioqxMpvGT6IRNIrMcl0vHUBT+EIYZhV8VqSSr3jd9hw6mDsotLo6R&#10;bRjDgyLWXoCvTkkFJIgwHpKdL7jlCkGlVacP9iLIukp6Wo/wMykh4NQv0stzKx067NswY7AaAU2U&#10;btKkIBI16lSYKT5pWkR5FaBSS9Jm4sI5WYuDiTgjnoxUiSYMKGOURoqclJ549WTsOrzwkKH+5V+/&#10;PBvwNLXVgnQdhbbusaHA3FJ7Tevevbt7eycPHrvGJY0Vzp3by+W1vb19bZs24h9Ba15G3wghWb0e&#10;K4X0tsBmbWrd0NzS0r5tW3ltHXliC5zFeYV2e5FjeHi0u7u7l6Onl3dGUQvUKy5VsWXUbujiTJwZ&#10;POcEquAbgj5FnEUVPOqKiqBv0eOaXnbPo888NjR47uTJ4b6ekYFBcpcUOopk9XDxsLkHAfMiwH5k&#10;63Dh1EkqcM899/Dv2TNn+be5bZO9uESI2IpchobE7Y0qUOQKUuRelPST4TyIfJe0tKnJ8UWPp765&#10;ObJ6srSJ4YGxkXCoZ1lVdVl1rZYCY7Y3QfUGe3t5F+xOZ4LBHcFmde0yoji1DU31be2WAlu4sSQe&#10;E/qVKbQ31epldyxAAjw/jLVB5/jM555pqCuz5CyStRvd2LXeHPnw08SpmTG9US/1qCLhgphmkX4m&#10;iZrBqJ2OGhkYnLviX8kx3NCmz0HL0GC0h/SklhZ6b4aQn2LXunUyvC+Ob6B8WfFtlIh47YSWSWri&#10;vr4B5ge8BOnNk2/UVcJuQTyIkmeYOkQm9lvryiEaBuNHaYloJusmU/T4xCRzD1E5QvJbiDjqwHYo&#10;ChNdMTo2DgwoKS4SSp75FnaaAID+gYHJ6WmxeeMZEznl9elDE3bYLNtJ/QtRMIUWUhXmYglT1PQ/&#10;jD2bRUrDPQ/NnmVShJUrbA/cpsriYZCv8XofQnc/N1c8iyI9snmtTVVLBSQvWAs0EdmKfUta6CPI&#10;1GD2TQqV6F7IK3hktMvkU1VFin4erSEtNdHSAwnOYTR5TKknNWTEv/Wt70575+pbaxGgry2puDbc&#10;N9M5+S9/+zfK+xB68dWLLIFbmyuamwUxluPy5ctgDh56OHSs2awW8ntGjcECMeBL4a/hqZzTwCy6&#10;XNZaTigqKalvampp29i6eXNpVVV5VTWiJvyYCwpPHj9BXvvzZ87wTorgJnISCza0gMgpQRbFPSQO&#10;IAtHfX19bW0tkMVqsSy5F3wLrrnJicGeHlLoHX3ttcmxMdTT0Qoc7O+jwu2bN9MtV64IPv/d99/P&#10;26vmmEyvvbJboMjQA3RL0tLQSwXUVtXUru29yfHxsZGwLhxSSi1trVoKTDwca6tHt2zdfVe8xvZd&#10;v9pz/crS4mJ9Y9OWnbsdIjfy6uCqj4H29qZavdVuSf3Zi2rs2RMnKsrLeFoW5gL/89PPDE24Jkdm&#10;d9UbjfnWgNWOPj2Pcsx9CI+2a95ltZrX4hLcgkZEfJR5UgvdZK1gCXI/i0ur1mtjyJ9jLMzRWwJ+&#10;FyZki0UEE2X3vsQqky28qiz8yGU4t6zT5ZmlJs4tLy9db/941hsuc+zJJMPSP54AnUjJec4qLnLi&#10;0GEBEnYUaJG2Qh95afQ6qMSEUiIRyypDORReXlbKFloxAZCIfhnI29zYAKARGC4k8vylCU0UeOEh&#10;e3BSBmtklzFfUxUWP6wpwCgc7MARvDmInfFBxNlTL8V+zjnokihWoFzhnmBD4F+GncqZrOSQbaHn&#10;qFHX2R0VyqdRQnXK7UYTNqUFXq0JVWV/kxS3ifccVLmcHJrQCYu+RWBp0sZK44pdyRKn8VhXKfrI&#10;OvBQzqJqOT8v8TjKM4CJP/vzT+dV2Da2NZJwuL6s6vpIv3ds4Zc//gtcWFRkrSpxttaVP/HkBqws&#10;sigmsrrGBh4CyKe8DmzBsT6w6OIhgb3IK8FWmIzcqlcO8qn8kjdEQhZE2NmUyy8hFfKlCEeqrimr&#10;qmndsg17QG1DvaOklCzHPJfnT50cn5q5fv360NCQ9LymYWiRviFpaOHxDhtaWpqr4NRUVIyLvAvC&#10;IPHwIw+TewG7Dp95uURytdwcJG3Fm5Jue2M2Nl5pM+Oj+H2cpWVre6/3+rV5l0sOQWVdfXFZeWTv&#10;Zat6w329dY2NE+PjnkVfrt6oDu71ixeuXjxPIi1SHrbv2l1cIpTdeXU0Dm62qicflayUNtB5raJC&#10;hMBcvDB5vV8RRV1ZefyuSnKKBK02HhesnjH3IVZL4dgk6iMBjOUSW0i7hdDKy7fwPGukwcYUUuM9&#10;WiEaZ+WG3smKP0+fj+HERKv9PkuenhzfarROVu6LJQYR89scmjA4aacmZksZ07egcXJ+o04DkTC+&#10;Mi0fh/DOhOKiE0XU1YSYKlYEsAHrOAeed1Zzoeuaq+NPorgcocBWVVGB0prDbnfNzbFOiaVfzwlB&#10;vgGs2IUQFzyVlTShiVz/MtlhszmLginUBsDFuoWaCOww6fTBKMQ3REjTBrTkpB8LaMJqilkFpILp&#10;hV+JhUhD/D7mqLMEksWOG9NxLCHpPRlAE1qnpUpCDlmZhhLfiLFk+U3qzWHtp9qYTLTjNi6ZnJpC&#10;rw+qUHqN1XKVBCXUjVFGBE8+kbzt9PM/fOmf8soKdm/ZfHm4t76kont8eHlw4ZO/IKAJVpPm5rJt&#10;2+q4Vuah5PWAYl1VW6ckBhIWDfbuPPUsk1gG+Mzjj+gZphRIHv5AEGMJe2ieGasityxQbYD8fwbx&#10;ZU6uIhsLR1Vgl5gFziGR4vXe95a3bNqytba5ubiiqrKmusDhNFkLC+yOE8dPYJy8cPZspKFF2R6p&#10;5onkfUOtzpw+I1v3wAMPdHZ2DQ8JpQfcn5gQOi5fvnjmzLVLl0YHBkYH+hfgqU6OBwMrJKfApI/x&#10;M3F7aZr2xtJ7vZ0dpYRmlVes7b2u69fcN4KH6xrqS8orkvZe0uGIqt7oQB/tG1aa6ZqenBwZAp/1&#10;dXUKUOJ1l1VUbN69t7yqMluDm2r1Ej8qqZaG9VhaVX/4fOfCopAcvKut6t676lVvToJ9CEvAgnu+&#10;oNAahUvA+zzJuLqS0k0SCLzmiKic1WidUMCdm1cU0pmD/ln0XnH6rMVDGd53yYc2oBUF8+Rvyxt6&#10;BgutkmTWw9Zae0UOvPraxk1t2s+/Tc5kCmPSVsl5zNXSfBLTdgIKCbGlKXIiE89axr+QIigB6UZA&#10;CYuRAuyWvIvIAUIPE3Odw+5AHxZZc6ZkgATOnbHxCUIUi5wOeV9Bb0mjL4jBoZR18p8hxoocpRx+&#10;8EfAH4i5akquAEErEpHRbSzeivk9F11cHqP0bGgEgEga7+jYKJTeNDqHS9j7YhvS0j+MIitsUiV4&#10;jR3O6o+yLZwHjdW+NZKv1Epxk4FlV/uEfmYzwVO7oXVT9UPtj+/bd+DKmce33f3ChePus5NHXn5J&#10;QJPAit4g7BwXLl4CnEloYikupdp4eYhtYbUgqR/PMIwM+H8KOjFibIDAYRREjlwUXomIQRJZWWvF&#10;JTzu/BVMAtJl2w2n0JwnshDHLHBsoIc03nc9+FC8AiF5rC2NCOTx4aF51yztdTgdgB6Hw44VTULV&#10;te6h5559bmxsDEjw0Z/76HPPPX/l8mU2rcUaLGSUVlBYSLEkiMHJIrYqDifuW66V7Y1ZvQS9d+7o&#10;oeq6BmdF1dree/673wUtyefqgUcfB50k7b2kwxFVvcG+XuBXXcsGZ2kFIzU22N/b1cXtYARXNbUm&#10;LS3VwU1aYKq9l/jZiyyt4+rVUoeNyQpvzl986Yjs1T/6hbt37qz35hpWjDzYIkQgwVt8/upxmx2z&#10;ikm1l4APNNI+kgrP+wK8VqtunXxzRdBYaFia9i7P2POxKN9kp8n8vpMTrobqDYUFDo2z1ht4GjYA&#10;kfBLp8PYqbEa3/vuD9/9nndqPPn2OY1JlQOjvqwSEzVbQSz8wvahEFdl9uBUfxWKlCaTWnKCX9Ox&#10;mkjNjPUzUgEp5ufgVRTQeGHhsdtielV4PqTphQlZdRLRa9QNegp+Iugs6KaIFHdKRKJG1wxGGowl&#10;XMJqSuEpeazUBwtE5XQ4tFwrMgNDoklItlX4KD4tHY51ATyUlI8i63kLcAmghCrRmQBZ6h9pRqKf&#10;se5Qjc9/7vOlO2p3NLbBpZpxz7u87uDo4ic+/jH+RPDwF7/4QltbtWtuRgaiI2JhLyqCQsp7gjEf&#10;Ap2Ixc0zodxGIktheAOM3OB7AlywGQA+2J1zPmxZIcimcC/wFHA5DxhxqsppsQsc6O2BVGgvKZME&#10;0rUFct+1pWF4qGloqG5qwfFRVVdHkt4ChwPQMDvvvnzxIpuDC+fOYQ7E/yoZLefPn6eLeOoQNcGC&#10;wiPBk6PFG6g87SK3ODqtWBlGh4cxtHRdu4ah5eqF8wiz9Fy/vrzoHRseBrfB20KAkQUyQe/BNalq&#10;arHbrGsbK4m68mhqbQvpDEl7L+lwRPXe5PAQ2BNtEjm4pvwCTEQbt26nM9djcFOtXuJHJaXSCHiu&#10;qxPsCtWbg7Tgzz/ZzN4qkC+2ZHjlE7/FMH6nZqYMuSv0GH6czPFBJIPEoM8lrksdbviw+rziFV0e&#10;hhOSopDIL7t4iP2l01Zy+1tN6BDWJnydSJWwZrP71YIkENTWnkNXS4G35hz8UNyIpUnSYHm8GSb2&#10;/1Cg2B+yugpLs9ksTSnxfmUdBNOof+VX5j3sTrJkHBRs2OL9qv9Pn/xkqgQOjQTYtHuQ+XrBvcDL&#10;CT8Uz652txErHxM6HcFuFVOwxCJQECTxVlJVmMqllSWmy4NhwOLEHQUzeWWFZRUqLtUgbEcJPRWu&#10;Mi2Ag3tpZHsoZFtLYteP8ObohU5d4i5NVWZtYoKQtpB0eGf94IHD+kWnMSJyICJZzDzPNBzDGPT1&#10;r3zlK0WbqjZWN6h6a2VBm9Rb+0+/+o8nrw5cvzTQ2uqQXk9QZ8iUD7CA2YkJHX8NyxvIA4cOjwqk&#10;SNYwsAIDrIR4CJK5PI0JhekEFgpoBpsEYb3yS4lR4hU4MTIM4amuoSFegfBdtJfmcNgaW1oIdm3d&#10;urWgqLSovNJRWuIoLjl55AgPXlNzM+K1Z8+elZo0wG2MopmMyyIz6OLi1MQEqAXMgWfk+qVLF8+e&#10;7bx6FR7u+NAQiGZu1kVMnGtunp00vQcU27R5y9rG5uaELp87p1Zmx113wQVL2ntJhyOq9wRDy2A0&#10;F9rVwZ2aGKMjVnJxyWV/cFOtXuJHJaXSsJVLb84Lr/bOukWM932b6+69u5HwKOxg/JqUVQbjZNo1&#10;STChzWFjSmJ6QtxFh2VOKIWA0UNYzwl3NJOp5MavKKfl5VvBNPhlfB4vd4n365LXGwzpViA63ThM&#10;+vwc5GHZG/i9K37kFfTkk83WfZF7cxQW3xHQhP5g4cDE6lvy0TtaNoHnz1+qqUnT+p7J65/htYpx&#10;Vyx2GEiYdeXCJwIhTSZBCobTpJzBr/JPMX/FahD518hfFeVVXgEI35QmSoj6Vf/pT39abt0iCRwJ&#10;qKbpEWBT6iYMHga9kMCanp6hMdppE/IuqsVCCQ4ys6JLm4qkqgj05/NJ+VoVk7EwSHAgacly1gAS&#10;SiouB3wgYYpZXpKhQ7BhKATQI/EKR6TziBK0+yMpDRSVuH8EfcRuT9oPWJhY0jQidFWKXgvSSmn4&#10;JCjh1QVyIRZOfeicoeFhpkvl4RMHAFERxbF+9atPn7t62dZY3FRWFVgJwITlL+YFHdDkzKnebz57&#10;ipPHZt377wkT+Ik9q66tkbtqBgXbIhCEVQFVVrlt5ZURQV0BIYAmTSasKHzJadg8OE3GGPM9b5OU&#10;ZyXbcLwCB3t7ioqLzQW2+AWatJcWr3qnjhyimfUNDeykX3pJeLLKKyvf/t73bdi6vW3zFlRr8Wjg&#10;o7Q7HIr7VigGpTQiUSdLiyDEEVALQTd9XV0D3V1YWUAtDEpfdzdQZmF2Rghs4BteXCQMb2xkFHuM&#10;Wk7rth1aek/DcNzUe8SAEGhdW1/nE6p16KN7kaatqW+wFRasx+CmWr3Ej4r20kiajQFG2MOXQt9/&#10;+brs1U+8Y2N1TYk/zyqmEl3s2JyocXQUFsGHJbKceGNVY01x0OeutWqIVUTobsNyDYJaWAoS/6o3&#10;MjRhCiTX6lYWc02OnFx9wD+3EtJhmRXE8wjN2Uzuiw3iDoIm9AZzGtLnTHHESSSlDZw6efpO5Joo&#10;+8kQcwUHPmIeSkkBUYNq+VXx5hCPIgyokjabyq8rIqZSqG5CthV826hf9X/0R38U6RbBSLUWqURS&#10;TTMnwCaeVRUJuRns/xgqyJ0K7SOlWVjCgpgWC/oakKtybyNbCs6QpFoMJLy00lLHEkvIPaEVIsLQ&#10;bGF41GsVei4OVxSSAqwToBwu52EVYmB+/6ISFA2ySfrUKsygxcSkKqkfk5SjymJDUThNtECNdZKi&#10;pzmAEiKJ6GfSwahAhH7AvYXuGbCOzESKUKDoOvrzxInTp86eBpo0llVZ8ywwYQOu5btatu9/6IGr&#10;10alqImjwHzPXQjGiwNoUlRRBUsA64gQgld0V0VyYEFuFbHEQukERRmz4MYKYgoTd24O5hPwB04K&#10;LGYsethRqAP4RdnpKmEgcQoc6utDAczuLIpfYFB7afGqd+qIYBts3ryZ5/bkCeE32bV3X1FZOdUT&#10;ObDyC0rLy+oaGol2btjQunnb1q27drVt24H1paSsDD37fKvVkm/FpC/MGMurOZxTenHkyUATnl7X&#10;zDShwjA/gCO9HdcvnztLP2C3UAvEg8qyJG5rNifoPQ3DcVPvob44NzuDdgCWPAb36vmzxaWluMPW&#10;aXBTrV7iR0V7aa8+9ywZEujMa1ddl7tEWkee0l98u9AY1OjNkQMhZFwM+onJCeZ2TCNSy0RwYH2I&#10;o9zk5UkVl4BacnVwxldHPBhawbG5QnaloNcfCkBFylkJRGrOZnJfr9d3Z0ET+pM9s9S/SGrU7+rs&#10;bm3bkMbL+IZfwkQ6ODQ0ThbfSebdqcqK8vVDJ+TAGhgcFMxLvUEQGJaWorkmUQQOuX4zKykZT8T6&#10;LXPWi21p9oJiIseAWkknDnSTNEwmxPhg3Ej6uHDHqJZiIBFBdwG/0SBsLYrKvg/8wVyPscQ15wJ/&#10;ULII4AY8rgiXm1g1boQ6C6sM9DAFr/BX/pVKIdKFJBALEXk0TIkUV9srXEXJaosAMBNQUm+Odpk1&#10;KA5EYkO8TWqG0f5uSFAikgEZDAgzixxJN2fjA4jwzACzaA7GMD4TE0s/f+azn5tb9hbVF5fY2JPl&#10;9k2OhnzBXU1b0Vs7fLjjzGWhBltRVBCpt1ZVT+QwVNcVJaeNATMXFhEl+kaAEtYPvU64eJQnVIQW&#10;oyfPwEgnBSAGOMOZMEfw53AVwqPA9ngFEjPS2r4Zk2a8ArFpai8tZvUGujq6Ojpo5s5du3DlSFET&#10;booMQOLqoR0uVu6qqpr6OpTl6lpamza2b9y2fffePXxfWVWFMd8mjG2QgEXGSjUOUPuwqmdG4hK+&#10;HB0axNZy9cIFSC29HR39vb3QWRbmXLgJ2FEQHg6K1zIca3sPuzCoiOhlzDY8K2QPXr/BTfq0ZD64&#10;kc+eWhqzp5ygDrzWN+ESjpU9bdUP3dus3ZujjgtuHX8AuWEP/HJpxiA2h91UJPskDVwizPMhbJCr&#10;0IRCzHoLUcSWUNAXXMTBR9biSG23TO7r9SzeKVyTyHeHzScKGvyXOHCysakh6R41jVfy1lyCaUAE&#10;Qubq6utqpRJaPHQC6wCEwJqo3XbS0dWFN0AaS1j3sWjjxwQDKahDBCunEKEjvBlC7cOCJS8yKIbp&#10;j0NLQErSDiVwA5MJdUWVq7y8IjIzbdJrOUFImno82kNUospk2eaBw0Cixo+oJwgxZlqt5GMU4RzC&#10;BSZ+xfpKbWV2K3xGdEskgVFkZl4B2ImlFBQi1GYCAV58xUUnkBDFyoCgeC1F8iKpQqvMCYBjKKnv&#10;M+tS9CJcmYcS/TS9HlprzAoMDY8wLuAVUAtwRDA3fT6eSPDchz78cx2TA3c9tot+3tG08XsnDriu&#10;Tv3Fb31q/0P3feYzz/zg4AW+391a/q53haPvDhx87V0f/BBfyggUClHExAAZOnrYsygS7CkxwwbG&#10;gtMwkyjBNTCHMJbwfxEVCZrhSywlDCO0UBiw8Qo8/PJLu+/fn7hA7aXFrN6xA6+ePSX8Vr/4S784&#10;Nzf/rW9+k8+/8Gu/oaV6WtobWb2coH9mfAyUPDUxCYUYYx8gmj2AljcrjXMQuGMuI8oa3gwvNTI2&#10;Jnb2aLtEDEdU740P9kOcbm7fMtDTzVpe09i8foObau8lflQ0ljY2MmbJFdmj8Ob8ry+8Lnv11967&#10;84m3bHIHc5BASBqbs3Ygzl45Ru8iNIgZg50kkmsqKzY9XCKdPgsBY+TaUGgoWLZUmgLuhcVR6LcF&#10;ebmRmrOZ3JfcAo01G++ICJ2ozpf28sTKC88+++KTTz6Wxutzm1zCmog9HoU09NBYW9nQCme8319S&#10;hK+7qKu7h7UQpbVpJT8z2IJNMh9YCNiO8vzUVFdB/GejzmyP3YXz+SvPJ1xS0AxwBzc2ZbJADI+O&#10;8ieKEs8ScQmf+tSntHcBixBrKhWKCophzcbGIH0iMiiGFVf4TLUlslcrIIRRFSeOsPyDEVKXf01J&#10;IX5twzHQcVP6S40fUc9hFRRuHMUrJCQlbmjH0a30ieJpW/GKVMqrfFuMJQybZA9JKTmWZ0aIDxSl&#10;8Ib4EVgnyirDfl+aNBgwdkJJ5VU0yqxlF5eslSqJFwMFcCFLSElJMaPL6oukMeAMixQ9+Xdf/NKy&#10;MVTVIKi4Fc4SpGAXhlz/+w//gF+//8OTQ5Ni1dzSXA7fQA7EnNtTXFmNZLAwmYAphCPGyPImsv4q&#10;uia8DEJvQ6+Tdg7QCAYS7DEwT0QCFHaVfr7EuCIUUKCeMAgItcUscHxwYGF+rraxKUGBMAw0lhav&#10;ehfOnJFJ9R5++OFLly5LUZP9jzyctHpa2htVPXgJxnzk8osam1vqmhqb2jai14KhpaV9K5kFq6qr&#10;iN7B70XIs+S1ydC2tA98Q7wRWMkmRkdwD3V3XEempePSxa4rl6fHx2Dm8kC6pqbYLeGNdNgKaNHo&#10;8JApz1xeUeGamhAWuPLydRrcNHovwaOivbTXnn+uqamRLo305vx/79/IN9KbwzqnkS4mx2VorHfZ&#10;74P8Id0rRhDKjShi/poSvyTyZNLHr+QIQK+OvlFENdt07LACC0Y9GkvCf6TSTTK5751Fg418HbSk&#10;Ju7q6mHTmNKYpv3GrceF2DPYTuORB6BI/W4Wem4EQGE6CQu/5uTabYXWfCvgA7MHnDkASnV1FbtQ&#10;bB8sppyP1oAUp+evLNOgCNaCtg0b5NLJX1kca6ur8PgzG0CrSAGasBRRpygFdBkUE4VUMAaAVCLD&#10;dzUiFenEYVpkysJUkCqyof30FHOqFoX4mKPIGo+tlZaCkZLqm8kSFF04gVektj0dQrSYULgX2ELk&#10;N8J3DmaEyqo6d4RqHmRPss7ms5MUoAW8Iim3ksLCjC5ACWxNRZcscRypRpk1KVKXLSl6ERXsclFV&#10;m83OQ5Y4MBu4RscizaI0KqAEQOmkrt3n//pvLNX2+3buPNN3HSZs59jgfM/0//tLv0THfv3bx2YW&#10;hLm7vbmkukbM2hj4gCY19bWiizB7CFX6XDwyPF3srXGO0RVgEZL64gUwKfxl4Q6A8WcQSAUzi2Ii&#10;0QGe8VCATjC9kJOd8OOYBbqIXZ6fR9g+UYF5Ro2lxavelXNnALQ8MHftvWtwcBBowufNO3etrd4X&#10;//LT5eWVhNS+9KNnpsdGv/+Np+1FxYdeeeX5H/5g8667aO8rzz6rM5gKbPbV9mquns6YV+hwLPu8&#10;yAjtuPeBts3tbVu3NW3cvHn7NmxdFVXVADtmIoaPHQ+oJSVra9S7Rm/zLizMz0+Nj42PjABZkHoj&#10;AujS2bNzs7MoS6LyMjc1NTM9YzTnm1iq12FwNT0tmntPe2nGUAiZKTpkcGDxep8gmkR5czTSxWSX&#10;BlcCfYOdBQUWAIN0r6h01AxxCUXBNYmEJiaTY0VvNqwQzuYmSSWxcTFpsGnc946jwUY+z0KHjQ0p&#10;MqFxyIXk9qutqRZs5TvzkNCEh5Y2Yu1jfmBJQlQeZtiMyyVUIYqKWKckbZa5C8DBjMGfOIGO4RsA&#10;SlNDAws6c6/869zCArsgdi7lIleDoB5SON2jSMGGlOzxoRQyD1MoxsbELgMWWgibrM24VNAro96c&#10;j+UAu9fYOLPQKI4SQUpwe2S0dOQhOKSkmDebwTSsoOn554i3BCSk/QwIB43YcwiLa6qFCAGVYFBq&#10;dUj9O3oDzAGrAzUteoN/JXtG0SlZBMeg6oa/hg7BaIZcPxeCGbmEMzk4kxWU1VNIlinZaGMeIuFL&#10;LnnyLAkqnEUpepHnemSU+tttdkY5qRdvAhQ9NUWvNjY0CIH2kpKy0lW5fextVFsGnkkaU2F+OEaa&#10;eGDZoqrKsOg+vXHXPXcrHpy8QquZ9YCkvgALmLBs8gvzBe94zr0I6VWkoYc0pNfxQUBqj4+rbFYL&#10;//JjLxA059kFEV5PDrx4BXoXRLqHC6dPs79fnJ+JV6DG0uJVD9xKNWAN8680mUhRtrXVQ7YEW9O/&#10;/+Pfz83M7H/sUX5F0kc8RcPDMEap3oEXnsfp8P2nv/7icy+o7T388ouf/sM/+Ld/+FJfV3eCxsrq&#10;8WIKhkpE78ECt5VVooT7yFvf+tZ3v/v9H/vYhz7+8+/6yM++7UMfefxd775v//4du3c3tbTUYtdC&#10;gCiV9AgxH1c895PjY32dHW0b23bv2llo1HknxyYH+iZ6u66fO33g2Wd/+PWvnz925Phrr2U4uBqf&#10;lgwHN+rZozRsh7LhH/rQg7BfN9SUfORtbToeVYfIk8pmLKV5b2RiACJa7kpApX2AJpa84sHOxF4i&#10;PTVSTUs9AgaRZF63IiYi4W2MCM8RJ2dw3wQT1x3xp8Spie++e3e+NdHkfEe0UVYS0om1wMr+//LV&#10;a2x0gWUQV/nhTyxt+HSmpmd4aNg0yimdz+xn8K139fTgr5F5dvirTEtmysu71tHJr9JFAEeCE/iM&#10;d17Mgtp3PyxIYq0VuCbNQ6ayw9VNFQAB0LV4FQEBgAn+hcHKa4bxgDxiLMwpvaJqhTSqpsZsANiC&#10;zT23ZoLGyZJqcBBhLxQLLEvaO5GVlBQWPDhQU/GKgU/xGeEjkslWlEASP1YHkSSJNRW1/jXibEnH&#10;RTJRMpeip1sEO4GwF4slpc5BzR2FGMnklXQTABnZY2hRc/OG5vfseeeeB188d7S9puFMX6cqBbv/&#10;qT+TPfn/fXxfSZkgjoCmi6prMY7wWXX8QzHx+oS9RBHDCD/WUEx40BT5eSFzIl6SkBCz5wMbQV4c&#10;wI0sHDgcr8CZseH52RlAGNQiPD7iPVM0l/gXYxf/ErzDd2R1kXg0cWnxqvcvf/15EHlzc/O73v2u&#10;bzz9DTL14Ft5/0d/LqpAXSjwR7/921A2du+7Z/8TTyL3/Be//3t/8pnP/N1nP4tdp7+n55d+4zf/&#10;5Lf+66/89v94/aUXa+rrH3r0LbT3m1/5cr41/wM/+9Hpqak//4Pf/6+//4dWm/3YawcRqyUROAE+&#10;7/nwhyN778yxo+x+Nu3cnWHvQR9mppl3zcBomZ9DoVE4fDEfJn011BMef+LxBGI/kiCH4Zd/0YZi&#10;0zY8PMwWyO5wkrJx05bNaQ9H5NOi/VHR8uxR2uEXn7tn393UjezKWze3T097ioutY2eOk9JvqdCJ&#10;aBJbMu1v1rJ/6eL104Jkwn8KmJBwQbjqU4kTjvLjyKKYilzeVRqs2WANWapyYcp5B6DEFBXoIsNz&#10;Mrzv1NR8Y03rncg1UR9XqRLL1M3yEfWQX7ooiO1btrZrf/hv5zNpqZKUOJGoq0QbnMbJtCWlX7mQ&#10;87lWq0NHRNIuLcm9XdpHlNCIKonG7M/qC2TB5gPjGUCVNCAlXh20yITEu1YIeCsRrXAjFKmZFBId&#10;y3y/zDhJNWexOnAfVdo1TGExGjEXSSaKUkKu4O7MzzEDy0gWRaxG53LNMsuzOqp3SSqzRqOk0YLE&#10;3GkPnCpVQm4jKVWSUlFY9rCl0avUlvbiyhEB3grG/cIX/hq9tfaaRjexz8vLSMEWzBs/8pEP4Uv5&#10;+veOy7u8/fEm+YEHPa9QbOmxEGBlVALrBeAQgrDomoSExgnl+zCbiKBiZmwRS0yoCBgdBxARjyAS&#10;IcgGDRaYkouuCQON2EnsAvML7QXOkhoRtVtbWdvQ0rrBRnIioL7FrPDA/FgvEC0bGx6Cs4llhZ/J&#10;sdGF2WnfwrxItUHKK4slafXOHD0ChGpta8MF+/zzz9NMZ1FRdWNLVPWGhkZOHT3CCv/Eu95bXFK0&#10;MDt77PXX73v0iR9/51vv/OCHTx49QhxO57Wr73jf+1978YVNW7db7U7a+/V/+9cP/fwvoNwKy2l8&#10;bAxwMDY02H396gd+/hPIprGQX7pwAR7u3n1303s//t73g/7lippas9VG73kW5p/9/vfwFnV1XJ93&#10;e2rrarX3XmlpKeq3tuIymDrVjc2NrW3bd+0g5rm2qZnWlVVWCPH+oiJweZ4iN7k2emjjpk0JEj7L&#10;dIkiv7PRiH9QyfCMMF49ru6CfMviwrxranJ2cnKgu5s8z0Cxmcmpvp4e5Pxz9EbtTwsPlcZHRcuz&#10;R2mTo6PyNaysqMI3T5atZbdnBR1WED8RanAAtQX/y9ehb6QDhn0+5UbgEqYGXGDa9Uti4hKgBrFW&#10;wZxVm7rOUitUtpbGl1eW0apH1yEyPEeBKenfFwZxbVUjO/KUZpXb6mShQiYyYMTQYUPPcG5+4U5U&#10;XYvZw7RU8FtvFjjJut6JsKxoHGByfhJCqfFkjafJzTfbaPwCrMps62l20lisBIVnKEXFBpoXjPJx&#10;p8H60NgKeRoEYbgNWtAMpiO0yBIULj1BuIEAOlhSsCGBt5jEiRsiZAmaIgwjHEDSIyaVQ+OVlrkU&#10;PV2KD46Xiy0sSRa1b+nUKlFV4QrU61k2WpqbgFa49aRB7xtPf1tvEvgv0nQn1VDOnhNhw1EHNWF1&#10;JHAY5CEN8tjepJOCsYNgId038Elw8WCXA6Ewb7MUgcGlAhvWFAxTFIJOidDWM5tSKtBqdzS2bGhq&#10;29S6dcfue+6956GHid8hocw9D7+lqq4ecTAQAKsUwjxjgwO9HddOvHbg/NHXT7524MirL187d7rv&#10;6sWR/t7pkUE9UkY3qseyTDMjnxysIGurh/mH05546t3/8U//IKKQ/IKgSnv5lwfvwbc8evakQHK0&#10;F/+Oo8hJe6cUMx4vlywNUjq+3h9/7zvv+ZmPyN4jVV5AyZEhe+/1l19EIQNTLL3Hc/W3f/kXGzdv&#10;+bX/8Tvv++jHNrW3D/T2/v3nP/fZP/1frz73XHq9x3CAIRpaWxtaN97z8MP3PvTQ4yQX+cAH3/dz&#10;H3vPRz/20GOPtW5czYJGFiqMZPh41QRjGt9HkYtAp2ODgX8Jwil45a1vfWLn9q07tm6xoNUxPTE1&#10;0Nd9+dKVUyeunjr+zNNfP334tTOHX4/5tGTyqKx99iituTkMstnjdXWK0VmcGsVunOsQeCUlbw4m&#10;E7jzBRC5I3CJSI4jhCW16qrFwyWAJX9oNcNfQV5ZLs8OsW4Bj9mYi75bFC7J7L7iRoMDIvP2HX0A&#10;kRGXYa6WpgL1IEQlqSrVndVwiQREwqZlkesj5q/SZKI6a1L6VXagJmgizAnBoEZaaHq9DJmfqQSf&#10;TtQ0nVJpzNdyzUvvYOsmibcY/5nEtRci+0e16ie4EJMJf9W4wLNcRQIUrqVimFVETLVeB3cHkgpr&#10;s2TVxTwQy2Gvo8XHtPZyQAkuKjxBGNgAJdQkPRcbPUNVr3d0QjrhLsTHwzWRtvqJyWk0xfiwuORr&#10;rarvmxrL8awUKkLd6tFU6Yj8dd6ziEsSdwMGD1ZTASzI8OEV6qgQSuR6AAsBbiyC9LwPC17BMuFL&#10;0Awxigq6h3oiHjO+VK7KqEC1NCALgit1re0bt+/YvGffjnvuv/8tj4JaNm7bUV5T5ywpIVCZCo0O&#10;Dgz19506cvjYqy8DWV5/8TnZOuzASt4AcYSUtzKqelcuXd62a/ejb32iobnlm//+H1BHN+/YSWGc&#10;WVtXs233XcQxNre20V6+wR1Ie/OswutE5LYsDQ4HIUt8thTY1N7DSMm6AuNpUon9Y7qpa2qi946+&#10;fnjjlq2NbRtl7/Fifunzn3v3h37mP/+33+JG33v663z5hT//35cuXqIHSFb34nPPu+dcf/BffuOP&#10;f+d3/uHzX4DBOjQ8iuko8XBEjkV5Ta2tqFQd6zOnT1c2NtsrKhf8K+cuXjpy9Phzzz3X14fnqhek&#10;C2oRAkIp6B4IKws/TKOgFggfoJZNmzY++thbgCzbtmz2TE5MD/aP9nZ3XTh//ezpZ7/znR9845tH&#10;D7x6/LBQw8vKo/Lqj5+Rk7jXnfNr//Vff/E3/xl0sjgzjWhjCHOOYh9d+xrG+6Z3qAN6MFlMOUH6&#10;U9SkfRr1XuPhEopCWk3tWqs+328S5MTAksBS+pWb5Ewyvy/yPDT80oVL5KzQ3vzb88zSkmIWIMm9&#10;UA+IJlhlb88Kp1crqV4vp4v1QCdy8dXk0MGbi4wY2VPTa0nSq1gF4aCwxOJ6gDqAyh6HsmcS1FhF&#10;4yWU1FHCXeADi9RuCg8gjUMGSuDpIvbEbhei4BoLgUjBmVqS5nCmdi15eXcazmQqtUAEdVlJWyAE&#10;+PPzlQlaWFNiggZFij6E/yXVQCcZFQz850IsN+wGUi0hst+wgkjBFWoLCxpXjpIgimrnf/3r3+wb&#10;GiiodzaX13BJ9/hw0ON/eOf96K319kwePC6kYFtqitraBEOQ49LFy5u2biFoGKeMIHWjV6estbz7&#10;IkjKqJey9IASXDkEEjOUQk9d8GKBBcJwQnyO8GSK0GLhD2IjiwEgkwJFGryEpRG4JSRb4YVXV9tK&#10;KoApZdU4h1qaWjagWzU5MTWh2DbaN28GuEi9tUfe+gQZTKKqV1NXZ3MWG82WDZs2onV21733Nre0&#10;OEvLScqDjj42R+zhcEd4uk4cPmRzFI2NjrZtbCUQ9+jBA3Ou+dPHj+Eifv9HfublZ3+8c88e3hHZ&#10;e2eOHRkfGUax/tjBA0jXb9m2zVlRTe8df/01Kty0oUX23rmTJyl87z330Hvo5X/nP/7j/rc89sNv&#10;fXP/o4+CWS+fPz880F9aWX366JHf/d//B0mMjquXZ6YmD73y6o++992DL7+MwWbjxra1wxHVe775&#10;2aHBQfXhqW5oZHdeXGQn1LmlrbWhbTNZh5xlFTLxkKXQRqz1wMDg9WvXIegwvjDZeBGUvZpYCTS/&#10;vmHUEukeqqtT3EPlZcVO55JnAfcQEUOI6M+Mjx997QBMneGBQfRDoAxrf/amRsekN+fgwf6zHULC&#10;YWJo6qG7G9Lw5iy4XRPTo8UlYo6KwiV+YuaFPzoFuglxwjdRVfRGXwCVIGXywZRjqcAhaFie8wUW&#10;TLmKYlCUnUbhMKZ9X3h0ZlN+a/OmsdGxysp1yeelcRrPymmKDps3SuD76NETd3T8cFTPyFxyMeXX&#10;suXZEeVr0TVhv84Co8Vbkd7oCnl4EWNiZjlkg06bb9wLUCbikKVYSFLIQsytiErVlhBybVXBQwSA&#10;sciJ5Hya2b4aY3e5neTrgBVS7SUZoQMRR/BgiAFWOChQ3/D7SALKWlH89KToVakSnjD8SYAtLYgw&#10;cXPAmWxzZf5n8IRE2XAzGeJ/+dcvzwY8TW21LCeOQlv32FBgbqm9phVo0thUagzq0If/4Ie2QXKU&#10;t8Ch09jaKmRIgkyRAqAgbYKFgAh7qCQykx9YhNmTvT6nsfQCRoTQmvInbs+8DSiR2eNUsZNMCoTd&#10;knZpWC8QgJ8YH6Npb33yrZ2dXf39wo1138OPxKxeURHSfGjwWzZu2cK6aHfYOU2k+FHaCyGmuq6+&#10;uNhZCVN4URgVAsv+1i3bEBtYXvLB1X3vhz6InaGkohJ6ikj5JoSP9d3XOzZs2vTI298JVDp+6LXN&#10;W7c2b2ihNEw4Q/39O/bslr137LXXyisqy2tq6D0KP37o0P63PHLwxReffNe7lgIrA319EFPAKBhm&#10;mltbj7x2sKK6loge4NRrL730vz77WRRTfIGVtcMR1Xtd167OTE+rjxPwK/Hg1jXUNTQ3tWxqx/FU&#10;UlVVWFRiyC9wFBfn22zHjx1HIerSxYvsbXgCpfdTShikjlpQq4QKloc3CstoC+FINTVMU3n63CUi&#10;oGemJ0ZG+ru7R/v7zp44BgeIMUV6Z21jARFSqOn7L3SCoflw7+aq7ZsrA3n5IaG4qNMeYdA1cJU9&#10;lJlsDDfbS2T24ExwCVjQF9T7RSCFOArM5QFDPuzXRd8IGzVk1sz5q3xb1U6TyX3n573FjvLiohJw&#10;CYYT9sCpUtlSnU7X9XweMJYPrOiRrSB+GDPD+u3t17VFawuXikdCmyGWOGwm6ESko1M81Nw0nHmY&#10;VVlmV1dMNP5IbjwLKtz6pJkwM+kdEbJoFk+8tJ0IZVlFLoWVWFVMkfxQQleUG90EWWSiPkwmYvEL&#10;rWC4FfEaCpZP6UB6RIqbUWDivDaRxWJgYBlIqorGJfhfUjWZcFWkTpq0oNA5EqBAhwUy8i/kBr5U&#10;YYSUosePk5ILJlKqBOdo5qBE9lJ3dw+4BCBCDSkWxCND/PnmW9/67rR3rr61FvZIbUkFemsznZP/&#10;8rd/Iy/ctq1u//52mLM8nPIbnA4lldXYOUTs+xJTsLD7ASz4N99ikiYTsAguHr7EsYN9hE0/UyrL&#10;K9+wseZanntwDAwPxcpCBIkwnGRSYCalnTx8CFsd9Ye40tvbR/Aw2Lp9555MqldeUQ68AKkgw0rT&#10;ChxFWABQy5aNrUVjoa5hZHjk+qWL6Nk/+73vPv7UU2WlxZfOX0AeDQxRXl1LX7W0bTh55PDo8Cgz&#10;xTix4pCy51zbdu6g97o7u2YmJ1raNh479PoDjz/JLTDMQJ7FJ9t9/RppjXlJP/DRj9Df46OjfHPP&#10;/oeAL/GGQ+09rEfd166qMNTudDa3bUx7cFs2tACkGlo31Tc3lVRU5JGft6gI3f7puYWrVy4DvM6d&#10;OcNswpsiU4bJJKupGloYLBlJJ6LiS0uampoqystQF4TZitKcx+Ua6usfGRi4dvESFGZyJFH+1MTy&#10;wZN98nn+xNta7YV5AasNlKxdaQ2TyeTMGBsHSPuR/hSJD8AWIAaNdJMoewnXBnUm71JY1sGRV7Ro&#10;FJbyoKdvBckKAwGicXFJevdVJIm9jbUbJAd2aHD4ytVrpLlMaeJKaZK/BSezhZYBH+q9MJk4nPY7&#10;ulFr+00CfeZYof2g04Ep5K8ccmYWWqPKr9L/wAe4AUIKWkEeMjg36lehhX9DpjWceZgzWF9FehEf&#10;cRJLWC/kes/BuiKEIXOFhTmN9V7Lo8CuGgMA+xtOTkDqlLqrayGLjLblWmJ8lHyeS5h21SZIdVpA&#10;jwgAjd8EOprGSkSiHZpIkwmyYwkCHWUPSISXqskEtyWVjxKqVwEK9hIeBsWhY5iZnVEE24yKiWWR&#10;S5JWSR0aAUpm4dWiqyP007RfqGVwzRYzfUtUtiBMKZYeRoRbUNU/+/NP51XYNrY2jrmm68uqro/0&#10;e8cWfvnjvyBmwwC8H/FA9/b3S1aUAqeNKAyioMvzG84qDKfVbMKCwqPLv/xJBunInH/ijkKBjSQ7&#10;AqlAhEUBjy+FFCyqX4qAbAEzSAYFcm0mpSGawopeU1OzectmvDlk0cIBdN8DD6xr9di9NbU0owBL&#10;IPH2XbsaGhroPUQAve6FkrLy4vJK2Xu7776bxwJLBvbKRx5/9Jlvfws7LmTYl3/8zLs+/DMrodzT&#10;x4688z3vpgcwotQ3NhIdDFfyfT/7s5x5/8MPF+TnXzx7jjmrfdv2eMOh9h5Kep0Xz+PeUkN1QLGW&#10;Qsx2tuwOrtNpxztUXV+/bdeuooqKwuLSQmeRs0QYWiDHdHV1Xbt2bXBgUDEfukDP2XAPObAHYGuR&#10;uOfIkaH+MaFxXFNi++hTW30ed6hQLP9KspJV5mmCN6t78Lqw7epz1+ISQImyOOi00E3W4hI46XPu&#10;MIUz31C4lFfKqmNenl4MLrLUOArJrRHtP5J4KO37eha8rF8VJcKfy1FWXsprjoT5nStQpiwfbjVH&#10;rGwXzTl69GRdXbiZWqbN2/wcgIXEH0qqEKiPq78qQEVMvvKvkb+m1Khw5mGZkpcwGYgFHCJZndiF&#10;G7lHeL1fTme911IVZgHCf5iE5IqVxrooIQtVRVGuqrIyqgl0DVYiKVCbALLAMOWQziDt0AQWDrOA&#10;GgmcoL2YTGQna+kTeQ5OGexA8RLoAFAwNWEvwRiAqYnxAqn4lpYBQElz7qh1ADCREJi7APgI+Eyj&#10;85M2h4pRPdYYrHFIyyEvR+AoWwrq/w9f+qe8soLdWzaTcLi+pAKuiadn5pd/6ReVZzrnBz84s3Fj&#10;FWZ5GXhFJWubm9j6Ez2AdYR5HMUq+CQyBx4ETygRKsWEE8AofMn7we0IbwHnIAgLF1Vm8hM5hzlb&#10;r8uwwAxLO3XkEM8/lnygyZnTZzARFdrsrVu23LLqFdoLZe8VOpzBJYSo9bX19Wrv1dTWbNu5c2P7&#10;JpDk9rv2DrFmh0IPv/Wt2CRw3/R2dfH8d3d1X7t08d0f/MCpo0cxz7Rv3XLs0CGztQCIMzow4J6f&#10;37N3b7zhUHtvpK+HMGyZfUMeG9s3+xc9JeXlt2xwMTLVNzVu3ra9dfPmippqe2k57iGr3V5gt508&#10;fkK6h2gvSVHTdg/RrhcP9i4sij3Y2+5u2ralOqA3hkx5GHo1Wvvxb49NDBYWWpjOovwp8ldhESch&#10;g3dRiCDHVzdZi0vQiHS5SUEqOt+kM66YKynBsDTrXhaD4igUjr2Y/qNM7uvzr1SU1pCkUB135lIm&#10;pdOnz1VWpmb0TToR3bITWMhYTKIojxfOXWAHckdDrlvWgfJGcbkmrBySbsk6jWuA2TMSssRb73Gr&#10;sAtUuKuJTBSRjSRwUWICNta4J9L2IyCKip8y8oFQm6A6hhI0wbuIOK6QtEsJmrC1omeSrujSZELE&#10;oHY+qSSLsABIV1fMg+WZv7Ke4YkD24nPC/P8q8VpLaVKWPUBJWlIlWh8THHzowg3OjpG6gRs9TSf&#10;6gGpuSmj85m//IyjrbK1rh5QAhOWf0PT/l/8+Mco/Hd+92vffP70zMhcWblBhhaDLEOmfHbzCFdA&#10;uUBgngWPpwykguEEiwhbcLwDmFcUaTV0TYSECefIX7GRYKiBnMGqr4hVBBThEJEOMJMCCd7MpLRT&#10;x46xzjU1Nzc2Nh47dozhIH1My8ZNb0j1Bnu6HUXFJivrRIzeY8ha21pxFcH9lNXbtH0n7FfQzDve&#10;+16DOb9pQyvuuhCCtXoDU3Njc9OhV1+FblJaxWYx9nCovTfY04UZXPq2OKwF8EaK5pDBLim/HQa3&#10;vrm5tKoais+GjZvKq6uR9M8rsJkLC1wL7mtXr4Jazp09w0YuqXtoYS7w3KFu2cZfeFur027GZELs&#10;uOLN0SQYOjjWEwz59eQBVICIeC9u2C3kr1roqGtxCczWeU9gWaGYQH3Nza8nWtjkn/csKUKfFoPF&#10;pE+AS9K9r2HB7WusbY1SNGHRGRkZ67jeyWuhcZ65rU5jahWddnM0BtGIBeg7FYSlrm+rCt+elUmi&#10;Bsu8SeQnIutJa8+sSuwuVFUwOyuQDO0T/wl1W2HUwWfEv6ziIhVWxHuIQ4TzEYFFtV3LjeLVBI4k&#10;ZgmNcblrC5Epi8BfqiZs0iaDS/B/aclyTN1oPjgjaZnyBO0kVqlAz65LisRIUUKkYhK43mgg21OG&#10;R8heObSakTXWPOo0CEwoDgkbiZ68UGGMhRSsHGgpBfvuvQ8dvXauyGq7OjqweGbq9VdePHOq97/8&#10;8ddkUX/8Ww/KD3j9ajYInzRYFscBgTGCPBIUef6wgsBvFQ4dEYfsFy5M5a88gVJgDfYJQrFiAiWm&#10;dmUFZxDPJRHIeHkyLJCSMynt7z/zF9Tq7n377rvv3s9+5rN8Jt/eY29/2xtSPWJlKwlEbmzKVu91&#10;dXQW2GyE9sQrUO09MjyPjYzytMixBpzpcnAu+/bcex8WtjtxcHs7O8eHh5HchRGyYcMGcoXQrlMn&#10;xn9w8DofnIWWf/3UWxdds6HqBn7VkjNc9gxJhq0WxGMtMXGJFjpqTFyCHwcDhryFJb9uRZ+Hiol3&#10;UYSm5xl0mEwS45L07gsSWgnmtjVsjTm3QB1lKTcSxJU6azBmgbfsSxAqj25VVWXUHZmc77i23LJO&#10;W3ujJOodeEA0csOkUBi4BHeQzKHD2LAC8dbxjYy4gU6O0jkrOosTP2I3PTaOlYV1i+RrrJSZdAQb&#10;aFgXaZcAp1oF7xqdvknF02RlgALUTYvqiTw/VVyCuHVFRQV9S8fy6DsdTmKwo2R/1JpIqRKpn5a2&#10;VIn2TgZGgEiYYvAI0A/UUMr5c0TKGFhM5kUlmU5VmYgedM0L3REOh0K7kwc2HnDFnNsrEgiTYYzQ&#10;GJFqOA8FE3RNeEqRLWGpQ4ICQwjyHgpuEbomXMuXgBKET2RRnElRUuwk8wIzKU3WB1ETmTuaoxQl&#10;jzeoenRXRVVVFnuvrrGReSBxgTR2sKcXqTcVl9AJgWVBW8FNe/n8uTt0cJHB3Xnv/Y++451vf9/7&#10;1fnk9KWwsNiu5nIdfhy7iIpnX6Ex+HF2fgq/ZGJcIuioqfhxsJeouAR7Sb6lJhKX4A+1WcnodpNu&#10;SpSdZpV+m+J9fYtLxfZoWXf1fS8vL0WS58Crr3sVFaI76IinOvGjZ56LOS3fQU27lVVNAk0U7npG&#10;h4QsbOhZCCMhC3wIIAtrJCsN0RuMmVRiTe/Ahqb9DY95C1qaUko/7eJpCMWCGLTAHWGjGhN+HC0p&#10;hCIz9uEiKSkplegEfEZokxI3tKpIJWRhJycBJbQdsHgLQAk34qbcE3lfGtXZ1c3dqfOsa07Ghj3z&#10;zHNmJRscwUTOgkKXZ0FPViXlGBkROjEckdAE0xp2DrL6AUdw1iD5CtSQ4mnk7YPRgiwsUINvZM4/&#10;kIeUgsVrA0AJ5/xDwsFkQuCEovgy8wIzKe36xfOymbwj2ITk5+KSkjeqetzdH9Ld+t6bnBiTFHh5&#10;8LLUwxrdurNuw8ZFjyfo896Jg6s+e2jlSTFQvDnD08I0y/HgzvKV5aVQvuBYJPDYqn0iP7jmpyEr&#10;JLCXKKqsEARjq8EmtZfkmcuDBgumDGkvUd4sIznXYvJto6uR4n3ZOfBT4kyUcay1tZmkUWfOhl+T&#10;qN64bX/FxSndBVFHSWlpb+8dLyt3y7o9CTRJFTGAMzS603BAcCbkEkUCS48iu8atQ8yugSliSD1X&#10;cGRRQkn2RtiSlt5nldXiHpbpiLWopEhRedi4WnAJ/BL8OJHJwCLRicNuhxk8NSX8xBSLvQGvHI4M&#10;QAnoMJN+TtozAnwophFhEhsfF7phQv5fYBFMaMRYMhFH0Ynon1JbkWvRs+xa2rxJJMEaHw9Dk2Lb&#10;qiHt+rVryKurli1I2si0s4qrifpwFypwxARSAQnKqvKBX/HmgGZkQksOCqEovsxKgWmXhlaPrA/W&#10;fjXHQl1DfdoFxmyvxtJIACT03d+I3lv0eiCKqY9WfXNLTV09g1tRUUYq46sXzvGnO25w1bEY6OqQ&#10;E8v162HJFrw527dUCW+OEoMmMzNoOUivibYeZ8a0WyRWg42JS9yLgVU/jtERMBaAS1Y8fbIy8EsM&#10;uUFNuERmjuVlX0O/jXlfTp6f99gKkmeK3bdvz/337zt75vzQ4B2jZA+jMeZobtjQTDSAloH+6Tli&#10;lk7cC0QVqnHGSftLEtdTOgAEMu6X3G+wFFO6NvJkEHjm/iDtjkBJdNLCa9GYW0fiEsrUgktY+6GX&#10;rk1SKtEJ9Bf02aQ0LRABfICpnHT16wRKqLlk1IJFcNIBmFhlAR+YxMAi8L4IycZ2gikIxQKBkISS&#10;oHjqDh0+nAc0MBg9S6sGWwTE+NPkdNi74bSveugcpPlFKXhxiR9MI/hxRJBaro7YYH5FeZ1/+axI&#10;zZLzT/yKXYTv+ZUvAUD8Krw/SglQTuSZGRaYSWmjI+HZFrAoR5+VKpMC17ZXe2nELWGIvvW9R9JB&#10;kkHj1VVf59LKKnVwm9raecB6uzrvuMFVxwKiiWxad384/ig9bw4lYF+E2p0Yl6Czh2h0VHhOPHyw&#10;tLyaWzhoEmm0VxaHAjniSwPShcaQdlyS0n2Fh2jZX+SI682JWggIHjx39twdhE6o/1rfDS4q/7L/&#10;jvNPpb0oZ3hhMmgSADpoRQzaiSlqpVk1mZeldEraLWHyUlLJpA9IKSGlCsCY0W4yScoykbiErZVw&#10;zCfTNpAKbECNmMCItdrhdM65xNKO14aOAcFQrEZTlsYhEL6kmVlwD3wh0Aa9AYTFAoZVBjhSUSFY&#10;LPKONKd9E8GnG0mzxg/WI6fDLu1bwIKQIbfCUTw8PYEJg28Wxua3KunsJ2fDkRpmS/jZg9CKBx1e&#10;gkzdh++G04TvRsmVg+1E2ktkbh1O468YS0QSO8E7WeJLXDo4d1RnEG4LeWaGBUrXUnqlyckrMr8B&#10;lM9MClzbXu2lLbhm2Hbf+t6bHB2KzIVDXmfU4dTBzTWanMXFQ/29d9zgyrEYGhqV3hzA+rZ20S4i&#10;3h/aXZGGNwelNUHYujkeJ+avUWqw8XAJ+CAnFN5MWk1FhOQYAoto9spJID8vl/TC8eKAMryvx+3F&#10;/+60ac2FXlNb9chbHqYnZ2dcdwpdQ25fow7YMxcuXtY4zf6En5Y8iR0PusY+SoOYAjSB4UHyMNYe&#10;FjnJjeWAGMFGXFEC9SQ1xmANTglYrG0OmhmRAcBrU7RHXkKVEifVU0/GYJA0HbGKS7Qk4VOVYRNA&#10;DbT26VKiiIEFhKulMShr+4dKMhaqaYRqKAOHYIkwjQB9iAnic5SrCKgKiKE0cAxmHviwOHfcnvD+&#10;mCHWGW96tPy+5f0P3cf5SrivOCrKV02jhG6CSKC+snwqETcCi0hgATIFo3C+TKgrvTyAFpHEzmiQ&#10;qYlBKvwrv0ShQXyp12deYCalYeoTdVbMv+jAigaHQpkUuLa9KZUmXau3uPfmIB/d4NnQATV1DVGD&#10;27ZtB4777iuX76zBlWNx9ugh6c0hF9Uv//Jjj97V9td/9nOb28rS8OaQIYDnQ+qbJaCbRNFgE+AS&#10;LCJI4MoXLWC0YzIJLYsEnBy8lyF/argkpftioityppavA/IvP+R3fOmlAwAUjUvSG3UawCvmrbdt&#10;3SwTrv30SNoDyWiwShq2pKXIE8CzSRU+IotiwWPrLK0ycpHjR9F7s0kvEjoH7MgjIQs7dRZIlkaZ&#10;j0aWhnwtqloaKxnzNIVoEl4mWT7JyQI8YjGOeTJVwnmU1LxB6/BSJTaZpIRLWOCxl2iRU+OmirrM&#10;EiHZtEbtqJS6iB7mjjBYpWlEak5I0whoBNMImxgtxhgACs6UGyO1zPoHq5FfSeluduZXF5eRcBhL&#10;Nd8EvOEd2/BU2KGDKL+8EOxYUVnJogX1VSRuUOiufC+TDGMsAaNgF5EJddW/SpOJIsVmkoE8inCw&#10;gQ8UJVRPMi8wg9JQDIoaEUh/b1j1wI4EUt3a3guiaRQMLES8aNUN9WsHt66xiUxDJN28xdXLfCxU&#10;b05hgbCd/P7vv6+6mBcgL8fm4NeUmPv4IaGmJDdjRNBRE+MSwISETSa9hfS/OhLlBMMhbPpQIPmN&#10;olRVNN8X8wxaz1VldSlNR/Lknbu2Nzc3oWmWxrW38hJ8APis1t4RdPXkk4/dyprcufdKBE2kuULq&#10;hWs5sOprOU09BwQgoQxrpxodw2rHjxJEUsx2nCMSskgGJeeDD4j4wMrCwsnKR+zxWsiivTIwDyRV&#10;kwMvqBDDzTOzNlM4y3Ok2UaaTJL6aCgHlolep+YpjFEXLAos+cwOWuwlYDIpP6/FkSTsAYU2ABxj&#10;R29qfJPpVdAYxgzJGuEzbxcDhOdImkYYkbWmkcSdTHx/b18fwcwc1zs61Qwpop8Vd4Y1T7hyJHYp&#10;zBc+oNmZVUNocWkYmlATonxZtGBHsj5J9w1YBKQCKGE/DUaRdhGwCEhFbv3ZtvKB2ByupWR5Ak50&#10;GcuTlQIzKU12XaSpCUHmTApc217tpVETkynvFvfeyEBvwC9MR/LAm1NbV7t2cOuamnik+zqu3eLq&#10;ae+9mM/eknsekgTtYtaqqQ4bCRYnx1Z48q2CCibyj2g+0LMmhjFJeE4EHTUpLkGWHusF99fliTAZ&#10;UyC8H+CzhVTesfTctNBvk953cTnosBfpdWnGYxK2g3/n0KFjBw7cvnHF0OAiAyQjBxmuybPPvqh5&#10;2H9yT0wETVLljmCgTsl6IRCJyGYSQvYjadhIJGRhy65CFrlUI/LJv1GQhSU2ppVl7WgzP6Ktwveg&#10;EMwMVmsBJgGWY27KrwAIgQwU3wSa+tpNJlGCgJH3laG/GNA14hJ8TBpxibwLNVfcOgsgPXRU4znF&#10;JINVmkaAephGsFdhGkH1hOZTN5HKRJtO5dpexYPT1roBogn/QjShQJJE4mCS+HLRPW+tRl8/L4oJ&#10;e/acyL4rD5WAhMtPt+Jn0WIyZX2SaiWsB/aCfJ/Hc/y1A8dff62no4O1WVJM5M6bM1Gmx+PDadLF&#10;4/ERMxyWP+HLmAVKnxGgh/OTFphJabKNhBTy75Di0AH1ZlLg2vZqL40nxO5w3OLeI23B/EI4dyPN&#10;L6+sihpcdSya27egeU8g8Z0yuDTkyMEDcscFoP/qVw//yZ98myg58eTPuWRsTrxQjpjLERxuKVqo&#10;hQabFB8gZ+JZFKBQaNLrjeQWnl9edTTgKE16o6hqSBps0vvm6PTLvuXayqaYbdT+5d1374a41oMi&#10;zu16xIwfprIYThjHSFWn27UFb3C94grVUy/2uGxttb8/UCtkglmNbWIhRIOD+HbeWO1uo6jCBWII&#10;hUj7qTFNMXrYHF7F36EI6uNUIo/xEvnKWTJZy8EoqnSbIspSQJPw8lBb8h1iGdKiN4+RADDB9EP1&#10;1ANODIeSM9FNuh8IqhSVtK9UBTbtHSvLVFL9zRYWFGI49i36wvOaMDjRBxjRRXUwEdF8mllYCBor&#10;YqzpRn5NKY46XhPgEPT09s7Nz0uNXW7H0ouBShI/v/CFvy7aVNVe0+he9C6QqNXrLpg3fuQjH+rt&#10;nTx47BonNJTbd24XCmwcY6NjA329Az3dw/2940MDEyNDY0ODo0NDs9OTfV2dNAGykWt2Bt9Ngd0O&#10;9CApDPaScApAMunockmpg8kEZXSsLKjXk70Fk5IUtrcSJSngyDJ1w+POmZzEmYwg7iCuTVigKe3S&#10;Tisq9WTWqKurPXr0KM0k09y2HdvTLjBWe7VWj76tbGxJ1tgs995QT9fkhAhxl8fGrdsrK8pijgV7&#10;mMnxsZmpSWdZxR0xuEIjeNlPeg/a9fWnLz7z2qWekelqW15dZWEgRxeyCC85b1zS1189YXJ61JRn&#10;CPr9WugmIA8ulFJpOG7W/hoIhhYUaJKXVxHSm3TLM4GVsDcHWxGULS182yinT8wbRVVjdnah2FHm&#10;KNSqix2vf7CikTSRdICXLl45f/4is7QW57L23s7wTCagBEsnQQxCAP2novUJezmR1SRV7oh2URNZ&#10;JagYUClTlU6Jag4mAQzRa9sodVPY9OOGiLSy4J7A2SEjllUrCzWRJUDRWPvEsFRD88SQgMGZc8bH&#10;J2T2mQQd6yeyaY2CnIIABJOGH0wgWmKPtSvDrq0M0AQDD/jSmp8PSQXTCG4aTCNEF2MaoQ60COMT&#10;phFqkrZpJEEnYBbCWEJLu7p7sDxxJphPEpa/8fS3sSeLIbihTc5nKfCwMB92JOOlUQsHbOy+f/++&#10;h99S39RUVlkhwBMpppeXZqen0Ze79+FHdt77AB9GB/rOHjl08eSxMQDLlctzs3MyREVG8WA4Qb0e&#10;u4uUw2L6kMpsfANMwWAgplFyJVqFe4iUd9I/wjcKYVZYYvhZU2CapSGButaURQbpN6R6w0OD4FcN&#10;jc1m743290ZFWzQ2NyYYiy07d5NAfHJ4MP5YZLN6ytOS5uDKR0VNM365Nwy/RvoVb44iArt2fki8&#10;HJKEK2eFfVxyGmxSXKJMfQKXIP8a0JvRMln0u9S78y6sEy5By4TM3zUV2cyMs2VrOxilt1eYWu+U&#10;4B1nkYMo4p8aThI/8ImsJqTbYgHQaM8Q+hYeD6uuRryp5NzxS90L1sVUX1T1LuzFSVapfZcv0xRz&#10;R9XKQkiLx+sFKeA1wKEbLwhZCFJZLDQQPyJ4SCYyxOew1pgBySMYDCAezy0iD+wWMrUyR9KQbPoT&#10;XII9QIvSSfw+zxXQxJqPfQhIoOAhRHiFaUTmatY4WOmdNjExiYFESfscaGluYgcJKqFd3P3VA4fO&#10;XDpvayxuKqsqKrCf6buuWwyV6h1PPfV2sg1fvziIs/sTH9uLe03e+vSp0zv27KEJerPVUVziLKus&#10;rK1tatlQ39RcUlmFnYM/8eXyoofdCka4+bk5TFwToyPC0NLXOzbYTyK6kcGBmYnxhTkXKYhJ9MoY&#10;yKzFGE5kClwlIaABcRRZIF+KBIpAG53IWsxmnfUGkwZslzyjMbCyIk4DYS8HyGGcamkL865rl0UY&#10;YaTVhObQrvQKzKR6btcshPPKuobEjcXshNUwW9Xr7eyYHJ9UlxOU3UuURIDxxgK75vzszPTkZHFl&#10;dczGZrd6mQwu1Tvw7I8b6gXTs7tz4fTlYfkY//pH9+b4FkJ2QYlVdBG16jJw/ujEIBmfkrJT4aPw&#10;Xiewlwj87fd7F0mZo7MarEGTTb/CHn+VaJKbE9KHkgCgtdVIet/l5QAmk9amzUaDVrO6xmkH20lN&#10;TRU5d1478DohDPyq8cL1PC0ENTDBaoj01Lkz536aizjBECSCJpj84eVp9COwruMd0O79QSScdZ3V&#10;GuI9XsP0lklqyGuWiaIJXYMJBHYFG3HcHwUFhUnnCzpEenlYcT1e4eVhYw3YUJtAOVrSEScYlZQU&#10;2BKNrt4w65qFboKRHJ+OxsTr2Xpj8RxNTk3hw6Kj+IAPiy4CqQBNnn76W119PUATEg6j9EXO4YDb&#10;//DO+/fu3c3dH33L1qfevts1Pyv5PRwLnsWy6hoWLdAdy+eN7MF+gALuPMWSIZIB5NuLK2pqiyqq&#10;MK6QCFes9HX1IEi4wMQpcSO23YzX3PTUYG8PqIV/J4YHp8dGZybGFj0LE2Pj5kJHZIGkNWYsCGY2&#10;GfTYV7CjYF1g0cLXw/IDFZevhGMIap+yZieuXmRpI329fb3CUx4JTdq3bquprUmvwEyqB25DytNR&#10;Vpm4saKTxcqXTnvXVm+ou3NqMhytSj+0bt5SWl6aYHDpvZKKSjx6/iVfdU3N2rHIbvUyGVwaOzU6&#10;ipeZdh06PDii6NNvbyx/52ObllG5VFR8UvLmSGhitxckZafyfpEOjC5K7F5ZWjHiu8w3FgT0+Ubx&#10;5K4yfkisaM1PmQab+L4QCmdm5kuLyosdiZTpM5l5sHZDOiaYkA0YMMWi6AhkUmAm1/KiMO8lgCYK&#10;i9HPTKgmPc3kdm/KaxNaTVLhjqROTPHI5BFgFOmRTeOAx8BqB7BI41p5CaIKTMdME/KDltAbeSHE&#10;FB4sHj5wCS4SKCT0AF+yHrMSY8hJu0pqRDF2l/QQm3prFmMZAcEbwKtCh9/K1xXmBiwKJmiQnNPh&#10;wN8HgKNKVONf/vXLrpXFprZaNs1lzuKOkYHA3FJ7TauEJvIg5Q+UID6gecPn2sZG+B8YMzw+cIBI&#10;OKwkJtKxmAEfYIqIjNZ5JjHhon6i10k7B2aQ0vJye3FpfWMTqKWcn9qG5tYNDc0tkGyZFzif8aIa&#10;mA3I2IJ9ZXSgf0ABLuPDQ1Ojw+5515JnwWzJD+bkygKxkXAtVBZaBBmFu2ENg6WSUvUgyvT39dG6&#10;SGhidzhLqqrTK1BtbxrVGx0aZM2rb2hY23uRpWHnJBQ7K9Wbn57EphUZPv3AWx5h1JIOrt+3ODkx&#10;XlpVs3Yssli9DAeXsSgQBjixNP7olW5Wfj687e6G1kZngLw5ubn8LdVZC2jicIh5MoG3BQTg9/lw&#10;+iTGJTq90RcUflWjyREkzaB/zncjbJgv9fpcoEniG0X9Nel9sZcgNdxStyntWVHLhbzOmE9IM3Tm&#10;7Lmrl6+yr7bZ01xZtNwu8Tk829jjE8y3WHeg++HZ+Sk6idmTiUz6KXFHUiWmSLE1HA0arTIxa8+6&#10;C5k07ccIqxpbasgo6oc0ioKoAWMDqI4fASYHrA7t+brW3i4lpRMttaUyMmTXbLbgt9JySVbOIbwL&#10;uEZRqt5ambKJjARbMuEwIdZ8Pzfq+tVf/aS8dVenIKaoJhM+N2/cxFQvtUnEYsn5SiyxzGpLeDAJ&#10;caQULN4XmWRYxAkbRApAfDUy0IMTFVUVw4ISfQNYqWne0Lx5++77Hth17/3b9t0Pl+W+tzzatn1X&#10;CaFJxcVChCoUgs4yNjJy/uTx04cO8nPo5ZeOHHj13NHDZ44f7bh8aWpkQJaWavWgN0XlEqJReHnU&#10;6qVaYMz2aiwNkxKvYUq9l2H1JsdGsbOqTxrKJYyalsFt3NjOA3P9wtnEg5th9eTTorH31j57r7/w&#10;HPEAtG5qYtnlDjfzwX0NS3MuQlT4Xrt1WXZRcCUcYp0YlywvLhIBl5SOuqJP5FLBgRmFPBL/Ci5J&#10;fF+0X/Heb6gX6bFuzfHQQw/cd/+9EA07OrqPHTv1hki0IVoTUxA2sgeY4o4dP3mnUGRuzdipd4kL&#10;TZJqsEZVNCVREwpn44vVK1VAE3lT2CoEaKXNc+aNcs3OIusOd0R+yMSiAHkFPqnESVKaOr0DNRQu&#10;1BJRrLF8oAleTxpLR+HT0XhVtk6L1FujTKCkzM/X0dWZ58i3GE0kHGb5j7wdYZa/+Jv/zL/qcIBi&#10;nSXFswtC70RKu2IyIQUxWESmycWhg5dBqoXOuRfDSYZJ0SrETsxCylZBKlJ8gh/ChikqXoGEyWza&#10;un3Tjp37Hnxoxz33b737vp337b//LY/yU4EMf1UVtGtQOyaW6Ynxwd7eC8cOnXr94OsvvXDm8OvX&#10;zpw4c+QQrorxgZ7E1QsFWUKipR3on6TVS7W9iRsrS8Obg9pbVnpPY/XmXXgaV6NVy6qqtQ9ubUOD&#10;CCReWkpjcDVWT31atPTe2mfPVhhOmnHu/Kh8tluqi0rL7KE8C1MWi1aqrHOpApIUl7A7MsLwThae&#10;o6pdh+KIlmqnwUpckvi+C+7Fmoo63LDZmlW0lAPVlDDdmuoqXK6nTp1hocHLc7uBgIaGOkwm42Or&#10;QWpamvYTck5u1MKgNhvEh6wZ9gCNHYGICEEfGoECVgpIGpgrCBvB6pBU1CRmHWCbgk6IvtFYw6jT&#10;oJigAMvd1Q/plRN5FZ2AcUJL6E28e8nMvUiAZF4ZSqA04arweLAeQ3+ht/E0JSXTZOnWvoHBQRXg&#10;Cj6p2Sx4xDbk7PJ27tmXv6HkPU8++sKF449vu5t/Jw73nzt6hFvvf+rPZAX+9H88LC/HrVPZ2Cy/&#10;JKIHnwIfYHXI9MLQV70KI8Ro0LN/lbkDicQBGfBsww9hA803Ss4/IfKGrcWgF+AmKwXK0uZnpuZn&#10;Z6EdIffGvC+yk9x84C6BUS7EXk0mG1Tk0vLjB165fOky3Je79+277757P/uZz3JFXUPDo0+9J+vV&#10;S9rYs4cPtm7dTkTJrek9DFHnThwbGV7NJfuhn/951MS0D+7ZY+JR2XH3vbdgcJP23tpnzzUyLK0m&#10;f/XFk7OK1eRD+9t+5t1bfHlWgsF4AYn4S/UtO33piNMG0yqGSr2KD/LygT4icVViGqzbs+xZFvuB&#10;orwSj8lp8Ls9vjCE4kuzIceYs5yUb8sjrfG+Hl+g1FlZUVqbapOzez4qbVOTkzt2bgcQZLfkmKWx&#10;FjAQBDEkvRdTNKQ5gFTSM3+iTohrNclK7pV4XSnF1qTtZGZmhiUTfIDlHzwUacZPPBIUkrYziLge&#10;oTFlt6sfMh91Ks/+PxNcIlZci9hXae8Etdr0hpSWl5lukFAjVBiUI1TU9ETPisUSDxoRs5m3VEsJ&#10;a/XWCgsKwAfyWvf8nC7vJpKaDAQ7c2pVQ0mFNVj+0U8jmpd/MVdgOCHMVbpvRFIexcXD7pZmYh3h&#10;NIJuMJxwmtxVC49PIIAEFlth+IkYV7hRtgqUpVlsRXUbNja1b9+2d9++B/fjFdpx74NEO7fv3F1c&#10;Vk44kUi8kJs7PTWFb6jj8mVwCVdBu+Ffpkv+hXEiv1mP6iVtLLd2FBXfst4bHxmKVCgmvj8Yyk1p&#10;cFs3taPY4ZqZvgWDm7T3op69I6+8qnpzJC7huHdPLd6ckOLNSdsHnRSX6BSwDn0hnpwJfwW1gJ1l&#10;rXS54n0M5d5kvSOWOFVckvi+Zot53rMaAaRl9liPc+6/f9/jjz9aXV2Jl+d73/0hSGVdjSgJBGGj&#10;WofV5JWXX/1pRuKobokLTVJ1taRETEE3lq0DYhX4/rG1SKsJ0BE7Daspa6rM85cYsgBrpBJGqocw&#10;JLjd7F25o/ygXYw/wb1Ebh2F2JvhgUQsfpDEhYBCZL49ukjqykNzoQIycQM2Eqkur+jLV5aUlGJr&#10;YIsDHEQYIcPqpXo5iAGYAi7Bz4XcixxrMqdYEMkzW8ptjsFJsWPTY+eGlTwfnsqdBas9CXwkXEJE&#10;HZtNUm0CW4V030ikAuYAoyBgL7GIzPlHNDD0BSlhAlVZKrCBUcAuMjVgVgpMXFp+QcGmrVs3tG/e&#10;fvc9e+9/AJcQeOXuhx554NHHRaiF4smKFMhh2biV1ZO9t6A4Vm5l7yECO6c4LuXR0rYp1bEocDgL&#10;7fbuK5fewMGN9+xJQw7H9evh+KPqYltzU1nIlCcVQjWalqNeNKaFoALsI70tkXYL8IFCRyUPYJLw&#10;HLPlRv6HIJH2waAhz2FaTduei6MxmUp9SvflxVtcjJGGN9WZJPPzsUyw7iB1D0aRod0vvvAKsvHo&#10;tvE56+AgniBsVEPQ3a+uqb6dlW0z7/k0SojPNUklIU6qCeTY7mJoF+hHyK2KdRTnDgQL1lFWU9ZU&#10;csjFgywi29zY+MTEBK3FBpCqgYGXCgONyCCoN/BBWRti5GFKtStlbh27ffUNT7UE9XyoDOimqL9K&#10;cwgoRGa3keYQUIjMtydl3BBPk2lu6EOZ6SbSmQ3wQnsN1ILQbWTKkrRrmOGFkVpDkglLgVVlQviV&#10;KBlZuKNg1bwpSQmADP4Ve+sV8iYKkwmrqUAqmEm8Qv6OTb/EIjLnHzJrIBJ21dJYAprBcAIY4HKZ&#10;GjArBaZdGqYCItWjehKzStoFxmyvltKIdZcGp1vWe0s3YsJl86tqa9IYi7qWNgANInu32+Cq/oJL&#10;Cpub4/4tlYHlJZ1DSKCCMNJ7fYwmM89zYlyihQaLRUQEyimVmPMv5K3wLuQu6wqRX5MVW1E2CVp4&#10;LfiPJB5KfF9dbghJIJXJm17zs3uVoKHUVgFTHnv8kV27dhCYCVUW08UzP/jx0OAIn5mj4KZkclNm&#10;ZkVcWtNB2kK04zK8o6Y73TknxQ0eTknUhABg7aImUiEeZfQEYmsELyjCaGZVGA1Ou9A79/mwgjPq&#10;0t9EZAEGBkX/fQH7B1ZiiqYywlEE+SCWohFWGSZiMIT4IJLA66EyUBOp1572wAEduDzVgMA4twsh&#10;AeL1eGkUTeOzlJOnsoTDEQkvFeWlcpqUcUsaYwyA4zRoGEo4LjqqFOkXobfrpro2MTklbVoMhLwL&#10;SJShIZD4q199mtg+RE1qi8sg0I25poGYeQu6D7z/vT/60Znr/WJCLyq07NgWZhFdvnylfsNGysGi&#10;INQmjEY2plJFXuiaYCVCoI3QG6Mezw3fsEjj4hFaJzdEOFh0peEEeoqI6RShxYKeknmB6D+kVxrT&#10;f193N/gSJ86uXbvA2mNjY+xW9913f3oFxmyvluq5Jsd4a5pbmm9N73Vduzo+PKqC76KSkroNAmSk&#10;OhY8+TCRRwYHiytrbp/BPX/yVIWg7Ig56tUjfTJs+CNPttuN/pVCwY6XEkppzDO+Jaa3edT/YNFi&#10;b0OxPiCmBbJh5PISqb9SMqwmoWeviKWv/TV87Qq+HAWfrCzlGgpChjyzzijVTQR9akVkhI64kf/m&#10;X1O+L/tcclvlmbJgVE6j6xJfwt6YGGMep9a2DfhV+ez2eIEm7H5RlD99+hz2jKGh0bq6GjxBoyNj&#10;zJycA4xgPPDcMRFNTc3wOcoYRlwke6OUQrEOvHKQvfotVp/Ken9mq8C40CSlhDgMjPZhYH1iOk5P&#10;bI3wVxYW1mbecHwEcoUWiYJNLE5CM0PRHvUz8cWELNyacA/sClSY1bqkuITlkxKY2lizFUmSYBpR&#10;5tQKYq+W3DoJho3ZmaQzLteslCbDEYFiLXIgEGKoISu6lHBNj8SK74xXyJpvRQkGVIJ/hx+CexVQ&#10;t3rIBEORh0R7kZmA+KwIgTAxCnwjfwRyiog3ofPn5uaoOtwXOodORgqJdxWyC604ceL0qbOngSYt&#10;5TVWs+XycG/AtXxXy/b9Dz1w9GiHhCZ72ivrG0SqHQ6MHK1traqUiJC+CCLJKgAK0ib0CK2DT0Kn&#10;sTwLExH6aCTN8aE/KUQ4OA0Ixp/Qb4WEAihRCLOmrBQIBya90gIhXeeVS5DB6d577r1HGMOGhnB0&#10;btq5J70CY7ZXS/UG+3rhgyOqe2t6r6/j+shwWB2Vwd2yY5cgfd/QiUlpcCuqKgf7elaWlqpqqm+T&#10;we28fFFy2DFk2sz2q50jv/Ceex/YUyV2F1ZhJCPDZXpzN3Rv1/wMs5PZmi8dLjwtxAlH/YpRxEga&#10;Bz3ZdgK4j9jbqb/CfsjLt+LV5U0BusDvEYWEVqyoH+ktCJzYdLm+gDAoGnJWwMd5XKucTOq+tTdK&#10;6b44YQusdkteOv739LorvavQRGHDBsgAiDQ01NPbWKKZeysryvk8PS2y0BuQszWazp+/QKI0TmbV&#10;6Orq5jM45vz5S6dOnu7q7AblXL3WYS3IHxudgPh/9cp17CcEJ1J+goohGXf65GmuTa/yb7Kr4ltN&#10;FhbwqmhsrdcruJYaJe2xbogdfC4a6imLrcWz5cSzskRCFsGD9i8T18fqBQKA+iDzgnIIMoQCUFh3&#10;0wAoszMztChtkwmNwoRDyj3QA2wVAiVAIhrNIRoHiMWbM9muYYwpKSmWcCeczifig5J0HeC+eki0&#10;F3UXQIYEN+oP+CMS4mAMwGdH0LIw+WAsoVfd4gmR+nif/asvzHjmShpLS2wOtvVIm4V8wV1NW9Fb&#10;+/o3Do/Piq1bc3VRfYPwjnFz/HdIwSpGEW4pDCd8jclEGmNYzPg332KSm35Ow8XDlzh2sI+g08oE&#10;zGIv9E0U/VagLTiGWPdsFZheaaRCnhwZmVQ4sLt27wICdnd38/m+/Q+mV2C89iYtjXSJuP8Ki0pv&#10;Te8NdHVgDFSfqC2778rV6dIeC3Yk6MWRvCAnV3c7DC4TCoL6tK6+rmnf3S0f/eB9jaX6oG8xWOCA&#10;A8uzlyAbeeJ3meVwZHzI7rApOopxia7K25orA3ojHS4UjhWaqQ978pJ3MRjSSWjCsRT0UWjAkO/X&#10;m/NXlpdXlsmLjMtDPTlpPmHClRPfV4Qrh3S2AofG+er2OU0iFblfJbwRnTR2iyAMgAs/fOZHfpaC&#10;bxs3tUlsIXzoAb9Rb+TysdHxoeFhRd0x+NKLr1y71sG2GlbCxYuXsceAfrq7+7DHwBfetXtHT08f&#10;e7/0aJS3T79lXpPY0ARsmFJCHJYlkWJGCbJIemAbwAogGR6pxvenZMuhfBWyENOLk4R1kWNmZjqf&#10;/62prQQovGOcCUDBtqAlB6/ggng8aZhMRJwwMiZzcyAmboSNgac8DZtN0g4Xs4+SRY+7iNgooTYe&#10;raghC5EJhiIP6VOLOqSxKvKIQjmUgNUESxK8V37ACjDC6HCmVwr85re+M7PsbtvcjPxqbWnlteG+&#10;+b7ZD7/zPU1NDd/6/smZBaELt3tzVXlF+HHauH0HUxvYAmxTwByRi8NeF86yC6dVka4HavCvVJFn&#10;7oYGi+GEA3yi5MQRSAUirFCVQI4W8dYsFcgd0y5tbHhIBtDW1zcwNFeuCC5eWUUF6cpuZfWGentK&#10;yytKy0pvQe+5piYGenqlBiAH3pztu3Zl0liztQDRXpIMKFK2b/Dgnjp2vLqyQnpzWlvCSezcw4PL&#10;noUVm5CHTtubw7XsuWdcEzo9xYcSBOAIlXqfSMaeAJeABck27A+ubjl8wUWL3ryiM3GX5cAC/lCz&#10;SS9BjBZcQvUS33fRB9HNaC9MXyNbyyx3W53DRMeyWFzs5GHgjQa7gGyAKWAXfoQLyWyx2W18iVkF&#10;ewwvxdT0THl56dkz57u7e9C/ZpuKIguuJboO3diBgUGykqHXsuRbnpl14UvKRIjrtuqrmJWJDU1S&#10;TYjDGGjMtiOCOd0L0I7YJsolMKU+gnuh3ZYTWTKODH7FP6J+iHdfhVgqcvgJgOJ2Y4lNDFAUWRQS&#10;+WpVRKYHwCNgEuG4yc2lK7DfANHiwYWU+ifeySo0kZ6d9Lzd2msC+GGYkH8tLnJiphLbDgJlzAij&#10;6bj1333xS8vGUFWD4L1WOEuAJgtDrv/zR3/Er//6tdeke/7+uxpsdmH8ZBQM+VZ4IyiUgEgwnJBL&#10;hf29CPxRkunIFH3IlkMoUSkmnKCEGws5brYvXMtGkJjiQFDkC8E2nq0CMykN8furFy/QxpraWhT9&#10;T544qazWpRDCb2X1+ru7HSVlehIz3yDorF/vDXR3jg4Pq5JfrVu2FzrsGTa2wGYf6usFo+gNwnL2&#10;Bg7uUHeXzDaMy3huNjAzQ7rTvOCimEMy9ObIV0+Qmt1zulAivVfCc+CIJMYl7A/Q34FTEvlGrwQ8&#10;uSbnSq5OH/ToDSGDLqQdl4hEDwnvu+hZhCHmKNRqhtc+1dzOZ+Ifl9SFmJXE9MLEKBkqABTgC0YX&#10;prXm5kZ8+bAh+RWfPok+SkuL8c3JrA7YvK9euYYNpqOja8OGZni7/f2DWKexxl2/3gl2YXsJ/Rbs&#10;spb+cjv31dq66f/TJz/JmyMIBGBkZW/N2qkkFfFrX26xMcDI1EKD4BZYGtmFs6vGcJHSepyqLUdt&#10;Ldt3WBXMF0IGA3BTAk8tbMyMN1pgJprPHgKvhAQoPDRraytNJnBftDREddzw6EjHDc+Tlk7L/JFS&#10;oQkWRayF62SbUesJxQRzJUgftw5WE5Ewr8DKM0arsdh8/q//xlJt37l5U+foQF1JRefYoHvQ9Z9/&#10;4RNc/sUvvyoLuW93Xb5VEWnw+82FtkVyuOfmikQ5utwC8aTpfUvCfQPdGaSC4QSLCJt+TsDXo0ir&#10;iZx/mEw4R/6K0QVWCsvvjdSA2SmQvDnUIr3q8cqcOnpUTDelpY2NjWfPnmVogF8tGzelV+Da9mqp&#10;Hg6dbbt235re67x8Seody+OeBx9kB59hY3mYJ8fHXFOTjc0tmQwuQdQnXn+NlOIBn9ftci2558mr&#10;5FuY5/Ps5GRvZycZ++ir00cOXz1/fmpiqq+np7+7p6/j2uUzp9ASIVawtlaI03C8dmDor//t5QsX&#10;+96ypyor3hxZrMlkHpscsRKSFF/vFdoQf1UDZ8RVEX4celv+6vFFIZMcPC56owNkYgx4Q7oAlhmN&#10;9hLpXUp8XwBjnin/J8pqQs+zLDK9pzHZKnnRTZcuXWnZ0MTMKfUX8CXxw2dpgwGXcAucRywiEJuM&#10;JsP0lAg4xQbDxNvR0RlJf+ntG+B8pFxGRsakt2h0ZJxl8TY0vcAvxlZ07uwF/V/8xV/iklek/cRB&#10;fIvgPPp8IOq1kCXeAowxQ2MiTVgIktAwvzCPoEhKi26qthxZuIgWnpqSOvRYOPjAEqXxvgKgKEmG&#10;RRSPx0PCnShviDSZQN1IUOCtdNzEq8aq1WRZWE3SeFs09pg8jdWawGzwHx0IemPQMVZB4MNkwuj/&#10;zd9+0VxauG1j2/XRgcayKrgmORPLv/jxj3Hhv33tdVnC2x9vkh8mJ6cqqqtx30C8hVACN0W0hb2I&#10;4r7B+wZSAWdiTRGJ9xQsInbhSs4/Zl+wCG4gjCXSxcOXvJmckK0CsUKlXVooR3fhzGmqCUzevGVz&#10;b28v4JVf79q375ZVz7/onRgbVag86957qAH2dXWp3hxI7GQbTrv3Ige3orxisL+Pp8Ei3taUB9ft&#10;mj128EBFaSnYgpldJLG++eDJZbLiwG/bwrGhpbKirBItvYrymppqvuBPkmLCsbwU+senT/LIzcx7&#10;t9Q4bCZ/5t4cWTKbo4mpYeG/NKICEJtugiFR6P0oAb1cEhOXsD/xLIXFDyPfa6PRToofnR85Sh98&#10;0KSC9+JNv1GNxPcN5eoMetNPGjRhyeB1TpNdlJtz9sw5LRkKwS6SvSuxC3M73qIo+gs2bCkuJQJR&#10;IROa8mDpEoLEVZjwD7z6GvQXhCe6u3quXL02NjaJXwn6C9CKXTQXsj9cJ+cRcdqkT+Euh48cA45A&#10;x7IVwrO07N6zU/+b/+03MQBCUGTdIBQVe4YQNYcMYi1YC1kgRmBWioIsLBVMNwkSQEc+/axSbJ0Z&#10;MGk7SWnBSzW5sSycRZF8YFQP/QYGheFJ6aaczGrK4wVAoQKRAIVWSEwWE7G9IY6beE1ToQlmDOlV&#10;SbUTUjqfvqLH6C6GG+NTbU01TivFTiZ2AJ/5y78s3V67uXHDwMQITNjB6fHlMS/Q5PSp3ucPXpI3&#10;evi++jA0mZq2Fom9AhMyURhuL/szMgCvAEGgtBKjg4IJFhSRwG/JzxqPrUS6eARsCYWw8MOBZblS&#10;GCcimobvOTNbBWLkyKS0ge4ugt4j44dBTgTp3LLqjY0Mk5Ciuq7+FvTeSH/vYH+/6s2pb2klIVEm&#10;vacObkinm52amp2eqlIaklLvHX7pxWKHA4caEDalhzzeyVevuC53C9Ul0POv/OwewUgtEITutGNz&#10;Im80Mz8lch7Ep5uodNR4uAQGCTpABIitrb+JKGKdEWhiMPotisxxYsH7yL8mvi9BfCZD/p1Ig83k&#10;kfC4hfRUetBECSuxYmIEbWRSB3mt3Ivyr6C22AuBMjIESdJ4Jf2Fv1JV6C+AbE6D/oKVkPgMYMrz&#10;z7545co119wCiF3SX0AKrtk56C+uuXlORq0OF1I8LUGQjYyvBhNhreGqjs5u0NJLLx8YGh5h9qON&#10;3Hr79i1lZSVUgyrR/FxWbpiKxMfD+kQ0jFUcSI51DjY5/601+AjBQT/Rmyt4BvhPRtRjV6flgBso&#10;GiwXIkpKFCKyRUR1K3JhlRWVbo+bGQriZ0qdjomC8/HLaL8KfDA2Po69C9YtW9K0E+6od8QGIOJv&#10;QZEKIY1jbSo+boSBhz7hHEBAhtL12hub4Ew1aRF9CPbEgJGVYpMWgv0NpTgwCkPAoKMLxyXN5Pt9&#10;z553733oXM81fu2bGjNeXfrRj77D5z/5k2+/dPL6R96xd+OmcA3PnDm3/61PwGOV90LCRCYIJN4G&#10;bh2PNQ+azHIis+TwLIqX8EaGHRCJPI3Dag5n2IGOkMUCMyntuR/84PqVy1T4V371V3hjf/iDH/D5&#10;gx/7eIEjTBjMvL2Jq0cawsmxsXsffsst6D0yIA709avPzNve+z5nUVEmvRc1uIdeeamsvGLD5i0a&#10;B5eYiP6O65s2bVzr3Y0KSkvm/g23iat4v154eeTagBAJ3Lex+n/+ygOLOXoUlpgKMp98KPPslWNF&#10;zoIg+boNxphWDTj1yLsxD8e0l0hm69KKfmklBjTJszZiNVla6Cq1iyB87biEiiW+r2vOXWB21lQ0&#10;JJ0x3kwnYJZgAdKeh25t20VWwrFJ1OFuk26hPjMzLipTVOSgYiAnNGB2795+/PhpXAp8/9DDD4Bj&#10;sJo7nA4yePJN++Z2TB5dSvjh9m1bAShcBcMyaaOiQ0O5N6ABtMGUIQQr/AESFPGYyrVNhSzsMDAV&#10;RBp5FIaKcP5HQRaYnkqosIAsFMhpFAgXgV81GlrUUWGRw7qTEjThRlgoYWIK/RziX7K0JCsWEZew&#10;QJD05EZSQxF4DCvFz949F8sQ/rz1Nk5of14VSVk3XSf6wW6/BRUDlNAb9IlUreXWEJiAJt94+tu/&#10;96k/bHj71id33Ht1qEdCE+eQ4emv/1/ZnK7O8VzDytCQeJQ5Dhx47S1PvTvfzFZRx/KJZilf8oiq&#10;iESuT1gvACUSkXCaTzy5K8ARJU2xQCQKI8RP5jyp9p2tAiVpKe3SpsdGv/+Nr1PCO596io373/7N&#10;3/J5y/adD7/18ay0N2n1zp08zju7aceu9e49t9t78sDLWC7lsOLNeeSd705avZQGd6y/e2x4eNOu&#10;vXCvk/Ye3BGzTpAKI18iHpoLF857lifynX5d8Zh40qYrvLNGMbn5cvxLoU3tm6nzWqFsZsfhkb7y&#10;Zr2hfPLrfxs2+P3ae3c9sLMkWFJJ4BB5czLfojC5nrtygiR/8XCJSvtIgEugm+QazS5PdAbKQkPB&#10;kqUyl/l7sa/YbkoJlyS9r2t23lZY9pMGTTA5MAFmkqsVawQatXfdfRemC+2z/ZvjzOgIHUn2BEyw&#10;euFwgWMhGL+hEEn4CMXGEEKEHhZ0TCzSuYNOhtB25Z0OBPgrtG8lLFc4hoR1SFEslSAGrIP5nQhZ&#10;3m2+YZICqQgZWUW/S7G+hxI7tFISqGV4lPV4obiomP06m2rk27M1ZjJSmnaKdDxANqFd5oYwS/0x&#10;Bd2CiJtUG8LcypBRZ0YtVYpPqvcS8KK7h+0jjwTPQHlZWVVlBexX8AQVePXAoTOXzqO31lRWVVRg&#10;P9N3XbccKs11PPXU2+WNiooJLPeS7FH+Ou/21Dc1SnEODPgyigQAwlIK1CAqh5UV0wLud+AyTxMt&#10;5TTBlrUIpQ8pGsu1IjeNoiQLjUNSPrNSoKS8pF2axWo9c/w4Tz49s2FDC9ImIDleiKaNm29N9SZG&#10;hng7a+vr17v3pkeHeru7V705G1pr6+sy7L2owcXTPtzfRyCx1VGSuPcOPPtsc0MdtBL12cbgQfD2&#10;tO64sXoov8JrtC+hq8UPH/i1oNJnq/U5Gn2BgkG/dSBQEP2T4xi11S7qCrzz/e2dHWLVp2n//f95&#10;YMnjDhUK2zBG78yVlz2e+QXPrAUjYXwaLNO3ybwqSaLyXqW9RP4KrPf6hJ078sjLKyZ42OSfC+X4&#10;DLqVxAkCY/010X2XAsFCq7MgP2szcBqT0q2/JA1B2KhKMluxEiPphvPl1tf/jb1jEveqxApCRzwP&#10;fQtIZoKGwg6Ygx0wP2wFWH7kW7cwPz83Pzc6JpK8sDtncWIhRIxL+IlQpCBOqsAqE+kBd7Dw87vM&#10;h8cCz54e4qTM6iezEEPjQJwNeJF2fkjIDZg0KB/okJ7DL/HY0DmyHwxGEQItjCVMGpbbKLc1mF2m&#10;I6YrqKHQjNdom87sqZSPDWAIlnhvX1//wCAeLlkkqd3UsuWm2e/x79ixI/KGMkyOgwUDgIxFROTw&#10;0+v5V3BKkPS9kaJPZvKDESnIJTk5MucfgvTM3nBQRJ4do0Hm/7NZLfwrv8xigVkoTQk7lwKpVdXV&#10;/EvOoGy1N2n1WGOcRSW3oPcmRkeBquoot27cyHAkrV6qg1tZW7cwN2cUYqZxn5aDzz2/d+9dMjmw&#10;PJjfDh5+PrfxdG5BogS5wWDexMzuKdfDM3N3LftjO6OHusKOyA3VguOvKxYR8nhzssUiZGeYAJeI&#10;jMFCvzWsqxYTl8i/Aj4i3ziTzriksyhS2m7ChlPFJUnvS09YzSJK9ifqYL3TmOEvQbeQkumhhx74&#10;CUyvE1cNVnaWsroXLpGbCt3iWNxJ7B8ifYlysJBgCCHdLfBFml7kJomoH8XK4mLJEQLy/HrDyiIU&#10;xJF3iGNlYS6Tye2gdwAvgDjYaTVaWRRYs4wBAwYyIUHrAU3U5wnzCb1Em8BhqXqpsvKu0licb3Qv&#10;WIQhA+fJvEKKMD857eg5AQeZH0EnqbKP06gh+jFKOH4J3c5nbg9oY+KD4vR3f/8l18piU1stiLPM&#10;WdwxMhCYW2qvaUUKdnJi4ZO/9k+To3MbWkuxkCnQZKW+tU0qukJl5bGRMcDsiaXePCBDyrxiTRFp&#10;cYTwmgGkAuOVlU8sfopoLMYSyZbF4cOTnMUCCVDOsLTZqcnpSfJxeNCEpckd16/TUTUNTUVOR+bt&#10;TVq9wd5eq93uLC5a797runxRhad4c9q2bmM4klYv1cG1OZ0EHPFT39i4tvdc09MdFy+0t2+KxOdT&#10;U9PdE6/ZWsNZguM97R5vTf/okzpTk8lStRSoHBxpNJtWzHmC7hp5HH7ZKtlOb7unqbHUsFJgF9Fk&#10;6FTEEbdI6eWanBkL5vhJzxfT2yLwgWLh5rVRDSTxYMpKhBosdSjIKw4a8g1kD1yeMYRIC2/QHp6j&#10;5b6L3iWHrfj2zKGT0hCkdDLzLZNwVlaE118/wvyVFUpsSk14A09OAk1Y4aAmgCaEsGaysI7ICJpI&#10;yCK1RMEWNptdJoJZC1n4q0jtkhCy4GtifcUxFAVZuC7SMQR2mUeKdNELE4e3lEWOIJrMralJB4np&#10;B42dDNMEJrgLqELJ1eMTOW6w7c7PqxBEpsVhEsQogssC+jSBSDhupGAr+ACEBwBkCZf4IGlbMjlB&#10;FTUBhTIW+QSz2QrVyKBvfeu70965+tbawEqwqqgMvbWZzsl/+Nxf8Rr/zu/9R+fw1KXOkaYqmyVf&#10;2OFAWiw2MiQYp4kq8yrdN3yDiJqUecUYJ1VZhfuGUGG+IvGeLleKxiK2JpVkWZPooiwWyH0zLI0s&#10;KNeviLgkZGBV4TVhkKuoyry9Sas3Nti/Y8/e9e4979x059VrPMDyuSI2p7yqkuFIWr00BhfjLNL1&#10;qMLn80mJGJdPy5njJ/QrgerqVUahdOJ48s8bisMMmJiPvTCWzO4fn95e11DW0FzicOYXlxY4i/I7&#10;uqxOW79eL8x18sCbc/VqWOj2Nz9xf25gMYveHFG+e5bklbRorVVD4gPO8WNSFFF4+sR0k0g1WMEy&#10;ySsJYfT1T/uCSxZTrvbwHI33dbkWGmp+ElPDAE3wZWcuXkU8y8ULF3+i0uskcuio9n8Irvj3ky5X&#10;7IMTqLtKt460r0hdc9UxRGIkgdxvOIYU8oZbdQwJ3xDCil6vkihYOIbwInEtjHecKZBqoxxD+JWQ&#10;Wy8vr4D0CkUG5ytrJGtz0vpnfgLcXlbTDMuRhiIoVDi2xsfH8XBx4Ooi1IhUxJJVirVJJDgstOEX&#10;oxMggXOUoRqIMLJwsUVnN5VDCaqjDzOsXtLLsVTZbTbp2KI34J2QmoBgLhlZ09HVmedANM3k8iyo&#10;2Xnkq9sxGN65er3heBy+XPAK9w0qU3byG5rzUPvkmwWvWADw0fCldPHMe3zYRQAifIlbB8MJSQE5&#10;UyqacJp08cCizW6BmZfW2NwocfPg4CCvBs8zn0cGB7LS3sTVM8Ecy4Eos+69N9DdDXZWn5zG5iY5&#10;HJn33trBzS9kB2Qf6e2OfFounDrVVFcTSXoFxR49diCpE4c6T7ru8/gat+2qK69adeIUFCIEaESW&#10;MvJ1mBwIg/5tjWX2QlPWvTkrIcyCMVggKj4gbVUwgJkwCS4BtUTajfQGRBxyTQGPa1mYKnP0YqrX&#10;QoPVeF+oiczcSeeNN+UJePnZNmfeNPTp3/HU23DrQIzNvLQ7ooRE0ATjRKpC8onbnJiHsRaysOhK&#10;NTMi08QcejNkWctlkZCFyR3cgyXTt+RjAw0zlxV9anqa1V2hsoyy3nMtaz8IQN3JZWW0WJKJBNFY&#10;lEoEoTJksKNiIv3syAhVpcISS2F8ktn3JLNHQhAJ6WD1SqFALbfDekH3YnHBB6Ll/AzPAZ2gUo8g&#10;VX1dLTJWUI4YBjWZot6kJ3WOC/HqJYEwcpfDbu9FZZQF5rCFY87pFlgX4AywCMYQ/mW8+IagG0wm&#10;rG34cgAlEDlZyMFeYqkLBFhr4cNiOOFn2R8UMvYo0CivNCtZdgtUS5uc6nzm5d958fXfu9rxf2em&#10;z6RUPSm7HEU3yUp7EzcW/odCe1/33pudDpOaaSZTiqOkRA5HdsdCHdzq5laek56uTvm0dF48X1dd&#10;pT5+Yibxek9detGxfVDLc+5dLK2pKzJbonUQRGrfm4/OHrFt4Ni9sdznmgkpgDupsVlLHeQ5gvOt&#10;ZBuO9LZE4QP+mtheIv+q7gpInbOkMwNRjUER/MlBGGUauCTBfQkrJY269mb+9Mx4PcCSQcBO2uTL&#10;O6tjE0ETwVBQDmwOWoTY2RjFs1wlRgDQAJggY3YcLzZKKhK1RNJvgSzxrCycL4tCE4b4aYwrLOcq&#10;aZdlHpeHaBQK9AvzmCJABtkCKCLbTm6u5EmoBwCIH+7CoZpAgCAi2/ACEiliN6no4uO7cKgQhGrL&#10;9qp5FtJ+sFTrFyht1jUrucaSbswhq5d24WsvxEYlf2KWuej16PJuglPEzXDm7MxqHQrtqw8DZhK2&#10;vxj28fUJ875iOGFuxTrCVbiobMiV6HUE4GAyAYvwjUKBFIYTfliuoMoCWCQ3FuCS7QJF9fS5S8cv&#10;/Etu3oq1zDKz2HOu49vPH/jtw6c+c6XjB7qc+aTVK68UXgasg+BRoByf2RyPDg1no72Jek/C36TV&#10;y7D3PJDjI96I2samiALXZXDJP1JcWjrc38vQnD52IgqXQC7pdb9U0BJNE4n5uOLN8SyaHM4YK6t3&#10;kYyVQ+pVSzP1Lnf4md+zvSbgW5SIOzIOKMO3zLtI3rFEuEShoxq10GBVXOUPLq9gJlkJLgfDZi1e&#10;kKQ02Cg8lOC+09NznkV/gUVrirEMu+h2uxwXexYN9lBiq2uqh4dHb7dmrkd9EkET0BmeEXlXjbtz&#10;bImxF6RFX+LYEDwU8ZoHF3It4onpGGJdp55KqLCIHOZfCLaRxWK2YaVnT8+SLy0Q+JIwDgFQOLLy&#10;DAEyWOkjIQj4gx/MN9SEBMhAEByHVFUaQVBsozJUSUm9vS57C9X6xa4LvTt8QNQBfxD1oVbUjQO8&#10;IiELhgoZIUUr0nNOYSMhKocfNI/5oVRuCbqViJA0YJYSXDOWcnRgJ8U7pleSs589tyrGpQ7Z8NAw&#10;uApjCf51gQB02EWE4QQ5S0wmQA2+hPuK4UQ5bQkswjcmERspDCcsgZhMWHploAc7dTSIs1ugLK1v&#10;8LVgznJRdbHZanFUFpU1lVe2VORYFgcnj77w+v/+/ou/ffzM33b0HPb5FmJWb/vu3bLJqK5BN5Gf&#10;e69fy7y9iRu76HHnmc3r3XvDvT2R3pza+gZ1OLI7FpGD2759Jw7El3/8o4ba6kh7yeXLV8ZXDquR&#10;OATaTM7eOzj2DtfcxphBN8EV4aOBtpR08t2/d4ezULy/25vKa6sK9aUCbmYxNkdWgHTBbL2kVSMG&#10;PlDsNJFxwglgiizQKNw3CAn5PTesJmzsEuumaL8vCYigt+1o31tTEc7DnLQb32Qn4NDJbot27toO&#10;QLl08cqb3naSiAYr1c2xl2D/1JLqjxUYymVM+woEV3ia8QohHVGCNEjacwdSW4i00BpY4wlU0ZI8&#10;DyQRU4Q+7ecJ6iImA4io/BCcgnVHclEVuRe+hKxp0mKCSrsCay/E2alkGzbD4MHlBLNB1a1RCCvi&#10;wCgFnQjCFvVXYgjh0gnLh4z0wa7CMwB0w4UikgyEQgmawK4U4MgtaDtNBnXRbArh1igcf+UrXyna&#10;VLWxumF63gUT1uV1lwVtH3j/e3t7Jw8eE+KwzVXOHdvKZSv6+vq2bN/O9EoUjFSqoP+IsrmRxU2k&#10;IBa5A4VpREQgwbulejhwSFIsQIAiYYLfSKgIBoL59L2SAymLBXIPShscObOsm5n2PDU8fs+yv8Js&#10;mjKa/CZLXr7dWlhiM1mJHnKNj1++1vXiwOixGdeQ3VrusBWp1WMMzp2IVjeB4tu0aXOG7ZXVi9d7&#10;0+OjbBjqGxvWtfeuXTiHBKQcUEQaNu3aow5H4uplOLiI/ZUWFcECV98IcIkgl5jCvn/fUmnP0NtN&#10;+fUWa/Gcp9o1V20v6NbpbnLIwnKdmNleWx8W51WLCviDw0Ou8mKROFoeD7Z/pK6sevfm+k+8p903&#10;NxuyOwWxFE9G9vYbgC2310OS35yVQDx8oIUGi1wmphKZ389mKvDrrUbxbokdnTwIAkKcMEEcEOdI&#10;XksCGuyix8sWor6mBfZXFmezO6sopk1IBVpWz5Ta1dOLjnEnOYpTuurOOjmh1URx0KTEOInnWE3g&#10;sqG/YtpF1H4kGE7j681+Ar8mGEBRQwlEmUwSDAzVxnqBMYNzoHpgQUnPYMDlVFXah7QTQdb7iYH9&#10;KqR4/cusyok7gTpLvg69gUUHuw7WnSIR6RP2gtGxMYk7SrhQmLhTXVVJJ3Cgqkc3Dg4OTUxOsX3k&#10;1s8885xZIQ95fF7JhFXr09EhhD2UY3WfYUcuTwkDFqoker3UJuEbaTLBRyNdHhhOhDVlJYQfB+YE&#10;Lh5WfQwn/GAy4Ve+5E8UzYXZLVCWlpsrLPn+gL26tiSkbxocezyyn01weMscZc3lVW3VeY7cKffl&#10;V4/9xbMH/+Bq54ur1VtLN3HNZt7exI31eb12p3Ndew/RdKLJ1N6oa2iMHI7sjkXU4C7MuiJ5rxKX&#10;qDXBU9Mz/LijqLB1U3l9U/HWHdV5+cVj0/vXviB5xqB7Ido76XYv2QpWib1F1kq7teKRR9rf9a7d&#10;OYQQCm+OeIyZi7L4dpc4yxtrWhYXlw2mPBmPE4UPtNBgZT5htJJlxVZyFU2mKGX+ODTYeHgo5n2J&#10;lSMbW5H9J07GNHLEpak468e+fXvq3+wibEkk15SwjjB1I3H/JvWGJHTZ4DCKXZOUWCC4cqQ9APNA&#10;GkImEqDg78AkMDNLcqPR9EgYeG2S9kbWH9YEBZIjCfarEiGV3C69tpxIL9ha4o40nxA3JIk7eIUE&#10;dweji8+Hnp7TYYcIaxfZXG9CRdg5JRM2OLu8eVO7UkJ4L1tVEt7m8tyVlFfgnllQom+I0RVrj3eJ&#10;bzh/zu0Fi0iXB1xXiLF4cCQWkS4e/gQi4QO+cxnFw4mAs+wWKEtzLUxg8yd221qY9557G8hlxo68&#10;b+QDfSPvn1vYwiooexVJFYvNit+nYkOlsTDU0f/cd57/r8fP/cvCfH95lRBbi6Kb4N9J0N6v/Pbf&#10;/cWH/uDzP/vHf/nhT8Vrb+LGyjqta+8NdXciGK0+VCWV1ZHDkd2xiBzcg8/+mOQ46n3xKobqTkbi&#10;kr6Rp5xFdnCJ+mVjc8nMXLk6WPJ7xjG4kvytqXSIDPUcAS84LCS9OSJMPZngQqrzQL65gBmOR50L&#10;Y+KSxDRYiUuEhsCNGwdyxdtkylmFWfyaGwomiE/Wcl/ewUAg1Fy3OgSptvRNc37mqmsxu6K1tZmA&#10;nWeffZHkvW+avopsSCJogoeYhSeScZKgC7BSJGCTiL/GoaFQZgK7CD4FjQKmmEyk6qvwOiii7OkN&#10;mNR4BaCAcoS4beoABeKb4NJrDtVJr57ar8IoBfLTOI7ai5WQRXJ1JXFHcnixtAHOQEIcErJgiJJs&#10;g3PnzhlgvRqMnqXVELgixVg1ORUW4kT4RtaBam/eugWEQfQNv84uiM23lHbFZFJoNTNBs3JjOMGh&#10;g9tCSsHOuQn0EdxYDCfSJsFAyJVbGiGyXiDVQxoQ2GE0zE+MLbxyesheOMOOvKi0uqyyzuXdd6Xn&#10;gyOTT7LIqX3LyVZnIXaUkvriaU/ngeNfWDFdl3+NpJt0Xrkc1d6JsZlDX/6xbC/vxZO/+r7/9E//&#10;natke5/9wjdne0ej2pug9ziztKxiXXtvcmKVbcqmoam5QXv10h7c2anprVtJdhPub+aDsaWD9Ln8&#10;HfABLskvLI3EJfRmvtVU5DTPzG1Xhwn2yfDEQyVldkKFo94LBtqoX9U1tgY2//p/+ddXXrmyODvj&#10;m3OFFJFrXKja3ybtZ1aV1WIUjokPEtNgJS7hRrjXE9yObgqIuIRkfNsos00E/ZYEbN5Ff0NNC5nW&#10;tLfrTXlm5omTEnQLiXVI6n740JE3ZdclidDRvs+GX5iggxK4bLK1hJNvj7lAmkwQW5KK+GkfKkCh&#10;TLwVABQCajSWJlSpdXrEPDSev96nSQqqmr5kXW8HlJyemYVMCyjBzzq/4EaVRGQoKBC2kAX3gs5i&#10;rHQUD09PwIQV34zNb9rYyodJV9jsn3cjfodQZ0wdZJGV7htnoVWE2PgDrFgQWqX7RnV5YLoQsvQG&#10;naPQylqrOCmEXIeMx2F5li4eaCjZLVCWVl7csrjgK3EcWfKMutx9ZuMAz2F1nRMljC07anfdVW+0&#10;NA+Mve1i58919H1kbPqReXeT3J3j68GIAvVGX+SST2yUuklke3XL/h/82VeuH7v89P/6N9oLoAdm&#10;0V6uor1P/+mXB6/2fe8v/uP6gbNqexM3lguthVa8KuvXewgLqc9bVV191HBkdyzUwb1+4by6M8E+&#10;cPjwoby8ElmNaFxCPi99Lo+NWS9+WprLpl0bp1070X6FHts9+JTNWd60IdolAdHENbNQZD8vywy4&#10;y/7rHzx3rnv0P751aAUT5fp4c9RuNCjrfSTPIwqmxKTBqrhEMEiWo8OeI+cEHTL/qeKSCPotjize&#10;upKicqct3OfrOuH8hBe+ZWu71DuBxvcm64q40ESNOOVB1iJml1hvjQkinssmsV0EkooWIVdEUjmT&#10;UGFpMmElzMo4gTFgcUK5wAwAbQKzsIy2TeqvYWWiPlmpQ4aFyFBqlj2NunkZ3g6eb1vrhvZNG/m3&#10;saGBroMZLXPlcJA7WndzsIPft/yWRx+KvGllZTgHGJY2ll7JEQGLEB7MvxhjMCTAMpHuGwZbujxY&#10;jBkssAinsdZiOOE0aTIRHp9AAKQiw3yyW6AsrbL8Ae+cNyc40VD93dqKZ+a9m0rLVjOZIYnB8nb3&#10;fc37H27dtKXelL9lcu4hTCkEhrAEyrZDRslXwqGj1E3U9s5OzH71977kqCj68J//57mx6ee/8A36&#10;FAMR7eWq7/75V+fHZn7+07+6+eGdL/3rj3vOd8r2Jmhsb1cnb9a69t61y5cjvTnV1TVRw5HdsZCD&#10;q5hMtqhPVG9PT2lN/oorDC8W3I05OsEvkS8FJjh+JC4xG3TlJQX77qr3r+ybXXgisLJl5866jZvK&#10;125yBvpmLHluc96kvMtUb1hhdgp4TThhicibsx7enNXXJASoDcu/RuGSwLIfClFU9pybcImPzH6J&#10;XFTQxBPopiS9r3sxAP/7JzYkJ+b8qSYFy3B2jXc5NParV6+fPRPGyut0l1tcbFxoEsl+1ehSSVB1&#10;7VTWtYUkjWdh9Z1zzTmcTiaRrJhM1tYBuxyrLKHUrIYqD1RGCLPcglckD1S9EJ8Oi0pSBHMLBps9&#10;EqYkbsRKfwtup94CoABMAZeA7UC3UuqNPEpmZ351cVnf1BgEEr5Z8YeNbV3D0UlM6FVMHSJjsAgS&#10;NrGq8a+iTYI+izCZKOmsBVJhDQajsPeVWETm/MOqjC1BaqIgdiKk64XgfSC7BcrSSoqqN21421S/&#10;aAK534IhGyYTtSvwKznMxiKzsdhsqCu3bd5YvuOuBkwpVntTz/DDKrlBqrlE0U3mpmdke8sqS5yV&#10;xbOj0wXmvJ/5k0/OjkxPDU6S3lYaHefGZz70qV9E7q/3TEf9tqaKtjrZ3gSNFeTdXLDLOvbe1OhI&#10;5CNXXl0ZNRzZHQs5uJhMVGITz/yU95y+pjO0khuaFOEMC4utEjViLFFwifIvizEflH/Li60P7qt/&#10;6L6We/c28pm/mjCBRphgXbPeqYm5qrJX1KZduxz2j+xqKQ/4fCsWYcdaJ2+OelPtNNgoXKLTG29Q&#10;YGPPB2azINgmjk+OR7/1+VdIBdFY+1OKyWrfwqtj/lnXuRet2EcffQjLNFqxbxrqiU5Ko0odi0h1&#10;VJX9KhknSXs2E721BHYREBLswsR3J06YyQhZelLMZNFksvamTFAYkFRShdRphd5LXKskVajqICww&#10;PJFScDbtYJ+kfa7lBELXZAdCf8k6KU9LBeQ50mZGYiNjoUnG+ktDitUY9sc/elcbv9aU2EvLwt/w&#10;VLD1x1EolUNZ1fhXGE5WgtJkAhZRXTzKnwgdFlgEKIDhROjCBlY1URRJWTIdomaWzQLV0ra0Pglw&#10;8glPk4VUUWrPCI5LnsFhNhRZjMVWo9NitOfpC016TCkEhpBW2bMoCLActqowXTSSbnLp/Dm1vR/4&#10;nx9zVhX/++9/CdvQB/7wE4Wldl5S4a4qtb/7dz+OJv/Tn/pne7nz/f/zY3wp25ugsa6ZaURNpMNo&#10;nXqPvNNqP9TUN4Ry9apETdLqpT24GxX/oDzOnTtb0KwkdnDMBhdswSWba8FOBhwGhaBqkz6XR4X0&#10;SzB3wCXScCJ+5AflT+AS+a9EJ7hyuq+PlxVdMhnD1KiQv2BsOhx2++j9zYQNr0dsTtSLhlGEb7TQ&#10;UaNwCZ6aHEOSmBFMnGngEkoO5ujgq7c2wg9Lvl5onzreBGeq2rvr1xYWJoixC2431JM3h/lEFxbC&#10;8i9LZTAZZIHnAicxyhxiCcnVoTuiRdM9bb21BNAHhkRisXwl492idOXMzREuWJIhyyTB0wMEiYwz&#10;kjqtQhq/tFTlgUpBMxxAxOtiK6JLASirkGVy8habUgLBADVR3XPr924kKFkhQYvJ1O9bNNny5jwL&#10;GKMjmbD86fd//33/6YP7//1ffsWUF/b+XLt6VUq4YizBnSNDbKThRJhMRGyOSKajWFCEjgomEylL&#10;z/fScCL36Cy9fCml6wnzyW6Bamn9Q2e8ix4EaPPzemamV4OiLSisGHSFefoii6Ek3+Q06wvyDBYD&#10;fi3RIZVVzpl5kXCYI6/MG0k3kSka3HNz3AKWSc/Ja+cOnmu9bxtf/uBPv0xDPvonnyxtqaFpT/3u&#10;x5Gh+N6ffhkryJaHdp0/eO78wTPd5zoT9x7ZhVjh1q/3Fl3Tkd6c+qamtcOR3bGgT15//nmVZcLU&#10;obePyb7NLRrI1YWC4w35+UaLladDwSUgEmksMfCvXqATYThRjCjKlwKXKPDFSLSXQjzu6ZoyGVzF&#10;jrPq0z7T2yQ/OwssG5ptemcxbz3ge723AVposGtxCZ4alIkiX9VArgmPb2QUJv2UQM8t3n1ZJ0jw&#10;RUgOqkNvyCRz296UqS9ScnBd6wkx9pG3PAxMgV9xp5tPdFIaVepYqPaAgsICmid1QfiXfX8kalE1&#10;Q1WZc5ZbNnBRAaIax0CLXSReUdwX5XXgCNMQWMpud2ihxWis2NrTBF0jGeseL4NUBxF4hWSyEeog&#10;6Jsh5Ui4CsgPs0qkFkjaVUp6IbQ85tSUxGmSlpnqCRhsGJe/+7t/0iviws4CW4XChOWzWZFVkMdH&#10;P3qfz7caxOgsKpYSrvwJLMLTJcXpgSPCZGI0gEisFpOQrldoKJhMgCOIRfG9NJxI2Qx+Vb4U0vVK&#10;KrtsFqiWVlrcTDoa4n8QL88NLU9NhHfSBrHnzgVJ2fOAJkarUc9yaNLp+J62sINf8FikTwclWVOe&#10;6I2pSUFikDJN4+NjtLf7QtdL//SDc88cOfvDIzBniXJ6/p9+YCq0lFUU07TyiqJj33pVz4JrMp74&#10;3uucdvybrx792kuJe8+/vGTNt65f73V3hGOO5OA6S8vWDkd2x4LBrakJc3e4I8rG5hqX+nTpHJM6&#10;v668yGggO7cCNQj35gOjAwQBiIRNJkYFoBiEH0fgEuVk+TM74XbNzNdWPBv5/Pd3hG26bTVFKz5f&#10;yKp4i4yQeGZ9yx7yImSdfk5ODyaipDTYmLiEui37w4omfDbpjCGMJAQphMJf8lCmgUtQSZmddVdX&#10;1hcWOFKdHH56fnZ7AMoa3Fj3ggfzyaFDx+5c0di4vpJVW0VuLkglKg2N3BNImXPJveDX9PTWEttF&#10;QDys9DEHD0sAcMTpcLIkoO6FBUO7xlp6T0MCMm/SAgm1JSEfEJDwWnA0lY/UAlGT2mSiEB+zDkps&#10;FFaTsFsnaT3X74QXXnzRaBNDaTWv+jtKS0TksHpMTIXDmuhqk9mCqQMzCcYSVh3Wcrw0fEbCRJpM&#10;wCLQjKThRM3kJ1LGC6TiY6WGHovJhF+lUBulKRJt2SxQLQ1eTVvT466RWdpSXnxxaCAcWcoeWuxK&#10;YdWEBPdFfpZfKmuYPt9CHsowSdNiEfxE6QepVlZZFiHaC7gsLHH87J//8s/9n//8/j/+pQ//r0++&#10;+zd/RpqIZHvv+egT/Oljn/5/3/dHv/iRP/vkAz/zGLdL3HvEcVis1vXrvemp1dhavDnII68djuyO&#10;hWfOVVa2Gk1z5eqqbYOezHWMBnNN1ukLPEhI0OhxzkrYoUAQQYZVrCYYtKTtJOzuUeALnexbXO64&#10;PlZXcQB9WPVxxZvT0S9GnOOubdUBtxtLFJ8RJuZfcAnoxOsjicy8P0AWhewQDpA24THCOxaTbiJp&#10;sPFwCXLJq8CEbafBQjk6JEhWwkQ0Q04wsa7a2r9ihpmZma+uqCt1Vq7f7HHnlgyUzDo8TdobsE+e&#10;ePIxXgcEs4cGR+5EgBIXmvgWfSyTOCPgMEZ2hFSzCOf4veHIkDqqCY4EemtJeznmCaxJ2GwsWG/z&#10;UR2dQWEd3kd6RWm/KhMyb+RdgAtYUKJ8QDKpDaxV1QcUmSc5bROLTM0o3TraW5rFM7FsSRXa0bFR&#10;s1NETjFHSyasbjlUWBAeta9+9fDf//2LFvPqA+lxz2PqkJn8WBtAG1zLZ76RmfxYm0EqUhCW50Fm&#10;8hMZYVZCMuefNJmwSCN2wp9kPEh2C4wsran+ERY7z+xCQX6n14vzSrAjSXqyFFjx+oOzPiiZ/vml&#10;AKvDUlDAFNnJZIlTYz3MBQKxEDWt9j9zCrcQUGzK9X//+xe//Nt/960/+Menf+8fv/YH/xTZ3p5D&#10;F/79f/z9V//7F7/9h//87//zHw5+7UWMMol7D3BssFjXqfcWXC5SM6mtqG9sijkc2R2L00ePqIZb&#10;qEbV967GLVMTArZnjHVB4sfHeoQcn9KrBsVZI6wmih/HbNDzo5hMFD+OPheOlDyzq2vKXjASmc+P&#10;MlVvDqoyjz/YbCguk002mm4KgQmFgkvLOJ4xEs3xgSwQGb5fTrsTYE4h8egmkSE2kZHAXt9NXHh9&#10;LiYk4elauKFSb7EgBxRXZzYmLsGPs6llW2lROEwpw6a9+S43pCV0mXk/SPYJRpSh4ZHnn30RgJJ5&#10;mbeyhNg5dFjM8N673Qs5uKN1OkItEjNhCd0FwaSXIgerSzxkA8ElXrFgJqgtICQ+4K0oKipWI1TX&#10;qfvwatHMrGRDIIwIMopql4pMaoMEiJrUhj6/oXMcYrkiCRGUH5nRhgP/JfXBHMIak8CNJZLX2O2I&#10;jFBaYtbOOvUb1WOAgJCf/au/KmwogWvSXF5jMhi7x4cD8/6Hd96/d+/ur3710D9+47VLnSPwQx0O&#10;gWMgjtXV1fncbtfUpNs129vZOTc1ceTAgcnJyf7unuLKahEBpCTTwSCN8YAUOSz27MsFPiFFSCCo&#10;hBsHMVAToEQ6HZZqYoohWAipkxBnGkUeQL2ObmUryR/SKzCqtOUl7/Rsb4EzTyZeARz5CZsXaYly&#10;Aisri4EQGMW9HPSQ7/UGNJkYnc3PmzAZxUK+OBOamxKQpbmlBah65coVPrfv3GOwmisbq+o3N9a1&#10;N7jGpicGxh/4+NsszsKAd8lmL5gdnqzdvqHr9NWpgYk977y/ZWdrw9bmDXvbTXZrgsYO9fWSn2id&#10;eu/q+bMziiVVHnvuu3dxCddi9HBkdyzgkJgVrjTH+fPnjKXh4F75zYJ3h9HWUpg7vzg+WNzUbsxV&#10;8AeEEsV3o0brGHSMF6eLIZO2Ln7mF5bOXB6tq3w10mTCSb1nqyemhX9wz4bKe7aUBAscXMLjV1hg&#10;g3sRS+pJpCAMBNE8wwNO+icxv6aRAS7fUjA2MWw06Na6dRJk5vN4l5dDN2Emo9EexLZI1ikFmrAt&#10;sBcKl2JcIssa1DI5ObuxeSuGnHWaPd4ExTJ1+wP+W7BzjtdXNTVVODqxKQyPjF671kniEaNJoM/b&#10;/IhtNWGalt4Zwl4go2RI6UqcIieNDiK3LTsPqK+SAwtXZv2or2r12L+q+pJp1DnykgReqsjT1uZJ&#10;xhmk0mw5U5pYsG1J5jKHjLdSI5lVi4V062RY7fQuV4WAl8l6WGKxW6wkHIa1SmnBpfAe7sTpTln4&#10;0GB4PVMiW5neoTqJo6kJkZT6J976xM5tW3Zs27qy4Joa6Bvt7T579MjFEyee/ebXzx87cvrwa7hv&#10;iCKW2YkxnGAykXwLvhSCsHqR8+8GYQVFTSF2wk3RRMEGI9MU4zNCfwxbAqdhaElaYFRpTnsDS5ls&#10;C1Zy8T9sNssB11JgepEf/+xiYG45CEBROzNyT5V3Y4aPNJyM9veWVRTV795Ys7N1fGhi6Prgu37z&#10;w5v2bPzxZ7/Wdb6Tpv377/9T/8XuD/3ux2vaag99/aWQydi4p83ZWCmzDnEjmhnV2LFhkbEo1cZq&#10;772p8VURWLw5ObkisdHa4cjiWFw5exaHqexV4Xi9QYBV+9ntsVsL8uyb9vJsTF07DSKQiro6Koex&#10;SxFek4YTyXvFUiL+qvz0DMyWOKfUqBy1zM7esGVo77ZaNTaHrQW7ALPJWpDvNJtId2qKFWNIBk3h&#10;7vF4XYs+N+6elGz+YHJ2GoveWMmHlVVnbWY+D2a8legZwJ8rTjaGwi4qsA6/asclUjPpp7gk8cS4&#10;roKwGudkbCf8QH9kS3bwtUNchUrbbe7lSaoGmyRwV3ZNsux9cTsQu0gC0RQMA2vjirGykMMPOEKC&#10;XziwmB9uDf+ZgcRrqPFRSHBahhE6Ks1WJS9LeXheACKDIjPagFfgAMnpgxVbRFm9EZHMmCj0Bj0c&#10;WILBmPvzTXmL/mWZ7W9u1PWOd7yVD4T9yh5zOMRSqqwucTM3xYQs27a0b9+yBcgyMzzoHh++fvb0&#10;idde++ZXvnL68KGzRw9LFw9rj5C+WF7G/A4WYYmSMSx8I9gqij+IWwv1NoXXwhIlV1M1iaAUMxUi&#10;KzcKjCrN4xliZRMNKZy9dnmkv2caGYzZaY97OTCz6BfQxOcnxFl9PAhGxaGjuglMReGQVFENe3ih&#10;xVonq3fumcNnnjny3t/6SMO25qf/9N/6L/SYYRGthFDz+PHnv9F7ofup3/5o9cba5//6m/2XemV7&#10;4zU2J+iXQs8pNVZj74WCQZcrzMDgFhXV1TIFY9Ley2Qs8J+pOwehiFN1kzdHdDgmEqNObyksKK+Z&#10;GehWThb/yMeJD8x0+GGMOtTSwt+ofx0YmbXlX4x6qef728neJL989IEGo0g1LGJzInORYvcEo1gB&#10;5GZbnikfisvamSG4QrZgr6Sk8EEjJaXYWQ5tJKbzxU+ad9+q0jwmmnk3uCTGrVd0Bl60IPYb5eAF&#10;1Y5LxGvr9hADl2Cu++mfbqseAJ3s3LX9yScfYy27cP4iXp7bWUM2CfLQmPKXAUiUvS8nLpU18cix&#10;149yJOG+wZ0hQ3Lm5+YALlhNpNmAHzV0KOtkUuqJV0LqhmV4JE42lHbhMTPaoHhmVrJmMGliSE5g&#10;YslWuoC19ZfbwbNnzxqVLKyO/IJFJs7l8EatoaGOL/G9yAsdjvBMB9xE517QXDUllxTXRkGWjRvb&#10;sLIokGXz0uzUWF/vYGfn5ZMnzh098p1//4/XX37l2vlzrOukCRTieIrJBCzC6iiTCIKYMTbAMGVZ&#10;lUkEiYqQYqbcS661kv7CaZQjpUTmvbPoo/ElmrAlthN+79XB7o7+rv4jr3Xxc+5E18Vzw+pPT+dk&#10;5/WJwvzVZPR6JXMhB3L1MnhYjN2N6l05eNZR5ixrrfnGn355sm8MXRN5X87Z8bZ7vv+Zr2M7KWsW&#10;5FnCaGNWT23s7MwMTsA0GhvV3pi9d/7kicjHoLquTmPvZTIWzc3hIF5u3dEZDSP4ElFrdE75ULJl&#10;Hxa53uNopikMZYWTDIBn2IirZb0XnxVvjvzr3LxIYx7FMhGdvBJmlmxrLAssenNsQmQvHqMLLG40&#10;EFBms+Y7ACuYUiIzbN8Y6CDmEygpbq9Lie5JREkpdpSBOXg/IsEEv/rxrUdkwMFY4vKs+OPJv+r0&#10;ZPLzBsIJrXQIIAb82mmwYCCJjX56JO2B9RaETVqByBN49x97/BHCjLGjdHR0f++7P7wNY3lic01o&#10;BrMw2cw1esjmoLzl5koi59qDUYlXDvt48Ee8LMFcSPSNCo8EJ9e/XFaGdLRuZmbabLGUlpRgPhXC&#10;Z4WF+AjYozDpMJXzVmPIYbuJiUWSMxTeRkZvEeXgWcicrkE51DCNxMgpPXzyZBxebBXF2ra0TNJg&#10;ta8ki4We55y0WSwa60MgUr7F8oW/+WLAnGspsuze0H5hoLuprBquyeLA3P/ziU9Qzhf++SVZ2p4t&#10;1Ta7GCbW5uY9Z8yO7gtnR/oHui9duMrygOIuBCO89cqOXyu5SIEsuUrSwTyn0wmubWpuqigvc9rt&#10;y56FxXnXwszMUG/32ED/8UOHJ8bGXDOz+I8gr2FEgYMCbBK5ec2Y6PGJCXmLRfgpkFYUPRWlJ/WC&#10;reIHuqzYrY6+oVOwVzy9dSGXR7cwmrc4kOftqSo5W15x3JznsuZ1qj/+pXmDbrbUeUxlMEDHGO8Q&#10;u1t8w3V1tUePHuVzS2trbW0N+/q6XW2XXz1z+oeH5ydd7/ovHx683FvZVmspcZz+/qEP/v7Ps8V/&#10;8Us/mOwdeeLXPlDeVhezekIi1oCj2TA6PATNocBZAuoqgEmmsbG8jXp9ZHvVAqme8JspwVCXz57l&#10;3ZMDijJBbUurxt6LWZqW6pFnuPFGjnieE1fuGX1+tPbxyOSO5tYyfDfQWnHfMORFVfWIzoFBqbPi&#10;PxTMEiEiLH+C4c9Xu6eXA/0F+V1RD/wn3vXrP37+/M7Wml/64B6DbzbHgaJJjsNuTzzP8DDyDBsI&#10;ozciZ2zkV8VAGA3Ab1BSfCKsV/xRVnD1YCjcXkSw52gLpFeeQkZ8eVEIEkq6Cb/OzPt9gbjQ3qrP&#10;XzHadMHlJb8wcYHajLkp4BJADOFIgC17warwscY54SftNPeCW6pj31YNZyLgp7i4CFYfnA2iW155&#10;+eDVy1dnZufQR5mamsHdGC88dl0bglGHu8sXI8YBaGCTTRSJlkpgsOA0mf1ZWQjERXIVZwpnwsUN&#10;HLORmF45B99EzLtgBQF1cCGv2dSUILWVlJSyNnAV7ltIMFrqhgMFvwYuDy0nJzgHqwx03QxpN5SP&#10;sD0WpnhNzrCSUZfTURID4ctJekfAKGCOx0JMixAlbpgs5IACByW8Y2LlHdOe91HWYffee+3tlXlF&#10;lrfdfd8LF44/vu1u/nWfnTzysgAl+5/6M1nzP/6tB+WHHz3zo/rGOp0upDeGTHkrZivy34FC57Kj&#10;RIh74gc585rVvRCYnVqurW3Iy7PQOoCD2WxWuAEZ9aKyjUaigq4IUHnsN0NDQ2UVlUSn77r7blk0&#10;BpQo4j3fXDh1yjU91dLSUlhI2qBwNdTXi3IgBIuUh/MLszNTk1PjVofemLdia1t1PSAme+EZ8dbc&#10;vW/ffffd+9nPfJbPW3fsfOStwu1Frdwuzw8++7X7P/iW+q3N//rf/uae9+5vubv9rz7yR7/19B9z&#10;wpFvHyDmZudb98WsXmSFj712ALp1+46dECoiO2vthTEbG/NLQRhldQ8Gn/63f1PLvOve+1vbN0WN&#10;R9LqycZSmsbqnXzttfb2sDj68PDInPPlqDuiHEPSonsfbEGfnmcXTknfge+Rd2L7o++SWvVC4+SG&#10;4TeoAJTlID8iluo7L1yz5R9y2K9Flllhb3zPvv8hv1no7+H9WnGW8KaQziKNh49XDbcOGyr+jXc5&#10;CErk0tYLZVp5TnAlcKXzHCaekhIHv4JLINkSv8B6w4Q5u4DaSCKTo83kXMorMfjdHp+YvU25wUJr&#10;CuE5BlPezOwCuXJKnCIh0U+PBD3A+sjDFiWUcHv2GFL3rJgscydOnmI5wBjJxrKru5va7r1rD+4I&#10;0uiSQpzYH8wty0tLfG5srLt+TZAFYX9arfmXr1zjSd6+bSsGi76+fnnhhYuX8W+wgNx//75nn31x&#10;yedD8qutteXgwdc5YcfO7fx77qzIAbR//wOyhKxBE7gO0rxBJAthI7xrkmWz7PczybBaSNN8FHBh&#10;vhbkRJxgsVY7CU2IFSKImVbRckpAlh7bicQoWkaXFReJ26xAk8wLocIq3tJS+QzP4V5lZWWkAGY8&#10;2M+lV5ocUJmtUNJ65FDKtRcAyjLMv4RZxnT/AekqKyo3bGhtfNsOuCbvumv/sevni6y2q6MDc8dG&#10;jh86ODvjeffPf17WTYUmL7zw4737BWCdnRBLtc+rZ/dI0gJ5msEQYkk15wfR3Qav8E3tBrHz8y74&#10;Lp1wuOf9s9P+2tp6hGSzC1mUxzssJz82Nq72J3cBFSldkVofR8AgP+kiuPz1g6/RvZHQpLa+4dGn&#10;3g1FEf8LpftBkD5yEum+9rtfmhkKB6H86ld+l4UICIkBAB0URoTlH3uP3CWgV8caz2IvOT08DJdO&#10;HKltaKhtbFZLw+SDbYOlT8AyXtpYpbGuy7iitQWq1bt4+uSFs+fUXnj3z3yE8P54Bcar3trGJq7e&#10;xEA/s4S86QsvPlNz3yrTRX5JGsWp+Ue27GwGMSJ/BxYJzI4Onn697e6HiitrZKiw4L0qJwvbiRCh&#10;ET9Tc77vv3y9vekbUbE5dzW8Z0+bwIuLs7O+qTG/1eaHzGI0YiFP7Qm4+WxQsbItgNXDSMUGFgyu&#10;pOoyJYJOegevub1uSNtYg/LyLVzDjDoN9TohLuG2RH0F4FwtTc4uu3hKHFbe4hTChnGtwxXe2Lzt&#10;p7L0SUdczhXYrZOeeRuewDo+M+OiYkVFjvGxSaAJn1F1WwtNqqurCgqtw8OjLAScTNwj/EZOxgYD&#10;4uEzZhoEV/gsU5kmPuJCE/aLAAyNbxrLj8ZlOxq43BBNUTkFcsGDcMoeBk2OfEu+d9ErPRFC+3XW&#10;xQIARtGISygqJfNPvM7KSiGycBC0CuOSjU6mf5fjgtUXm4dG35zGW0oTiwSg0sSiBFsKGmCUiWVu&#10;fu773/vx5/76cw1v30rh79770LkesQFF18Q5ZHj66//3lVeu/NHnvifvq0KTw0efbWofwUdnyiPa&#10;wZgnfA66/EJhEZ0YtOFMX/QYfB7d8pIu6CdKkx9xOZCFfy0FgtbHv6yzFY34BD3LPv/lkw6vOyis&#10;LHVYWbIJWTT2mMbT/uPf/wP8FwlNeNp37Nx57drV8kqy7eTueeBBiQwk+GBBZdlW13J4ryhe8PKo&#10;azmrHPQD+Q18XryegI9DL79Uv6GtqEzkyE2pNM6PWaAEHzxmR156fnI8DNrw5jz05NvTqJ5ampbq&#10;ccd79oWtWVTi0vB38spWVdFktwNNJhfetnWHSFfEqi5VTAYP/zjoX975xPv4BtSFr0ciS57loAj2&#10;DlHzw2eG590dFSU3KcByzvv2/Oml8xOPPNLunRx39XXn1jTyAhCWqZ2cl/R5gA8LaRtFIoiqcU7O&#10;BZ2Q82BydmxkfKiwMN9mswpH/GLQR8x6ssOSX0fksNE77Al6C/JQMU4Bl8y7fSuB0KaW7T/FJcm6&#10;Wfz9joYmWhq4HufE5ZqAIUAJakKKBPdOiZXCxgJsgb1IBoVKDQ+VAyE2AkbxV9Y8DmF7CQbgBwBQ&#10;sA4h4sSZRC5oZRkolVYs8/4M9UiyUojsQ+gvRUVF6zGWUWWC5KCY4EyRbA8tORq110q7Fgtz5Ne/&#10;9o2RmUlbg2j1hspauD9TCy5fwG+Z133g/e/t7Z08eEyAleriwj07w/bwyUlX28b9wUBeMFCw6A7M&#10;zy5Njc8N94+PDc6QSzEQHDNbZwocU8WVs5UNLn6atyyWVCMul2uxriz7xO53dtLkmTOM9llHeh0T&#10;Q8W6XB4ia1llQYHTbyteyCsYzy8+l2u+duooikQ9F85dJd4SVlIaXJa1nQZKw7jCU6cerHbSBZbU&#10;rHL2zBl6LJJrgt1r566d+IkqK8qhyKwsLUqtl5H+/omRoe6rVy6fPTM3M9vb3V1WXYPhAw4sXlqr&#10;Bd+WkHKBWSK+yclV5PuJPFrmr8P9fe3bd4DvCUsSgisKduEzO22MLvBRsOoiQxJVGhwbvoxZIOIx&#10;YEcKPHv8mBoHu23XHqg9CQqMVz21NC3VmxodKy0tkaMwNjYWKAkHokeOi2thg8nS4CwWZDjgs+CW&#10;kAqgtHKm9xpkj/yiMhoOHBHhTvwouAS6iXsxcPLCYFXZS1Emk9zF2i/9TfcPXzlfX15c6dDjAV0x&#10;5wPKNbqYNb5loE+sIyJOmNwGJMyLJZSiUFL8eaY8W4FjfHKcZ4yt6uIN42LiG+lMxbjNfEsTvC0O&#10;WwpyJj/FJRpHUD2N9ybzNSjVm97p58eFJiABweHXwNyBa5lAby2lDpLAhYOpHDSQb7UWCy01Id3N&#10;v4rZPOXcUbiBFZ/Rqjh6SlWSJ2elEKUcz/JSXG26NCqW4BIB7oJC64yhxAWonR2SSTXkCLJ3lLhT&#10;GcqVv//SP/vzRPCCId/YUFJptxZeHu4Nzi7f1bJ9/0MPqNCkzFmwY5uIemBpn5qZq23eZsirLyra&#10;nGfZXFKyt7rq4eKSB6y23VZzrcWySWjM5jo8C34VtUyPT+bq3Cs5owWOaVDLkscOk2PLvj5QC/aU&#10;QmcgtKLDuOKeMyzMGKdG81De4secZ80zF1TUFBjygkWV88GccXvlueWcS2dPjgwOdV08f40G4WGN&#10;hCwxEYYQVQsE8DyePnV8cPKYy3zCldvfM2+bDnZNBQZmQldm5q93XO7r6u68euU6vYSNFAguItJv&#10;pvSeVbwhkdCksampokKYN+R9+eFyDroX8xtssKampvKy0oqysqBPohbX6ODgUH/f9UuXLp45PTk2&#10;3t/b27JhA9OjxwdSMbpmZ6Ynxmsbm4AjfAN9F3Is6IStAAHHLM+4mwEx/JAMALiRZxRIxbcUAKng&#10;9iC9N+s6kdZqgVzI5UaDfqS/r6+nR31+tt19d4GSuihegfAiEpSmsXrojqnTwtFjB+x1q1q6ak28&#10;vg16U6XDqUwCCidOOL9MpsD89Mxwf1FTOw+Ggk6wlyjsV7w5K6GL18aXliaKHcIFHnl0n2i51iN8&#10;Rq6J2f07ylcK7RBCMeutE7ddCLaGmbMWBGxxiq9lzi5453zLPotR5wloiiJ0mGwBY6EhCACdN5uQ&#10;XdMaNow625LPv3nDjp/aS7TPk2hjMjlkuD3Wfrs3x5lxHTraKRFZdHbQp4LANTuDYZZpl7kbGwPx&#10;NZIMm16Po0KGwSApCTRx4VjkWGUz3xUhhoYNQyO5OL32qlfRdZJiot3dluEd116OIp7X43n0ibfn&#10;byjJDeU4G4r2NG+y5lngwAJN3rPziV/91U9+5jPP/ODgBa5trir6+M9ukdBkwR8sKSuFXSHDiFj5&#10;2K+z+LEFV1Zo4c5ApZ45GoaEdFKsrPhcrv5AMLTo7TUYlga6kFDBOtJBGDKXWFHEzw2gwUuQjeoh&#10;Wl4qXpg1Sd9QMJCLuSXKN2QyI8oSKnSwWvnyzKQmmXLP2fo6ZKhXJK9EsG8KqzpGx92FJYX2Mgd/&#10;JjNO58BbC20WeFZeD/kIvdVlr41N71f4jPNG/TTxDdA/7IXXl/vzlrwrHlewrq7xxPGTXBvp0Lnr&#10;rrs2b9mcydBIKq5kybhcc4B+gofxjRaXlcG92P/oY/QeXSqdQSyEEBckN4XrvMiwBLGU0PPhsUgw&#10;HMdffXliTHAqOYpKSh5529u1FKhlcONVb3R4NF8vONrysTl55XsFjatpn9VOGxx7R3F5a3nVKt0K&#10;4CWl1QZe+ZatvKZq+72YfOSICjLvSmh0fOHU+cHG6ufUNAJqac99uc3lFgDow2/Z8q57S6Q3h0B9&#10;VfMtk8HSeK2iAo0Ryy/dPd39HQS5B/XmCNGcuCUZcngFKoMkePDzNEw6CwyAWuAPWwo6gYKXvNG/&#10;yqQ8RKYh/9ra0P7TNH4ah0meRlQms7FGzkNKJb+JT45rNVlYcMNf0xJwKyK240cOp9R3rGTTU1N4&#10;dBSXh8iSA9gEVWgx3sS7kRL0a80w6JdCwDcySiWlFkWdDDThm3XaXUXdi84UWQaE9MvSrbnj2p7B&#10;LYhV4Auf+1zpduQyl1qa6xYWPbWlldeG++b7Zh+798HNW9qPHu243i/YCS3VzrY24fRhUSyvrsHI&#10;wmadXRoLBuuijN0lahdEwr8KTBEBvVKBXiij5OoLC8oKCsocjlaLtXWkf7Ckoq1pwztqax4rL7/H&#10;bKw2521cXiKUusC7EJh3LU1PzE9PDHm9I6a8OYN52FY07SybLKudqW5ylVT68izC0LK0qEjDTRm9&#10;C+bZSZtrsnxxAbo3bkVrTaOpvNrc0KYvKPJ4dd2z3n5EeJzVTqs9LOlqMHjnFjbX1Jft2FzV1FTS&#10;0zvvXay1F1WWVZbm6hxLgXJjXqV/pWJ0vKGi4Yy1csFe75tbvjrdJ+yCu3btAoufPCFgitvj9QjV&#10;Y5ISSM6BSB6R1DEUORZrbC3OqqoqIqjxEJWXlanZALC1TI4M91y7dvbECYKo+3t6qhsaZCfLsVgi&#10;+89youE4deSw6s2pa2qurasFN+JOwmekhBYHRdaLiAK1Dy6PhMgtsKY0YnNEZLVygL3ctjOArbXP&#10;4dTs9pLyErNlVT5AaJkoKEQXWFoY7TeX1eQYhJKe9Ol4lwJHTvRXlZ4pyO+LKi3gLjtzMnyL//wz&#10;e8nLtJIv8kAhZJDJzJDqtWBHYo+F+85onp2b8i7Okw5TeVeSH3aTfclQyGtmDGAm9GM70YJLKBen&#10;J8e0awrDTYE1TVp98vq96c5gj51AQeNN19zsNEj/67/+G0BvNkxRYbHaKRHaWSkJqqwYS4ScmsPp&#10;ZP8Bm1ckE7ZawSgZeiK0Y6wE1ROpm5nxAAD/9ElEQVQWCHIFe72KTko4iw1h30zXNB9Kh9hZKsHS&#10;iQ/FkkFKjtVCNKbCSVZwjL9LiolQe1TcOmmUkPklPFfPPvP8gUOHnJsqF6c8FbXCX1PhLAGaLAy5&#10;/vrTn+bXyYn5o2dFcNr+vc2lZWJhpkvNNrv0AiBqChDB7cByDChhNWFPD62Bz0g+sLRwGosWeepY&#10;FHFAsDKxBmJiGR3sKyouNuUXKvlxTIEQ6nNFpSWb7LaNFuvWAtueisr9duf9JSV3F1jqzHmNS0tm&#10;MuLNz3rmXf6ZyXGPZxDUkl/oArWUVs3YSyaqmiC1zFqsenIWsdjnWVY8bv1Qb9A1YdP5NuTrm4wr&#10;xaGFIr9bH5i3rEChXDKa8wNTsyVP7KguthhPXBkLhkztW6tYIG12S3FpAf4F/u3vQ9rkMrmoafjy&#10;jH5qUKwu27ZtY/hkDp2aLffXPPR2fWWTr7ByfMU+pbMP9PR3d3V1/v/snQecG8X1x0/lJJ2u9+az&#10;z73ibprpkJCQUAMkJCSQXkjyTyCNJKSQXkgllZAKIRAgQAi9mGobjI2Nez3b13tTb//v7Duv15JO&#10;Wl3DlMUfoVvtzs7M7s785r3f+73dDY0HGliv93T3JPUNmbl9yTxEVXiINF5LZcjr7eloh9fS2NDQ&#10;2ti4d/u2LRteYvHQsGcPqCXudrQ0NVEt/aLLjj8hArX00O1QmiXZdu4jt4Odo7y5emm9He060QQv&#10;VqTgYGKrg6HC1s75U6eX4Y0y/go6AYhkl1T5m3b5oSZVTcWbgx8HwLT+5SanvbWi9LnE0tp3zGzY&#10;r0wmUKPe8/bZsbwi2L/j581JexNx8e1q2O52u/zhJHqviacrk0l2ftieYw+jfNhttUSUSH86e4ng&#10;knAwwCqRJNI9fT2t7Y25OXngzLQ1fPMAeuBNaJLpY2Ah+YrEVsiZenAvQx5kNHycYjhJ4U/B2cHI&#10;OJpMASwJe3sYXl0EI7A8ErET2K9mbDZpGzx6d0Zc+LEEp3BdkQDRvqgQFb7AsUjdD7qbLFFERL8L&#10;Km2HZp6Rzs9IRMTYG9wX5HToW5hyo7k7aXs4xQH4Db773R898uyTNadM8zQNvPWMlS/t2faWxSf8&#10;d93TbS8c3KhlcwA83Xrr83xZedKkAwfV1IL4R37VJIkcwRmuaZsSChRm8U50K3sIS+AnICGdJi4e&#10;YiWJnuQhJhpFZYDKtj/z2CPHn34mx0OmYL0upfGdU0wWGIv0BvzdvsBAKNBus/n6B5pxCfm9vQFP&#10;HbHLRWVt/JmnBQ0xRAd8joF+ayRqG+i1RcLWkN8RjVjtFm1lme0meMUTcQFEnIUFNqfbkpNndaml&#10;9uCAf+umg3On3SJ92P6yq2GHEm65+JJL+Lzz3//ms3LlB/NLiwqLVbhdXp6TLtA7nDk+L9uWS5AG&#10;RfUHcmyWfVtf7mrd7/N5rFFikepwc0nIoii+qBfc1Lo6zT2P9xAFAr09vS3NTWLX4elFNOW8Sy81&#10;3g7uoOqJI2/HiG+uXtqeLZvLyoZUkR588L9TTu1NrHpX7xJf5Li5C4ZVHAm3Nwzs3FB4zIn24qrW&#10;pr6GvR257s7a8sfj2K9S8lO3z2/pVCGRZy6Z+rHzp8WqJ0+8N8fYxp7+zv3Ne7NduWmjheWsEmfR&#10;oL0ky2rLD3Z2BXqc1mhBvsrvncKPw1mJSXn6+gZjMeuCWcvTPCtv/qz1ANMQPPxXaxx+Ld4ExTWB&#10;jQHXT4gUEEf41Ox2SnGE+UCc/UlVSWTuxI82Yi4IJgR0ShBjwVhCKkGhraBtNVaRrmOit2aSTIPV&#10;h+U+fZUCoKTVbZPgakwpdLt0vlFERGKqwXDaLJWGfCOYDAsNB49Vf2b6iIMyP3DlR5u9XUVTSoO+&#10;4IVvPytRby0Shs+hZs19Dft1aFJtkNxgaSvsB8wkHh/5d44IlwVtoPOBf8cofYF/56Vnn1qy8lSK&#10;zXUpnQ8R8CBIRYz2IyiQsyQ0rGH75qKS3Nx8iz84GAwAULx+b2tMQy1IZkFYVP5HS6Sxox8bjqtk&#10;tr9/JkaUWKCoqjof3iWJbUOeAQJD7U5XOMsRigZdeY1ZtojF4evcnrV3p8LlV19z9ebNWx55+GG+&#10;n/WBUzr7Snv6XZEse1efwiUuJ89ANug1j2S7VmtteS6x1VOqYLk48h32XAeNjZHfeCCoZTkORvY2&#10;9frCUc/ezYOdjSG/19/fNW/BfJ4sEX3h3Rc35RiilkP6cuC5AXSZGg82wmuRyGfj7eBpHuW98Ha0&#10;iqIJaOm5F+8tWTCUb8/4oO45eMmk+vqyilTZcfvXPRSNxHbHZltioaqyNQV5h8m8xqLw5tz5tyFJ&#10;hh9+5qwppbFYVR0HvIo0gm37NhMpnD5WWGsGJpM8V5kvu9AW9ocDrcFoKD/H7nbZMsUlkqOnt987&#10;bdLsN3knZkZFNCPSLlzNlPPGOUZBE/OM1zhVEpk79eV+nJxaWouLUaeEctBy0dmvY3UDTKKK1JcD&#10;c1BVk4I5KQDKyMTfpAmAPxERIRqCWU0Hi5rENonz7KJ7xhdxzCmXcFc3dQYcEOgE7BurLs2onPb2&#10;9rPPOQ8OrL/XWzyj9LwTT3ts49pl0+c+t2OTLgWrQ5OXN70CTqV8XuMpc+czaWERwVSeKAvGMVp0&#10;6xEiYzpwwZvT09ZMfOzKM87SgYtemuqcQ6plOppJWyChK5ItmQJfWfdi7ZT6XOwYyaoXDfcEfN2g&#10;lvbOLdv3r6ueWY0fQdRIl66YUlroqsp1lORkM5ccbGpes74hx77Vbe+LhbOzwo5921q7OpU4LNDk&#10;ueeeX7tmDVDolLMWwcO1O6K6GC5OokAQnXL3gDfPF87r63dkWRytPQreFebYCt2wQxxlhTl4vCrK&#10;cgEliHiQuc53iCHZ89w9tsoZe3sLFi9XCYzYeresH2g/GEALqb9n7ry55FuaONTS2FhaXgEsWnri&#10;SaL5Zv5erFuzZkb9FEFUDB3rmn4nBGTjhjdnz8Hzj105PcVzSwrGpq27amJ7Q4Ukx96R4sjWVxav&#10;elrF5hTn5fzl228LONwRXjmbrbLyVVPTennHOnTpVZ0V5LZq+j7DboXZ+T5HOSaTXE1pjeOK8hB4&#10;jg3He+WARHuJnjsQTj++oOmT56W85ps/qh5402qS6XOQGTRJXXpS4MIpSS0u0ATCIcJoVegN4cd9&#10;fb3EmxbkF5jXUjPT1IxQxXAFplbTT3qW4AnlO3AqgTihy4wMJ9EErEpJg3oUMRGi0DDS8oAVoAng&#10;gERxo9fXN9PbicfwQp5y8qnowLata6xeWW/UWwu/3PfEYw+oxyMa++c/n3/72xcfbNor0GTv3n3z&#10;VxzLWp4wHNgJRs8O+IOYETgDEGP5rrgCmo8AeiZ6YvKdyItGkvk1NCw+4SRx9wDopDQt0c2QyJh4&#10;E0wWSCGSg5AC169ZPXn6zPKKirTVW/X8jwOW3qJqxe1tbj8rapuxcsXkSQXOyYUuno39ff4/3vmy&#10;UWl056PW3u4Q9+vDH/nwE088+fKGDQ6n44ST5/oG1fMjYrjMxEjJiRiumiMrDovh8qeOWgZ9ecFw&#10;XnefI5qV3darTkdVLDcvG4GVSYMvdJWv7OocrKouTOon4mA3fiKHDW/R7nVru5v3ez2DA33dc+fO&#10;BRhPBGrp78fuQiRy9aQ6btD0OfMqq6v0m6vfi2cfeei4446Vp66vr39P8F+uBJVJvDnBrBNmzVXQ&#10;AfdZVweEsWB5Rb5uRGk60NN0sKumfENefzAr5LLVq2Cx4bbV/1m4v1k9omcurv/4u2ZFyqqxpE1w&#10;bI6xbsFQYOuuDWVlBTpcUISQsGXQH59CSM4qcFUFsvMxmQR9TWHFA84qIMAp6I+jwUo8jnrkMJ4b&#10;khjH/YkOQkdn37IFJ45scHjjnMUYjnAo+qVjQlF4g/SbgiajZ2OY6SwduCj5sjBpwGw43jAmM3dK&#10;HnCjDqzYANRMkEm6lsRqjABVJBYyYjINWISQHD1/0Mhw0giaQFertL0xogZKJ+bmDvcA3HLLv67/&#10;3nfRgW1etbvmtBmJUrCc+JWv/nP15oYTFtS/5z3HCDQh88LCY48FCohVw+sj8lYFr4qlhD3EbSn6&#10;SI7KCYyLB8MRVg2RRgU6AER2bX6lv79v2Ykn4cRxqcSPEFNUaW6XQwXEZl6gKsdhZwTny6Y1z550&#10;5llmqtff17Bq7a9q5igRUgwnDc3nFRRWvH3l1Aq3ZjXp8d/2v83HzPyH3nuv3Gfx+cKImlz67kvv&#10;uP0Ocve4XNnHnjag3gJ7LMftIC9cwFMJ5ToUdCUGPBNCG5d1yOmKVNQN+TgEtXg9jvZtEWd96f62&#10;koiFcFAUSrL6tOTHOnYpKFDEnIrinHxXdmVRTm1Zbr5TIRXMMjiJBgL4icL4iV5Zs7qreT/R4dha&#10;5syZRQkTg1pA5Af276+srYXHuXzFENcBOOspeZKUjHGPIt6ckvIaEGlPF0p90WI8cbmOxoM9s+dV&#10;QUPeua2tt7t/au3DKkI47AofmG0r6rGUHEj6PMdCebf/cYjX8sP/O3sKSjmvtjdnYLC3oXl3rgsv&#10;okrpR7VVnskgmX+s3rAtzstDPr+wuwZMnBfq7A70Shvz7Uq6xkiDNYlLBKb09PvfhCZppz/MwHSy&#10;Sbt72tLeIAdMHDSRDjXqlBjZr0g6wbHgAMnVItrnfIkTsNfDd4VvofsvhrtbRj0S5njxMaU9K640&#10;8w6vxGoYzx0ByKBAIxPI/EMpFJNctxvkNzEyKol1Ywr52te+9fDTT1SfMq3piV21Z8wkq58n4IMJ&#10;G/QGJ3lL/vSn33KWntvv+9eewX1nz/r1G5aefJr4UFg0C+MV8wl7MPmrgM9DvBPRNWE9LYcBP3x+&#10;NGHteza/TDkLl6/gU2QzpDQ9aVymBcKQ0BuIyvvC408yWb0nn/9GfoU7p0ARgwSdFBdWnLhkEuqp&#10;uw/2btmxq75GcV3Zgv7AlgedoWBk+vTp519wvkCTKfVTzz7/rFCgOxDs8fpaQ6GecJgcUoOItZB7&#10;1nUIsqg5piinvbEcK4sx61AkwguuCtcl/AN+ayhorZvhLa3xuHOVxUXfjH6iSFZORzduguyeQSsh&#10;qU67pbKQN842qSIPumVhgYvuJktelsM+CBLsbX/lv7fq5Rxz7vsGmpva9+2OhvxBT6/yEMXGi9ei&#10;82OeWvVk+bGNxub0D04b8M7qHajA44IObEVVvnCW2fbu6gDO4h31DnTUVT3iyFaAmC3WMTUyUGCf&#10;Fq+xJr927Vz46KPqyBxH9u03vMsHP+jV9uYATfY1bi8sQCrosJGDUQ6o4QtGUbM1dkh+TnXQnpcd&#10;9vh9rWIyYSt0REaMS8BDnd0Db0ITYycnfn/TZJK6f4b71UJsrfkMwyO7hpyF34F4YL4QesOoCrOE&#10;6UbYr2mLFc8Fhwk/NI5vwX6xuAjrgi+SIJcQU64iPiPheWCqGQGxFMMDgZQji2E2QpORWV9GBoyE&#10;YkJsDilsRpk6OO3dGe4A7tq73/3+/QNtM5fP2PLoRoEmHGzUW+PPxLTDDz/08KVXXMmd0iRKY6zm&#10;JbMdm8iCqenhEC9BPDLcXxFkkziUl1Y/h/zHjAWLMJngtWGPlMaXkRUoiWNAQkHPwL6d2489+VST&#10;1dux5+Gtex4sqSt1aELGGjp5p8VauOK4qe2dg/t375826V/SNNIOb36AEOgjcvtNrq8/89wLkrY3&#10;FumzxgaCoZ5gsN0PdgkAWQZCocP6cjITA1kGevMjoYJw0DrQa/d5rXwBqSS6h+JyJRpva/9g/oAn&#10;NxjK7u4vJn1FS6crmmXvGcR9ZuHuVPm29LQO8UZdufmVp13GuXt2tE+ZViZ+E1LqDg6qvDZ9PT5n&#10;zx5vR2MIcDooqCVGHNno2bhPPHVv1Yp+undgcKo3OL1voITsS8Ul+aXliO0dHmHw6bS3DrS29DFC&#10;uLL76qoejAvDCe9bZM0ZtFapaPa4bf0DS3buU0yg4+dOuvq986LlNUzvr6I3h5ooaNK0o6JCeQwP&#10;eVuwnwxF3HT1h3XqSb49L5hTFYtZcoNDLBNpXXE+LGir0GAzspeInaapqeNNaJL4qBj3jK3JBIs4&#10;vktoDzgchu5gcVHqCrxGf50gaCJKHnqWvu7ubgkVHhNmiR7NK8CFOyEJcoWfKzm3EnkeEoukrDUp&#10;iaVqPO3vGzED3wgsRgYy0gb1JH3yhGIiTBRkvEeTOnjETzYUopNOPSNnRmlFUUnDzv0zT5xZXVQ6&#10;o3bKf9c9E+4IXLTibUjBJs3t9/zqtWe+851AAQJqMHWIHwdZDARLCBsWw4mE6vAPpCIwhYP8AeW+&#10;wUaCz4XMupPqpwq4QYhdL43mjKBAzhLDSVtrW/OBhgXLVpiv3tadtza1vVIzW7l1ZNtz8OKC4qqS&#10;stytrzTrDh1fv+eVB9UkeoQU7IkrTzj5pLTt1aunTEQhbyTUFgh6QkGEWQc83o4IHRNQy31m6d72&#10;2dBya6buIuCZ+PTB3opwKBtJXDLdJs2VKHq4rtxoTm5Y5+EaHwlQy9P3hgZ6NZ8Qlyid1l+yEKEP&#10;XFEzZpUbQ52TPEgASXREBvz4j3p7fXZvd9e+lwErnu6WjFAL7suXdrzgLVzSO1DodmeXVxQQp20U&#10;WBNEIj4dGEkk1qiteLkwf3NilWK91ZGuSvuU7Vn2IwTvnRjsWi696Y6nMJl8/vITFlTHsuoUtXbE&#10;i5YRv1bGExtbGwb9PUWFeYJLHISIa2sygRr+qC0YVUidwBxXTlXInhtnMuEnnQY7AlzC6W9Ck9T3&#10;ccxNJlIgS3Gxhhpjs1iCSmVEHJlNy4WudrI4f83RXCykp8GKPn4Mc3CDrlOCsYQcffAgTBpLRv/2&#10;6kwLkzwPI7HUGLsrhgdidwsLCjKilBrhyMisLyMji6SNHB5OWGUMTSzg0SWLl8KBLfTk7N2/f8Vb&#10;lnJDF0+bc88Lqzo2NP/n5n/U10/WoUlRXs7Vn1T+F7aXX9my4qSTobXyViFYouRENVFuNLuIhgCC&#10;qEWD9gVUKUiFm8WvnKsy1dlt6555qnZyffWUKbBfRRNFSlM4RdM1ybRAKYdZs6uluaujfdq8YzKq&#10;3n2Pfal4UqEYTtgIG9l98DyWsEpG2dlfX/sfdva19+54UomdIGpCDsub/3Qz3884+22zFhyTtr16&#10;9eLaa+w9myUY8LXs2NYUiwar6rq93i6UdQN+BVlcCMnZo6LiL5Aly1LQ264qY3QPiaGFzZjhGR7u&#10;s490sHPQO6XXE9KSRTuKivOs9uxoTl5ReUlXMCShzm63WucJ8XYonY3FAl3IZbfAY0FDCbcRX1x2&#10;lRaYf9FQpL3DiyDYnqZ+X3/b/p3rMSkNdrfUT5uK5FJBQT5y1QwprHnWrFnrXHRJcYm7sNhtRCSd&#10;7YPdXZ6ebg9DOQHq8DCyLNHy4n0lBS8l1SyR1oUbFljsEdukbcbxZ3LpvHcs/7/f//7Riy86Ltvb&#10;7otaIq4crLCvLoEAaOIN9LpzHIJLCATnveYmScSN1enqGVCWQjLmeLOVWG1uqFsCc/Qtj0aE/CPD&#10;JeChtvbeN60mxv6M+z62JhMK7+jsAljX1MSL9LAikcW2suxqK3M2XZo5EcFoWosKwTCpMaiqQcDl&#10;HMO82Sn6xORPCppw6ChTzAx3MfqL8kWnREKFsdzqESsmqzjiw7B9cUW5iyPjeeiXlrtu5LSarJUO&#10;TUamsDKyoB6GJ6GY0Got0d6QEoOZOhuFVeQRNwqraDBcMZRxlqV9jm/75x3f+s71U95xTN+LrdEC&#10;+4mnLe329J8wZ7FAkw2PP0XhOjSZWl38wcuP0V6trE1btp5y5pkS4ouZBAQCfZX3R/LmsAeVEGG8&#10;6qlVsK9ARtHz6UAHmbVgYX5RsS6bMaRr4shWMdiZF+jxqyEeDfTGfXsASFNnzsqoelt33NoxsCOv&#10;NA90IpqkbZ2n+iKzTz+u/r5Ht4nhpGNz9r4taqVu1Fs756KLJ02ZnLa9evXi2pvYe1vWrSksKqqf&#10;Pc/YeyF/A30SChxAWW5goDkSC/q8Sl7FCFkk8RCfvsGiuMRDe3cfyMmZ8dSG9sQHDHbzD7//XvY3&#10;tnV4fOH1m/atf+lAtjsnZHMRaGQtclvtDu5afg4i9HaIt5hPptUVOW2wWxRGAanwTynBRGPBSNQf&#10;jgXC0UAk2ucNtbQPEh3d0jHocNpKK/PhvtBLXAjnUW+PD0TS2z3odARyXa2O7PZoFAmVkNvdotNK&#10;Ur0L/sJw01R77b4s1xAHhYOPn3b5kpkn88Xb2eHrbAsWFEdJ5vxqi2g1tu4b9PU4bFmCS6hewIfE&#10;IsxWRTcB0Xb1gU5jpc6SQUepLeQN+lt0lon0gMMadTssZuJxEqN1fB7foC+0ZN7xZgaWN+AxY24y&#10;oQ9hBfA5YkBMleRGYGUD6KvhXeN0qoHXII4TZ4B5VfxHlpaW1jFJXJf45ElIcGFhEVNjb18fxpIR&#10;K7ON7LE2zusjI5PGXXcEvhUdmowMZIwsHSAwiFTJwE2gCdlzMjLzJO1qMbGIsIowlMVZltrE8oUv&#10;fPXhpx+HA9uxah/SJka9tc61jeufeYZr3XLLcxjJ+WKEJjv3NsxbshT4L8JoIBKJvpEQG8H4ei46&#10;HaPgy5MZmuptXP3MyWe9Vb2BGr5hAamXpmavzAvERoJJgXP37tqBw6i2fnpG1Rv0tK9e/0dmVY9H&#10;xcswi1jtLq/tkoFAlcMenFLxVyB7xzbnge2q/kQOt7d3/Pe++/h+1Re/ZKa9evUS2xvX2BeeXoWr&#10;q6K2ThLvJe09vbSe7h3oypMuESIysnJZFlZmaiVD6hY7/zmt8Dl8g3kvPEVkzIxnX0kCTTj4Z994&#10;77Ll9cZ7bXzGMHpVlio+SnVNEbkVc8qKfAFL0JlTUKDUWYrcrpJ8J9acqjIUdWNTJhUy0wJN+Bc8&#10;BFOCqNlFooP+UEfbQHe3FxsJou1F+bvzc/eaAiLJnvhI06y4QOL3n/yLPA3iD7Y09R3YezR4c6gM&#10;0KRvoKOwMC8pLsGt0wdhOmpFAdbjKHeEBwd8Q8kX9UZjICstVMa81HHCSX+NWe1+X3j+TGUNfXNL&#10;7IExN5lwCSYUHHYVSsBwvDZWp2TsknFSNLREvUx9GR6+qGFhTP1HlsamJgodjkaadmU8XPcILsFx&#10;Aw2RTMK0kZlyZEzSEd8BVNLBhuKrGhnPI+7SQBPoMnYiOMlZmu0wQ5TRr2usjPkWgS2YaMvLy82f&#10;okbPQQ8YgthsKlxdVW2mnhmVrx+c2sTyqas+19DXuuDUeRvuWls4ryapFGzStMOFlZUaWXVIbE3g&#10;CJMuThx9ohXBEonWEZgiEyoHDPT2bN6wXqRg0UTBvq2XppDVIXxjvkDmb4oS3LPrlQ21k6eUlFeM&#10;uHqU1t2zb8DT1zdwMBzp7R9oCYTI3zfoa6ntbFOX0PXW+A400YOih2uvsXpx7QWWxfXe2qeerJk8&#10;pX664kkk7b0Upem9F/A3BwPeUKAFC0VHW/+WDQFL1vS125VbZ0ZtyaxpFX5f8ECLMjm875KTzzhj&#10;SJLLyCtK/bxNKiu89c9XeUlfQfi9x7e/0fPCmoaow+kJWDyu3NJ83DgO2oXvBtCJ7GNXd39XTyA/&#10;15fv3jMaRHK4VgQS759jK22zFKm5vNw5b/9L0w80dvzy5x8caDzgIXL9KPDmULHOnraWjgPl5UV8&#10;F3sJ7NRslWBkSHg+nGXzhq0aB7baEkEKuCGu53myK4qdI8Al2GkIqfR4QvOmLxrZ6PH6Pms8TCb0&#10;2FGiKjsB/iPbNdd8AaIoEy1ra1ZRrAVpP9IjjPaAJ2MiOj2bHetmFY7JVKGZEBM3lajPM1hWVkax&#10;nZ0dDCQlJeCSI3JrTcBzCTmOkUsy240+yZ+f8NVAkFyfuDnonN6+XpzcuP0AmMx3GjFFCZnrFCRp&#10;INYLOhY4ScJCJrNM0+xxOngu07MgPVINOp/TIceMX1fzANA08Cs1BLQJzZmIZUXFs9t+/ZvfOirz&#10;j5k3c9PTL1UeO3VGVV1TV5sv6O/zeQb293z8Qx+iYnra4WPnM+MrcgOdm+3OJdzGg4cmTO4bB04c&#10;qMqay4Y7gAIblAVywyo9Bo7nMD5xt0vqOA5ra2nxDPTXTZ2KE9WL6gkRW4bSuAuZFgjNhasAfSiw&#10;tampsLgEWtmIq0dp0azckuKairLZBflzptatnD3tzMmTzjiwu6m/r5dkNyuOXXHw4MEmJWrimrNo&#10;Sdr2GquX2N64xrYe3D9n4eIUvZe6NOk9my0vP6/c5qixO6dHQkUk/2vvzevVYnCOXzzlio8cs3hp&#10;+coTKs96y/TK2uxBf7fHCwLrnFxfWF6Q5xsI5mukE+7XcE9mvzeQHbEuWzqrwF1wYHf/H/74+MZt&#10;Bxv2tjTtb+nYs3//toZYd3f7ngPh7o6BlrZQb1ds8JXJtTtKy9a6Xa0pSCQZvAjWcFYwNzpQbC1W&#10;9vOXHp309LqG1p7B2nxnZV404s7nVSfP3WgyomdQmeEPZVXbN9hDbj/BJcAFlcvCNhRxw2BEKj4f&#10;KaujYauzmJE9ElIxknGbwxYLBZTwvHm3jviPoKdjOS0rftWUcMekD8epEMJRcUVCGhvb8pmReepG&#10;bwgfZa2YlVSiR+0dwDAvm0wBMgvIP0JENbUO8r0LssjCDCObz4/veGgbVGHC6h8Yg3U1E3cwGLKx&#10;RCO7LxOMNse4mGP0aUa/BhOueeBCxlRQCwt9TSu9k9ma7DwTj0voBfS7mDpl+DCfSHm4ewb+wEBa&#10;XFQkMzH9npebp8YBTVRD5RwKBvC/cCG/Moj5lfYo6kfBgMio8AszTaaPFGe53blmchobq63wkMOp&#10;wqSj0UxhzSgfWU5XCk6aZe/nP/9FybyaExcsXv346pK5NcdMmTHo87b1deMQ6tx44NOf/hQHP/7Y&#10;pr3NitYwY1LJIWgScOYXEIADFCBbLaxzDPs0BCjAU5Sn0tMgDkb2VC2NbUjxS3AKgF345CdS2voG&#10;+wf7+6ZMm0YdJJOfXppyQil9tswK5JQ8Td6Nbf/uXWVV1aEoiWxGWD1jacbqbXppndfjqaqqmr9g&#10;/prVq7n1ENRWnnJy2vYOV2DS3juwd8/UGTNS9F6K0pL2XtOBA23NzR5/oUCTC985v6LyMCuTPcya&#10;gYDXmm2FOTppsvvY5WWnnTr5vPPmXXrR/LeeNmPmpJKFc6oriwpmTimLRWIlBUyl4dOWzvzMZ86W&#10;R9HrCdz1wDol4mvY+gb9/Gtu629s6d2/v+vA/vC2TdY9G8u/eMU1UysXTKucX+Quqy6a3thg8/eU&#10;2F1Bi+0IBRczD7klryfaU2UJuy25vc89licVmFVdOLkIXRcVrEvMc9w6xEyxY3sMN6u5rVFlhtJw&#10;CXBBzQCxI4TnoeBAK3Da3DGbShMciqg8X8YN7hUhbJniEkoY6B/MdecX5qveeHMz9gCLc4Ijy8vK&#10;xtxRwGTOmv+10tuH4IsLocPh4AsLPh5j4AtImimLpjHaM3UCTa5Jm/vNJHABkWBa590Al1A6EcJq&#10;2o5GMRh4BgdVCtxIREuoO0HmE2ZoUASVx+/A1dM2M/X9pgyV0vaQwIZCH34/ZAtFCCVPOIw4zXLA&#10;VWgjYwQNBxtKrj7wCpCRfgffBEPKaE8vmXlqR2bsoaoSMEyHj9glN8qn/5lnnv/v/f8tWzhpUdXs&#10;5556vnhO9Zza+taezkG809Fo/+6OT1/1SS7x93892z2gpDh0aKJcUWXlxADjRfEFguAPkB+Rw+wB&#10;kWA48flDWEcUbIfy4IAJmzWoKbMSfcMhOU7HgT27ecZyi8vZickEPKiXxgQzggJ5ebgioIcCWw40&#10;zF1AeM7Iq2cszVi91U8/zQODdjDQZMuWLUCTsvKK6XPnpm3vcAUm9l7Dnt2D/f1FlTUpei9FaUl7&#10;r+nAwe6O9j3N2TJ5n7isrqTEGsfK1P/0eTw6Q5OnMysSqKpxT59dtmRZ5cJFZSuPrzzt9PqLL1qw&#10;7NhKj6+3v78T1dmiEldtWWlLcw8uvAGvQj/DbVRg7/bm917y1pL8SZPK5v3ld9vuf6h9x7bolpfc&#10;m18s6tw7qWVn9UBzrb+72tdVaY3mkdvOnnOY6JpYLEuySG9pKJK7edOQgeeaK0/EhhlDOMRi4U6N&#10;8h0Z/ekYJ9s6m3hTXO4coZuEiLBXRtMhGiydzJopHLO6yVtozyOdkiXUFz0yG2CU0GLlM7WYcevo&#10;txJcwpM5s34eHtXRN+R1VsI4mUzGZCI72roaUCIIBnO7Eb7YvvCFLzChjqa6AlxILYcdxuV0lZaW&#10;QcPs6u4qKsLEUEThXJLymaXZP5EwBUBADZilAryuQfL1jKqZ2GDAEy5XDhBPa2A3fSrGEnHuYCxR&#10;FwqH4QxhTGFGBKyImQu8wogPSlB2jGg04PeD1vrIjjUIS43MrJxFCAJacgq6Ge/FyIw9Pb2KfYwH&#10;imCQTO00o3kSjOf+7/4HN2zdXDC1dLK9atO2repLaaXL4dzf2YpkXv+eToEm/33gpe5+BU1OWj6l&#10;pFTR8WApWVxop8Ywk5CuMNfl1PglYWLdlCvBaoGNiDSFP6DcN6AvxkcMJ2Ih4ABObGtpZuaYMrUe&#10;m4RicSqltaHSAC6gmUwLlBKU4SQr1rh/f3FlzWiqp5cWV73N618CmsydN2/y5Lo1a9bwjBWXls6c&#10;Ozdte4crMLH3NHtS/7SZM1L0XorSkvbenu1bMcVGImV4YQCLZ58xpbQi38jKNMIUoLxRezRF6hb0&#10;72OWmMVuCYZ95SV5p5487cwza95zyaJLLpw/tark+MU1xW73zCnlrmx7vls9NiBOGCqf+PBba2qK&#10;+LOry/OPO56lSvozOegL9g0G2jp9B5t8Dfv9QJbtm7OALPx7+7HnrphzRmVRZUXB5GybKxYq8PRn&#10;Wx0ei2sw1l+xf2dBc4cK0JtRU/LOk6eE8wqwvDEOvFqgP+4N7e7rIGAOXWD2x4XniLoJmCMYsfqj&#10;wRwbGjWEcbtCYSUVbdwYtBy2aIp0ObpuyqE76+vr91ZVTCrIU/nq39yMPTB+JhNmDYaIUU5kr5Wb&#10;NTaAlxmaaFW8J1AvsSVAgC0rLdVjVlmiscIguRHhrGiXMVPbrFb8PsizwhJt7+gQ0ZHx6DKxTDD9&#10;j9JUo/ROtMiUtrZWoo0wCBUDvAoL8VVB7xVBNixWuGzkchhs6BBYqHxCZVUBSj4VF4r0LWdxCtFf&#10;nIVpDuwCLUNNyR6IkX2cQp9wCrRZ/qnhJhCQKC+TmxwMDy4cCsPYNXnWmB/2/Oo12Xk5hTm52bYh&#10;1ULVRc4cEFgsjOzV0E63xmZlwxotX5SOrcsBcbUgl6WcorjiqclzYwSK8IksLHv4FaCAzhrHF+a5&#10;wSugQrL6MUvxE1gPCgxGFAwubpfTWJqWCDDjApXvxuVUguw9vfmFBaOsnl5aXPV4cfS7ILmE8gsK&#10;zLR3uAITey/o92HlS917KUpL2ns4EBD3+9VPriRO+MYffGDK9OLhcIlyOmgRrTJlmk8pF4uhsxLV&#10;PQ7zFuQtXl5+xUcXQWr5yrXHf/3aFTf+/Ozb/3bJL35+zqSpkdaOPf2edqfb/9lPvAVOrpkH+09/&#10;Xzdrytwl0885bvbFOf1v+cfvLHf+Ledfv5lyz00zXtyQtXm3UoBlWza3xtfbozIr8iTnquXW0bAV&#10;5BVwQ9VAcYgGm9jJ4BEOQJ+e1U84243MSVzNsUz6fWnoJgaIqXCJw+muLq87GnrgaKuDsq9rGVHG&#10;vGJDfI0xL/eoLJC8UKOdvZRiR2cny3RwCSBD4ZKyshSLdSiEzM1GmEJm3c6uLiZlQnzHCqYAMCXs&#10;iA17RJw1ItN7geA9hhAcVfByIPJIRLReCLZ3roVxiJ0YSASvSAMZtTXBeDKRYSkZpKMAH8SmD+EV&#10;bTYCr3AWpxASxil8glcwQ2Hz4D/Oamlt4SzBK9hRsCvQ50zVSVuBHQeDjbT6VaH4SK32Nx7ILnQV&#10;5+Y/8+wzznw3bnCy5yRW+Jtfv5Sl9kcvPXXegqqhX7W7JlCg36P6BzM+gy97+OwbJG1hDDIsThyw&#10;iOT8G/QG6H8Ow/rEYcx87vwC5UwjWserSjCWNoICgT6UowrU0hyMsnqHSzuyetJ8HhgdpldUVZtp&#10;73AFJvYeLwXPRureS11aYu+1NTfx5peW5qJfMm16RSpc4hoSUM8Il7CUR/XXpgKtkge46lMm6ZGB&#10;98QUe7GP+LurJgW+du2xt/7pgn/++aLrv3TWFz9x8rveMv+ck2YdN79uem1pbdnh6fnitw+lL+YS&#10;jzz2sg9lNm3zB0MNzX18yp+nrJhscedB5eBhe7WMkYlvUJ6bByak02DtDqKW4sFftl3rvayoK9yv&#10;ZAxthejDxhWFRF4i3YSnfWDAo+u5cYpn0Nvb583NLZgzbUHS8ecNvpP5iyekvHxc6CCjX2O/hu6O&#10;klwbjd6aKIlhQsBgwFKPeXHEQcKMm8jGq9ifKBQBxeFwgMxJL3uI3pFRtxp1REaWvEa/nLQxhSI1&#10;hh8Oxiw0XA1BFfA09QMwMim3DooDmka+NJnxTsERLbZF5QA6cvhjjKBvFdVenUA0UBRuIZfT9FFt&#10;GAnw+MK3ZYOIC7gGHo1MfDajTk5x8MLFy/PnVhEw/OIDL+3sOGCUgg0PBntebNzw0lrj6evWb8CQ&#10;xp79DfvrFyxSjFPQHqG/hzL5ycGidMIXVvBExir+FAKmh6CYZAN+Ze1zk6ZMnaLFx4rOh7E0dkJe&#10;gRhrvkCOFC38xoa9A/39tdNnj6Z6emnG6rU2Hnzg7jvZY9RbO/1t5yxYdEza9iYtMGnv7dmykZlp&#10;0YrjUvRe6tISe++2m2+eUl//6U99gp/wIfZ6Dx6eJg0iYAIgMrWXiIshO6sU2fgoUEH70ziDDkdq&#10;MdbBKJAal8ouGLQNDkTr6vJsFl49vJ/53V2+L3zt9qbOeA7KoqkV377qRF9uId4c3rNxFZbI6B2E&#10;WrJ114YC1jIJarDGxvaH1SIeRGLNrc+y2nIDR2TS4ae8HHuuyxZHN/F4fGCRkpICQZzwSxiky0rK&#10;66rUy/XmltgDLLAZjUn5Ph6d09Laysw4Yr218ajS+JVpYSGOtWNkFxCxV0wI4BKChCmkrKx8TFQ0&#10;FN+HKUWZ7hVM0UJh7TIBJ1YVM0ziTiMaGKWoCQ8EbvsUAC5t+WAXfFipIaDgFWCKiveh4fDXwmHB&#10;K0zPdoVBkuipKHdPDNQSIkwLnEOPgVQEHY5M4X5kT0LcWVR+1qw50y9c/omzL/3zr25p8nYaoUmw&#10;P+B5ue3FF54znvXUM8/Knw899NClH7iCJouEieSAQK6DW28UVdMRiYAPGLJ0gACIZx57ZPnJp9KR&#10;RkkxKQ2/u4R6ZFSgAoKwl8PR1gP7uCPTZwNNRl49vTRj9TauX7/qkYep2OXvfz8Gtjv/rdIRf/bL&#10;X9ZF5FK0N2mBSXtv9aonSysrq6dMH1lpib3X1tbx+P33nXb66c8809XZO/ibX3ygtXOXHi1CE+Jg&#10;indgwMjQNJlSLuLLjdl7R4ZL9Dpket2ujnBLi5fkOw17+8tLc88/qSbk9USrJutpucbkTRmTQjZs&#10;XVNSnAfZO0VjfWEbQrockO+qDGYXOEMD/f5W49XBJS57LK6TNb3XYHW1sgGAS/oHfJNr6stLlP/6&#10;zS2xB0TLZMQJ19J2qRlRE2ZMysHcnra0o/wApvwRusRYx8NDVnEp7hxE1WAPsJIYE1xCl0ExY90v&#10;hAyQE9MzXFEt+hmHRvw/5uDEfxgVmLBlP5M3KfqEupHpxjIBxACfd7gTBRwkhUf6KVg6CBNJfWlu&#10;BPYhytGdO2CyPJU2WTl3OFdcQnHOHSZM8SXRS+JF4i6AS6gVYCbTxo7V8f/+938ImKa0msqappYm&#10;d0V+cV5+j2fAFzgiZZpcbvcuJR2hb0Q34Zrx+vmn4oeFU4LLhj3s5zt7hPmIGBduHdwTcFCEU4LE&#10;DIdJUQW5OfiRNPfE4dKwr4ygQAkMoUA8CpYjCxxNacbqQSySaldUlCNqIt9NtlevXmJ746pHme4c&#10;uiVV76UoLbH3iDqjzJdebFm9uWFXY+dNNz2WApcAUzLFB2IgYZtgXMJ1aybnLVpavOK4ssvff9y5&#10;J9c6cvNizhxRQD5KCLD6K6PedG3NlpQGK/lxsMMOHR/2YFUN2OKTV0BOT+zknFyY+8qDie0Ee8mb&#10;uMQ4UiV+Zz2NpT/1MaP51SjGOlw5+1r3b27Ytrd1f9dAj8CU1+iG/2CETFhFv7BnQ+oEKrJKxkc+&#10;Tl0gMIXFM1xapt7EDfiS9p+m+nKENILJ2oKEcM+nCPSF+ZEWokIVHEE/8yCinaLjFZ1yi8AreGU4&#10;yi2AjKaBlswEJ5vshEwPW/fiS3aNEXz8wuPk3PKCEpTWhMYVCR5+Yb7y1X9++tq/v7SuQb9EeVU1&#10;cyeQAijAJ1ADi4jaY7PxCb+EPUrOhAAo9Ek0pAIHBYxCCczNPZ3thOoIB4UjEfAwliY7MyqQ6wr9&#10;ViO1eItLykZTPUrbt3NHd0cHpWFsk+qFCPLqUgLwxo0n1kx7jdVLbG9cY3lPHe68FL2XurTE3sOy&#10;R527uofg4KBnKMmcPk3GO1wMNFiTKeUimudtBH4cvQ6cG+fHMa/hYbPkMm4Ee7vD5GUuVNEo2C8z&#10;fR3G9fiWjoMMFCRQTEqD1TvZEht66XxhL7E4aMwXZh8RsYhrebhOBpdgL5lUNflNe0mKWznEMhkf&#10;V45+3dQujgEfr6AKeBzwDjR2NIFRDnYotffX4mYl4hffh6Y8AtXDbJgMZFcoD9gSmJghsY6VH2f8&#10;etCM3SLx6spkEoulMJmo4S8QSCuJxtiR6UoLAK7nWIqrGKYp8EpSyi2kZkxZHA/fHoMKb0tGt3Ws&#10;+r+JSbc4t7KgiAJ9Xo+VqNtkG8rlrLZhHd5404P670qJQSmUOITfiiOPT2ZTFWobCkPtZPoEi2Ay&#10;4RSQCqAEYwkYBSsLMzHOMJCi/ComkyNKU4ozmRVInIt+OXxLyrMziupRGtJqeKCo3h9/+Quq19He&#10;ed8ddwhomzRpkhpWBlRsJ7fSTHuN1UvS3iMbS7FFJaUpei9NaQm9196uLF693iHZj9xch0karElc&#10;onhYQSVOkym/RMclChsZmKHmrysmBKLvbbGIK78w0NcbsSpQkp+nMv4cJZvXP9jcdpAcOklpsMbG&#10;Bgi/1zbIsM4ogkxZMdsRfnCieJJ2Mqe8iUvM3O7xNpnImjPFho2ksb0x7oDugZ62XsW1eM1tymQC&#10;SUG8JJA9xQPCeo5NAknYZIaT7LtswBFy9eE+gJjZ09tDPM5Y+XFSdB8QgUllgvs3rclE671I6khC&#10;+m04kJHqOYtAlcisueAVjFgwVDgN3gk3RQnJHLqtck9hvehINLPSMzl65+6ddrejJFcFQaCBnVOG&#10;lHYOSOVgh8pIEjuk7DkwMBSzo8dGM0FjxyNFCZEpHInhxG61SEgwe/SIYnHfgEVAKoASjCXMIWJl&#10;6e/rh5okdg5sEnwxlsYBmRYIegD6SIE4FNEAHU31KE0p2w70w7rg9lIsUSW8gO2thx3//VrkMHjX&#10;THuN1Utsr7GxLEJUsXZrit5LXVpi73FF43Mxbbpi/6WlwWaED4ghlEskSGsMSbOnBkPyq9BvM7ou&#10;uIQ8yyoBomfQjsyazXYUenP2HtiRn++OQTQ7pAabtLHckVDs8PLAGgvyxgWtLod1yJvPNJDjVmbO&#10;RP0Sdr5pL0k7+E2AyUSff4erTHNXazCSJPlDe3e76Hy+tjbFzRTFEQl2lX8iga+HxsgMxz8BLsAR&#10;qK8wAUXeY8RslUx7amShOnKVtHSQxMrwKDBTpjaZiG0jdcVACZmCDDW+I5iWuWyukWKCiw2yjn5b&#10;5Z7CxtWRqA5DBYOOoYkFGTlHnrOuvNrYqzkOly+krAWx8BAU2b17KA+qEYPNnj8fHw1qJeJD0UOC&#10;2cOcihYIeyQkGCzCTnHxgFE4mJkyHArCfhLDAEfCjTWWBqs00wKFs3LYcIJ/ZxTVozS/z3vLTX/4&#10;4TeuI9jny1dd9eh/7yXnAYJyqkWaVxQuM5/FJSVm2musXmJ7jY0d7OnC4JS691KXlth7rU3NVLWh&#10;9XA8SwpcwpF+0lpp1Ad9FkybugW7RZaVmTdkDGFNfZW4XxFgHsF1qWQ0YFMqPL3dBOJbilX83VHl&#10;zSHtcAwTiEGlXvVqssaGshxGZSTUCgFrUYsVETZ5Q3NcCrgkdjK51FzOnDf9OGmnqvE2mUgFUixx&#10;MY1gIElaT8R/m7uPoDynbc7RcEByoglkTP4Js1L0wYYYHqSxtVgKCwrxJhAqDLXTKO9xNLQnaR2G&#10;kwBJXWGgGF6Y1IwNVqJpSSQY4kYmHjMCLRadYsL0Fne63NM4JIoyno5BhzOxoNqSFrDH9aR3oD+3&#10;Nn9azZQbb/yjM1fZjY1iQf4eL9DWeMqkiiGRCfz6uYXFSng+EhGnjJhMwCLs4ZNbyR40yzGZaBRY&#10;5eIheAmMItImDMGYJcTOISYTY2lCoc2oQC4B9KFADPs8DHEFjqA0zI8LFi/5v2u/yr9PfuFL02bN&#10;OfnMs8ilqRqrCRYj08cnQeRm2qtXL2l7jdXDDyX9maL3UpeW2HtxUoALFhakpsGmBSJJUQtiMiPG&#10;JToDIyM8dIh+a7dEw3ZXjr+/L2pXVHRRDDoaNmQEOrvbyGqZ2OFxnZxlyw4cyYbU4xwRjNEmvCyo&#10;XEnBHzhywlaeR0OvjqwOE2AyoWKMz3DwE2uI2b6h7WBr9xHBBHGH9Xn6XnOU2Mw4sEQIo9DMDAdt&#10;Wwvv9eH8wUfA15HdVJNnpSBemCmBiurya2aO5xj1tMWy0oZVgwDSkkiQFh6BKqtKwJt58BQwiBBr&#10;6m+SBiscW8Ggw5lYkBvRDWa6m49wp+FYLLf/666h8JwKFWRo0QKFIITMqpnS0NlqiRAbHcEtYrwR&#10;OTlDhmWikCSoROJuMJyIZCqhOrAORKiUPfiqVLwM67xwBNFYDCcImog7g8yV+YWFYufQZU8NpSFv&#10;n1mBXEJj4LqAoTkkqRpd9SjtI5/9bHll5S9/8P0nH36Ypp76lrNIkSZzvNH8VjOl3kx79eoN097D&#10;je0njI682Sl7L11p8b3X09VZkH/YNpYal/DrSPBB1EpMvRn9EjV8H0rAa/TyjAwPMVXj/XMEfK6i&#10;EgCxBEccDXlz5MVpbj9AugbIrXE9E9dYVEl9oYRB3p5rwU8WDfkjyvroQqM+Ek4K/giYL8gdr/gG&#10;k0Px0X/YxJhMNBAZD03gve48uAvkkbaX2npeY4yTDKCJEtck9a4mggLzBFc+rh8JmmUixzuAlisr&#10;7JGZKFL0LAWqaKBREE3SEogSr87TlhZzUDEQADkVUz8WLOLT8mSTlkCkZdoHLu4AnM4sicDXaYOG&#10;Upec1sQCctJZLMJNEhYLD8DOXbuyD4XndHeprMLGTVJjy7b/YJK3RWReJe4Gw4kousJyAJSIUCl7&#10;IMZiMtGCdIZEY7XDlGgsxTLBi51Dlz3VS2P9nWmBXAJ+BgVqYrAqFGg01aM0eJSnnf22r3z3+6Q5&#10;+NONv779r38NeIZymhD4feDAUOQw+dbMtFevXtL2GhtLzzBvpe691KUl9h45AZAckrtZnI/LTumq&#10;8X04hws/mckhZ5xfecVY25shlAzr5SEldebXDfvR0YmFelRQt7VUSRVzQzJ9H8fpeGTW2jtbeSyT&#10;dPiRjfWErAglGauRl10YsOfTNHeMt8sPG8ntUHImSe8d2TUL8t/MkpPqNk6MyYQaxM0jWEGIvtnb&#10;0pCUX5JY464+ZD9fS7HEGUATzOf6FOv1eIlfpf2SHKemprqkGNKJQzLjwF0YK715IAIFwrpIobWa&#10;9v3nPcyIt0Hl1VCbTomOxmKMSRujOzIC7wjIMdrjGxGy8HhQhoczsfAM6CwW+mT7jh3ZxblFOQqx&#10;bdm2lVAdvnf0dRN0E3enPCptntqIztZ/wmSCj0awBVxXMZmIrgmfYkgQk4nGJlH68RhO2InJhFMU&#10;fFZKwpBnXWLhMJZGHTItUIgsFAiAoKWjrJ6U1tfTs2vbVgjCLII2rX9pyyuvJD7DVXV1ZtqrVy9p&#10;e42N1ULJ0vRe6tLieo/cUFQ7hsSotpUWDCW/TUEECZFnM0HRNbVVA6hNvoYUcMcMahnBdW02N94c&#10;SNn+3m7yXFCBtGuVtAPRWB1wsGUPzyGiI0nbrjfWH7EZcYnbnp+TUxt0VVCNvFBvr7+Xxy8/xzIc&#10;LkEZClVAXqOxqvbrspwJM5nQe6I/yeb1e3c17hmOXJK0n2GcsKB7Dd2CDKAJo4o4C4jQkfhVYztF&#10;fQRKCvQFfhJxdxbTWP5H7O7hxO6eHvy7lZWVo+nTwsICyXtsshAzJhOK0h7K+Ok26SUyJfCar6p+&#10;uefXrL344kuFYoIEvrBbjj/2cHIQk20fwWFxJpbWtnZrtq0o97BqAt/RWxNDTtA7pBBvvFB19RDX&#10;pLe3T4u1cUEfYa7lGKwUQxonJInUYnDYIyYTsIiei05ZU6IxOWXKlMk4dzTRNmXhMJamApIzLJCa&#10;qESDEGzDEYStRlm9g/v2/vK73/7Zd7798H/vczhdF7z7su/ccIPuJiDnMGYn6ZmCwiIz7dWrl7S9&#10;xsZGQqGCIsXjSdF7qUuL672siEKWPq8+hqhxM1V4DskWAmlyyCVKa7Dkt2ZHMuK9Gg9WGR6UQSnj&#10;6+LNyQ74nfkF9Bvi9OqOFMRnxRvByzL6U2CZoMtaUJCbiEuMjQ1bsv2hISUn9Old7vpITlXU7oYA&#10;6w519we6iSLOz7GGA8NK0QwOeEqKxiUXzOg74SgpYcJMJrQXl6Iu7AmtVXGZX9dbJtAkEJCFL6Nn&#10;Xt4Rcj3GLmIaxt4AcYGkMzg7YNYDL4SSkhGbUnCJO8c9mhQ/UjEMGxhjkVI1cyt52hiI0ppMKAp/&#10;DsEgqcvs61MzjTEExozDSzReOfHfd/3n+z/8cepLgEj2Hzh44vHH3XnnHUIxwfSXkZXITLeYP6an&#10;t9tV7IZZwincdCbz4c7t6h8KR9cPgGuCUQE+hMTdwHXFmzKgRd+gayJKJ+zheIklFpcH1FSonUxA&#10;3Zq5S/ICqkhXuzKZGEtDNzOjAgXcSIF+rwfW92iqR2ncl5Wnn/nxz3/hK9d/5+zzzpsycxZ8hoZd&#10;u/QekJzDSsnDRHuN1UvaXmNjVc+EEYwZtvfSlhbXex7vEYuwWdPKU+OSIBlZk+WQo2JJvTxp3UNp&#10;7SVM1VwUU2Km141qGWei/b1wYK1lypszSg+p+dcn7ZE9fV082EZZ+qH8RIbGxmyOQd9QHKnLnmvN&#10;mxYjQWIk5A52Rz0NvRouyXNaQW0pOpnXqrJMCe28uQ3XAxNpMqEOwj5E5lV01V7fm1loovC4Ult3&#10;YjKhR8wE5jBHss7A4AElRRYcYBqhpIiAbOqehV+CvcQMRDBzh6iA5MNLvVErkiDgnkh3oDKZmBRS&#10;0xP1SQgM/ilRjqEfhJzxmc/83wc/9BEsHL+68bdcFyxy1hmnX/GBK17ZsvWGH/3gvrvvZA8YhQPe&#10;+pa3svPPf/27HP/Vr13HT40HGt598bs44F3vuqSjoxOk8ra3vOUHP/hR2iaM0wF93Z05ZTm5LuVz&#10;6e3rFZgCARarG3tiEAoPbT2HdE30PczcmCi4C4ItxGxA9A0H9AwoHCNKrJhM8nNdYBFxeeC4wYyH&#10;yWSgu1OCaMTOIRaOuNIyKpDS+kgiohWIdoTbnTua6lHa3j37Hrr3P3/4+U+//rn/+9pnP3PzL3/2&#10;9OOPAyhpmugpi8HM6XKZaa+xesO1V+89+qGmpiZF75kpzdh7fRoPY8WKWeSO5t/KE6cOR4MViABV&#10;xTwNVqbMWFjh2rTs2qTzq37RbKZx0+HKUpQl5oxG1dQe9AzGtPVYpobPcXq51MzU2+7KOZwux4hL&#10;6GEaS8KLfs+QqxQnTtRVrbI1BXrC3gM9gS5AiRLUcVotkVS4REIHHNlHS0TS+PXniEueSJOJcAxk&#10;a08ZjDPi5hxtJ5qFJoEgc4B6TFFbG4FhE0uUUFJw90BJQUBWKCm4e5I6L5j408qwZtSV+Jt404w3&#10;OOnp4CEOS50QR07k1TVDi0MzF6dPXAiMhOzSD5QDOYOWrlhx7G//8Md//v2ve/buW/X4Y7//080X&#10;XnzJbf+87ZovX3veRRd/9Stfuv222372q1+/532XP/nkKjVD5+c//OhjTzz68Pvee9mkyfW333lX&#10;ba0Kh0GF5Yaf3XDrbf968rFHxGAzwduePXu5otVpnzl5Ztyl8amxJ2lmn9q6oYweKOVIBA0Tqjhl&#10;SBEsDoji/FwVsBMKA0cUPVZz3+guDywrmk1CmZpAKtg5YMWKhcNYGlHJGRUI07AoX0XlUCCmLGRp&#10;R1M9Sjv7nLf95Le/+96vfv3xq7+I7eS4k0+dOrW+v0+NOxI53KllsQYlmGmvsXpJ22tsrLov2Yq1&#10;M1zvpS0trvfk+Z85u/Z7X7nk1j98atacotQQwenWgqo0hZLUZgy9HEmyPQLzyWEw5M4RqkpG18Xi&#10;5gwGnIVF0IKiWlgEfKoJfpWGu5zX54FCFee0GkJ+WmMHvEo4CCdOsas07KoEl1gD3d5gJ6CEMuG9&#10;FhBonxKXgAUjMUQi3iTAprrnE2wykfAcWCYmea9HyeM64mqYhSYizsELj+3BjMlkuAqx+BBKCu4e&#10;vsONEEoK9gMjJQVbQurMNSNoMGHPqVkvLCtpnRmTCVen5mYyORE5zMgQV1vhk0pOHLqCeai8onzu&#10;nNm1dVPWrFlLSr+KsjJmrKamJgJWyUKMWwTTyNWf/cwff3vjbs34X1VdDYEmsRM48pqrr3nfZe/h&#10;J5IJjKCXRnnKQw8+mqOt/o+ZdQyf/T1dWFDMYDi5bkd7uwSVILDBXCtsVlWOh2kRCRMFWDGcCOMV&#10;LAJUEBcPUIZu7O7qZskLnQI7B4eJhcNYmgqQyaRAwA3XlQKR7aqtqRpN9Sht/Uvrv/2VL9/25z9P&#10;qq0irW3Tgf1bt2wJ+FUMp3FdXlJWbqa9xuolba/e2KZGFfiTuvfSlhbXe81NKj1HeVnJsuX1paW5&#10;VhvsjPjwnCMhgs0MHdUIRGLRGDTYtI4bqjH8VK3wU0bX9Xs0PeXebmx4tkOygSylRE9ZBLJF7GcE&#10;nDDz7xdXkdg3XZWbK/YP9Ntt2Ub517geDoZiQjEpchV5bIXgEkeo3xccCpRT6sA5FlRiUqM9u4O8&#10;TuGaCuWTfXNL2gMTaTJRD3AoiIefEJs9zftGfEdsCTPRiIuagBNNQ5NgkKGTDhqrfLZqXahRUnD3&#10;QElhCudmCyWFL6ywJQJoDLehsOdDcvuJJZs3mXAuT4kZiGYycpi0Ke0dnU0H97/zHecMDvTjO6Mr&#10;amtr6XNyFCHhCinyi9d+9a577vnyl7+o8uMEg4xcVINfiT9CqVea8/DDj5x86qlYTcaw3zIqau++&#10;BqtdTQaVJUo9kw0LiiPbUV9WtbN5P3/a3AyPQzzzs1bMZs9l56zQL1FYXCxBJXBOwR8YTpihJZMf&#10;mIBPUToRk4li1WhIRYXPgBTtVhLh4o6VnH/EJmDqiCsNxJNRgQJupEA1QCQUmGlpqx564IOfvGry&#10;1KnXXXPNPbffRijRnLlzea0ovKxc9Vhjo8qCQReZaa+xeknbq1dPGSpsttS9l7a0uN4T/aeK8uJ7&#10;732JL6IHlQIiKKdwOjpqvEqH1YUUbFyxqf+Mm6pN0mCN17XEcniQiDIPBwJkG+ZyMN7E0qkrBYjY&#10;T1xmj7FFLVjpUEzQFRFFxJns6yX51fasUqe9yhouivpyo36HLasAy2xW1IH/y6flykHm1WPNQ7zE&#10;GRoY8A+JcQkuScF71e8deDzbgUv0TW/OsIPfRJpMEC9hRuABQMKEQJuMBmT9YIfN7nalYUaOrORx&#10;OsssNGGB6nQ41QQwDnqIQknB3SPogbvOemU8nLtosbDcMYpwsBAR1ktGJhMK0RkkqW+MycjhB+6/&#10;H77Iez9wJbaQ0848i+//uvWWy9572QnHH7fqsUf+cNPNH/3EJ3/yg++/64ILnl+9lrlXZ7mSzGjh&#10;okUf/eCVu3ftAaMsWbLktn/87Ytf/BJQZpyemNTFNrc02/Jdk0tUgGJDw4HEg0nlEer3T6pV9Lrr&#10;rnvXz77x3vdcdqJ+mDPHrauYaJqtZJwZkoUFZHCYMpxEMW4pkwlYRHfxaD/xkAYIIpOcf0opNnxY&#10;E0VKg9SRUYGCRSgQEg8lJxaYaWlk4QFIVVTXTJ81+wvfuv6t5180Y85s+NRxHVVZW2umvXr1hmuv&#10;Xr2YJmmQuvfSlhbXe92dKlsyuaN/dvPDv//9o6FIMDUuSUuDTVzKEzg8SlxihgYbd127zYE2ak5R&#10;sfLmaDCaRchQAvCCAhHINmb2GCfUgicLSKQrIko6kfwCd1f/wZi91+b0Zdn94digUkawob2WnRV2&#10;RUOuQkdpmaskN9sdtTnhvfqPtJeYwSVgTK/HP3XSjFdlAHlNXHTCTCYsgLcf2Il4Ca9eOEqmyyQp&#10;ckz2WI4rjf6WyXIm7DCLUUF8uKsy4nMzsHCwLHDn5uZoglrjt4k9YPSBOUlrKFFCZKjhU5KVCAkR&#10;Tx60VtbcmCj4xJSbgnGCaYdTzEitwHjFLJS6rz77f58/+ZRTLnnXhSPuUnAV3BcWVcUlxUF8D+Eh&#10;ZbwRFzjiE1eefEawyLZk5YI/fuXnqNT/7s9/rD1j5lsWHtvZ17OvvbnXpzq/6Yldn/zQxz796Y/J&#10;VQ40du7bt50v3AdIvsefdhqJecFePJm5OQ7s+ZjQcOcwo7NwwHAi7iFQMiImit+nWLHZeM0Yylev&#10;erKqbnJZ9STghEMLn0bnJK40dpovkKwx6gmJRhE1adq/d/GK4xMLNF9ad0//jT/+weCh8GBKXrh0&#10;2QmnnfG/O2/n+8WXXAIwvflPN/P9pDPOmrtwYdr26tVL0V6p3u5XNqC8tWjFsSl6z0xpxt77zy1/&#10;Lyqc/MjaXrmPf/vtO1S6KGY2jdtBp3EH4/7URYBkPZD0TwFA8qvdUhqNcZ/79HLk1+H+THrR4S7E&#10;fmM1hq4by3Zml9o7mhGB9foC0YJCFiFggpG9EYycGD+osKg+Ggcc/hTzoQgQkPSDzxyS2RwSdmMF&#10;hckkbhTq7GlrbttXmK9sOYmNJbzdS3BbltWdUxm057lCvX3+IVVDly2WbVF1kPKNnaz/Kb3aN+DP&#10;zyuaOklZNN/ckvYAJm0WKuVlKpnluG7gEgkSBm76Qn5PZOSBOZMr6orzXkvCvqasJkwDYsNgWerI&#10;XD19XG9epoXrIhxxSx9MtQiHSfa7OGl23cGsp1+OhMMsaNJemuMzFchPW2bSAxhuVPaAWAxniJ4g&#10;Y2RFjfIslNJI7CeRw/rGkFdeWAIuifSkicV3ut0av8QJAjEm1VO5hbPtorSGWUWZTLB1u51gFyVd&#10;r9FQJEeM3WplvxhORNXDWJomKSapeUwViB9Hq4kTTwRoNbHAjEorLSn62ve+/+Pf/IbIYbLnXPmp&#10;T0+aPCXkPxyCqzOXyysqzLRXr95w7dWrh/nBriGGFL2XtjRj74WDR8S71ZYV4AOB3JqTn6duIsE1&#10;xLEn/MlP2a4c5kUeCSKx9T/pW1euOpHoEsrR/7RkWfEC8SeZmIy/Gv80c1Hz17Xb88C4kWAwSgO1&#10;SD0BDSPbUtha0KgEeUCAo2Rx1rDhU9YvlFR00Y9wfg55t5P3cExT5o0gXRJT9zoYGvLz8j3berhX&#10;4zpZ/5NeDYRRp7RNrpk+sva+Ec6aMJMJQcJG8ZJQbOTZg61ZltcWLuFBMgVN4MmLihrB/WnFT1+j&#10;TycLVkIk4rLfwdXVHcz68IEhhFFDhQFrCXtTZJMxKZD/q1/+fDQmE+lwxVPWNM2Y0mTROfGbCtPt&#10;7cnOJ/eNGs337t0rvJPhtu985y7cAc5DWVFZQ5YW5G9cu3bVQw89cNedqx55dMMLL2AmgRTLpIin&#10;HC8N37GRaHImLKbVulHE1iSTH1t5ZZWGVPz4daDHQpLlTxFqww2kSbRlUKBgEUoYGBzMKyhILDDT&#10;0rZueuX6a68l7fAtf/x9KBBYtvIkpFykf3gCdVplWVWVmfbq1RuuvXr1/D4fM1Dq3ktbmrH3IAVr&#10;c+qQ5KDLaTeTUjiRCILDhXIcBNBZLdA7Al4fKEr/E0MmIGa4XznYzEUpP4PrZjnskTBKa77enphG&#10;G8zNTb8IGcG7RsxgnLPGfC6O4aKNDr9uWs2th4Z3/oAIlKIbpc9xguLKmTZ5js06pPA7gna97k+Z&#10;MJZJn+eIEMtgdOTQJD83vRzG0XbjTEET3B+wNLBMjgf/42jrEWN9xBoBFUaHLBBicNAYE/amyCaD&#10;z8GkXOzoO4FZWsTpuU0Yt3RiPxh/vEMJ9MoHQyHyhDkKHLOnzGJnU3OTPd8lBFgBKxGNoxcLq0/Y&#10;CY+9uGP15oZ/3vqsXkJZWem0qfVLly459dRTlixaMGtq/UB7q6e9ufNAw8tr1ux8ecNDd97+/KpV&#10;a595RrAIc60IwjL3CFM1GLOAVCTnn5hMwJFok4BUJFxFUgPyE9M5f/KdPZIaMLFAkaWnQKcdkq1y&#10;HsUVmFFp3e1tjz1w/6Xvv+Jz134VHdj7/n17W+OB9taWQ9CkUHIOs2VaveHaq1ePWT9HibKYaqyZ&#10;3kPnjnpqflG1Yagyox0S8HqUuomKcUUYUImdpMAlIA+VHTKHeTMJaskAl0SiJq+Lp0hpgaO05nRa&#10;3HkAI5OUstG/v+rtUMJRQxaaFAZX3vThoq91CpotS71iDtsQcLRaYmlxiepk4qHQ539TmX742zlh&#10;JhM1lB0yTEJqHs0DRhxCXXkaUsFoyh+nc9NDE1n6KyWrQ26dcarKa6jY4bLJQOOVbDK0Ba8Qbv60&#10;ynIcKXJqCKmNpgfQpxdPNgCFKCqd2C86bxJKINGPkodPd06N5qJx5973n/sJO2RnnjueciXZHzz9&#10;aqkd8HguOP+dHs+QR2BgYFgHKicx2iK5i0VhGpilfsrZbzt70YJ5C+fP629rG2htBLXs3rRxw+rn&#10;H7r77v/cdltvd29H40HJTgykEJMJDEa0SUReVlTasL6ARYg3JgiB72iiSGpAwI2gFs3rEcSKgBOE&#10;wyiwp7vb6nAmFphRaS889+xZ57xz7vx5ZVXV6MCec9HFL69b5/MokWKXgb/F90yrN1x79erBp6Mt&#10;JhtrpvcGNL01faurVRoYabVDCC8wj0uEAztKXEKVcMaZvW7Irrw5ngGm/6zCEjXuaYylo2oDwQyn&#10;CmPFmaNttqh6ucK2IbkgB4zxYeCd0UZljRL8FiF34FHV3qOqMghymtGMGH2dicrRvTm69WsExZJe&#10;bOak6UePlrH5JpiBJkNYHtvJeCSNM1/Xo/9IMdLqHH6WXOiHpq02cOFjn/r0h678QNojUxwgjjad&#10;1qfbiiEvQ+LD0sM/8Iqehw+8wj/wikAWo5T+iNUaOrs67Zrs5vELj+Nz1+5dziJ3TrbDFzy0uD7U&#10;gEl1NR1dQ7IroBZjOmIznQBk4R+QhQ07Fqjl5FNOOuOM00459eSyooLOxoPdjfv7mg/u2bRhw/PP&#10;3XXLLaseffSpRx+ji/TUgGARAmv55HKAD0wmkqZYJm8sMWAUTCZM7RCtQCoqgUVuLiYTyYfMTqVX&#10;q6X1oQSzpQ0OglYbm5u5TVgmEPfxkidT42WXlalkJU1a5HAGBR6qnhSYonrMzYUVauVkprHDlWbs&#10;PTV5E+rccXgaS4tLWOtnhEuQ/OUSiV4e8/YSqZKiqpiz01hRBIxFXYXFgb5eDAhcnTTRZh7IMTnG&#10;GM3HMiNRD0m7fUV0/HAGKswpMqAHwl64PkFCr7WNlyVpNxpxyZArzeXo6h0KNh6TRr2eCunoVPEZ&#10;E8B+5Spd/T1619mttkxHSM4FlEyrrp9RM+21iEuof3pooiUsVaoSHC0a/m9uJnuAsQaUndqfgskE&#10;EVi01CQ/H+YTolQQpOcLP8GLFE16BOkfeuQxlOm5NIdhYuEnDmMnv4rR5Yknn/rIR1TYy49+/FPO&#10;TaxkXB4+gSxG55TRxCJGFjGxiMBU2lbva9hvJJcQ+EQYZl15dVt/r1cje1oN3tL6ySrAmG3b3q5D&#10;QidZT616in979+7jH3JzbLyTGb2WFAWA1g0tc+fOOestZy5ZuGDxwmN8XR0t+/bwb/v6l0Atj977&#10;n9WPP7Lu2Wd3btsmJhOwiDb6KyouGAVDi0z2SmcFi5TVKlKwSmRF8xmxFgWjYOIA2fCC8ImFhj3D&#10;lRbweW/7859++d3vfPPqz33pqqv+e/ddiPcMDB7mKkqHFBWXmCxQrx61gnmTonoUm7Z6aUtTuiaH&#10;2tuthdHpW319YVqNV9b6Jv04MmVqbNmsOPZJpriEi2a7nGau6/cGQAM2z4AjNy/mcArNZYKzDese&#10;c4w3SdeBTmeOhJoPBwRpK7/6In4LKSGsdodGjAWmJHZjElxCa12O9s4hD2Pa9/2NdoDmoJ8IrRc8&#10;4wMGoonVgoBTvL7AcJ2P+6aqpHJu3WxASX7OxAHrMX8Y0kMTOJW8JKKnbvQITIAe4pi3diILFDCH&#10;Zz3OnxLHnIUAixQ9VhMORrAc+fn//vd+BOlv+stfH/jf/x557HHIuWteeAH1+hOOO3bdC2tBJByG&#10;JuzqtS8sP/Y49On59Vvf/f4zTz992mmnbtvyitfn49e3nnWmycYO55yCYaObWOJClobj/2J7gVwi&#10;oiZsoiRm3NzFucH+oNWmjOTHLh8STmjqGggGhnSEZs6adfq5Fxxz7HHT586z5+Z7QuGu/r7Va9Y8&#10;/9zzDz308Nat2/bu2dvZ2aVEcpWEuckmqsOMhhasLMrQcvJJxx937DHz51UUF/W1NANZDu7Yvn3D&#10;+icffOA/t/5z7dNPv7h6Lf4gZn0l6RYIuNy5IgVLaQIFhK0iziD28EnSQV4TMcCAbEAqkpIQ+xmH&#10;XfnJT6FS/+0bbvjENV/81Be/NH323ONOPU3aUDtJCb2gvMcncYkmC9SrR63QXBmuegf37sMvlrZ6&#10;ZkrT2xvWbm5r95AzzuW0mEmhZ4Zfok+ZhB4TKRw3g5rkvcbN3Gaua80CDEWDvd0EH1mLVFyoeV5q&#10;Bg/iMIfGmSpheCc9EBk04BNKAcMBQRdx9NqZ2WEPX1zZKl6UOIakQCTRywPRm1mwpUNpB7+5GXtg&#10;wkwm+F73tuwzSqsxevAipL0dhbmFM2umzZk8q7Ko/LUeSEtjbd/61rdSt1kjJDNWRrELsRhlJpMA&#10;ECILQJEer5fxFI1CNiYMXjC/PwCuZ5QcsYlF5OTTJvVNe6te3QPIg4hma1VVFdhCTfL5+azJtPCZ&#10;KIl16CfpOs/g4IsvrmO5AhTYtHHT+9733rvuuvu+/9z133vv6WxvO2bRYr7/6aabOH7pihW7du/x&#10;+Hz106atf+mlvPx85Oop4cNXXrHqiceJQuTc/QcaeYW4xFvfchbsk9H0ADedjbtAWDVNkFaQetpu&#10;Z/BTcjjKiX+oFfIA/Oee//YFBifNqDn3pLdx6Rt++tPKY6fOqKrr7O8hj25rb3d0gJaHLJ7oJz72&#10;keqa4nvvX4ciPUdWFxdWVCrPCK1gxZBFllQWu05XZWU5ku3TZ8+urp8+c/6Cikl1ZUTVQsuw2ei4&#10;/fv37dixc+eOHQcPHgSm8NjgYaFW1JCidEtM6k4QyIIqK48rjYUthDFp2vRp1ZUVpcVFIa+nt7PD&#10;09uLWkxPe9vqp1YN9PUe2LvXrpKo5WBmoJORwlHyvJpeo1KwtSOJZ2e9r9w+WnBQXo4LNRFMMsGw&#10;khiJxiywfUtLSqbPmJHjdq9+6ilqOGnSpMmT61ZpCZL4VlU3xXyBKvGyS4l3wjFismHa4kJMxnr1&#10;IMp4+vtLq2rNVC9VaVoGb2nv9k0bebz3tw2ZUS9855zSCuV/Se3W8Xs8Sjp9mHicuJV9NMgDHLPD&#10;3D3EkxgZLkHmhwjttNe1WwuQ4LUzjZPAK19RZ4oKC0c8iGX66jFs0p+SR4mNhR9vXlISvcfXRyIz&#10;F4k8kuUsVCMvGxafWDDLURSxZEdCvfyZl4tiSnI2cRxqAZB19/ZUlFa9ujIEmXbgeB9PXDcmk9x0&#10;qeZHWQ0Chg+0HQhGjgjGQUAP3kmK4GEsJVMq60Ak8AxHWYGj5/T0VhOWp0L85pEdThRE6J+Sr04i&#10;VmAy6zyGRF2Qo6f941cT5sg4b7Ee7IP0rThTJDhZuhftUuZ7UnXAgrz4Pe+9577//u/BBylkzrwF&#10;2EX4d+Lxxy1ZuhSV2Flss2fff+89K1YsJ+0fJhP+UQJz0+QpUzhg2vTp3LXxaFoKEwuo4gAU1Ir8&#10;4rwjEqERm1Ocm9+juS3yNNlvfZt9yKezd9+Qd4DZde3TT0HgIEIYD4t0IEMkwTXs4TM3L6+krKyi&#10;qnrazNnkxnv7hRe+6/L3n/fu9yw+/gTGU3Ab1oPewYHn2Z57/n/3/2/fvgYMLZiawM2aRFUGvaKT&#10;cIEsOgl38THz8Q3l2a3ejtbWhn3bNqwn2nndU08+ef+9L69+7uUXXpQLgODw+IgPRfbQFnEG0brs&#10;Q7Ja+hfSDuvr5ipYQYfaq08P5gtM7D0mZjwalDn60vTb4RkcIH+A3ptTppuiwdIJJnGJginKvwKn&#10;fGhCHRkuERps2usCNFHvs/s8rsKimM2GN4emTaQ3x3zAf0VxDSpuw9FNaKyT6jMOR0OWKCol9lyb&#10;uk3k/DNDN6GTkXlDzGf3gW0ZvCqv90MnxmTSBom/oymp5Gt0eKsJuASi62vad5P08UkPTbCApF06&#10;CP1T8tUJ79IYZGuUFTJSL+OoDCNmXx6d74U4wlLXTYKTiQJgecSCCYwCXsH48ciDD1xw3rm/+e3v&#10;zzjtVIYZqCQXXXQx3VU7qRZvDj4IHBKUzJdTTjvtW1//6u3/UklzKA1hew44953vCI9C0ngE/am1&#10;AqKGGhPLC1Row1OrnmNiiSvK7joC1J94/Bw54JV9Q5qVfK+bPBm7OqtzHBT4KUQ5DSMze9gvf0JE&#10;xVHCfMNci5oJfxJ9g/maCWbqzNlTps84/R3vXHn2OededvmsxUvnLFqUV1Iatds7evs2bNjw7HPP&#10;P/roYy+tewk6C3wazdQXzIjRIoYWwumHSLgq2nkx0c4LF8ybNmVyT0sTvqEDO3cQ7fzi00/f8be/&#10;rnrkEXi4VPKJhx+RVpB5kT9p3e5du6UHsJm1tQ1FDiOnYaa9msoccTeqQHpDCqQfEnsPexJvaOre&#10;M1Oack5p/S+xYEVFQ2mSIAzzpxkabAa4hJfBmk1PyIQ6YlyiOT7saa8bCdKNsUh/n0oFVKzaZT4n&#10;5Qjel8RTNGvf4eECEA3vI2nJSLWCohSLO3kOZ7vLnePK1haTIVR0kbhWqBEe0oAnkNqto3cykBqC&#10;9sBg75g07XVQyMSwTOyapzvpBnko6X7BJa9RomvqByO9UL1IrUsCOUz6Y/KcibA6RSUVjFcvld1W&#10;UTFEWRiTK45tIfBF1DqMdC3ZKCAkJ0ZByOAnyQo0+k0Ur5kSlDtcfYICFE1POSPoLJVyCIOtdeOm&#10;V/7w+z/8/ve/xb0yTkr/w7WFPll58mnlx047/4zTv/CBz+kq9W9deJwn4Htpz7aQP5wdsbY0tDl6&#10;Is89+wTl9HR7Lrjyl1LgZ684vqxCWd0ACq7SCpqEUwI/BXYF2JdYu2WPKLLTCehqsHYUgxPKrmCU&#10;Zx57ZO7SFcAFDsvW0uuo0jQ9e2Np2jCtCiRogYw2xC4gesEwvH/fPoZ6z6Bn3vwFlA/C5kgsWNxo&#10;k76hFHeZ+0XevqdWrbroXRc98fgT2G9KSku3bd1KYE6fliD68ve/Hw/pnf/+N98/+YUvmmmvUSA/&#10;RXtp7MYX1jDRTl+wOEXvmSxNeq+tueXpRx6aUl9fVHDMnQ++cO1n31E7NZyWBiupasys3WUGzQrk&#10;ZZGuLtA/GlzCRSlNZYJM0HMz+o9CXmwNMVuXgsiRsuqYxUJsDnhx9G+uyRLisnOkTnDR0LTT4+sn&#10;i0Mcv0dvLF65nkFN2iR3mhIC9jajcQ5MKS1UiTjMBD35Q4rFPm/6YpP1fx0fhsmEUSRtvpEx6YFt&#10;+7fHWU0gMhc48jv9R8Tqy7WIwZlaNeV1iUtoXXqryZj0eFwhYi0wxtnqAa7M5UyxIoNx1G5omjGN&#10;GfmtxuDbIQKslgV3rJognhSxS+lGKV1GRZRq163f8LnPfPq4E07As0YNx+rSJssBMGFMzilzTztS&#10;pV69Qs4cP7TJgQDRt2FvcNKkWimzuCR3eq0KmmXbvn3IcII1Ys3jj/AIiMSI0oHVImV4ZkSBnj2i&#10;VoJzRHICQ/BkKU8hZSXF6tHS3CiadOyQnr1emuyUAp0uwncr4etUTJoyY/6Ccy561zsuvvTiK65c&#10;fPzx9bPnZLncDM59Hs/69euffvqZBx98SAwtRhKuefeQZmixUDe0g5nwioqKTjppJeE5enrtiopy&#10;GDPSFf+9/V8vr3n+xWeeTtteSb+cor3SWDhBUHZGX5ree8QyUU+ew8svX3nPrZ9fsnTSmOMSDGJc&#10;AlvCKHEJYIhy0uIhK+Qmv4+8ORpPQ116InGJ1lL85kNWxrT245qKKfCJEnGJ3tiI3+ewKhNmdkTJ&#10;1lkdigzL31pyzHjJ3aRGqZKSAjxhbxpO6LeJMZnIuw+BKG68zbYkmURIIzypvPa1GxhsZk4xC02g&#10;aI3hRJuiZlieMWzqsoZm2jDBxxBGy0QTxxcR24kE38IXETH74UyyY1VhXUZFspKevPLEJ59++l0X&#10;XciwDpQ2KZM/JpUxKssVaEmknnn2GSczpz0bk0mKSxy7aKr8unnXkDuD70ovzuGQ2BbsUiJ0BpFW&#10;FOiZjEVcRI28Wq4cbAz+QSXqLOmI9V91PfvDpSnWavoCsYmXlpcXVdaAWk5/+9vr6qfMnDPnhLPe&#10;MnXe/Jzi0iyna9Dv27Fzx3PPo0yrop0VoyVdtDNc1J3bt978x98/+fij/PvJD3/UeOCArlKvdxGt&#10;O+usM5GVW3TMgr62NugsfS2NW19at3Htmrtv+ceqB/6Hfn9bSyuYTPT707RXayyF80ik6D2zpR3q&#10;vdYWFV+qy8SB91KH5+ipfZG3NxkqwgyqplZryIzIbFLXhn5RGISprxv0qvDaECJysahViy+bYG+O&#10;wg2GlYyCKSnXZsTpcEBUxVYP+dESG0suI34OBTvRkAvY8wocyq3jC0aQojcZ9OR0Zh9o3Tcm48Nr&#10;t5CJYZno/ZNIPU7cQyTO3ClzSjWm9ut4M+vQwd7ICm9ihOrHNfPw6O8l5HmCaVMnIwWjIMA6MTZA&#10;Y4uACIidUzdW58wcJHOPa+8NP/vFnj17MuqEa6/9St0hO8dwJ/r8/meefvZTV3162vlLvnTxR886&#10;/ox3v+f9OzsOrHjLUk5ZPG3OPS+s6t3WOXfFzE3PbJlVPvn2f/1Dilq/bt/nr7+NL/AVrrvmZLjA&#10;fIeJUVhTx3yJ8YMhWw2pyp0VybazR6JvVDpi5mZmFJw+uHgOEvrb0LBs5cmSjlhSFnMu05vXr5Lr&#10;GEszUyDnchXxB23b8CJhSguWLBuuQKqHzodyG/m9RHhs37o1Fon09PZOnTqVQIrSsjIl0as8UXZm&#10;nMbGJioAUunp6YHp0trayp9XX3P1c889v3bNGryE733fe1PcIDHVYKOKRMJEgeFp7e2hsG6owdgh&#10;Fx+7IrG9zz7+2PR5xxSVlAzXe8bGmum9Tetf3rzhpXPecc76df2VlcXnnj/dF1YO39QQIeDzE0uf&#10;lvah814d9kpbjlLTMcNiGc6EwEUjYZUgMMV17bZS5nl7Rwt2LfHmkLxzrFyxJt81aE9cUYi3ZkYY&#10;fDrewGBBngt7lY5L4ho74A15yZ3sKA44ywAoNn8zlAWbJVZS4DRDLqa0AU9w3swlICGTrXj9HcYi&#10;k8CcCZBZg9PZ3NXaPXBYaU06s9hRpIaLYK/8CbmE8ODXXz8ntuhNaJLxXQY54UDBUJHiTCwrmE9G&#10;nEs94zoZToAtC02HyGQIDUQ/xhW1ddt24nzNl3/XnUoW7BvXfS31KUyQf//rrb/7y59qz5h523W/&#10;KS0seee572rydhqhSceGZv588dH1RmhCsT/96X8fW7P9grMWn3JqXUdnJ3uYfffuP7D0uOMwnKhg&#10;BJWobygbCH9jQmH6ZJaVpa1GAg01H2hob2o84bTTJagHMEIMLV+EXSGVpzTUqugWMwWChEAzcF0o&#10;8PknH6+dXF9cpdRU4wpMW71QMEAKSJBE0Oft7ersaGsHjmCALCoufmndOmLLJW+OeWiS4kZoZN4o&#10;lhhwHE8ppsft27ZV1k7q7+k+8bTTibserveMjTXTey8888yBfXsd2fOefaURTPmTb59bXmNLi0uA&#10;CERYmVFMx8Vgz3ZbY/lAk9HjEqW65jw8GSeabbKt5dl+T3Ys6u1sz6pTSXcJnZvgPKZGcomZtRkE&#10;8Z17NxfkOeJwibGxfq/PE84G2rtdNZHsXGskEPI2hrOieTn2nGylZZfWWeYLhh0217S6ueZHjNfT&#10;kRPGMoG/vl/FDCcJqyxxFvFeCzQhjdfsulmvA80SMw/J0QhNUCCFqzXBLE4znSXHtLW1sQKG9pHi&#10;FJbETEZCpUy7odx6w49+wGHXfPlaPlFa+8uf//SrG38LJmBJfd/dd85dsPAXP//Zdd/4ZnNT09Ll&#10;y2XPts2biBlGF+3qz36GsxBte9eFF3zu81ez/8Mf/ySE5Z//9MfsJ+o4bQVSHHCwsemSiy78993/&#10;SW04YTC97Z93/u4vNwFNHvmpsoIsWX68e2bZSSuXbmtsOGvR8fe/9Mxw0ATLx57d7TNmVu7a3dDc&#10;MqTUvnHjxsUrT4XdqaW5Qd5MSbLiuMFHAyjhT0wm/Mr8AQTBcLJtw0sIi8xauFQpt2JRicYwnFAN&#10;TAh8IjbCYcIVFSiTtkAAjZhMKHDdM09V1U2un64mrbgCTVaP0pDK62jvLIBdWVio1M+6Oh574H/Y&#10;VNpaW4GSl7//cqUpt2ULlpUTV67k4cfQMoYkXGouhpbe3j6wS1NjUyQWxY5SVlk9c+4cY2PN9N5z&#10;Tzze3tzU2Vu3t1VxeL/0qVMXLS1OpJvEzZrmabBMmdn23KywK2rvTctiSW0vSUuDtdnd1miurfVg&#10;bnmlB0jrguFkM/nmjubNijs3U2jC6Ru2ri3IB+yp2GCxlyQ2NmpzDvjUhOdy18ds2Y7w4ICvBUeP&#10;2xZGnyats4yHoa2te/G8Y9+YuYgxZaF/ON4mk57BvgPtw2rclblKfCE/LGZuIjKviJeM4VN3NBdl&#10;lmtCGAgj9cS0xJiBc2KumNFVWHanzSeMqBplYjsxk94PLALI+Nmvfn3T73+HiivYAo8GsiVnnnE6&#10;IrDow2J9QfuVAs955zu/+pUv8eWjH/soOIaYYdGKFTXYA42NA/39jzz++LsvvZip/ZOf+b9R4hIu&#10;BCI559zz//KXv6buIokmTdwIJFYEWE051D6M0gomEHAJB9TWVOsl1NZOEnaniK+DD7AESJJh9khC&#10;XQ5m6JQ0uXhuEBzjFPZohFkX078uGI8866HSwiYLxMAg6YhFZZVo+GEKNFU9SvvXX/78h5/95Cff&#10;/iYq9dd/4fP3o1Kfn9/X20sr5HHq10J1cMocs3xZTlGxxeXuGRzc+MorOHoeOxTtLCTc0UY7aymH&#10;Tjv1lMXHLKgtL+2HObJvT1vDPsT71z/7zP2334ZAyzOPP5Gi97wDitkjuIQNZ8HY4hI1ZcbU0DR6&#10;XJKWBpsVQUNSPZpEZ8W0JIsT47Y2vixxeYZ5m8wQ+4rJ9RNS6pc6LklsLDxpu0Yojvqb1G2y5xW6&#10;ynEJBqJ2LEnqDUoegTyUR5pbi+2wuX1/RiPk6+PgCUsyTOYuMz0G9fWNg0voELPQ5GjmpZq5r2N4&#10;jDEL13DFKp5/TEXNCCUWJwu2luGS0YBF5s6ZjaIakiQUiEXkrv/cU1s3mRPZc/Zbznri0Yebm5v5&#10;SReLhMVy7IrlAJHt23egeoK0Cd+ROQG7fPDKD619Yd3HP/6xJx5/XHLujHL74AevfHrVkyz6hysH&#10;JTP65JnnnhXeqxzm83qsziN0TVIrFe7e1YbUsC4BjFFq9/adcF1FfB1jiQjG8509klBXC9IZEozH&#10;b4KhXvTdYYZKkmFdMF6ieCgNroPJArXDhhTo1exrtSct0Hxpl33k49//9Y3f+dnPPnftV5VK/aw5&#10;x592hmjAFWh+N4F3hUVFvlCstJzkxOTmmrl05SmnnfPOt1x4MSTcJSecWDN1Kvr93nDkQFPzmjVr&#10;IeE++MCD+/btT0vCHe7eJaYcIrczAi2LFsz3dLQDWboO7t/18ksb16y5/9//fvKB/61e9eTWzVsI&#10;ujYWOHkyE+DQZCZTXVJ7CaekpcHqLoZYxBKJBsyI3+vz63AXTU2DJTbHEQw48/L9fT1CLMUSOcpX&#10;ZvSn69E6KYqqKK0J+oMBn0/sJYJLEhtrt2jAKxrKCffwtPmzC4scBeGYEmEz4ywjDXZn92HZodE3&#10;7bVSgiaDPhEkm5rSKhgkKboloImaVJSYssG/Vro3bT3NQpO0Bb2hDjCzriLMxJg/T6Ry45LRCF5B&#10;7/WVzVtI71dQCDmk4ORTTkHRFeFXpQ1fWHT7nXdh/IjLSwxqeeHFdfkFBUY12P0HDuLT+fDHPnrL&#10;P/4B+ePnP7sBQEP+v1HeGgwnp5x2+m3/umO4cpiMcEyo+dtuqdKSj7BJIDGippUFRQc7VEAHnu7h&#10;SgDI/fDn977vQ79paxlSFgIKH9izi/BgMZmARUAbfIrhREwmIjImhhMGWdwToAcOU1E8VgswSTL2&#10;8acgFUqDs2KyQA7DZMJZxNFwreEKzLS0aJY1r7i0pra2v7fbP9BPtSlcEKeQTrAhpWhvOMuWW1A4&#10;ZWr9wmXL3nr+eWece8F5l71v6oKF85Ytd+YX8q/P612z9gUMLQ8nSzmUYbTzUG7noZRDp6iUQxha&#10;ygpUzjC3WwnryVYIv9Ygmj4cRGBxn5qOaqQ+YJsEa6b1OHD11GAoNQ024FPQMNbbTZ4Cq6a0RuTL&#10;BLNMuCio1Lj24zYhoJD2teUBdzidg55habASJ0wUsSgx9AV6XCEwpcVvL8mxufyhqNcbTAv+EIdF&#10;OKmz542VjnjCTCZyl5FNI+5muDsOPYifXvchOXHNT/8CpH1D3lAHxJleh2s7q2FkSOTXOEmSOLwC&#10;o/aMM8/67re+AWXkfR+4AvvK7NmzMJYsPGbBjGlTTzvzrHdf/C7sIsAO47V+9tMboKe8+z3vMarB&#10;cgAmluuv+/oZZ55JjsBz3nY2rEiSAo7+BrGSvvP2fw1nOMHTh79vuKvkOFwkE+LX+kmT1dCfbYMW&#10;Gnfw/fe/tKuxs7Gz75Y71+k/1dYq+RNig4dUSWw2UTphj5hMgA6CVGCOqAkmmqWsNnYOgwFiB47w&#10;D18Pf7KTnzhG9EzNFKjMMyoNjSsSCjJXDVeg+dIaDzT2d3fq1UMTz+ZwMAHHdUV13eSMqqcX6MrL&#10;59/kqVPPPu/cs847/9Irrlxxyqkzlywf8HqaW1tDFuvuPbtfeOHFVatWPf3U00Q7ixJuprmdsbKI&#10;+4l0y1Jz+tokLlGL++Gz58RRMpGCFW1MMyv7FGCIizL7DnddS8ShMnDCwUEHKFcBRORuRv++ZFqC&#10;EvA1vEGwmU1q5NdVTkXgRPJlCghLbKwyRbqG7JehUC9kWEgnNkeJPcsasdjNgD/skL39byzDyYSZ&#10;TORRgd5UX1lHcr44gCJJBtSwqdnz3lCbWRrs2KrBpu5ipmfsBfrUflTdDzNxfSOOHOZ9gMCJQi54&#10;BcKNUfKV+UDXnz315JMxpUyZXDdczwiljmqMoSbsp676zMJFi0jLl3hRCVS+9N2XS0jOH7/y83/e&#10;ese3vnt9/TuOOX/FqRv37eCUhs7W4kZ7/cr6Z5/f4N3VtWHdamM5eggxO7/+2ZMdSpFBiVD5Ytaq&#10;miqvD+U0FUgsATuQXokxRu/SnaNcPB5fEEvDhueeEilYSLIgFUivLoedZbf6onISWqG+ohKL4USF&#10;E5sokNM5hfIP7t5BbO7cpccmLZDKmClt99Ytt958k95kdEb5/pFPf+bOW1QQ9cWXXEIHYuvi+2lv&#10;ORvBt7Tt1auXur1Ub/3q5+iWY5YuT+w9cv4R9R1Eo+WVzcQu9nb31E+t16OdhyPhssR/5OFHigon&#10;P7K2lwrPqC39znXnxgiKijJHZsFMtliBc0QbBLKppeZlMJIhTEp+ZWeVZtn90axhU+zqqCU1LklN&#10;g822VdgjISdOkd6erNqpYAISL5qxiY7toIT1FGgixH9chHiBzesObN2zEXlkgs6S0mAFk2FZ7BoY&#10;onrhzfFml5FEIjfY0x3oLC1wZEXTKPn6PL5BX2jJvOPHttVHbWmYTLw+r/lbMLYNaWg72OcZYnEB&#10;TXKyXUjBIvyKwNrYXugoL40cFWkynsEuTKtOeJQ3cgyrh45ZWg5sWsWk4eoTJ6EmeYhQpURUQ5uq&#10;h/Rn+Y6OhSRNBBYMR7YVTVjjYZLSeWTbFVdeMZzhRGPt2ZtamvTcft09vdmahR85tFk1U8AlVl8s&#10;Py+/vFDcPfGP3NLlU1l8S8V2bB+yqVAmcTeAg0ItBqFnQElcKFlYFaTjzM914W0RFw+OG34SKdi+&#10;QR+oRQwnYjJhrBcXjxhdTBbIgC5aq3QvZvMUBZqp3sKliz/31a9d9aWvfOzzX/jkF7504bsvO/vc&#10;81oOyb9SeV17rXZKnZkC9eqlbW8kFMorKEzae1aHi4jiKVOnnXXuO99+wYUXvf8Dc5cfh6Glur4e&#10;31As27nxlU2r17z46KOPrn9pvZ5yCHMLFfZ6D3vHo7aBUGTAlh1VuCTLAtnSEnU77BWWcFHElxP2&#10;OSxRQowLbRZXNGwJ+rDgHJHkb7gQ1mgkmpYGmxaXpKDBUgtAraWn0woWzisAl+DNmXhcQmeqgPZD&#10;1hoyeGSUGWHG5DkDsKICQb0rEsFfyOfLPsT76g3254UVb2zQXoBmBomY0nZyTm4OawXClUc2dLzm&#10;zpoYkwmZNgZ8BEwN/SN+OLGjsBwSwPia68AxqbC1pbWFRTZ+buY50CLWEXScwCISWqIYjumwy5jU&#10;47VSiGiCpd7iPMfpDk/ze2K+YqgnM2fMkKSJkudZJ9uKXr6UiJUaO6ER1hjTQQvNhT0mw4iOW7F8&#10;1py5T656Oq66PB7GBJCS2y9xC/lDixcvTtHUxTOVagjb3gYlbSIbJAyMIuK+Kc7PVQE7oTBwRNFj&#10;NW+LoI2DGh1EpFGL8nNBKizhGa5BJBKPw2QvHhkMIWYKxE0zoDFUKBCDP6HswxVosrT1L770i+9/&#10;7zc//uEff/7T3/30x/fcfhspeyRwia2ysgJrnHx3uvPTttdYvdTtpXoMbWjBpei9xNJieAhycm0u&#10;9/Gnnfm288+7+PIPnPb2t89esmzK3PnZhSVBzX2mb+Rit0Tys20lWZGcrChrd5Ugy2ILWR0+q9MX&#10;yRoIRwbEmhKL2CMBfAlF6IjEAnkRvzMawNeWl23Pj0Vs4WCMh0SnPjAeB0P9JkVm40JU4v5MSoMF&#10;D6GsxugW9vuiwUBWQZHq/Iny5kAsu/jiS+NeB/y2KV4QfvrzX//+/R/+mE/+6UfiT6sorQyECLlJ&#10;ToMV/RIQvH5Kf6DbFkKW1xbCX0CCqSMpzEkZzQRzY8dNXb3Xx68TwzLpGujZdnDH3pYG/d+u5r0b&#10;927mn24yoT8tWcQevlGhCety/pGTHRUNLXmsWsDhCACsqNCS1haWEWwEs3kGBzH/vsEtKHC26QIe&#10;3xTvYZzneDzeWPAK2pF6nmfuICJRSt/dkGuQpRiGB4wuHCay+mKGKSku5kih5fr9PiOyERMLG3gl&#10;0cSC4eRvf/lLXHN0Dqxx/8svv+zQLBmJG2E7BO8k7j9mfr3s3NJwmIkyffo04YiARXDI8MmLiuFE&#10;CKpAB2guIJVoKIR5gw0swmEqNW4owmFiMoE1QkY6kIqE+ZgpEOc6aGaoQL/flZs7XIEmS9u/Z1d1&#10;be27r/wQhhOsJu941yVTpk5t06KutBnRKUn+WJuaLPBw9VK2l9J4DFwFJSl674jGpus9TFOCzomL&#10;l8q73LaYvRdtNKsjEI4ORsjhayfboiMWdkQDxGiRUK7EanEq1BINxCwha3YQ1GJxeLifUQtpgbUc&#10;NyT+DSGOV27PKo36cyI+9XACWTTUYgW1mAxO5qykMCWOfit2GmuWwxYLuwqL8ebELGroG2VmCQSK&#10;gA6p33cQCbwxwvHuvPMwr9yY1AJ/7nDhkHDhRTsgbqupnAJnycPDn0z6Vhrryj5MVoBWmR0BCseC&#10;Nndudl7Eqno7tWKe1RLre2MkImbcw1GQ+iaO8leETBo7lCR02g1Ja5Z+HJbvfvWjxtLWdmwPGKLB&#10;Cv5Ap4t/eg45pjE0T0WwmWe7sLCIFK2MoUAW/skchpWFfwJZ3gj2FXqjsKAQT6RunEi8H1gymDMR&#10;jhtujh/bWyilScZEwStqrI/GjAnDjFcUt5F+l4WWK8hGTCzMPdzVRBPLrBkz+PXue+4zlgY4kEDH&#10;wf6+7PwhODIwOJDlsteXVe1s3p+jrURDg8pCMKWqjrAdgncSe+Ad5yyWnaQUbmsZcjyR6u+pRx+V&#10;TH6ADD5F6URMJiqdrIZU8LJzIhYOwSKS8y9MDyhyiaLK4msHzWA4AaMwSactEBBDu6RASqaM4Qo0&#10;Wdo733XxkhXHPXD3nXff+o++np5lK5YvO/54CBkUzqpA7w0yDposUK9e6vZSGoUXFxWk6D1jY830&#10;ntejDPu93qE1dEV5nqzXg0GiUX02Z9TuilqdLON7A+F2UIvV5bHQ8VEPjgak1GIRRzSUHQvmAlns&#10;ljwgSzSSFSYLnVUztDh8USvKZwPRmE+hlqglGrTHQk6nvQrUgnsI1ILpRdxDoBbcQ8bQ2aS4JI4Z&#10;KlM1jwzOHGt/rz3HbXHnSR5vM+TTz/7f5z/4oY9g4UAUkVaDRfj+1re89ZUtW2GmI4fIHjCKvhML&#10;hxxPJD8/NR5ogNjOAYJR+OSnX/7y18awIHgnXIWfOJ4vHMB3tI7EapL47qCHNm3SzP6+gUQarO4s&#10;g7xm1wI9ZOsLDdhCPuXPslh8RLklUzcxOsuwvcWyhsBoYgVeN3vEZFJcPI7pafDjNLYPCUum7TdY&#10;54x2JfnFbyhFE+kWKyBD091oEV+AcBf0FbNR+QeKIdMeypXMZNVV1VhZ3NpMxgZkwdCS2jeU9ja8&#10;Vg5Q83pxMeADn0jSOpNXFlsFXgBJCEyuFJE2MdI+xtv4pOTA8URoZjAzmyCbtCaWSy699O9//aux&#10;OV6PlyARLsHY5yhwLJ61MO5ykkR6oLP/05/+WHHBsO88WYgnlQ3loN++/XCqPxiVkskPkMGnMpxE&#10;I2IyATqIi4dkNAyjmEwEi0jOP0RNQCS6JgpoBsMJ4yunpy1QUuJJgczWZAoerkDzpS09ceVXvvu9&#10;Jcce9+RDD/zse99ta2v3+xREk8jhpsah0cp8gWba29EyZJhJ0XvGxprpvYBfVXvmFKWyAIVkyfJJ&#10;fEnhUuH+a6jFC2qxOsJZdk8w1BXO6sLQYnEEohZkOXxK1tfqVIaWoEPcQzaLcg9xuzTU4leoxeWN&#10;2byK1EL6T3EPBe3WWB6oxRouwjcEqSUrkq1Qi1VQS2AItTiyE1PGYNzBuok4apQMO4XqscRnYeZN&#10;4RjC++Gh//PvfwUuIIrI9/e87/Lb/nkbKojnXXQxhg1C+lFQZOeTT66SW4xwIupE73vvZZMm13N8&#10;ba1yXyIVcMPPbrjvf/97+snHKUquzlMryRZEXxFxRRy4yASI6OJwW35eEUlrI1lWe7LGCvJwGgwn&#10;lOPMUvfRb3EB4hOjiBP07+04F0z2z2v3MCY+nOBm9O5G3Mbm7tZoAtkuRWkFefl15UOp2kd80dfi&#10;ieppAyey+uRF1Zb7fn02Nc5AYgDgnzSSVx0rC6YUMbQAWdiMviG5u0f4hg7RNrGyUA5z81hNz+0d&#10;nY1NQ0MwFzUjwDrKW8XqCn4ApnLQRuLl4tis0i26TUJns+qdOcrKxJ1OfYRGNybJouNMLO+97N1A&#10;DSTd9ObQCcwTcXXAYkTsZ2K7ALPstDmcN/0h3jHE/qWHfDrb9g3RZdg5Y8YMjCW4c7Rg4KAYTpTJ&#10;RMmvBSTEFy4FNlgsHLhdFHPCqyJ6sHPooiOSnRjDCYl3xGSSukAsMYT1SIGqwq7c4Qo0Xxq+jVc2&#10;vDygiZW1NDU17tvrSXBslZWXmy/QTHtjEeXqMt9YM73Xo5GZvv61i887deH3voJnqig11SMxPEdf&#10;yqO7EQwMZiGanpNldQaj1oFAuAPUQoyPwpAWXzgU0FBLDqgl5ndbInkO5R4iqES5hyC1EMWj3ENO&#10;H76kcGQQA4kN5mA4G9RiyypRqCVSkBVyRwLZYb/Fbs9FR2bzxj2vvLxjx7Y927Zu3dHes+7ljRu3&#10;79qyddvOXbvXvrgu8R+5GuKeZKAG8XGAjEceexzlIb7PmTOboUA/DNMIWgB//O2Nu3ftYifqeegV&#10;Jb4OyDdfc/U1573jHfzUq3n02HSxaa4CXvnZDT/DaoIqozw5KTYU2BAKViVociaJ5OK8PJcxAtUf&#10;UoN5NEu9pzzeqSPANR/T6zx+VUwmpaXJ2XJjMkqz0jFSSVKXSVQOB1SUvlGU6eN6w8oLQLigSGYB&#10;UOSffpAGWRTXUuiWbOLNERuA+CzYaaRSim9ILcHjfEMVFRhaJJE6cS5YWYbzDWX6EKhqEQaprUHZ&#10;9jXs371nr3wHtfBPX5FkWnKK4xkwcYXwxrL8NRP5EmeToGSIIGNYH70oVl0SQ6RjlLG9yhUf/OA9&#10;d9+tN4eXOdftbmhQRFR96+3rdRW7a0sriM3x+LQRUJvjVyxYrhqeg9siifza6afOlxKauwb9/iHr&#10;MYacvbt2gUUUb0ZTWgOOKJMJNAS3k0Q54A+vj2xwDiwcwBHiVdkvhhMRHeFPbaeSrtcE2ZQNJnWB&#10;WGI4jAJDXuW8SFGgmdL6BwYxk1x3zTX/+svNROqSae8r139nwdLlKo0h8vyTlNWhU8tryDRspkC9&#10;emnbi/3TfGPTlqb3ntyma65557Ll9bj+0rpU9CU4arBpU8rJHMnzq6GWkIZaAqAWf7gV95DF5cU9&#10;FIl6lXso22mNKdQSDeRopJYCxXGJZkWiSAb7YrZBeLgYZiIxcgT6CQvCMHPHbQ/c+Is/3nXHg3ff&#10;fc9dd959x/8evPPhJ+6+666777r71ltu/dtf/5b476X1G+LeIFACvhjwB2klkCDiO6LMkstTdHLB&#10;K+SOwNrxq1/+PPHtEyEGNsSH0CVC+jnxGNkD9OGTclCIHu4YfX9ZcSVmQuH8DtfJRsMJWYjVI6e5&#10;aVwaoyu1eF3aCrzWDxhvkwm45GDH4SV0iu5CHHZadX1t8eHEHa/1vh1B/a15uXlkMAKclJDrC39N&#10;OcmMSqFTAFlyXDlAFmZfHbIwD8k1ZA+cbSCLZNmVIBHdN6RH+oBC5BTmciALXiEgi1AihvMNYc/s&#10;61eMlsS4Ib00Y1OpA4VLQl2ACFOyOG7BKCL+jUuF/fKrnnc3owS8w/Us9FLW15Q/AhPIOIUp6hQT&#10;0t0J13VstwvOeydDM4tLisXuJZSx++9/KEfjTJRotnHZcp0KSYh1OjdbjX0YS53YzV0OUvwk1ooQ&#10;YhwEsn/HtiEyLAagvdu3MSmSCgQvDYYTlDzEZAJ0gFIDUolFIvmFBWIy4Sdt5varhaDDjreCP0Wo&#10;DcOJJtHmoJDUBar0MW5cRZGenm6epRQFmimNNwWiCezXb97wi3dddtmSFSs0aGUzJh6S4OGiklIz&#10;BerVS9tev8fjzHGbbGza0ug9X79a3JMwmc+uLgU6zeMSzCdptUeHcIkyisQfLPjGYonhHgqFPbiH&#10;bM6w1YmoKaQWhVqsjqCGWgKgFpvdpVBLkCAghVpsNiK5XFnW2Itr137gg5d95drPfu2rX7zuQ+/7&#10;wTWf/dbXr73uuq/xj/TaX/vatfy77utf5d83v/H171z/re999ztnnXF63Nrjgfvvhy/y3g9ciS1E&#10;RBGRb77svZeROwKvDXSQj37ik+SOwNoBpyTuOSc950c/eGWTZuVdunQpXqHPfOazQBn9MKNaIwU2&#10;HTyQNnJHP5dc3LD+UnQyQ7Z+sIsEiipxd0yS7KTGJYCeQDAJe31sx5ZXsTTGtHE1mRCSs7VhuxmT&#10;CaprcybPys/J41bCf3oV++TVvbQFiU8s/6wocHIzq4HsqJAYUYTeCJgQjpgahpBVioSZEAAlIAAm&#10;P3UY0tquHPbxHTastIdJSL6AYQA35eUVyt0bjeEUgnUsBoO0c7N4fKgVtIlwCAky5XLi1eWKIkHG&#10;NMcw1NLahtcWetGk2hrsJXA5qRsZXkEMM6YrmRrOYv+8uXP4LC8rY0DBxLKvoYE9rHgghHIwh7Fz&#10;ZBR9kehx57iFMpx2EzAny6wx32RNBuKE+jNOqkG3/PNfzz/33G9/82saAlik1Tfe+Mff/fmPetrh&#10;OXOPKT9u2vlnnP7IprVvXXgcn4MbOp5/XEnmf+T7//fS4y/PKp98+7+Uwljc9pWv3rp6s8oltnRG&#10;xQUXzpFfyWk3aeYswmxEiIyHgWdRKacxK0WVAtsLTz1ZVz918rTp0Eu0DMMcpiAOx3AkvFp4J2ix&#10;kV+Xc9nPEwiNNEWBeAV4vhno92zf2tbSsviEk1IUmLY0GMU//MZ1WEryyY/jD+7Zvu3+O++46gtf&#10;vOVPSoTt3PPOmzy57jc3/obvZ5z9tvmLF6UtUK9e2va+/OJaemDOoiVmGpu2NHqvs6390fv/O6W+&#10;vqer/LmNe3/53ctyS/oTddVoS1Ivj1sj1qQVeM0KFcQs3mylpmFKhz61uokd/oUDlGzZt7vxG1+7&#10;/q//uNmSlU2yGXtPJ6A2UjkJ+KwxDGgHrBS41VFuAYMGAw6Dj9iRZVXGyPPd7/3gxBNPfNvZb5FI&#10;Y0aMUQrbC6FeT7RuTEGc6eCweec6p9OGXOVwnRzKcvgPgRO3qyqSnR/zNKAKm+9SmRRTdCPTZDCU&#10;dcxsZfV8XW7KH2exVGuYe8y35q7Wjr7Dmggpyi8vLCOljhwA75MVC8TOMa/Pa6JAK1M+75geiYq9&#10;hNdPKK5ElobCmuelt6+zq4t/g4MD8E1oGIYWmFmQYfnHn0zMWiBnUBcLgqrGPwAEhTPKo4fNYb29&#10;vcCg1N4cY6SPOd+QgkoUTj2R31Y6Y34/fAjsLgAsKU0cHCAPaijfMZkIguFgkZASsIJZBVsLeIUv&#10;PBkmbyG9BzGWThiOGBtXjsC4cdq4oXR90pjesbriue88Z+f2bRhOuJVJKWOQ7ojEwbtSlJPb0a/s&#10;H9HwUHRAKRHORe6du3cnrcyCefWyv7q6Qvcrgh2Z3QmXRUYNwwmKI5J4DweE6JrwABRV1rDoh3TC&#10;YZKdGMOJmExAM4h/YGmRTDqSGhB/UIoCNZ9RUBEvBgaImklRoJnSHO48woZv/OlPaMVzjz8KLnnn&#10;Je/uaB9S/uYhxycorUZQxEyBevXSttfn9ZJg1mRj05ZG77W3qxG2t8f62Is70Lb79R8eMY9LmPk4&#10;Ny0uYY6UVYd+sEldteEoLzZ0gQkDivqffPLp41ceb3EoS6oj6HcVlaiHUiNmyWJJUlxx0xk9GBkY&#10;LkSYHzc0AyNrDyhWQusWhntc4L1RK8iMk1duujHPMGeNZqGMHo2x3xLNJ0ZefMyqlJEZixghU+MS&#10;DGO5eW5keFiZjtUYclSVwzgG/GR9Ox61auvtMINLkKJHqF7HJfJgvJGz6lqJG/N6PSK9pTFTsaPa&#10;heJK7/A2AucJZmMGYgmel5evjBaKEpUFXgFwaJEgMZ3pyasrdxezSjgU9PmZ8ZW3W6wRFE70ynDe&#10;HCaY1JE+SX1DLFnQ4QYiMWQAUmprqgBFICSWQEr0QosbOnDgIHZLxhE+ecHQlBP5IGCSeH8gowhY&#10;qSgvg9/GCGV8RnlEBK8IWOFT3EPGDboojjCaQKBTWh6uGUnZEb8kLPLgDWLfEk/KeGyFBQUXv/s9&#10;eOUBQDKm7969OzGNDnekKDe/h0BipFoPxeYgCJud7xjs701ascsvX3n1h8+eVFb44Q+dqS9Ged6e&#10;X7WKOFgQCWcBKfC2SFZhQSrsBKNgU2Fe56ZLdmJYoiquWEs4zE4lCMujcig1oNLPHL5APBdSIN0I&#10;/yNFgYfoL2lKq66pnrdw4Y+++Y0DDfs+9Nn/mzN/fn/PkMdK2FeyLVy00GSBJtuLpFiOO9dkY830&#10;nkVTWfB5hx4tn1+5a83TYEO8fv70bh3KtCDxlTKJsfmLUppcd90L6489YWkkYGUcCGn9b9VWqJjH&#10;hMiPIVNi6fnHMKXL/wh1HdwAZLn22i+fcfqpDCCy9MLgCmrBbKwfzBgaF3tvlAtKqnCo5xnWXtuR&#10;v7KsSbB7p+hkwVWyxbABZcWcNhcjhhnwB8Ttf51Km/T29ZsMHc/03uDHae02lRlxes1Ut8Z7Ndyg&#10;N6jYmvSACnDleZXXCbsIxg9gtPwG5tCpmoTCqj2EY1gsEpXjznVj+RSfizBhOVgS33BMVZXS+JKX&#10;nD0yzVBgnPHTGOkDaE0d6UNoszBwjZIqubluQbtlZWXVivmBpSSojTJVKng0GoNHSRuxaqg5QIvj&#10;Zz3k8RLNGCZgmonHkZ3d2dXNOCiSwOAVPsEoLNalH4BXTHXVVZV4iMAlzHP8GYdXOMzjUQKLeMSM&#10;HIKkjzJW4vHDDdxBTEf43cwHQ2b6vnH8Ze+5FMPJrt17xCsH/rPlO0kyzPc4SqwUzm2SLwtnzMeg&#10;Qlc/++yapNc999ylt/75qtLSXMch3gmHzZo1kz4HkWACUf2vmUyADuru9PfgtgGjYBcRLKLn/BMp&#10;WKWJwmOAdL3dqnRNgqTXyaao4QpUamYar4UCQ8EAVpMUBZop7dnHn0AK9oVnn6W2e3bsuOMvf177&#10;zNPCl1RPWkX5wUOK9ZlWL217aSNA3WRj05ZG9foPBZJI5WdNKzcPEZTWjlr5HJEOMPFPhyZzPFa4&#10;RF0Ua0/A39TUCY//2OOPwZtjiYbJrejv7SarHtdKKmdijE0zKhbqCkAyJIqhBYupbmhhZ5yhRYSb&#10;hzO0MCqyZhPJBhYtoxkZYAfivEzRyVaDtAlViombPmYxY/pirB48lNtlBCPG0XwKkan4Aca8hkrC&#10;xJy0GpeOwyXq7hyy9495xV4TBZJDJ1peXq4jCVAF5BK96jLxaJal+FhQcRyoZaXFIu8nyAbowPFG&#10;M5Seqpe3TiegmOmaRG8OlVQqcFqkT06OmuqoPHYR1jRcl0/ecFBLZWU5figASv2UyQxwgAlwCUgF&#10;jEJEqKKJQWwMBmuqq1VKThTQSxAp8Q9olhLK6ejsBK8Qy4e5FuBFtZl+MBox3HAizilh3ep4hV+x&#10;qXAuXwTcMKhxUcXhb2pOtK+oZ45lyji8CVqHaB5xqwW9cPzlZvp5ZMdgOLnwkksfeuhh4+kkGeZP&#10;KLEF1RXaWBzJyXb4gkcIrC2as1iN3Xm5997736SXpvKyv7r6cP5CHlFuFQijb9CrhnLNZAJ0UDn/&#10;vF6eKx5CbAO4bzhMI8kiI8W8rHRNtNdeSddjOJGSxR80bIGkRfQGpECYTPDBUxeYtrRlK0/67i9+&#10;ed1PfnbVF79MJh0idCqqq7s6Dmu3SK1011jaAvXqmWlvYUWNycaaKU38uc0dQ5Qyhk+TNFjlNUA0&#10;Ih0uwVobC6snIK2LwcxCXy6Kz4LrPvfs+hNOPpEBwWqxOwI+V0Eh3LqYZkVgZDD/FhgVgJIaWmTM&#10;FEMLPnEgC8CFQSOpoQWDNE8vaxWRbOBI3hpdA0mXbEhriJX65zjzeOxT0WBDh19GWxSWJUKFarSn&#10;o9JCTGuMN2hIfMV8d726RwIO8Kfwj1Q1w9VEpL2J/hjzqrb1xr/jmV7CaOXK9NzX+vFq9uJN0L2k&#10;/CndEecrlXFT3D3SZnEcWAjXcziMhlB+YlLQY4x55eR40U0ffX8ZI33E0CKRPrrcvqAokVShKbz7&#10;eKxETY7wI8guDBZIHuFjwnACOsEkqywr4TCmIAqhpUNxSRru4by+3l5cV9t37OQFdufkIH3LcKLj&#10;FawpnAIEUbw5TFDaQkSJdTocmF74LswVaThuI2HyjklXJHam8rBoN4jheJwuoV/0ogvOX/3cs4mq&#10;DxxQMEPF4tMJdeXVbf29kZ7gpFoVIstWWVJeVVDkLMlbt359iofhlluey83J00dk2vLgPfew+iWr&#10;H3BETCZADZw1+A0pB9Cpu28k559mL1FSsLBGlFa95PzDWelwiM49O5MWqOpPuh4pMBKJWVWYz3AF&#10;mi9toLsTKqXTnTtv8dJZc+dK5PAkLXJYJCuUgyDT6mnuqhTVo9gMGpuuNKoX526om1xoHiLwdhjF&#10;M4abQTXygykXg3rGNGn2pHUQXMJFs3kKclxrn39h2fJjwv5D3hysE2XKm5PRein18CWGFnFYi6HF&#10;KLWMrTmJoUWR4ZSVWhlaeLDhdGiMltSGFj37VdwoXZBXRGGpO1nicdQWUsFWAYtaTvAmpIWYDIuv&#10;uZmSGYrIPFwqpKohPc3u5r0HO5rAK8b7CHwcw2dAL1ml8h7oTf3ApP6V4UK8EG/MTWlVGb2kzJoo&#10;ogFWsBowy4qnJtGzQ2cxxQL5YYfgQTCKs/GTAAW4FxprDBuKAkDj6sWQmzec3D6+HpFU4dUCi6DD&#10;QbWpMz5mln1YR/LzcrGUiF2X2Ug0+wX3YKqByqsEXvPzNcY+wthhhDTAKyAbkepnxAG7AFlgmcnY&#10;LZYVQSeUg1yp7Dx4sBG4I1UFr4BaCC/SHUCjV2HRXWZyd8b1mQbbrTz5lL/85a9cZdfuXZBbsZHw&#10;vburK1FvberUqXplplbV5dUVNbcMq9b8+ONbb7rjqfd9/Lc7tx9mItONeTnE/Yawl6j0fpEInhcw&#10;BOt4iY/F2CDaJ0AKbg3HAD546vgTFRNQCTmJcdNwOrthkrAzaYH0G+dKgdR58pQpKQo0UxrGM3RN&#10;fvGD7//2Jz/+0de/+tJzz1I9ckfrHSJeElBOptVL3d59e/bw6plvrJnea21S+mPdg0NWEwyRaX0B&#10;OkRwaubYtDRYFR/DikLWQsMjj9S/Gi+KTa1hbxPenIULp0M3gi7Dyx72eqHHy5uY0WsiIvQSGMw/&#10;ROg5HdF6UZFnP3sYPHWlefZ85KMfJwL52edX79i1+x1vf/uF55//4MOPgkK+/vVvvOuCC+6597+P&#10;P7mK/fwjgFEYLXGGFvCKzmiR91pc8KI0rQ+/A/2DRXmV4YAVfTkyMiQFfywnDe2lszVtzIAJLGi3&#10;g/My6qtX/WAwR6lBgZqUnd0DPYHwIZufprDFmJlUEG+Ule/3Dmak+pr0cuOqSzvKBo736fAlFa+N&#10;SVSmYb5jQlAAn8QMdpt4atiJswaah4ThCGaXWZClHhZvQSHQSJkJOFj4qiK8xngn7xIroXFlP6To&#10;KW5wnKSKrGYU002z5TKQlZeW9Paq95wXl7dX12XhJwwwNKSsrJS2C76ZVFsLXsGCIn4lbCH0hFJ5&#10;CeDTUTxZxhdGjd179/Gd555fJfaHixK0JHFMwD6mW34Sf1CiCou0SOwxJp8DFTKjDbhydwY9HlJ7&#10;mDw308No7xVXfOCB/96L4QQLgM1hw0ZCIVu2bc0udADXiM3B5ZdY7Inzl0E3wZx+9133Jr3o88+p&#10;OhMAsm3HUBgLf5LqT5d5BSuoDsRg4FOLTp5V4ZSIgL1ACg2jDInGipIslg/d4oKlQY4UmVdjgXiL&#10;sDRQoFWLR0hdoNhvUpe25qlVOHF+8Osbv/HTn3/+69/YvnXLtlc2i7BhgUaTkvtbWFycUfXStteG&#10;SZMw+3TVk8amLU16T+5X7+CQX4DlPX+aMV3wtgAIzNBgrRYqrjpnjHCJsqE+8djzx514nJZ30J4N&#10;f6iwyD/QF9UMnIx2GT35D/zvf8ipoUN/0+9/h+QaOq0AkfvvvefMM05HtB5BesYWEZUXpXm+IDaP&#10;hv3t//oXQyX6aZz+zNNPIwULWnrksccuvODcLZs3cwA/KSZfQYGe00o3tAgQGWK0aIMwxYqhRQ8d&#10;EkOLItNFXZZYTrZNy5Xoy+VfVijPYS912AuiwBVtoSgbUCNqsebb88LKeKQhnpRYkAcqo7561Q/G&#10;dNHRd1hamvoQCOO0HwajGMXHiQALR99889EyiTs4rfiv+cJfo0dypywSBSfom2YwDfMP7z6OErFJ&#10;slMmcjXUaQwGwjBlfiUPCFE4GuEjpPNRUImV0gTNyCnjzX4YwQ3QtfbFBquaWlUNBCEQSTVNcwlB&#10;8CRYCRoL1iOwF4nr4C0KXqHrmPv7+weAPpUV5XQNsAC+J0MGr3wxq3y3mwAlTFAQKTs6OrDWOJwO&#10;LSJRdYhEMmN7AB2CYPhElwUrS21NtWiDsmFT4XuXFhmUSLxNbLJ0MgMZIw2g5Etf+gpC1yzj+Pf9&#10;H/yIf/fcd//v//inNS+8mJQEk1Efcmfrp0w559zzxXASt2VbbcTmQDFmf19jzzELhpRe+fOsE85i&#10;re0uL/7r329JesWp04ZC+bcf7BWwy0Zf7d68SWKAJSSY2VQJlwUCDMpgFI6RnH/CltX02YZEY8Ga&#10;EmYsO/HHgUU4UmRe4woEbUDOoMDujnYFvlMWaKa0rZs2Ku1XrXql5eVz5s3v6+mGDKX2aDofSAvy&#10;yRCZUfXSttfv9WCyNNnYtKXRe1JP4zZ7frF5XGKGBqsCjLUkwGOFS4QG+8LqF5evWGjJUkAq2ttt&#10;dzht5Ro9X8ngm80zJQ0Hi8ydM5vUwejA8ic6rci51tZNZrhjz9lvOQvVNQY+/ebyhcET8TSACKKx&#10;GFFQY+P7MfPngV2uvPJDm7du//jHPwbiIf+fnoJYGC38k8gAY1SBrAPF2CPUWiOjxWaxR6PhWFbY&#10;ag9Z7P4YAoQkGbaosEqyDmWFXTnWgjJXCf9yslGlA55Z0R4FCfpDaegmDPUGnfCkL+7RtRMFAFTO&#10;BrxHCPxjKWclo1dU8eE0Y/mYbxk9VzUl8XoqcIZGE0Y+5s2Z+AKtTB486GJFwGxIDeJIWASzSLXk&#10;FuIZ4VWBWCpETp20yOvBSyKKbeLQoTQ5RTyUE8B+GH33ScSQSNZKbl4aAiFA/EEgGMwANGYIrwTx&#10;Zft45ysrEOGI8cl34tBkTcOsQFJZ4e1SGr1QUFiAIwm+jjDdOKVh/wF0IcE6dLJk/WXTVVhg2uIJ&#10;IiJAgpkTibeJ7ZVOhnj/5FNPA0qMruhdu3ZR2iMPP/zXP/3x69deK+HTI96E1Ex3ffCDV2I48RNO&#10;SpIY2RJWVgCmU09bqV+LE+fV1udPKd25a3vSChizEDc3DXGVeIh6uzolBlhCgjkXYAFTFXwHRhGN&#10;V8Jw9F910dghXwkeHxUGPyQRSz4dkXmNK1B0YykQ5qy6HakLNFHalGnTN617Qa9eV2c7UacSF2j0&#10;JtRNm55R9dK31+PJcbtF3CVtY9OXRnJErUOKCifrdy0jXJKWBjuk9xrjDhLen5xBwqUzvej+hmbi&#10;oU44eakl5mTa5oEJegZjmmBapt4cTgGLbNu+4/k1a5FwxSBKqj+kYJcsXQrKZA+p+zB+fOjKDxgf&#10;bFDLCy+uw0BL2j9MJvzjV5y577rwgvdf8YFb/vEPloZ/+fOfGBNWr1mbdkoTa/SQBEN5uZHnRxUG&#10;/T0sfHQgkhVz2G0FSmIuivPaoqRys8KeEFkYwBlKSU6k5OzkfQbDpOxzvJAFeRnwhUc8tozViUkT&#10;6cFGbusZssWKGIRJncxMa1WcW8S638xZyKzJEs64wRocTRi5mese5cco0UPdZKImWovFSMLC68lb&#10;rQupaW4CBTlhVijhErZwuKysXGeqS2uV8kd7OxO83HVsBnxqAurjGDMyfh09HF6pwlSiWCy5Pp8X&#10;+wqWJJ6nPC1KFm4Kc39be7tiouDYDkdUujgtD6KgQLAOvVFbW61SFDF3kFRoYECSP9N1jBZclC+k&#10;52b4U/R+lQltKFBIJ94mNplOxorzu9//AQiS+Cvoavr06ewfHOj/zne/N5oe40ICoeom1WI4QfUM&#10;H820milqzG3XbG+unLjYHOPlzli6MrdWaeQkzfNHFuLasiEL566dhzkZpPqTGGBxQDCbAiwYYAEo&#10;/BO7CD4ayeSH4QSpMdGbJ66Hq8sB0ACFMMtOPajYWCCgRGXYgUA3qHROUxdoprR3XnTRY/+7/xff&#10;+dad//j7z7//fbI6HXv8cdIbwNb2Q9pr1Daj6qVtrypOSwBkprFpS+MA35F6P7VlBXgEXLl59BLz&#10;vW9AkajgcPInQ4PfMwg6z8nPU8SOQ3/C0FQWR48XS4bLzU0a+pPML3o5JPYjbNJYbNxVMr3o889v&#10;JDaH63LzncFADt6cvh7RDzFGI5p8Hc55xzswe5C9DzV6TlmxYjnGkuXLl2EFEdF67CLADmNpP/vp&#10;DTf86Afvfs97yJjDuXh25FdMLD/63nfPPvtskulwFu1adMwxJquR9DDGIvQI7TnBrGxfMNIZCLdZ&#10;HP1ahmdvODoQiREhxcrK4ra7XXblmNYLQd0EQ2+KPudIdFDy3OMiSjaaJo/g3K6+LllCY/mWoIHx&#10;2EAbSJWYKbmyOEkCPx7X0YSRm7nuUX6MEvkYsg1GIh0dnTA9Wb7jmpH4DjLw4d1g6hUdZV1EGYBv&#10;zAIojeSh15PsGJst0iajEWA+yjtRr56yHqOZqMn5i7K+KPdjJ+DNz2OY1kT62fBPkyJgav0UOJJg&#10;FzAOIvpgF5xHyNDyWGOSQAYO8yOghHMxwGjRN9kEGQmFFhxJytO4nnlh3Uv/ufs/ra2tw/XY1ddc&#10;/bvf/m79i2s54JL3vPeaqz83sr4luBpopaxBWVlbt22/4v2XV542+3MXf/is48847owzCpdW1pdV&#10;kdtPVOpbn2vYtHq18UIMDe/55sd3P7+rKMv95OMPJtbhhhvuv++pTeyvLs3/xAeXyCgKjGvv6aua&#10;PIVRFeV4xWLOynrmsUeWnXQqKRaAFAiWyPuMlB7av3yBIUFciZSPu4RlP52JFwekKDsRXgMZGgvk&#10;rpGqlwL3btlIGxetUDBiuAJJomCmtK7Ozh2bN2NlwqGzcMniF1evfv6pVRR78SWX8Hnnv//N56VX&#10;XJmPPqnp6qVt7/NPPl5SWTl1xiwzjU1bGr1HE7ZsWF9WOuuB59QDNr225LvfPUOJLg6T6jYxVORI&#10;diovhQqioSjsXno5Dnul1YkraiiDLvjG+Gvcn2aSBX7yQ1++8iPvXbRwXratyN7RTNiwNxCOarLX&#10;45Qswvg8gzkwpSS+qnIMAylLQQnEGGX+io5uso41Me5UV5dJaJLwe+I6uW8wRIIHFvQlruLerByL&#10;3VUY7ukPDsQs4ZICh9zKpJ3c2dk/pXp6fl7RyEaMiT+LeBx4r0mvW1VSWeBUmUzIGTeuVFMk11JL&#10;m+S786dVqRVd3MaDoeaFCqXC8MbcrPCAJHgYFXkVxmYQKYH6qgTZyJcWDGIIkbTdmmJsgEmC6Rav&#10;J/MsvE6d2skBABTeeeCIJOKRzWRc/mv9HiS1r8BfwXqEegqtE5F+zCFwUMAf2Eg0qRVlgpo6ZTKd&#10;3zcwgCWGpCoIuNVWV8+aOYM0QIJLuDncDknXjGuGWZObotN16eFHH3/yL3/+y3C4BOcauIS13Q++&#10;/708TbT33//653+GERdJfSO4FmoiohfMRiqiYDCc2zt0Ehn84k4n60HcHh6e5dPnFk4vO9Cwu/Fg&#10;kmycpx3KQtzSNdDX62FVjVcIfNLaeAAzALgEkwmTJSJglAxfG17PkLQJ8VOaID32EjGZ4KABWIgD&#10;SBivWBFU8I6meqLSLR1ZIJYYKVDpX1mVSluKAs2Udtctf//V97/78H33PHDP3RtfepHSsCJIh1RW&#10;VsCGlu9FJSUZVc9Me3Nzckw21kxpZJyhngsW1iLXiwvtY1eemhEuUaOH1zPclKlPimoMGTtcosfm&#10;WLPceHNQJYryzGjPvyTBeXU3Y/DjiIXJASUbt61tajuA27mivCh1J2PBpcl68IhYToJRhc5T4BKO&#10;EdGm19AGvTtpbUvyi8sKStTiCnZggidlbBtYml+MvyaFZyf3SAVY/ep09ngkZx3b1o1raVaJx5Fe&#10;wOaBL54/RSkE7ynCEMxAJCUWOW0giEqp09enFBo05AGyQ6yGf6w/9EREvG/MmhhaVMCbdpgKo0gQ&#10;bRvXhh09hRsVb3W+rQquLislURGaC0WFRfQq2A+mCEiFdQ+vDbAPR5gkqYGzw3DNfuVDIXpBPbXZ&#10;GFrkpmD3Ynr7+y3//Oett0oC28Sttrb2G9+4DlzCT3iIfvHrX8sxv/nVL2HFPvbEKmIK4qzQKToQ&#10;FAuJQX+rye2XZbW17mx02rSAz4iad8s1ZdgU23mnvsNR4HAWFFx/fRLX0jJDFuK9ewYBIbDwPIOe&#10;GVOntezZ275vX7C3a6Cjvf3gQVBfNBiAV4gLBiyiJKcUv9XFlKyLxkrQDS4ecIZIxGJNwTAiaiXs&#10;4R6JQjyn4zOiKKwpAAjgQroC05S2beMGpOK/+8tf//g3v/n2DTeQW/iJhx5sbVYhuGy8RLxNfGGG&#10;yLR64q5KUT1QlzXbYbKxaUujet0aOxsnyK9+cuWNP/jAgoUV5u0lqm8BZLGspEv5w5OiS6HYpHPk&#10;COwlFPWkFpvDdZXsM27HomJfb09MsmEfUige17EC6slwJhP9GZAvmOsyDfj3+gdf2bGuqW1/Xr67&#10;qqrU6bAhBZu6k42N1Xw6Q24d7H/D2Uvk3pFidVw7aswLT2TtQPidVl1fV147ZMbWsrqO90ZaHDw7&#10;w6EThqWkFdDm4swI2uPdkAku38qsRpANy3Fx2SBgpeesUnmiNaQszFBIX0AQkThjJx0HoBGDihhF&#10;hFUkPh2JTFHyHpo5XUvpacE2Q/DOG8SCkvZGxsUHidYtDGOhoSCRIoJv2EhgzhZgSC1UunCMEViq&#10;pk2t1+m6dPhvfvv7p596argrwtH75Cc+DujBxMK9xug1f+6cL3/tOo6HdKJYsV/50uc/82lxk194&#10;4bs+ddVnrv/O94AsZBgmlmfz1m3GkgnIYlIvOJQsSX5CwLOovGT/LjXjSqIDXn58OjubVVy0jcTV&#10;CdvcqXPmVE/OnVTy/AvJFesXz1R+QLaDzUdw7GUn+ZnC/gCx7yVFxd3NLQPt7a37Glr37MWeAxlF&#10;7By6aKwE3WA4YckuErHQMHTdWPZIUj0t6mdIN1aJrbFFlZJsigLTlrZr29bFK47TDkMM27n02GN7&#10;OjvR/aMJGMP0XkEOP9Pq6aKxw1WPwovLKkw2Nm1pqnpadVm2kEZgxkyEBmJMZmZcKuoJ0RLipMEl&#10;QHBETZRxJd6nMDJcwkXXrn5x6bIFVrtCPJaeTqvDackr4JVhxTwCDmzalzqjAyTLh77xcmdEL2jp&#10;OLht9yZ4+VVVZbm5LulhRo7UnYwsvVyRod1iI8yYVPIKc9gsALYjfGdxd1byIL6GNt2bAywgOndS&#10;ee3MSdPzcxQc6ehUEcUSHzcBGyL0RflFiRfCZDIcNJnI6k1AD4zgErZrrrkmgq2coVOTpCyAZQ4G&#10;YWWdn4/R3pWjZDHZzwHw9aBHeD0kRgtwgspR53RgFyFzlpIUi8UIM+FPJMyZ/jT6twoYxihzSNdE&#10;4RVFudCm3hHU9Y1wiqYUo9IrYhFBHY6+4kbwHWzHwMFin/GBrsWsgtQYK+Zdu3f/8pe/Sp3xmFF4&#10;85YtTc0te/fth2nb08vZfSuWL8MnsnXzK3G9ClhpaW7atXPHy+tfemHN6oceeOC+e+7500038W/9&#10;y5v+98CDLW3tCOOCZZEz0eqGaSe8/uWXpy+ZvvaJ59/znnfffNc/c0rd0ypq+7yKF9nrHayIFFxy&#10;8UWJt8/nGdzSu69j84EcZ+6y5UviDmhtHVi/RSGbngH/8UuU4o6ZDS+7ok+5c3JzYJ7YWROS3Y+n&#10;Du6IFmysqD6gZC80wWjUHwxzFMfBmOWRxvMTxNwdkwQ92fv37J467xjlvSJgx65SAyYWyK7UpfWS&#10;smDP7kVLlmRn20iGt33LZijTAUxAPh/x+fMXzF+zejXLA276cStPzKh6UuBw1QPXdrY0z5g122Rj&#10;U5cmvUfqH27BwkXL16zeW15e6PW1xwh60TJ3phVSk6x+RNcn5ZcYJkUCSazRLP8o+SVSpT079z/2&#10;8KrPXPPhWMjJzBvr6bCTXiqvEIYhddFj4sw8V+NxjFIjDgb1CZIRmFfeZAqLrXteHhjoKShwo1Fg&#10;7H8eZcaQ4TqZEcQXHJJNc9mcIZub+OFIqC8cC9utmJFcKTx0mk8VrcJ8hqjx6I2xLXNv6349bNhh&#10;d8yonQYI0HN3YPfFA4Caw9heNEVpTHk9RyZHhGUyvXpq0nQizK1MpsLke8NuFt2DqHKBa8E4wm/l&#10;C/8nPk7uHxYRrH/4IwTpo2WpUhBbLITe04OMj9AmMIFjXRfSu2iO8UU4sLLBseAYFWX3xu70MXna&#10;6PP1z9wdctX19PRxU+hbPjs7OrBUJepPJL3ivHnzli1fVlxUBKk2Pz9v0yYFUzZt3Min8GRNbrPm&#10;zMvLz6+qqlq7evUJK1fWTZtUVklMY+Wu/bubOlv2th4c2NTzt7//KbE0nQxbbMl94rEH4g7o6fZc&#10;cOUvZedHLl1UWpLBgIgcfU5xKSgPVgqnEwYMGVbhaZXxEUMI0lvKZQOVlmgQaCeEnWEy4TvGlWxS&#10;LKksgOGXn3/65LPeynf8O+qRDihHVVyBgJu0pf3+l78gq9/Cpcu8nsG2lparvvDFO/7xd+RYCEq/&#10;9N2X3nH7HY2NjZPq6s5/z2UZVQ9vlFQ1afXaDu4/2NCw8PiT0lZPGpu6NOm92//yZ3UzrAte2Hpg&#10;8fTqr379FIUiTOMSicdJ5L0aF+sRv1JDt7pI2pWG+mAGDP3rtodAqp/49HtjgXx7JJTtHcTzl1U7&#10;FasJ8gfjJGhh8q3hMIQreWdF6JINFSgGWDO12nNw6+Aggo3MtvECuwwL9N9wnYx4yYB3iOdU4izy&#10;OMptJJ73K2MnQj/5bnsKDx2vTl/foN8fRE+7vLiquLAUVU7zjZ3IIxPJp/hxxF7CxjTHZDfeBNi4&#10;9jLWbW44wvw8uaKuOC95xBMPBhOoTpCYyK47eq5lwWWASCtyHWgkA9Z0JAFdnCASuX8gOGAmiwzJ&#10;8cumqaZa8D6w/uaRheMJJYXlal9vn5Z/OI9VYGtbG0aUuCwAXEJU2wmLHW8K0tHTy+NUk20vP73j&#10;AB3uwFRl9A7I5Q5oEYyS1bapUanCo942HBlFTkHRvxhiUUkJmX6Jf0Z9H5IHjjmW4Hv37FECdAyf&#10;TUcERqZoGmTbWXPm8jBMmz6dTwi94OATjjvWeMqP/nrDg88/f/DxTU+tempS3WEUK8e870M3NnYq&#10;lugZy6euWF6SUTcqXZmKylCWBWMHLg+ABaiEpT+42+tTIrAiy4aLHcMJtnQWhe4clRrQ40NRwDLY&#10;3b5r2zZif8AiIBvifYhapkz1xVAg55oprXn/vv37GnJy3StPPonSbv7VL0GQxx1//MqVJ/72N7/l&#10;pkyurz/z3AvMV4/K0CJqO1z1GvbsaTl4YMUpp5mpXtrSuFZfT88T/1MZGV/YPiRu8fPvvL1mcp4Z&#10;iKArpiPOyMSZwiKSbSsmqMTq9KemZJq86Oeu+uYHP3b54kVzbVmFrv5uR27eYF9vtKSCsetoGPdZ&#10;ztGf4kmXQdW4kBvuaU+BSzgFeRJEqYfrZAnPkZILXFWB7PycUF+vXynplRY4IB+b8NDZw1ELcIYM&#10;7YX5BaVglAKVKeyo2rbt345+ibFKcFHhfMgeBjScU9VV8Spn49cEcMmuxj2B8BGi3ka0FHdpDAGM&#10;CUfDIzp+fZK2ZJIGe4l0xa4oYa6iayJ4Qn9VWIVbSI+pZEyVYsegh0SaAd4oKK4S4yQJb4uKIb26&#10;AKSSnlRpkVVWsixgShMVMs6VNYFYaN40n6S9PakP4AbBXb3pjzfJYaATTfdJfeISghKEJwg9t7hC&#10;cMzx3IuVRS0g+ogKGhAy5nAbdubaSZO4dxhagJ5iaOG+7969m3u9B9QyMLBzewaK+Eu1iFxEVrC6&#10;1U2etG9vw4L5C447djlrZSwHRAWrTIrunFtuefamO5QT4VfXv6epedcIugt6lMWZAyph9gVRQB5R&#10;mjEoYDqcVaXF3f0DgBKPHzkfKyYTQAngSTmCbLYD+/Y0NjQATXyox9rtUGP1q0tosRTIWZwLxMF8&#10;wh5OlfL10vZu33bfv2+fOmPmJZe/D4X6XVu35OTm7tu5g9IEmqCMx/cFi5ec+ba36dVLUaBUT64L&#10;sBquegd3biXmf9mJJ6WunsnSaFo/en3/vQ82zjMbh9bKt//tEpMQQXf6AABT4BJlPrGVWWzhGD06&#10;TAgrfWXyoi0tXV//0nf/etuvIn58HC5L4z53WUXQ6Q4rZQRY5EnEJEbwgI3mFIh3Kp5cgyZYO1jL&#10;pYUmqXGJTjcZrpM7+xGKVRsaa9nuSRGbsyDU1envxoyYn2M1gUuy9VvpI49VjBSeIABrRWlVRWn1&#10;UWJESRqvq5soWBvT7RNpM0uKS7gFRrQU9xThdmePbk4bzTP22j1X6Zqw7GZKwEwicYzCY4XGqER8&#10;tbwMOMbhvzJAYzvREQwhOZL8jwBIzCpCVcGyAkESPhYeH5bgDAFgFyA80wzPBOeCZuRVfNN8MsqH&#10;hskbUVqwP7E5T61alaI0AAr3ggOAF3zW1Sk1FOKT404BnaC2kqlvCK8E0TrAoJLy4vmz591xx52r&#10;nnhs9tx5uMzBpjxdO7dvg79isrHVtXUEeuEbqqis5JNHC9KINavgmIV1GzduAkZTIB56k6XJYah+&#10;FVdWiVqJmgOisRl1Nc8//fRPfqCCqO+6976Nu/aqw7Qpny/i4tm/YytSWsefcupQVoEwpNsQwAWT&#10;CW4g9ZpoBVIaKR315DLI4rHPWBqJ/S647H27d+x49L/3ogc6f9GiRUuX/e8/d3PMueedx134zY2/&#10;4fsZZ79t+lwVP5W2QKkeMxm6LphMhqvexhfXwrCZccyS1NUzWRqN3b1z9wvPPIUU7CNre6Vjb/3T&#10;BcIgMU83QdRrOE+NuHWyAnlZNoBZ/4h5r3qV/vqnuwYHBj/0kYsctkp7LJI92B/yeqJVk48Sbw4d&#10;mKmoiRlcghOTTMtJO3nQE/BFhoI+cm3uUE4NHFg3Vuxgb0mePQxAh+WWCXNIDvYMonHtw/pYWlxW&#10;Xzsro3dzPA5ONJlwlbl1s0VxlSUZZv6JNEg0d7V29A0lHjG2dzhFE455E5rQCRZl5NdSrvA0M94B&#10;OJichEqiS6ixisXTDKrA7EGQDe826J6D+c5KGv8oZn4tCLZQm9v85DRBq4NPwkyALMwwEseF/wxw&#10;w5c3zSejfyfFHAXOo8+Rf92xQy3EM92AFGCIsvJysbLwCRpIjFww7xs6sG+vx6NsZmyFxSVnveWt&#10;NXU1lWWVJC0AUvAwILvS3tbG5wh8Q5S5cNEiPufPnw/5eu6sWcqfGAoNDHowfoCSh2u+0t4pxsgH&#10;R9BRnp97859uRlxfDr7v4UebNPldTCb4R/gHtgCmbF2/DgPLtHnHgEWwkXCkGE4EjhC0A1IRsTXx&#10;CsGHRbot224Vw4le2g+/cd0HP3kVoc+PPfTgZR/+GKXt37PnwXsUNDHqrZ1+9jmz588VynnqAqV6&#10;oCiuSjah4aq38YU1rCWWHHv8mJRGYxt2bn/lpXU6NJleW/r1a1dkhEtEhz51YHDElxuO9sayjjCu&#10;jGzKRGnt8isuWXHcEluswDHQQz5OL94cLXVOWuNEpu/RyI7PCJp09rQ1tu4rTsYv4epiL6GHgXTK&#10;jJ1MOS0QtQXQWtO2fFdlMLvAGSIBTysmE0csMLJO1q/LywI132bLnj11watoPklqMiFmeM7kIcyE&#10;pZnBgFDTkd2yEZw1HDRRI2RuIdlzElXqmU9ZT5IpZQSXe92cMkSDxYaBwBrLLGG2klhKkuMA37Cd&#10;8CbreEVvuYqyicWAMnhMVQ6/LIvAFI5kwiC0BzlUzC1k0olLUiDHv2k+GeUzRK4ADAg8vtiukPG9&#10;6U83J43TgZdKV3NTgAIcr/ysJjajb0iFaxUUmPENHdi//8U1zxuLr6quJRFR3AVnzlLDxNKlSwmY&#10;IYczKZcJ6d2//wA7R0zCFd8QSvbo/WGrl/SqAwMEMSnIosIyrdaqyXX5Tsf1375efE+YTD756c8s&#10;WLa8d2CQp10me2oi2GL9mtVQsBYuXwEWgYoFDxRLBVYT+SKaKLwhaKJgRAG44+InfgcQTyF6aT6v&#10;51c/+D6aK3oPLFiyBAGgbVpg1OXvfz93RKRgP/PlL1OaQj0ofwxfoF49lShAM94MV72XVz9bV19f&#10;MWnKmJRGY19+4cVtr2zKyZnx1AZFTUAK9pvXrTS/yDaDS5hQY8GCULTD6I8Y2ZRJbM43v/pDvDnR&#10;UI41K1t5c0rKAk53BGKdzYaj2cRLMO6HME3qyzZGRULGUriZNmxd687JLixSURtJXVrSw4oGO0z0&#10;tTfCozuUMcfunhy1kXfqoC/ix2LCg2v+VsbhUf26OEu7u/sIfpo3c/GrhU4OdjR1Dyguo3EDAdRX&#10;KiMx9FKyN08wME0BTagSgc311VN0iq5UG2gik+m4P4JH8QUsMG7wtrBQpjugkkCBFGoINGymJH4F&#10;XjDkipaJpCbGy8NOvgBHsH/09PaAP+CuMQdQgkoxNTjIZAbQ8Xo9SaV2BehQwpvmkxE/G/B1OJdY&#10;JwY1upocxb/73e8TWa484h/96Edqa2tAn3It7tqeffvw0DGhEhvCfQfT7Nq500xNxDfE04KhhePj&#10;fEPr12/43a+HYmqktGXHHj9r9myTcUPiG6JMaos1CFhMWmYMNjoJdwS+IZ2EO6luErmKfvyD74t3&#10;Cc/RN771TVdhUUdPP6aOcCQmlFL8I+KU2fzC8xW1kyZPmw4WwZ3h8aveA64DHnJzHBA4RLqec8Ez&#10;0FfFsgg7MGlpnn6CvT2RcLAZPnIkuunl9ZSGOO9zzz2/do2SdfnUF79EaZheAB9mCsRgI5HPw1UP&#10;lfrKSZNrJk8ek9Jo7KqHH25vbnJkz3j2FQVNTl829ROfVemUzTA/ZPbiYPy+rOpT0E1Qqbc4FVLM&#10;VMwtzrX0t5vvJjbn05+/Iux1cf8sXarOkbJqwobzCSosOCrS1Bl5r3GU2LiXEXtJT19HeYVaRqfA&#10;JfwquQ+TdnIfosphLUGjo8DnrECAKODZl22N5jqgY2UQAW48WL+z+nW9ROWHY3NnLHpV0ElScfqZ&#10;NdNQFqHhwi6YYA5HWq16KobmCrqx+k3nwZhINoyZkX/ij7G0tLRiFxHfDRNPaYmKg8BHQMAOq+3i&#10;4pL+gX4y3+Lxcee6MchjUOFPlUfK4zGm0RF3j5BROBhEgtkeoJNC10hwD2N6eTk5ey1vsk8yuv30&#10;nqZ9kgOwwHTPXI7q/H33DvkpjEXV1NRcc/Xnsa+wohKqEHE3N974m927dknQL8QOpvDp06fh3EG5&#10;El08gCNmDPyyGEJSM2T1CwEswBCrn1WsVX278iMfg+lp3GPeNyRnwcB15x7bM+Alr9873jYD7UR2&#10;0GQcxniFRkbCPeX0Mz/4oQ/efPOfi0rLCoqKCNxF9RWjC4iE2BzBKKtXPYnVobhKsXNU5rNDuXgE&#10;kajMrrEhjCKCKJwlEUCS2UfwDaU9ePed2ze/8tZzzyPep6Ot9dIPfvj5xx9taVLhmjo0gZL1/k9+&#10;WhCPmntSFqhDKB0wJa3ehueeWnrCSrhfY1IajX3hqSdam5qCwakv71VxJeecPOeKjxyTES5h9kLy&#10;LgUusVnddmu+NcczSlwCTLnm/75LbM6yFcdkBXNd3gGAkaerI1alls4TvGge7qXGu80iXic9MGvi&#10;AU+6UGaq37R9XUlJgdOp8iYm8nsS8UHSTu73hETUpMxVMpBdagv7vL7GfCd88zHDJXLd7m7c+qHZ&#10;0xa4XRMht2rs4aTQRGJhRM9i4qf8Ad/g3paGtGO7btrhSJOxWmnLfE0fQBiYl4W1oAT9peU9YbZD&#10;WgfxUez5eA4AIrQTBEM+V2wqDHnYSNSnhmCYLQAl2KIpCpZJYWERVAA0ItJ6y1iyA4mAMryTAmIk&#10;x5XIpbyme3a8K88yCzxBp4nHmvsC8/ze++5/8YUXEi+9fMWKT3zsI/h9sEMcbGq+7mtfTx0DLBE0&#10;QuxYvHgR7gMgCyYZxNqampoBLjt37EiqnoJ2fGf7UHJBuCY1tZNG5hsyxg35o8c0d6vH74R5pW3t&#10;LxpbJ74h/DgEJbEYamxs4pF75ZXN7BzONwRaetvbzn7gfw/gCNOYv329PT0tzY0IDJZXVvGvbsqU&#10;6kmTQ77BuYuWYBxiatcy+GaJ4QSZEP7QyKo2gSkCR/iOS0jHASJ/sunlTWueXnX2eRf87Q+/O+n0&#10;M8srKh574H6QEM41ETV56KGHt27Zgvfz4//3OfET6fgmaYES/iO4R9DScNVb/eTjx59+ZurqmS+N&#10;Bv5b02Jp761raFXBXJecfcwFl0xPS4ONmzXT0GAd+VlhV5ajP6NQkcQ6tLR048255c7fBQYBmi5r&#10;84Hciipfli1CdNlR482JS+Zn5J3Evb+ovnb3tZeWFpjBJUrXzulMTYMVaOIIDw74WnJdtrwcuxmI&#10;mdSPo1C4ZqeJu64vGCZd+qwJRydJoYnEwmCFBcRPJAFW7qNJaMKRAqFEduUoAdDjPYulKN/CTKOn&#10;C5buUFry4bDk5OSFAXCQ7ZZ1NjInEHaCoRDAE7wPCsFvJ+YWXnhMJioYdXCQY/hOIbobdbjLS/pi&#10;3KsUzu1AARUXEhwuFvcAHT6Z1V51MelX8d6kvjTImsSBjEFi/RuChu6cX/7y1/v3KxHVuO3cc899&#10;+9vPfujhR8mbozs1CIcZmbqaRNDwYGCt+ec//jVz8fR8Z15XR8+atasH+wYUaclqZcZN0YTUviH9&#10;RKDDqif2P/qCCqKpKc2bUddtRlNOBFqgFPAYV1VWoGKMDENHR8e0aVOZXzs7u6B9a8kTjshSsb+h&#10;QQKUsMcsXb7s1r/+pa5+Gu2snVyPZ6e8ogzejHK7ZJOOxQ5SUZHGWqJBu83KFz/vhubc4dEV6PDc&#10;E08ANWbMmf3s44+vPOPMiuqan337G3QdVzHqrSHAfPEVHxIzDIFXKQqECiYWGgonToc+gZwLzUWc&#10;OxhppHregf7NG9YvPvGU1NUzWZo09t5b/64Gh0PQ5IufOGnegrzUNNg4XJKWbpIVcmVB1Qy3j4xf&#10;onJ9B5mX82+66c/+gPcjH7/UFi1Cq8PW1UHNxZuTSH17tV5wVoM8ybpzgbeYdynpcIfwq9MJ4dqW&#10;1l6SmgaLEP1ASD3wAk2yw55BXzPQBI9XWoiZGpckva7PF+jtHZhcU19eEq9XNH59nhSaSCwMPfyq&#10;3P2k9Je4HoBxAk1icnkds+ebemvSOYoGqyu3MlhjAgFeyEuC2Vx05THUgzaADm3tbVBfMajAK4Tx&#10;zjIagwfzE2E+rN4EuAA1WI+iSJ3a7KHjEhFeg9QJZyXRfAL5gGhk4eS+uek9IOp2jGtKAbarS9g/&#10;oo9HeohvfOObiaSTc97xDrwzZBuWQs459/yrrvokdi/uOM8AiXK4y3v27B0TdbWaSdXtnW1orG3d&#10;tb3jQAcwBoQBncW8b0gNoIfihgK+7N/ftkGq/a2rzy4rH0I8mfqG9N7jYeL5ZCLH1gI9lqedHpBo&#10;ahIE8MmfzS0t06ZOA6yAVKg2MUV7d+/EtzRl2vS6KfWVk+rKK8qh0QzpiyALFISXqmTc2EP5StjN&#10;H3p+1ZPEDOvXra6t5TuPNPBo3vz5GG9u+cctlE+B77zkEkwgnMsBYhdJWiDvo4Tn8LqxHkDIVeO7&#10;qChiVW0tVxsIqWl/Q3tT44mnn5m6eiZLQ7vCEgvff8cdXELXW7v6I8cvXl6egqOQKS5REYJ+J66c&#10;qHVwJNQHv9VhLyRtApX8wOUf+MAHP7h46RSnvdzh7Ydr4u3uzKqbzk9p10sTNsiY11t7afPz5WWF&#10;CKmlxQepabB4Wzr6lL7UIYcOybubsqwxBE1GEGlFOWIvSUG/HegfJNVVVXltVXm8VME49XND28E+&#10;T7xEE1YTl8VpdAuM09WTFhsXzAwKyc8tKMwtEM8vgr5xiW8nPrx5InvD/LUsjU1NIk7P9Ebcr3zB&#10;Ki64BMpIf/8A1hGOwU2D10DYJIzpaAYQDcExXIwZDj1ZLB/YPDB1YPBnNkqBJ0Sx3uj2U9Jtdjuo&#10;lkLwuZJ5RzefsBTV3T3mG/b6PpJxTcAfEBsPmn7XaDVL9g0bN/7mxt8aewDHx/atW3VVNHL7vfWs&#10;M4CYKIWwdEPVF+cd3CDKEc1f0Cr9D/XkAJlymps5bEzU1YijwVhCbkLciGjhQGcB1AJZUucAoiHd&#10;/nm9gyqp8unLqnLz+nj8zMcNmdGU0/uKPsHeA62K5xmrD5RJUm+Xl5UBF4g8ph+g9IpZBcn57q4O&#10;zCoVlVWTp06dOWdOEdrneXmoygJ6jCopBBK3NTfzOrS3NGPOeeA/d4MhjHpr02fOfMdFF4nsClYW&#10;iUCGrwebBJyRtEDAk6qnprivJgktkJjrSjzzwX17UKlffMJJY1Ia5dPgR+9XUrDNnXWNnX05juwb&#10;vndWacUR2VtSsCNN0mAj/hxaY89R06d5F0MUh1skFyMuzcfEu3Xb9q9f+5W77/lP/0CPJctubd6f&#10;W17hi1oiaBlYbRNMgUwxCvHMIyglLm9ZYCS14ff0dx5s2YvPxQwu0eHCcFzj7n6eplixA4n6MkRN&#10;7P62QHQwz5kBDTYp4kxxXXJfE7aTn1c4vW7uBIzJSb0nQJOsgErkmzQmY7xrtXGv8i/r24L6uXFY&#10;JK4Cb4qaSIcoyTWMHFg75MVoaW0FbYjeGqtJvkMdAjEwQPcQy5PrZt5iXsQFQzBOoggKixKwSw4L&#10;Qy2TTtJNcAnTqp7XSnR5UdQQOIIqIsMuwMXIPnnTfKJ3JiYT6BEC/sT4RHfpussyzaPYy2C3e9ce&#10;prbmpqYly5Zef93X2U/E7C9+/esZU+tJ8ic+O/F5U1pXdzdAXifigUjI9Ziv6QIbN9jKaOAgnrB6&#10;7QtMBi+/rHLuiIz9CCJodHU1VGtBQn3+nr27G7Zt3DF/wTxsFa9s2iSXLi1Z/uJOFdJVU0IKsviU&#10;hOZ9QyPQlBt6TzRDC98luAM9XFao9JWWahGe+CB08k3r1+W4c+unTQepVNUqam399Gmify/JbkQK&#10;5fc/u4ESTjn11OXLl4kU7ClnvXXanLm6mFucEolYYsR9QzKfxAIJuxBuLAeIHv+eLRuxay5ccTyR&#10;w6MvjTo3Hmhcs+px4ODbz77sZ7/939WfekftdA1ImWBlGiez1DRYp70yy+63ZrMUT0L2TLqyx3Po&#10;spQQEQwoIWkixtdb/3kbg8kXv3iN1+eLhgLWtuZsd26woDiadRR5c9RIq1HERHc7jndifN32Ne7w&#10;+vrycnPMIL8U4TnCPukbDEZjSO66Ik7cW7bcYOdAuLe0UJmazPR5prhEWLE42rq6+shVOnPKguEm&#10;hbHa39bb0dqtBkDjVp5fGgsp5sCrkhrFaDUh1fCMmmmpGysC668KihqruzAm5SiHjmAFUVHjO/MO&#10;5mLMJDhxBJcwBEtEuJ7PD3TCatv4aoFvIJ1w7+GppDCZCN+Wqut8NFkx6Nl29JLfNJ8kvcFKgaaz&#10;Uy3QNdeD3BfdhyqZj8RqLUeK8AwT6k1/+jN44u1vf1tZSQmGFqOIAjgdwwlmDO4dNx3KM1YTeQYE&#10;vhg3SnPnktZXXZ3txhv/+I/b/7ni/BU3fuEn/PnbW26qLC4ryise6BscE3U1SLg8ITOnz7ntX2t9&#10;3kBDc+fSYxxbtqzH7mLmBYDSwWFjqCmXeFHwmcpnnJ3tVgOxldyVjMWIDRL/cODAASgv6HPCMpk1&#10;dw7fsWeseuxxCjHqrZ185luWLF/KTqVrQgwLEy1+mUAIQok4d7hxAm54QwWpIO+GZUWwiLq49quu&#10;ifLKuheoCaIsorYyytIoZN+ObS+/+OKU+vpPf+oTXBRzTlvvnkxxCYgjBQ0Wfkl2VinQhLTD5qkP&#10;sYALMx9h4TwPYsH93Oc+/4ErrzjrzDP47untcQV93s72o82bQ92M0ERsn4nvGodt2vFijssOhuG7&#10;rm8mkdhGf4r+ZwoarJCLs+yO3sGQ21UbyXa7Ax3+rIGCXFM02NS4JPV1oxYrxvfC/KJp42w7SU6D&#10;dZXKQtrMiDHmxxirhDfnmGnzU1/iTVET6R8VPCykRUyd4sRRk1l3t5AVRBhN5j/MGJi74bfCKSGf&#10;OxMG+zkGMgpxH8xYjC3AjhRWU+EeI8ZXUlwkGAiiorhyRGtIWC/CdBG1WZFaedN8IndL7CV41jBK&#10;wZdkbUnP6EHX3Cl6FduDpAIApvATrjGsUEKYBT4CO7i/2MbQR6JvQTBy1wCmoEbx6Ml95xPPXaKR&#10;WY8Mkir96pe//cPf/lx7xsxHfnobf771C5fxecGxp728dztf4E+4250//vF3+Y7FYuv27dSKnDtq&#10;zB1pimNdXY1CykpLsBIEgoH9Dfthue7ZvRvjjZnBJaO4IYnlyTSxM9XgfQG4YEIEu6iOzrYrDm+b&#10;0tgwQpPLP/LR/KIiWCO4gYAmut4rQTqSnI9syWwwXvHyDFlBstF2i4j7RvL1SBgR2AbzybrnnsnL&#10;z6ubOY/godGXxipi88sbNq5bp0OTYNjX3r1PBxCObBdobBDF1UP6JUlnzRQ0WOG9IgUbsw0EAx7z&#10;1AeHpQLVJZ3DtP/Ageu/9a2b//xnBiWH04Fx1+HpA4ZHXO6kONvMozJOx5gRNQmGAq/seKm2Vo2N&#10;ZnBJahqsdHIgFAWa5OdUB+15QJOgdcAMDTbtnU2hQivXBVcTVJybkzd9skrIMB6b1+/d1az48sYN&#10;b04sEDUa6cfj0inKjENLi6alMR29WnTdCe6WtJdT6f3gnxJog1WcKYoFt5BLmJxE4zU/Pw88IVYN&#10;wS6iOo87RgXpaJqkgkiwQZHVZbiHQMclIhIsjhu+cAlx5fAdmALZVvyvzAcQcimNyQZvjiQ9luCd&#10;NyD7BJCh/G7BoNhLwCWdnR18AjgkhzNhvRLgrYMJgKM2I9pIcSFgRWfeST9TGstf4TSIcQVzCCM4&#10;RiyxuyifjsHvJg9THDR593vev6O5YfKJU+/74d/vuP2uP714J8fo0KShs7W40X77v/6R+kFc84IK&#10;Cd69W3mFRuwb0tXV6uomgXon19XBowJvgYQgiDRpUiJpt6S+oRTi/ZIlkfIlV6JJnq+6TbW1Cohr&#10;woNz5s5VJtzqKlIzuvPyATExq92ppa/SxU6E8aosNHaigRRwlCQ+uG/4rlNbJJ4ZvbiquslTp0/n&#10;5gpwkYaPrDQuumbVE+itnXb66Qf3WxsOdFz/7QsaW7brAKIot+bqz38FyHjlBy8PZfWMDJeot9uX&#10;Gwi3mscloUCkKK8OgM4opJg3bve9/72f5+ejH/kwfxYVFwGYwp2tkdwCnnKh0KV9ACbsACM0Meb5&#10;M1YAcfrWzoNlcGAP6dCnsJekVoPVg558/lC/L5qj1GCddm9T1Oqzx9LQYNPikhT0W2OwFQ+Gxx/O&#10;I15mfGwnRhDgsNmdzpyqonLCkIi1fxVjcfe27h/wKnlM2dJyTd4UNZGOGnLoAGlxx+AXYJc4CHR0&#10;og186q0WX4yYNISSwmGiJCuZh/G4DxeQLfkejQYV4ZcwgkgSQcoXV46Y3QS4iG5jIkdMXLOvb/YJ&#10;PYCZQXTSAGnAPz2BAL1NqBRp5pRKvZbDWYAj3cJdwymD4QRiBERTlTcgGOROCbDTmXfYDPkJkIdL&#10;jqW85OJhlpVobV39ibvMWXHZwxOhyc6OAyvesvSPX/n5z39544MHn+OUS044a8v+nd2D/a39vWag&#10;Sdx88LNbftXfOhjo8n/8kx9tbm4mVfKI1dWMAi2nnHzS6jVrQXgk8dF6tZ+eYdCXXKxpN8k3ZEzs&#10;zCmJWRJ5XLH28dPBgwf5bEL+NStLZarSzJBpN94IBnrYPPCR8eNUVJYjAjdt5gxOLCgq4SUlwJ4E&#10;bno5EqoTV+xzTzwG36VuqopJkS3xMD3LsfHcpKWx86lHHkZvLT9vzuPrlB70Ve8/4biVZTr7oWF3&#10;7xc+9zn2E/Z19TWfaO/cP9xklqgGe3jqCkJVzQ9ndZkPz3FAVLZXBlRqaJtEqn/qk1dd8u53LzpG&#10;LUxLsKiRUnT3NsukafTbcKG5ae/IeBxgUtSEfH7RrHCO0y75cdLiEqqalG5ixAcQ3/1RuzN3apbV&#10;FhjY7bRGkPrLNNJKv1BqtbfEIHBiu+Gd5KMcPw6JAF/ZuyWq5aZl0xHAxCfNiXtg4oTqU2T140SZ&#10;KF9FIDUeT/vIyrR0dXUL4CBqD/Up7PkstekgCdgR3glF64omWEoEK8BOQCuC+Y9fWbAyNaqZTMuq&#10;E1cVSkPsi3AefpV0xEZhPmPGYz1mx8hSZi5kHcnkqpKhRODPqlji1735RDINYaympcasRmARJFCl&#10;h5kshVPS09NjsdoK8pUCG8dDamaDpsBNwajF0hxQCATBvk2MFbdKwgEEoCiVr3CELzpax9zCLaZw&#10;sEtixF0KaPLNH31vdYeio791oVJse2TTWutgtC5SdtNNKrmu+e3h5x6+4T9/bfjfpvPfecE3v/VV&#10;TqRRfF7/3XuLC3Jz3M6TV04b8LVjPdq0SVFiTfqGoAD/9ve/37VbuZPiNqADvUSyG1CalnZnEA4W&#10;X0zW2chokdAhPvgSd7rkdja6hziAXAEmr8KLg9mcVvMFQnpBIYmN3JU1NRabHVVfHpWSsjJRY9u4&#10;+plFJ5wsphSh36K8gn1FVNok8AcJFpUGSxOR41ExisbqhhkpjXP/d8e/WDYMeKZsO6gSlJxz0qwr&#10;Pqrk+GQ1n59bd83nvyjxXwR/nXLa4lBU4bBE80kcDdY4dUUC1mxbAVKwerFmRFNiwVzcSZxCnzS3&#10;tF71iU/85957ent6caXh0vIOemK9ndHCkqPNm2MSmmiKJvBXw2OFS7hZvgiiw9mW3CkiVJ9aDXYM&#10;r6vfTRII9PZ6JlVNHnO9E91qok//R4N8WWIOnSoUl4qUky5xe1PURO+ToeBhmeSYAMAQmDFkRpSR&#10;i5Ul9AOxqUj4huiwAU2EAiKTH1Mdc1ui1VRgoBoBmVKcTtAPVAlJu6MHg0iBSilfo7aIK0d8CrzD&#10;zBNUD5obX1i2MkQy9EsEkLzherCxySH+6D9MAa++PtbZ3IiysnIJw/YH/P19/SAJ6TpjPghuUU9P&#10;N1CG/scloanRHBFZw11gJ847jPMo/DIvic4eHc535rlctxszlaB14dKq4Z5UduGwzlCWftOl3uTP&#10;M846p8/uX3baIqwmidAk0hO8cMnZn/70xzLt84/+4HMvP79lYE/r9q2H43Guv/7Ox9epXD9vXzl3&#10;4THKwqea4EKLhGbjAFFGPFT2vX5f48FGnpbEFMez5sz79Gc/86tf/ooTAR/ELEghVdXVFGKspKRi&#10;Zo9EPDHGcVNUxykkFzamaEjRNHEPcUCtxsaVlENp3UNqPO3ry8g9hMgQ7ZHoIawFNG3SlCn5BYVY&#10;YJihFT/XAe1Evc6i2AZDBSxCKyRbIcol/Cy5CcElIBUYLUrcWYv6gQZ759//xhddb+2Ki5adc/40&#10;3cvgcOS0Nfk+/9nPipTfzX/9W3mNy+cd1EUv2CkwxUiDjVtSZ9vzbFl5QJMRhIq4smt44O+86z/7&#10;9u69+vOf496CwzAd+nu6onbHUejNwWYMqNOzDBrz/Bkfpw1b1+TlZOfk5pi3l8TRUeM6OZzl8IWz&#10;Cp3FfkeZLeQNBppKi4YNz8kIl6S+bhzKJDiot88zd8bCsVWy10GALvquspnC5a+qynT8GcPjk6b3&#10;09P6xF3oTWiid4iCJpiOMX4whIlIGppdLJZYZwBNmM8gJbB0FqsJM5+CCx4ggpNjJG8Oa3EfPiC3&#10;GwZroiVKoluhYcKNgAioAkT7+4yeHd2PIw4jEVkRV45EDEGDVfRb7QsThnByqQmXVhFx0RhLUaO/&#10;YwyfqokvStw34lMTcRc1rGvJnJkVi4uK+Y7NielNTRWHqMR8F3FJLCIohnAke+hJ7iE9hr2KW8ls&#10;FKc1STnsZ7YVHCN2Gr6ASFBcYCcr0UT97DhX6JLlx7tnlr31jJXf/Oi1X/ze1zf2KJuEbjUZMTQx&#10;Gk5+8pPvyY3o6fb8+S9PPrN+182/+tjGjS/6/aq2cRtNdeblYaEm4L28uCgaiVWUFJI277qvf+Pp&#10;J1VoDE6HS9/3vk2bt4hyIMYD/Cd7duxkOmdujoA7NLzS39vb3dmpJMxAMAqdKyS3fcthnEQXFRQW&#10;cTn6HFREX2f0tBh5uDoMGm/3EOx1qjll+gxyKAN51fPhcGGSdDrsYlkBiwC7JG0hz49o2oYCgXtu&#10;U0p9B9trWrqVxe5Lnzp10dJio5chK2JZ/dy2H33vO/yKderfd97h8bdm2bIS59Th8uNkW4nEtsRs&#10;/WnDcxKnzNzsGjhVeHPe8973Llo4327LhgMbIslX68Gs2qmg8InPnJL6YTCpt4bYWmWFClNXg4BB&#10;3yzFn0Y6ahwuiViyvSH1lLrc9TFbdk6wKyt7gCCwEURaJd6CFNdNav0aGAS7+hbMXjaGWQB1vbXJ&#10;FXXFeYWyKn7Vb33SoCGn3TFz0vREgRPcBTyury6WymgcG7+DlUOHsZdZjWvobFN9lhKZUe4uRguZ&#10;t4YSATKaOl2s7hixyTmcm6tmRKbVOG+O4BIMIYAYYW4yiGuM+n4wigZr/JJyiT/x0ONuYKY0sk/E&#10;laP7dKiAnt+HcwFVslLUWaKv3eQ79I9kUjSCEiwlvT193CBMTZpgjEoAxuPLBMOSSxg5OlOHfqCr&#10;dVuxuH5gkwAc6VUWxUAWyYIk1Fdmb+4dU2wKcTyT0OTCt5/1hQ987qpvf2HXgGKbjh6aUEhSw0mE&#10;FME2NbxuemXLQw89BDrBdTJzxkz2MME6c/MtThczrvA9hU6BIggdNbO64itf/rI4Hb547dfmLVnW&#10;3t2j66jSIZI3WGnPH0rnq2chTlqgaL9yCcBiw7792CBUZ9oVlOxsbx/ULB8+0g2TxzsQ4C2Q0FYz&#10;26vmHspxl1VVg0cRzuc5Kcb6ovVed0f7M488RM11KVhRqY+bn8pL6/74h1tFbhjr1IknncQXYr/p&#10;0uXLFuMfY8z1BwfCwdCgrzeR3BANuFR0UhjvbXZG1AdLNDc/t0T35vQNdFmzHLau9py8XOix0eIy&#10;2jLxmVNS32heYUY8oeXG5fnTTxwY7G1o2lVeUWQelxjpqIk8j0DU7gvizsm2uCfHsiw2/4GCfERH&#10;0ucLNGM+4RXjtcwo+REBO/l5xVMnzTbzUqQ9hpXztoM75DBJmnOUyKoaGTDGVhjz+en739Rb07tC&#10;pffTwQEIgHFE8gDjUEDAiCEV3MAEIMHD+FkAAXrGFhbWrDElrkefI/WidfU2hmVQCNMqzwpS35wl&#10;0zDlc7AEu2I2Z3CXEUTYJ8y+zA26K4cvWk5LFeAqAEjkWMRyo1sXMOMzDesen7QP9NFwAL3BDMYc&#10;ZvRMoTLi98EtV5BRopZ0W5+RIyysHdCMshtpQE23FXM3RbzkiC9aZiKGbLE8KdqBhjgVdowpsRkg&#10;J1OsdlFl6U0LTRYsWlo4r2YImnzrml2DiiZphCbnLTzzsvdeKkOw9DZYEzyRtueTGk7kLAgbV131&#10;6d07VHwy2+Jlx55+9tmTkZrVRFTZI4EqWrsUu4IvzLjB/t4vXn21OB3+cPOf7XkFPMy4MNAIUfqt&#10;yJNpNiqJfAEhAz5SFKhaRH7VcFQieKUmaUv79Y9+xHxfX19Pap61a9Zwiqjam9km2D3EiwobF/cQ&#10;73gPdCWbTYcmUtvptaVU/uTjpp5/4QLFp7fG8nPK/u+zXxwuKxN4BU6MxH4jtYflj/xGtbUVNB8+&#10;TChgCQQHfaGejHAJk3HUr5huujdn0NtPh1qb9ruLSwPu/IhiWWWLNsHRs5nRW1PQpHlXeXmRSXuJ&#10;0biSFN4N+sIef2TImxP24c0pdFvM5OUxb7YxH13FdaHH9fX7pk+ek59XNPpbY5SoF2WzpASD0V8o&#10;0xLi1GCNp4t1x7gH/h+v+VEVSpZpe8fqeAsREAIOZJJTOp9WK38yEonrRHw3Yhaj4+TCwAuQhKT3&#10;oysZ2flu9OYYJV+xqjEHACBY9+vHAH2wnUtIztClNZO4eG3EFgfLgSU+FEXZKfRbqYmcQpnM00jm&#10;4yhCK0UACvMuyIYvR7+8fVJQQjMBWCAG4EJxcQnYUVdR09V44ug4HMCNAJdwX3RbsR6RCOzDeSH4&#10;T7SxjSw8XmBoQ5yOz4j68DCwjhKnBvYtpiXd08ceDiA+3Hijp0+fOf3C5Zef8o4PnHf5hZ94vydP&#10;+ZKM0OSd80+76OIL2IlBSIgXqODgsDPzBCc1nHDiDTf84d+332ws4fSz3nrBe98nDgjlkomqVHnq&#10;YdBEVHFYgFSK8vN2vbLxJz9Q7iEid7503TcOtraLjirHYzLBi8EjJPoiABo9we9wBYqiPDiG07ku&#10;PpG0pf3l17/g6kaV+pPOfEtxUT4PbTAY9nsH9+/di2WRaGTl+PD7TaKWiXEP+aLHtGgpoOO2b37u&#10;gjPOGBKreGrV5v89eOv6dS8KBDSz4QCaNWeuxH5zvG5ogc+NLzIY8oCwu7ubh1u7O2JlqMGKN2fp&#10;EmWkyY6GbIMDUPSjVZgHjjpvDm0UBjrjGN/jeCd6j7V2Nv0/e+cBIFdVtv/dmdnee7al90IKIRBC&#10;Cb03BcXyiQUVUVHxs/eK6KeCYENRQBBBUOk1hE6AkEb6pmyyLdt7m53y/73nnT25md2dndkUov4v&#10;cZ25c++555577jnPed/nfd6WjnrEbIZSdkZVPxsW3nV0eXsHgiq2ltDX0OfvGJo9JxoDCTUcSe0t&#10;+ugqBTEILeF8nj1lQTT9JMIxYYom8EwTgwlhU9JBXmJsp4+adhjGLhHOqckh5tz/11uz7SxcE2Ya&#10;myWOeUupQ0WFRVgpFCIAPvJyc5G0wmimkwrmE1zROAuYFInuwSukom1arrJVmO1YfyvVS3kk6nrg&#10;WgzE/MVxwzqV6Qoco4YBdSQxJQvRxe1iea1KKgpNqJjVE7OfnfntnK4QLgHlluMZ8o7C9MUWlDhr&#10;CMwCh3G/LCuZlmBC2PzPeuNOklRYEJOVR6Nl1HxiV2ZDPzhHQ8sdsSeqMhuSvmAUnqx6kfTJKmxS&#10;lRTdFJp8+fKPn3nC6Rd/9oN9Sf6slLQ5ZZMyUtOfWr/KyTXZXbmH2JWYFgTDGk6am7o+9/lv79j+&#10;snOwAJq856qrVPYUeIEFBMMJB2iIioi7mziUgpycv/3lLpwOQJNrPv+Ffp+PA4bnfvoC8EZHLZBz&#10;9VqYWVSVNXJpWE2olROanHrW2cAa+v+kadN3VWyjrtPnzHUWuGvnrm6cQ22tjfX1+IbA95SARS3K&#10;sfIQuoeKiibvqUurPRCdkE/ny9deoNDk7rtf+cP9L0wry581tTQ9NSkvnzwYvemZcWOO/R5qaGH8&#10;mTZtgrC5/QwgAwgEJydlW29Oa1sjccTJHS2JaeldxBvmFh6F3hwaKhq9tep9lR3dzcjsxQQXItgt&#10;2rt9Ca5Uf3IJg2uwe08g2B+WPSemC4UdHJO9xHlwU3PHlPKDMpwwj1RU7+z3hcR7UFydPXEmwoZM&#10;Iu94yiTqtrFyy6ivqmXFahp5xaz/5VsoQkcpI8AIhQIMlPhN1AujeudKhgU0aPYcflLnDnsAEeBT&#10;m6FAtb8UJYA5aF/NEcisRkdRPxGlUQIzH6E9Vn5UJzzMITr4MjWi8kl+XUZ85l0JFxqMTHYqoDBD&#10;A2K4eij5DjwDCWROV4asOkq4HB4Etam849uwoEThGuM41VMUordjBUuGGk70ANofy5NtQ2zXWERQ&#10;yUMpDQCudhS7RLOJ161lxWk+sQjGydELQ/Fh0KSycu8ZZ5wRBk0m5gsf/vgZ8+975SlfQ/+7lpyr&#10;ETp79lbRnZha6GncY5QPYqjh5O67X370sUcqd650lvDpz30he1zpuJJxgAP1yGDJUGqqiqiqiwfn&#10;S25WFvTY3bt2xienWh1VTYOnUmY2nS87Nf42QoFQR9VCA+6JprTf/OynXAIpWOD+3X8RJbrTzznX&#10;7+svnTAZokxjzR7oMUXjJ0VZYNWunQizVO/dS/YYhJZ7YUAPeDEZRdO2Ye4hXlIQ/LDRQ+jKECym&#10;4nIaPUSXS0iQt9U3kD59Rs7ceVNgwZME0eNOve5Ld5D/b2gFwCvsnFiST6DetKnj+vsbyyfkjTkB&#10;kxpaKPCY+RLDTJWw/n73O99OSWFVE99bW5WYkc2IMxAnOQSONm+OvrnW9OjM8+dst+p9u9s7G7Oy&#10;0qP3p1g12KEMEpE78yfmJuV0JuS5AtjnKgnYcmbPORhcEuG6o5Ka/XEw8cduOAnDJTQgdojirEJl&#10;KRwNc3wEh4593AjEzZowMwyzRvMW/wcfE0+aN1UR5QUWoHBgtmE1V2hQsWqG8hkZe0CJBhgzokFf&#10;tSYTjSOnNA1wVTMAYyUcTCICGOCAHZhYbYyx+mVY5SvvBLwCjCAFLqIQHMMHrYAKiwk1zyzfbbdz&#10;poxRvMLxLOslVoVcJibwxEkvVYG4d/BxKhQIs5RoSA6OM0xTTC1WjNVJrLFWIms4UUaORlzTbmEw&#10;Re9R5UwAdkAc3Ch2QAwzkKhtxq7knGNlZGhCAp3f/uk2VOpvve4H08dPPf8LH/C5AwpNFkye+a83&#10;nu/b1Xn5qeefebYkNNn/HiYmTp0ySo4re/CdD//lnhcfr3zs7S99/osf/+RH2L+jov4b3/xO1Z71&#10;gUAo9Pe4E068/IrLV73+xolnnoNLBZoIobDK/7A4QxXclU2iMEWlPqyOqhJHmNjUKWN1VEctMKbS&#10;/vSrX1IBp0r9stPPjAOaTJpSUFi4dcO6vPyC/JLSg6yet69n767dvHS7KyTyaGzuId4Um3uIOo8a&#10;PaSSuNiqyCOEaC1JFDhrX4s41OrQTvLKB7uV5Wf96mcfzsuTN/SLX/4LLrPxZQUYWopLUjs6Wg7e&#10;0GLTRrIcYqkyd/ahT3u7cfOWn/7kRojVwOL/+YDkZ4hyi1LUBKtJV29LdrZETUZPN2HIDWBN6u8L&#10;M2ME4hO6B+Lzk3OBJoQN9/TVeFzxeVmJ0evMRq7GSNcdldTscnsa6lumT547hkDiobiESsKBdQ1A&#10;fZLZKsonclgP27p3u7XojHQhza1zNKiwHNamiKlw4ZoQBUMMpQpdQE5jXmfuZ3ULPVBYJrm5aGUI&#10;IkH6TDLT5mKQ6JR5kVTX6aANTQ3IuWovYYpNT5NAYl2vqJkEBMMECS5hD3YXZblSMv4Cm6tavTnM&#10;pspdZ2JWn44MbSbPDiQYy9lUE4sVtg+zMVC+irJYPiwHQCwlRpouC9tUAoySEo+kHUUZMAAF62DS&#10;JlWdEuYPWlJZwJYawmdr+XCCMDCExknhUyMcG+F/S/K3yrl6PCXzBDVRn1pW+MBfEdbzeEyegR6l&#10;oTgld50cvSihiU2g4+3wTp88nksoNGl5u/7W7/10/nxR5wQbxdQ19WBGnyu/88kdr1a4Orxvvfka&#10;e77/gx+tXLEiq+BktytQXBBYdvICbbfNm7cuPe00sAhaqnzFcCIXNcocmFDgjtAOoi8XCImMqS9G&#10;k/pyhqbNA8GoD0ikPpIIK5bPEQrs8/rUVRRlaTf/5Abq44QmWE3amhuXnnpqnMtDWr5x42HIFkVf&#10;YEzV2/b2hn11NRk5BT1dHU31WEFkqYAxMkqlWmqukrgKWVRcDusLWaPDnqyKy9GprJC/PIUBHgJW&#10;DQKtE44/YfyECeMRXJk8aeJzz23+3k3/Gto3wgwtHR114yfkb94imn6azWDLprd1SRPNFmZoUUbL&#10;7Jkzo2FkDy3/mRUrb/zxj5RPQ8DXuy+7xB7T1d3Nam3K5Ekj1Sp6aNLT35aZmRY9LmEZhpADkH0o&#10;IBiI88QNJKUkJANNEnyotwtdPTvV5ffGpjM7rHElwnWjITU3N7WlpmTGGqoDv2RvQ3XYrM8cP6Vk&#10;UmsLBe7XzYqmexy+Y4ZNhhx2OeXt/n9RE2ezCDTRDMM6e2nqHJ4rVndcNhr6wVyOuUJ1vZhQmcmY&#10;U1HJACtgz9A0K1ZazdJUaWjwAVBAyY9idxm0l1jTi1ZFldb4wHBmWA6FkFrIY6cZjFXSXvPsKLtW&#10;aS5AKDudO108djYFDaDtxhys+ut6LQnKgN/IjN0vgpUYaRhqgSmHL1+2ghJuxFaDOqioPDjMontb&#10;bUUJqqvtTEmqGmuisUGGZxIiFhbaX+1gF+GDMkgklrivj7vXSyteAeiEHkSytAaYxtpCw6AJ59qM&#10;PJxy9dXXvrl5XdGJE0aCJo1ra9eueME8bpFdUVFXIFFhgXSJKLc//fOOvz73WOWTb9/x5zueW7li&#10;R0XF4uMuffAZCQPOTk++/lNLtBwea3rhOLAIQIRFOoYTfOryAfuJBw0xcfHwqwTEmpx5YBG1lGA4&#10;gdYjfJQUunQ8GWewnXC6qpNFLhD4ElNpf7jpF1TVCU3gmnS2Nh970qlUb/Nbr0+fM0/k0Q5P9Tav&#10;XcN7PeOYBcPeLCaW+IC/eu8ewrcw7olAzpFyDyUl5QYCrHRT/T5XW6e/byAw1NBCu5153Ixvfevd&#10;fNi6pe73f3how7oHyI1hexGKNdhfNXnkSFFCw3Y5ZbSooYWVw9SpUyIbWn7+i5s0RpqNi1732c+g&#10;+8dnhjv1VH7zW9/RnE3TpklY+1Tzd9asmUAxIIuNmNMSRsqZQgKd+ubq9NTEKGmwkfEBfFOXPxya&#10;eOIDGaketOnk9YlON2UYoZqR8VA0uITrijJWn2/+LJGQjn4bao3IzcgpLyhVXuNRpfW+Zc9Wrz+S&#10;tLTyY1pa2jAGHG2B7tE/kUN7ZDxxmNiRgCDMzaoByqTFSkJDUvnKDKpQQIW5NGyHn/gKQ1bnSJ1N&#10;OQwQw6/KkDBOmK7cvBzc5yzOUOZgWrX2EmiDXA5Yw6pdySU4cfAZa/o66sRDwkKjDg4t0MrbI3XM&#10;f5yi0NgZueMEnuoQgXoiyu7x8RTCCs+p4XG4YYqNFbLGGyWaEFKEDUjRmCWUOGuuCqTKIFZwoA9C&#10;bxlgoaYObRBeQotIVGMeI/awIcSczln2J+fBgDyqJAKpqv5r8AoWFj471x/qrVNpPjZy+2kCnfef&#10;eVl3T9fND/+lt6ln1kxx1qjVRKHJtu0VDNlMG3oWXpWYyLD1LY1X//SLe16sKMnIKSwqvOXWXzXW&#10;937si6EInU9/8Lii4hBrbN2GjfNPOJHGgV9i3xONBFYXj00cAyjB4MFOUAB3a5kiqmuCsQQLipou&#10;GDkjFKiHRV/a737+MyrmhCZLli3DHnjM4iVU76Vnn152xpkxFRhT9Ta++XpKWtrchccqLSaam21t&#10;73j0PlGpp9rA+Zy81M4O4obi+3v7Y4oeitI9FGZo6enxp6RkY2gZ8LrHjcs88+wFamihMl/4ws2v&#10;vXKPczScNGWZK3XqBy4/dvascSggcMU3V68GnjrTRtbxOtVIbqMoN2cOJsKeYXHddeddFvdYVw5v&#10;umpey4sTH4/h5Ne3/tpGy9tr8SJ/8YvXZ5vIeX39w3gnzloZXZPtKMFGwwJRXMLbS1K7BAM1wugm&#10;hOe4UDI60GoiL6MrPhm5gMBAwD8QzYU4xQliRr1ulLopzS2d0ybOid6nMzTyxQbi8oStJT7Kp3y4&#10;D3MGNo90LdBJfirR+PHvOHX3cLdGlOULDRZWB8Z2xSJAAdUS5TMPmKkIrw0/QxlR24mWqzYSm5mC&#10;3mCV7K1aq6bmIVoVyojaY2z+W/XLsFkRdPXmYLtAsJL9TuETXDlKZLN8C/VWAKGw9qvmqUqQcQw1&#10;AcSokqyd9dWmokxeVjbcDjiM+jgdOocWpgwLSrA5UQ2a0em+cdpFhhpORAaXONIA85/cpppYFIrZ&#10;5MB8AKtBYdHswTrqRQghHnqMcxmnFBaQOx8oSr1C9rmHQZMzzjy/zajUc6Rike7azjnHyBrRQpNX&#10;H31qd2Xl7FlC8hrz9pVbvr35+Q21u6uee34lXgTKef9Hf11j6JbL5pWec24oj91bb605/fwL2KmJ&#10;Y2hnTCZ4bdijVFY+YJzwuLGFhKxoGiHMfks6URcP/UcF2VQoZaQCYy3tVyZCxwlNlp58SmKie/7i&#10;Ja1tHZveemPBiaccvuq9unJFUdn4gpKy6G+2o6X56Ucetg9uwYl1WTmyYuntYR0Y39KQ2N3p6e8l&#10;oUR8MECmrcz5CxewFGFWJjcQ3pbIGYKGuoeGzT20d6+ACWe6RIrNyyt4+QWR97Ub0KS2u2DxdPI5&#10;hzQOsAez1OEPPJ5JEydgC+RlSUtLqamrx1pM3oYdO3awUhiDoQX30M233jrH0avb2qDs7+f/7tq9&#10;+y93DZNwm3fzM5+5lnFP36kw547zdnr6urbt2liQTzbHUawaFh8kpaaAFxnWhgKCrp4BT3yGhSZ9&#10;vft8cfvp0lhNIYunpyawcovefBLNdaPUTWlr70pLziwftz8hZeSxIswOYWmkulqzMRljHnAO7YlO&#10;ObgIJRem5B0NUUWH9t7HXJr7f//3f1kKKC4hpgYPLnMg/VuGcpMrFX0Fs+hPFTUzJM5MqhGcqTYq&#10;TzLgGE8NE78miuMvn8lxZlRJGsEEXAJvAiUw11IaoY+MX5yCCYH1uhgziLrs68P1A0TATQ3LxIRy&#10;kJGuj7/ACDLYKeuWqzOVGm3vAi7EU2cGEiH2pCSsL/hZ1X/E8czoKHbI5zZctuIZh2sC+uFg7BZy&#10;adE0Y0k9AH4Ch7GylxCSjAxjXHFJPrNOVD07ZdHtNwTJKGJ8aDT0qRCp4zZpCjCQaM93dra1Sf0p&#10;lupxFZNGjhUhqBBRXdpcTMGiX9fbSwVoJaqKiivVVEGukpISzjIx2yR/T+FXQCQPRVP9mbwusIUk&#10;ppRKmtxDCLjRbEngDGTuKFxsY+YDzTv4UycXksp0d+ObozSZgw3BiDpwpJ5FGypxh42JnL/WO3bT&#10;r25JKc1aOGdWRd3e4pyCXfU13ta+wmJp/3E5+VtrKnv2dX7if66id5HkBh4HldQNzk1MXfa5h1ew&#10;3m1qad9X23D22WdwbmNd+8YK8Zd39gwsPa5US8Mwk5yZDeMSxJCegli5B6CNdQTkqrIlQjJKENKJ&#10;wBTEePqI/IpPw4uVgPCJwBH6DD/hpklNFg267t5+nnuEAjksptLWvfE69YSrgXn/tdeEOpOfn0da&#10;vsS0TC+zfX/vhIkTYyowpurVV+9FQg2ibfQ3S2eu2r1Lmzc1LXn8tL6yyfkZ2am5BRl5Rellk1Mm&#10;z0oaPy1+8ozA2WdeFvBl/+7WW194bgXtbwBuyaTJk5cvXz558uSTTz4JdgnKJZIwPCuLjsqbzpjA&#10;YYQWk58ZfLB5Mx6ntTQLH3ZU7Kiqrmac4QDDa8nEOQIVd87cOfxbeuLS6dOnPb/yOWcKRlf6/ILs&#10;jIG+/ekblXdP+XBT3nrrrZdffuXJp5565JHH1q9fX1Ndw7udkZk5e/YsanjxhRd+6tpPfeKTn5y3&#10;YOG5518wFR/P3HkkIsgrKIyLZ7g4QKOFH++4847yslCv08bhndK0mvo1JycHsaVdu0JNZ3s7L3hV&#10;VfWyZSeq68e+bkNfhwRPYm39XmLseMQR4IITHzCKMhgyKg6lwfKmM3ynelK87lRsJEnxwf5AKNpW&#10;L+0LkCwpgPMo6IeTMnqW4yivG8Z6GdEw04cZzluYGxVxlaw0WE2cLVaQU5CeLEZZ1mzArKGZNWMa&#10;bQ75wQzICAt09IjJOcKW6kmVdGBj4uQd8jq/4wXG4ztgYkOzCKSpkcNM/3A+wBaYJQoKRHREJ1Ro&#10;pMxaoH6Vn1dkqp814kYRq4azqgOIyF5JFkigYW4uj0dNI9jzGXzVXoIBgLAgHAgSkJyTwxIXEwsu&#10;GMEQRsmeBlLdWNWlZR51Oj7UzJCSmsIAqm4I5lTcDWoyscdDl7FBKMrhoNoMkXxgpWPZG1SC06mD&#10;0+lDUbhCqScbcE25Kcyszkgf3lKAAqAEPxN1CHPfgB40GyKjg62VNU5wfNgd0TutSCstQOI9a02h&#10;ARmLsQ+p3Yg2VHE51Z7nIUJnJgsMw5Mycqiq6MRI9rsU8allZ1FaBL0TiorsCA+zmlgpWJIMI7PG&#10;39ZtTQuXCenV6dBpaMTo1uTs60ToRBk/jMPxRz+6YV9dnWtS6qY1Ff66rjWrZUYnn86lH75Zy/zE&#10;exeXjRdcRTvXNbVMmTlDs9bRDvoBcAnaYMwSzBKMU3QCagGRaE47nrhKkgBt1cXDKfxKmSAVga0j&#10;FOgVNdgYSlOriVPXZNHiY4vLyifPmNFUX1+zd8/shYtjKjCm6r22csWSU0+P6WY3EuC7+k1t57yC&#10;tLlLaksm7le1sc90St7VN//ynscfeSjyiFZcWl5cQio+UVfjb2lpCcYG/jJbA1NGNbRowLP1DfF8&#10;X33llV07tufljw+4xjf1przr9LmnnzXVGe2scUN0v2iovpTPywVGJ90j48j0adN428FDjE5d3b1b&#10;tm5VU+JZZ5w27G0ykqCw4kRL9977t+3bJSFl2Hbueee99wohzYS9bmGHbdz+VkZmiqwOfcN7W8Lw&#10;QWS6SXO7Nzsxp8ND9sdApq+1uV+SSA+78aaQWyfR5QemROC94j/CTgMeipIGG8Fh5DVKwAtnnxC5&#10;//ArE8rmyq0Bh4SyEjU0Hw3EHeU+jlrOkT9gVLcO8VNHD3v3yLdP2BXJQ+uDoMpopTwDcAl/2WN5&#10;BipPouiBcUE0wQZxiZV8ZcbSeBzgC1MgvFLCRogxZi1P6vbWllZOV40NhS9UwqqX8lm0SVzxXFoE&#10;TN1ucIx16MBQwUhAsdBQNOYWXKzJ/2xsrVX4AENIMG1yMvZMilUXDzOxuqKUB2oxijpEuLTGGmiO&#10;QJ3LmdQVuIwEU6zby7amuIegOKQKZUd3KnuXIqizFS5z0nWdCnIKPrhTFXphvuQGgSwqdxYmUQ+6&#10;YnkPw5d62hjpoT2JZuHhYrUGsoAprfwJR4JU2IlFBGOS5Bzet89qU/IIGJioi7IoAEBOQhkma3Cq&#10;5Zqo3tolx536wsbVk4pK1lZWtGxpXHTyPC7hhCZj7uXgks9+5jpOh1/yz5UP3f3sw7sfX3fnnX85&#10;6SQZwq77/J/X7xLT/eLpxRdfIl4kttdeW3XOJZd0GxFYEjZb0ZGQrkliAuADBJIKzcRAZLWm+EjN&#10;MxgzrC4eFFAwt9h8OiMVyLkxlfbb/xOuiROaYCY5ftkyAoZ3bd9GlUomTIypQDATL2401cNIsPb1&#10;1xaffGpMN7tn+1YLTQqKUhec1JQ/7oAkAwnu7JT+S7//vR9qfiI65KLFx2G043K6J8pNWR1Wxh5T&#10;AWi+qakZO4RAlt5elh9hAFdLRgjutU2hi7z/gvGJyUG1rQ6Ndh4q0BJlemdeQ8YNMlzzl1XtOJNc&#10;c/ZMSf6CaUT+Yosl7igBw+dAHRnazDKJjWrfeeddSh0L26751DXHH7fYqSE09JjdNdt6+7pGUl2L&#10;CZdQeFc3dJM0vycLNViXv7+3Z++oj4ahgB7OhUj6CGcWjI4lEn658loOFS5R4FXf0LZg9pLI2f5a&#10;u9qrG6qduIRb0Iw5fFCpz6OKABvWwhh7qP9IlFigCUSToTn/Rn1M/5EHiDx5enpGU3MTQwDYgokH&#10;I6qqOxNEwpMGZzB7ATiYvXSPWiNUHNbaSziAczEMsHzX0F/sLixKVfM+9JVpG3ujyQJo94AT4Umo&#10;wBoTsxOysNxhVqYyVIxiNfsdQwAHMxyHUUksCUMDa5W24jROKE+NosJk2vV27PJFT0GdnekcmMIt&#10;SCyS25OakhyNQ4fXmKYABxAKQfvYQBsGKQgcIwmpAeN0VWeS30JXOwCRsF+xCxCqvkEsWyChtPS0&#10;5KRknhr+IAZEZQix8ZOOmACLMOsO+6keAcM8KVxAmKZU9USOF/MBCVsTsfEo9ZVUrliGw8SeaSUb&#10;/Gz11i5dsnzdLklns2XrrvaKxhMukjkmzGrCHu5d2ZRsE8aXj/o6KS4hdOKGG34EvwQy7P/8+Lr6&#10;V/csmbPwD3/4Naer9qjccmLC1z+3VAtkMiuYOMWmzlFEYiLFQsJoHKMeE7AIkcSKUdipiMSpa2Kn&#10;fNPgoVw8QwuMqbR7fv8bHrQTmhAVsvzc89Kzcppq9oL+J06dHlOB5plGVb26qr04dE48Tdxh0d/s&#10;80891VArwSZsEycnzV3aiTfHPruslDm1FRO+9+1vq8sDo8i3v/utwnJspd7M1GmueM9AX9r6DduS&#10;k1I2bJCkzRvWr+fv9q1bxixjjx8Hmy6Bxzt37lJGS8m4eX/+x1qKLclNS3btTw2tlVQx3FLzt7xc&#10;et1QyKKhzmz8n2rKRQlZKG3SpEny1CZNpo9pyVMmTeLFt01UW1cH6WSozYbX+dvf/hbjoSpGDvs6&#10;tHY07a3ZkZmWxDEcAOABWDO+6VdNiB32lf12mNKAOOfXPp87Iymvz5Xh9+CXD8b7fQlBef3xXYLj&#10;2fxx7kB8uLPVFRhIDrJgE24KLs+OgdZUNymMD6hG5OvaX/UWwr5qUe1d/ZNKp0fIpzOs6HuYyURX&#10;xcM25tGzc9hcxJ44V3Zy9oDbP7Fo9LHx6LmXw1cTCR7WlTdYgRlOe7MG2lgmLHuMlFk3o7eayxSf&#10;slZgakR6FU8wJwoBReio46BxMO2x6MFaYNMIq++Gl0n9RLwwdk9Odg6mDlw5+HQIXBRMM+gDkiTR&#10;8OvEUyNGF+oAA4PJGyuLQhxneI4NbFHYpBoeVtveaoRYFBIm5hGWHs8G8TKOM1RRFPM3MA7bxtDn&#10;ofHA4ibwyquudrmhgTbsDDOc0A6ML5qzRnHeUI+VGk5UK9awQyQ8SigsRqtNnw5hTQq5+Ez7gDz4&#10;j1uQ1Gem3WDtgDxoEQywEio9aN0xY5w4pHg04ir3ejHY6K9KdnauQpzQxOqtnb/wxLrWxt31tdue&#10;3+rt6jn5vadyroUmq59+rrpGSCE8CFGX6ZYM1aM6dBSXEHX57W99w7b2dT//yhuvbujaUb9x/Rp2&#10;On0617z/+JJSwWSM1z6XJ7+wQA0JiI5wy4as6lbPjoUjfMWJY3GAKqBotI7NnqNqKIAYfhq2QHCP&#10;gpsoS/v9zTdBs8A2cMmll9x/3/3MrFgiL3nvlSCwtW+sKiwuzcjNj6nA6Ku3b29lVWXlvOOXqX0o&#10;yptd+eST+0wcLFvZ+OCSs+KSHNFPbZVnfv1LX9ZfTzntjGuu+WR3wgMD/rZhB6zUxPGpCcVJCbkp&#10;iSwNkyu2Nba3d7W2tmO0a+Dl37cvVkNLmIx9UlIKKiB4iADfkQ0tci8OyDKSEu5QdRawtSpcj7pN&#10;mDCBY6DX8BcItfrNkFPMeWJpaelnP/sZRt2RdEt5j9dtfqOoCF+wW3Iq9fQOzSccFqDrkfCykIcl&#10;zLAh72BKitcX9HsT4j1Z/a4UwpdMfsmw7YDQK2MvVzEk2ChtWS4sKD5/fHtqqpAOLd921OuKPLe5&#10;BS5KNYZ+bWxsm1gybSRowjyyvapiqL3Bmkz+jfTK4Mo0th/g4KYl09ypkJSb+lpmlc9gfB61g/3H&#10;HxAPegAKqItE1+5ACpbjmkCOyZIpjd7JmoDOobhEOwH4FNKUJFLDRJGYRHY9XloIbjQr85kyUaz7&#10;RtgqeXnYY/W1Yf5Q/w54CLcD5g2FIIwRFrJwUaZSZno8LzgmmJtZ4muSYWZczdoDeYIlDg8J341T&#10;DkR9Jaqgz6/UBKxgfRMjaaGqhcPmK7exMzbAT/PyqEtIA5Fs/1ArnBp4jNiUpEcOUygJM5xwvMq5&#10;Kg6jvS0nxpJLtA4a/4zdSBMWUh8MMyo/g7sNRKjuGBsMbGtlqSG4YMF/oBVh7QQE6gFEWKyI7hwe&#10;gUBQ6KEwtQ58JYaGDzihyfXXf/WZl1cWnzLZJvOremYrRK6ll4i3JcyhQ5uoIh/0QGT0IlO9hsUl&#10;lPn3px/8w9MP7HpoLQIn6tP5v/979JEXN+RkpPzih5dXVe/RG3/+hReXn38RvhjRLDfi9LBGABZq&#10;OBG7kZGCZXqG36reE2EUmdSAwFk1qIhgiQE3xCErl3bYAikkptL+9sff0wjMi+9573sUmsBsuPqz&#10;n6V62zesmTBlahYJHQ9P9WDg8rouPH5pTDf71IP3W1vX1Jmdx52R4xwTX36k5K933cGeD1/9ifMu&#10;XPLow68sPS+EY2IaOvPTxNKGoaW/F2nctE2bK+jPmzaJn+aQGFp4ubBZ7tmzVw0tFFsxHAWE/c6g&#10;oZEgC+81L50zzjl6yBLWLAsXLXr3uy5lJ0Oo2C3pl8bYyeCmL+PmnetSUoh790SDS4ApPFwGiqEO&#10;F7mEAxCg2RvnSnEFADKEDw+aZEToyO8LkJ2oj/gd1vEpnlQ9oCcuxedBKy8+bqA7I66vy9+OgL4z&#10;DijK646ES0AtTU1tJUWT8nNCidjCGipsOmfYSk/NSE9Jt5l7NfVb8Tjx7BzlW2RoMrl4YkZKVNlP&#10;j/LbPMjqSfAwMxyvGVMUpjCdfVUeXiVfoSPwvkAQ0ZAcmyWY5TsDO0xMq4YC2ZJZB7QBj0HpCAoR&#10;wBPqJLJBPYp7VPVLXTkIrHG8paTwWTmzvKJM9gpoNCEO87QWrgG6Apgys7D6ACl4pfEfhQmnWkVU&#10;TrFyLIpCbG5eKxDCMTbjjP3VztC8fsAvMAeVIQFv8bhisD+zvtJWrPNIoYxeYljDiVCP1TolOZYl&#10;XEXDqq1dRxGJ5h4CAAEQNQeQ3rIK2rLf3oUMqQUF1I1LGwU5WdAo8sMcRfkgOQ2Xt75tp01IcQ+/&#10;ajC2ojp16Fi0pP3MCU1U1OTYMxbwjOZPmvHQmy9UPro+OS97qEOH7DlAXkBJXm7OqE6xkXCJVu/S&#10;r38EgZPj5yxSnw4buvV7q5pPWDr1zdVv6B6aceaCBdKdzJIQ/IG0K3JqmEBk5TdoFwFtqLIZOzlM&#10;pNiQ+gqEpOt5QGoLQVFNo4hHKlCtLFGW9sj991ftqVRo8tC/HiIshdZ+38evoXqrX3ph/nHHp6Sl&#10;xlRg9NXbtWk9T2re4uNiutm/3r4/w/O02d2LTxN1Zrul9r93zZpNWdnZc47tXr++snZXyvHniIXs&#10;kGw7N/ta6hCvLw0EEmbPns1bz9Opqa2Dx3KQ+QKtjD0Noh0SQwt9G7PuSIyWaOKcFbJQWlicc+TW&#10;+NBVHzru2GOpiZEUIicSNPaARAUax4dxgBBN5uMF9SRSVSysqEb2jCQAL+IPGG7hejsIqpQzrKEC&#10;QIA51R90BUV/QeiGgBMOBkDwFYq3rXlWQkaCO6HDnQlwShkgaXyPO7EHJVlbjVivO9R80uv1ZaYX&#10;lI2bOGxzwTLZ27BfkCbMtKD23aMkac6onX9Yz1ROIvo9cS39bdYONGo5/9kHiNYq61ibGRgYwSwC&#10;xRLMgRykx5NA3C/WDgCBZrFRKVLeZ3ADgwXrciZOmZi7u3SqVscQ8xCTKIsJJnLFCsyYmEDo8moa&#10;0c6EtQY3CnOqKq1ZAopJdCzqsaAVJ14REdWebqW56aZkWEOe8CtEcKab0ZlVp2G1AIUy4SUne9we&#10;ilInjrU3OBWQnOnu8LAaif1Q3l0+YOzVajhl3S1MsYgkzHCi+nXckZWBcYqUhBF7KdzmUqa5tD2t&#10;Bpq9hKX31u3bxym0APRXvQRfeaA8LZsu2FqMnBYRewtUgEuIih0XCgQIOOKvU52QJ2U1bU9Ydqo/&#10;N5F4nF5v/9KZ8xE12fnP1ZkTS1Bg47phXBONJKK1kcyKIA0eAZfo4/7yLd968fnV3Tsa3l7/Vtib&#10;+famzUwt7GRYzygq7pM8lPGYTDSZjtU10Ux+0FNUJwbgQqwxRzqlPlSOjE6lIvScTvDOsAXGWtrD&#10;99+/Z/duCrz+i9e/8sqrr69aBZD81BeupyYvr3gWTdhYC4y+eoiaZOfllU6eHv3NBn3eR/9+v23n&#10;RSe2zVg4oowvnoeeLtfi00OaIod23ASmVO3urazo2bm99vwLL547dw6GUjp2eVk5kylCRWRQYtF8&#10;qPIFzpkzh/cLXxuuYW6koqJC/g5naOF1kKhA81eV+6OXZrFN9M1vfmNYYXsTDdBaU78HCzMgIC7g&#10;NgLOblFy4mTJLInRuU/WEYm6tAAj94o1NDpcEsG9Amrp6+kdiEvo94WCYULoJCEv3j+Q6mvr9TUn&#10;J7qc7qSDvK7XH0xNyiobN7zAvzO8RVVfnR2McQlP7b+Ljuqw6YiBJtxRq/f/Q5PQgxWkrPYJ5jAV&#10;ySAPH4wDJjPsKJkZmRrNCwrhGF1zswEpRITDBBhLZA2unEwAtWBvm42Pw4CxLApZSbB2h0WhET32&#10;dDkgN0d5IZZcYgko/KpQw+IVtJMASVh0VMZNpjqTZJgPODiAHdgS+IwJRFXtbWwOGIhXmrFM537s&#10;PXiIrOapqumzE79ShCgeJmwr024xCpdzQhM78TsBh2IIkBkVAy7QYhgwnIQSIAVeMJttWPMmYvlg&#10;HrchykIHDgZ5RkAidQw5QY+mFGZitqK9+pgUKoHmQBg2G5EeYzVh9TAllITFCwzN6eAU1V64+ITU&#10;afmXnXemRg4/9NzKupe3ZkwY54Qm3dtbP37ZBz/8kQ+a59LHgwD4cnfl5WV0obDZa/OWrdd95jOn&#10;LD/NyS8JO0az/YGB7rnn3hNOWMyvjNUa7F25p2bPXpn12V5b9fo5F18sFwVT+InvlXAbK7+m+vQk&#10;JyBLlIqdqMwax8MvVBF3zZ6DbhufWD5afsbQAmMq7eVnnqrYKknSLTSh6p+8/otYESs2rFWOakwF&#10;Rl+9t15+obh8/KSp06K/2dqauueffNw+giWnNU6ZPaLyxIZXxCx3zLJholHCHuLBfO3p7OvZdz6O&#10;SApB1f7pZypf21j5nc9fOr8k2N/ZHiydqK+SVeLBYgcRlSHokBhaIOFu2bJ1WOJI2E0pZHFq4A6b&#10;bEiDhlpbmk8+fk56ThlDrrpyJD2WWQFS7NrNq/JIxJd4gAMFf6wfGRKvn/R4MPUJpzMGD+Uo+A2c&#10;hhKC+SToSSY0gf/H1DIiz2NYFojyWuj8rZ0hVm92YmafJzfg8qR5m7zB1vT0/XQTzE+JydB1QzQX&#10;GfGGI5REoJt0dfUkJ6aNLw6F2jnb0ylZ5uS92mMYl2zK2IPpXUfs3KE+nbykXF9goH2gs6ygNC/j&#10;ALfpEavVUXUh9+c+93lmXAAvU1daWjorTsL+mL2YF5lNVTCNn5hOmpuIMXYDoTmYVTXvDe+ECVAV&#10;WQjeImgfzJoYGDLSMxggRM1swIullCUr8mgma0wvMyWLNrw5OAtYlAB3OABMAG3WqL2JnpjIu5lk&#10;yFyF91lm6MREUrewE/CBFYcpEzktQUu9ODjajYwb7FTcUl7MErzYaalpBM329fdp4jGIDqohxgcK&#10;FIn3vj5qSAUELkC1CIqzQNTVvAMSNY3q84AXTyp4S07v4PR0pc5IdpXkZBTVROTbaONQbYkyDgko&#10;iZYutgGqBM5TJTSajp0Iu2k2ABqFyqjSmqqu0Z7dGKjcHloeDEGzUzHagQbExky7GaH6eBqKaliJ&#10;Ng6AOEITcTlajxO5hLz5/aSqEeo+D4u6MUQy7cUJvQdKUCJWLkAM1dY4HdNoDFm96iMD9wD7LBEE&#10;wTlOc4oESLzxoGbAz268sWB++ZSS8pqWhsLM7B079nhbejzpyaVTZPZSybVgt39G2dScXEmMDHzk&#10;3jWuEttJmEH8/wAA//RJREFUWL7yaHAJJxYXlPzzpSf6G/v6u/rOOedM9vBEyA/3hW/enexKzskN&#10;cfo6O7qKysebpDkkcZQMw+kmPw4OGp4IoAT2CV09NYUBH4DipZQU5L1lBA+mp+JTxw0EScXDP6/P&#10;z/FYWYwiW3iB9PGYSuNp7jUKZoiGgdT37BF+DPyPgJcXoSu3aNzhq17Nnt3jJ01hvon+Znu6Oit3&#10;7tABSyL/u3J3bvY21TLztfb3Cc/aSYmt2pGZlBIsKJU39/BtbzyXVFo8Xct/6826FW+KwFpbQ9vp&#10;J0wkRUwwMYknqK+tboxdaKPNnDF98bGLTlx6wgUXnH/ZZZde/fGP82/OMfPPu+CCcSVlCxYdO5K6&#10;GiU0NzXW1dZUbN+2bs1bK5555uRTlwOd583DM3YcGi0i02K0lBgcnIomvFascxB+RE2Op4yI3IYN&#10;G1CTW7t27e7du1Gh5dWmAzB0MJ5Ai+5q2lkycba+HYhPYryUkKHOToaR5MTUuKAn6AdrSBRdQmIS&#10;xmsCbukyLk98Yoonnqi+IOqRnXGufleiT2hvLr/P9GoPkTgBzvXE+ZPdrnSPm68JeIr8XjQkkcCH&#10;CYuM7zDsVMu3NVciJ6a8WX3+fk9CNt6fBH9Xcqq8epZukmCypWo8M0fGikuYQUy27YTsjGHia5o6&#10;W7p6Q/2qtKCUZHjODsZ0wNBX5DClH77ud6hKzkhNb+tsU5+dbmkJKV5cdcGB/Kw8wgEP1YX+fcsJ&#10;CdVLgEYgoBQTSBtGxlSEXPmrgsrs5ADD1BYGpeYC1IgV5abwprGmZ442M5BPZceU+WjZmiohT/fl&#10;nUxNS8XgAWNDsEKuaLYqAQXEo6IAxs0kamwhQRSEHVEgLiw0qrLdeIt1rawBxnyg5ppPB1Ciqft4&#10;VQxdo4Pj1dan1gWVXFPjgf2AbYOpWkRgB4RwoE/UhEODsUKx8pZV6lQec1pN1OiimnXWeYSZhJmQ&#10;tZEagZwUV2v/oPVoWzUCcV9wSjQYW5RzAY7x8dwaj0Bb1ZnVD0+ZeojYRNMlKUkMQoN5cNRCoxwU&#10;fXByU0bzXqTwPB70YfkJx5Zye533og+dv86cDtZqUl1Ve+ryUxE1sZHDbz6zxt/c7c5Lw2qSnJB4&#10;7LS5mDf8rd7LFp7z/vdfodwam1WECcPp1lFccvl7r7zmE1eP+i59/IbPr3lhQ2Jn4LVXnteDP/eF&#10;P6/bKX6Eqy5dOGWaSSJvUv3xQVP60akwgTD24bUBpMF4VfeNUkn4xNDLBuOVlgkZLRJQYBN1E1Cn&#10;ZpzROJ2wAonOiam07Zs2PffUk5Tj1Kr/3Fe/RlK95oaGWQsWHr7qkaDnmBNOiulmt23cuHmdBEOx&#10;zV+wAFsXHzQEhq7e1taMUm5SSn9Glq+wvGPP1rnjxndNmj2K5OWozzfyAa8/UT6uuOS5FSuY9ePj&#10;MvZ1jvMGXKfPn/DZDy7oT89mhDr41fPeKkLKIsnY33Trr09Ychz1HMoTr9xbtXt3JQOXRPfQUvJH&#10;/ka4KU2sM1KmYl7Pzq72usYqLKged4YodfO6B8SawguNT9LYDYGJA/HuIPiAYDulwfJzGD5IQu4Z&#10;4wrxgP1+QS1uE2mIk2h/USB9VlHeOFdA9FpcIg6L0rwvLrF3MDldcurEIL6lvtq0dH6UX5VuYmmw&#10;Q68bJUxhOYF1cs7UhWFtVdVY09IZUoezgvTOYzTv6b9d6hkyJ1fU7hcLRtSkw9tJ9NO8yXMO8h35&#10;zzhdhOo1RoZpA7MEsaPMcUzbvE5G9F0wLHMhfV9i6A0i0US1/OWd4AOWCewKKk5vJlEiQZBmlz0Q&#10;VlgfM1tjIWCiDaUXljS8ruzsLIqlINYHLPqBC6zgEVBhoc9MwPjCNM16HbuCitljIYCPAlBgSOKi&#10;4BMsExgh+MuRrOaNjcaLYQDTAkVhjzGhqgi6+7CMYlpgMOVdGlSY7cQ9RDUAGfqBEjAaUSvaAYMK&#10;3h9qJQwFsakE+VWsICiEGgsJxdJo3D4fxCoilqOQvhnH04yy9jV3xH6JXs7N5XQqqHtUjR7jBFfn&#10;Ktwdt0q7cSR5dkBotLyYPdzSSiotT90M05ZKIjafIDr73d2cSM25feGXAMCDRCoVartJ3kS3h3K4&#10;IjcOWgLW4HCjifiR4Ufhl8jcetGpi5MkAkbRhB0mL6NsRjVBBHZtX7dWk7v+cu+aDeuzphZMKx7f&#10;2d3Z1NnWUtXi8cUlpCT1ZQbnT5zW5+3fWV8d7PPPKp46cdIEbpkrUmcgCcXyVR1MbIpLPvO5z3/w&#10;/VdG81Jt27VlR011R03ztZ/6pB7/xJPr6lvFF5mVlDh5SjYfaJCKbdvGT5ygqzEsHzysjFQJguBf&#10;QoIbpXYxcGFNwSTnESMKHRpZenYCQdIR6pYQawCNKKDg4gHKAGbobeEFSieMoTRA5w4jRDZ7jgxA&#10;LKb5m5qeyfwC6MwrKDhM1WttbmppqJ86Y3pMNwtaItmMNjICHprKgLUEXQLDXllZeVnZpHFF0wK+&#10;/I6mYsjE+6r6d20O1Fb6WiXvk7ynmKxUhOOQbHhz/D0zf/2rm/bs3tXCHTXXpHhaXYmlV104JzPR&#10;F8wUMzj9ijHhYC4HaMbQQhJBa2jB1oKVZcLkqStXPEvJL7/08iWXXkoeiDCZeUCI0L2zs0uKiydN&#10;mkgughmI/DYh8zuikwv1/W9+8+uq4TbsxguOqbh63554dyDJkxHn6Q/EIy7VhoEEfolZYsj443Zj&#10;FEyOM9aROD/EE7oqwu2uoN/FO84KKyk12bh1fP2YH+L9CSkJmD6C8bzubYG43gR+dPH2Q7GFb0sv&#10;R4LWHUTOPpDscfHaJCW6CMJ3Jbg8gYRMiVbwt7rjfc78OKKOb8b/KIHIUO8SxhjSgRTm7g+xgS66&#10;u66yq2+/HS43Mxd7g7OhGEkw+tLmhy91/MH0pQjn8mQb2vaHEJNDoHOgu7ywPCVRjPH/f3MxadFG&#10;+GJFzcIjAlwACOZC5nlIJzQQgyn/FRUW8avYS2BmSN+UD7K5XRAI+vv6kSqBPcCUyVIbGCEHB/zo&#10;g4EYTAxeIu8QMzGvgoCMbDFvYFfgEtgS+IlClCkpxpgEEs33iMi9XzLySPCwSIm74Mkyc2MBxQTC&#10;hE3QkHIjOJGzOAykz3pFhEOMfByWAKKLOYCvUCu4EVxQfGVax3KgMTUALJnXjQtEUyvznttezqBA&#10;NBoHY/gBEwBU1FRjtFURO+mQ+GFeaIOf+MqN4I4R6wjt4nKrs1ljLwEEipbUCgUsMxq44sAC76Pn&#10;BuyAQANS4BI8Ag4DynA81aMalM+RzK+ETVlNTCxAVI+rSFAxZl5DFlErkYxX6CkZN5MQ54zTmpoY&#10;KJMmSYJMoB214gMV1ofJbfIVQAn1hH/chUbu6KZIVDda2WV03ImuKi8obuvt9rZ2FxWO622XccTE&#10;Xu0/mIfFFZFZY4HI1MvQD0bRciwuufTiC23hkT8U5uSnlWb0du1PazKhPKRYRWp1ey5CYS+tePrN&#10;F5/ftu7NnZvWV27dWF25u2q32P8Z0TNSk7Gm8FdppGzE72SmJYNUbOY/cS8mM6QnZqalYGLRw/jA&#10;V87FQ6SNE1Npk6dKWmbdNB0VGxZ1vIhWYCKmAqOsHvCfPhDrzdbX7Q+30VXKsBs/oYE2Y8b0Jcef&#10;cPzxp8+fd15mygn1u07Y+Or0Fx/Oeeo+1+vP+reu8dZXY8PeH28f5eN2Hrb25bQdFRUMIHZne2tD&#10;aXb/nGn5cZnZ5lkI120MJUdzCvr0xEhzJHpxn/2siBRLhi8zpADEyMbgTO/HThZRSMHixxmp8OWn&#10;nfb1r32FQIBRr142rhx2lFhIgvsNFYAVfwAw3RHnHvCk+FxJfQF3R79v30Cg2ZXkR+5OhiYWZq50&#10;IiYDfWn+3rRAPz05J9GTDXzxexF1ZVwVDy4dORiHh6gz6PImpASkKFcnRfniml2J/fEeTIbyZrnc&#10;qYijeQLeNOw3vuwkzzhPXE6gP9nfmxjwMuSxasqID7oDPkr2RogTHopLgEOs+rQdGK4hvb69a9Ou&#10;usp+3wGJfoY2FPZpEe82udn/fTeQH5XHJmRjof997+VQ1dx9zTXXsF4HRphMckFRUO3uNlADyBLy&#10;3MOjxFPAclwSTRkdd4wmDHRMw2hhYNFgB/YD0YOHS9sti2+QgfAteshY1s+KFea6MEgwnqBskZvL&#10;gp5JNDsnm4UoiIEymRThW/ArE6RkB01NxWgM10FQEBftgzVSBDqWA+LjJdADSXjKN/YY1v1YWZQ0&#10;inVBjBziGuqWbHYJCUZyLJ2xg0kUazlGFOPuiWc3x4A2+EAdjDlBzAPgJ9i7YlDpgHMjFBP2oPVC&#10;7wehYwTivqgwq38AFlYEcpgxRXE6SIhBk1+piVlOeSmZNuS+sGEwPWOZ4EQOpibgBhAAF8JlRl3R&#10;8geIGIYvsEyYH5RDaRTCnWL1wS5sbi3AFRkNOVFCbwZXh1SMZucpSOSUOKr7KZNzaWcqQMm0GLdm&#10;+SXCcXa7KVmk5MgcZMxOfMVIY81IMgSbjCHcRWjIMGE7unT+ze9uawv0TplRLigwJ2977d727Q2z&#10;ps2oqqvJnJQ3pUgs/zvra9RqMm/eHCrDcpbGT0qWAYirc9Ex4BLObWptfmXzmtatte9+1+WEjbPn&#10;4UffrG4Qm/m8aUXjJ8geGmrC7GOSAZTp0h/ES2KUzgGze3ft5F/Nnkr+Neyr21dbIyqgbe3YULA3&#10;0cPBg5hP6LTYSxhuwSImkMcr5hMxkRFUzG7RausmvIcEk6Sg8sgeox4rFhp2Yzzj1Ri2tNdffpka&#10;kljOZvibPHUaVsHs/EJPYiLuoVgLjKZ69bU19L3swuJRq+csDTDHC6ZPHyopoBcDAK2oGlwR1ql0&#10;Ejoza5LSUiRYp2RnTvb1FzbW5NVVZm3fELf9bV/LvoHuTviUPUECppKiNXLs2phP1925Q+Jl7DZt&#10;6vTlx8/zpWXSkyU5WkoKKAFNBJykPAJsG4dqrKQc7Chr1m2AegIBpXZfw/JTT2ElY3JjicyJ80Kb&#10;Nm+59957R3LlUMmrP371BeedG2XdkNOta6hOS87yDrSOFDY86F6BQUK2VGMg6evCQeNB3iwBHRPs&#10;mG3YSzzJEoEsQcm+eHc8dsTUoC8pzpcoX90MNXg8Zanm8/owMOKpwWeEkGQHzD3sxwm58W5PX3el&#10;K9ge5+73JGPpEHoJfHFJYEcMUdAd9LuDFOVKc8enA4CguQRhv6CQkpBsfg1ZcRKTU6mkU0eO5SHv&#10;TXNnW31bY/9A/wG6b4PNBMskzGqCwV6SqP0bpsRjnVDfGpLvgyeHfgyGKoKPouwS//GHub/0pS8x&#10;3wMy6I3MdvQPlu8sg5gO9eYliBRCaV8fkx/zMXM2UMCsTiQ7pbJQYX4If7Zbpl7GdGZWVoSE3nBA&#10;QX4+0yoYgj3CL8jIoAvTn4RIYfLwSVxJunhSxCRI3kuxyMAwFYcOH5himXcVzbBSpxcyyWkGY80S&#10;DDShkuJRGfCxRyyKIuyRRGVYjlA+CIMD+InLMWLKbGHImOqEYubGvMGtwS1n/uZa3CzVNOTQHoZX&#10;u4dCWBUB4/hAKmOQifB5DS2U0gBhfFDcQ624O0UkkvDTJBbmvcUQJYzLYFBhjY7sBA4wq6E6z4Ux&#10;XDGSKn/WvGwCa0BhVImN0zkAeAEq0aWhJBYRT3YHT4dWYyfmFqOKJw4dDDBp6ak0J+iQNgENWJar&#10;4Bv3ATmHTaZiDQIXn4s+egODpFn0K42pUInPv/ntbd6E4PgpZQg0leQWwnhtenvPpZde9ta6tUOh&#10;yWmnncwjpk2U0cw/vr7+5uovXX89fpzo7SVajd7+nqdWv9i9tz07M+e44yRQ+W8PrmrpkJX0nCkF&#10;JaUCpGiZ/MJCbiSVjAM5mOaKc4tKJkyZQnwK2W/ZwQhLlCeHgbAhK3Z3tDftq1PUgqB7077ajpbm&#10;1sZ6+n1bS4s7OU29PCBxXoce4IMQVkSETcmziKSxhyAgnEMQb/EE4SoCynAcLxQ6b0BkLkS8D224&#10;dpWkJ0TaBF1zTT7Ma0Ij5xCGIYqF4lqKqUCuO2r1GmqqWO6WlJeNWj1naa+98LwdAU858+zZ84+h&#10;DQvLylHYaGpp3bljZz1zckMD7yATFCCbexx2xGR/GFhJSykLeMdV7Uiv3pm+e4tr24b+1vrAQD92&#10;TQkGsYOPszS8OSmuxbzbb70ZErDRX88748LJRWlBM6YDf3lA4BJ8KdgUhbbV2ytKRSZRKJAFyMj7&#10;wgG8INaU2NzSSs8ctuZDd5500kkrnluJ4QRi7LKTT+G+eAUtO02Pf27l808+8YSTFessBxHYa6/9&#10;1Ly5MVAKGKXcoAD4Wq7+MPlX51dACesWWnvkQBiCaIAlglqC8dhaQC0+QS1CoQ1IBHIQViyoRmy1&#10;rrj0oC+Rz9Bv0SBM86T6ErLiAgMuH8zceEEt5KgS+eueBGLsPXFukEk8Xzv4C/vWnThAyQPebi5n&#10;8BCFixVHYIonBd8T+Y/j/EkYddyuJEEw/nh3nCc/qxAyLBQX7pdGCwMopXnjgJu2MXl/GTY11uHf&#10;cbPQJNWD+dbd3t/R098r8hBJ/95GoEPyLNw/+9nP6C7QRAjIZ65l/YgX2bkeMstr5kf6EzwPwlMz&#10;WJnwAoh7pa2Vsxi+WWojIEuYjEbWSKL2vn7eTLw8QiXp7QVSMM8xg/JBeN2Gb8FVmFk5XuNm+cyM&#10;xcAuFo8u/BcSxgGMYIHGiAPQYW4DM1EBcaZA3eAtEG7AgKGXigWF+ZU5GDSASYaxnhrygbNETLat&#10;VbLyBgjKhYzCdSQcWuSWIEiKhQOwgiYAzlMxqHC/eDBZhSj0UcsK9bRMCz5gB1LUwjFcUX9SFogT&#10;kRgzBmYhAXZ8hgbC9EMLqH0IyMJ+YAq4zdpIADomGCdkaKExQIbgOe6CZT3zFjYhmlQRCesRgBQx&#10;2AAgTgTBiKAjEuwJCZJqODPT0HgR0e8CivGecy8s97lhCVBk4DaQUeO9aRTjCZJ8PFRAyEbBIH4i&#10;ayx1QpObb7k1pTRr4ZxZb1ftLM8t2LqjsmN3/YknnrR67VtDocmSJaIo5eyv/3r40W9+9cvXf/kr&#10;seISCinMLfzL0w927W1bvGARJbPn4cfeUmiyfOnkzKyQxL4nNY0HDkEEPGF0YGUkZQxmJz0L0Jma&#10;mV02vnxcSWl+cVnphAmTp00vnTCRAZeWpzuJhIzf397S3Nnetq9qT+3ePZgQ+AeC6Wxt7upoIxiz&#10;v6/XBfPQBPJg3EuFNAu1hRyTQeEjC81CJOETISVJfmDRn4WlGLdx3VoepUIT4jXMY8Xk7p48fYZI&#10;6UNOirFAvEsAH721sPulMlpabVUVc1ZJWdmo1XOWtnXDevvUpsyYQVSrVi8tNTkrN4/cjiCVgtLy&#10;cWVlzY0NO7Zv21ffCFQxJNCOyGBFBJpTUxkfWNUUF8OvnZqaXDrQU7pne1pVRVrF2/4dm/xtTQDI&#10;NixeSlh5+w1PceEcujpwc9uWUOLAqdPP+OJHz2GVHmRgiRO2uMgNgDW7exg0DBzvoN8qsQlEomLW&#10;YvqVpYjAkd2Ve9hDsZBfScDEB71lMwppcNwBG6/L3GOOeW7Fcww/7/vAB3jZeQEZASRhuMntcN99&#10;969ZE+IODx2jSZ907bXXRCCXjDSs40zmfe8P9NDhnPxTjtevmtdXl3axxwljIEkUA4kYl7sI+UnE&#10;yZMwEIhjGOzzxweFvMJLgVnF3w+LDWMiyXaUJDvadWHjKh4acFpxoLlgxQnCmElmvtCYSFCpm0gJ&#10;Nwy3YDw+jjRCLT0p/EO51hsYQIss19CJ7Ca5QXw+JxnukEyKR6YQmDStXTL9saV6UnlsfWJvxUDV&#10;2djaiCCsE4QdmSodVVeBBvslAjTQDEL1obmlGZQwNFu9RHSYaHuJX+jtEUKlyyUemeyc9DSghkvI&#10;lJgE+jEJxOGnYK1PjzFRwKkQI5j5xPwA09vMeWjFsh9wgy+WUQOzCiMI8f2sDLi6mBm6uzXAWIit&#10;/f24crAaMHPLwrQP8RLCidPUm4M3gfGIwUJDjjmMOZgjOZ0rMt1SDZAW4wvYKsRmlShkrtDDvMta&#10;VtL9por1hf9jtJJIFmNQMbQMkH68sGIT8camGLuFeEZMSItAB2GQegWaWNQixpIugQjKJ6W2HGm4&#10;umgt5HIuMIt2o5LcLH/BSAxnuM+wkajnSDBgSgp4yARBiL0HLAUnl3O5mIhlEXXc1clYDcRhGJWm&#10;MNYXSf5syEAgISCTxhApDFITlNqrUOwV0SaJ4QngxjLqkwOiNSKuLsFntD8fwDBYxYB9hNlaY6kT&#10;mtx0083pE/LmTZuG12bquPJNmyrQsl60YOFQaFKckn/KKcucnR5c8pMffv+r3/z2GHCJlgM06dzd&#10;ctzCYxWa/Pz3T+n+xXNLFZqg15ddUAhQwMLBQ2HuFnjY72PmZpLrwRFOwyaiQD+AC4ZuoO4bRl/6&#10;tjs5PSMnr6S8PCu/qGQ83MepJRMn5RWXgS0yjSAh8Za4OdpbW5saGur27qnavatm7x4+NDc21lZX&#10;D/T18KsvCDUKa7mL8gHiWFMon6sQ0fPWqlV0SyowZ+4c4kjhBsHv5rHnl44ftXrDFghPSgOIht4v&#10;6Qf0ZqkkpiOSlzhvNnJpWJJ2bttmH9zM+Yu4o5Far7ZqL11r6fLl3EVhaXnJhPF9A/66uto9lZU1&#10;1TWQyNlkTDAmt2E3J1gpLZ0IWHHHF3Q2l9bsytqx0VO5Nd7bnQUBinOBdG0dJfEJRUmJA+PLJ516&#10;3ExfehbcN1ENMBY+ujpcLt5i8S/39HBdhSYMMkJIH8zVoNLVjAW8sISeYlyhhwtMTBBhoV27K+ke&#10;vGLbtlfgG8I0Alla5fvwViPhetY55xrdJsYQFkGyUf5vf/s7lYIddnv35Ze//8r3DB1go5kS6Hi8&#10;mG0dTeBQ9F7D3DqKDygH5WMws6iMRC0rEjkvjwudepK2BhL641MCaJcEery+3gR3fHAgOUBETSLh&#10;h+KPG/N1remF6UGkX/KK6ST++EBDZ1MPeTV8vf44HwYbFLayUhnBDkgug83eBG3s5+lH05JHyTFe&#10;n9cBTYR2BjTRujEpMFbAWP9vRidu4tYwEoBLwBBAjWGddoyeTLQgDBEvEZEPAoY7sMszs6pHBqoH&#10;w4FmBAQosKbHSQFYUQ03XM5G1ESE1Zn5sI6AUeB/GE6GeGckuGZAAtOFtGwwSnHxOOZOiWRhqvG4&#10;DTElRwgoBlcAhjgXeMGYC9ChBApkj+AGZIaMninDDdCHK6rZlpIZETgSM4+x7nQJq4Mieno4i9ma&#10;GzSx0KJOq7M4vgzxE4kRgey+rLSwNAhGoaqsXjidUyxm5wDGJzCBuF7gGwzIpE5psjpPhQSTTJtA&#10;KAEF0u2oDOtFYePCK0tNxaLDrVGgRvGoKUhVX7FVyovK8l2ikfmlX8KJe3vBHJZEaaCS8HVYgFJ5&#10;69BRQw4/0Q5CQDFuLOVCcjpHKl6hHFrG+JLkA5vxSbEjA0sMtbJdQpblqLOY2eWXv/hl4bET5k2Y&#10;1topaiWV26sTBuKPmXeMhSZYJuvbW1wed8fulosvPh+bOW3No//Hvx76w29/8+3vf/+C884Z8xgB&#10;NOnf1+MJxF108QUUcse9L2lR550+xe0RGgTpJ8snTuRWWeKDDTAVcN94ZBgHxRdp1EpwmoDbVO9E&#10;HS7sQdIetw1uJ3hWNEfIfWMCeXLz8rMgZZeVZeQW5qGGMXHilOkzxk+aBF5BaiIhOQklCbAdMbVd&#10;He0CUip3I2HCh9bGfa2NDdhaANotzS2Vu3bSYrQv0IQ0MZJ5IBAcVzxuyrRpB1M9BrKh98td6M3W&#10;Ve1hdS9ShNHdLKUBsHY59E+XnLg0QvUa6mpZrqfl5NvWE+gMYa1sfNmkKROnTBpXVs4YAGGlchdg&#10;pToasGJDgQwnewJrDH2XGUPufXRLjy8hP51n13byMTNtbI7CdA4zAo+ECUksmKxMzFCDNaWosACF&#10;Q4YaXgreQeKEJaLQ5xPtR5PhS60ptXX7NMgOqyFn4R7CNCLgw7BYgCmYHktLiokxZsmv1pe6ffXy&#10;DhZjhiPPcZl5cVhjhJg6fL7uc9edvCyUH3sMPV+92JiHCH7klQzz4ygu6e/tw5JxCHGJAiDclZ5g&#10;sj8+ASSSEuge8PvciZDzWAulugIs9yHQ9h78dQlK5M3LTBe7SHNHS6+3D3U1IlYQfsXKm56aDnM9&#10;rN1YvjIXWDLcGFr1HTwF8RLr0ElLSO339SNqYusD26a7txuNk3ewhu/spd033nijCsLCfxgppy4z&#10;CtY25nEDCKCXpuIZ4T/eEATgTVq+ApANphXedjwvvNHsYXZnPjbuHSilHcAXoAzLFPGbiqEVTlY8&#10;yw5eKpkChT0qZEzmdsUozKlgxuysTEoWCJmQqOYNJbUwi7Pix5wgJAZxi4S8OQo1QCkmQSg2jx6s&#10;NWYjOiaAZ4TjlVHB0keoqd3dlGmi/rC29LLSYuLncsJZMRRa5W0ApFgeidnDqDQyMGESkQiagPBS&#10;dQDiEvxK47BWM7HBKUySQnEVZNArDFx0gQgjAoIYYgojiMF56AOIThrlc+8MoLhUKEdNTUY9og0T&#10;CDs1c69aa7gvaq6iTNwLMyrWo7DVg0ITafmUVMinhgwaEKYx/GITtGxsXWJ24jlyYSCm2kVoYcUo&#10;lO2EJrQkTUfF/vHgQ8+98EL29KKJBcXt3agR+Ku3VU8pHj9h/IS31q7JmJQ7d/zUitq96UkprX1d&#10;yR3xF1xwHldkrH/q6Wf+etedP7jhBhqfrjLmrv/0qhUNNc3pnuQrLn8XOXQefnqtFnXmKRP1A9oS&#10;eSVlBP1KYFdSKO5X4NsABmuxWBCGo8HAilH4axLlyJFM50AZjBw0mBFbE7I3ThkTWhxeYG+/MJzy&#10;CwoLCouKy8qBLHnjSovKEF2dCq8FOS24LoYH5ff297W3tnS2tfZIsgUxPVpowuOeMHlSVn7B4aie&#10;3uyenTvmL14S08021tdjC9H25DWYMG1ahOrV7a0EizAnR2i95LT04tLSKdOnT56O72xCZn5BQ2Mz&#10;mc9JO1xdVQ34puvxklrMHdY9eF9UV6liW/v6rSIGHe9O27X12eXLT0vNzaMbqy8G9MBLwSKB17Ok&#10;eJxYE8WakspYxLvA2AIEofOJfrQXwEokeQLvBRCEPSLG2NvLZ8YcsZ9JcFwy+xkH1NTBcMdbRrFV&#10;VdXAFl4Q1YTkrZHMTTOm09/mzp5NoPWiRYsuuvCCSy+5+Mwzz5g1e/Z7rri8vPQAbfVYO79GABQV&#10;Fjc01REcZ9061l6iuAQwITTY0dL8RpnHWAFQV+8Aef764pOCLk+inyGdmMROtF89EN54M5B2C6Zh&#10;TkskIPkgrou9uyivlBG1q6+noZWca3H5WfmF2TJKGB/0wNBlM65t2l/3CyWgtZXRKcx3HGs7H8nj&#10;cdwomQanFYomTmgidxTwj8sZMar8SNbzHbmWC+CP8dP4Xoan3mAbl1HADApoevKXuYtVPuO8CM+b&#10;uBIN3+UN15QT9BL2SzyITLGJmv+PgYPDaG7mJJYgHA+aAKkYEZFCXB6EzjKRK3QQEkd/HyQMPlAa&#10;sIZCiLY1l8sB0Ki8ChWgGlg6ZDno8TBwsE5SuVIKMTzZTHwffMU1RHAvH+i7DFsmyEgYvjriEKDE&#10;wEoQL/sxjbCHoA1K44rUUNRHTLyiDVnCFMwoBs7QIFv9x+kmAzAeE5EMoaoa5curAiwQ8ez4eKAE&#10;tTIfOrTBwUPYJyRYur4etj8YiEgfXjdgA4MdlhWQkAQJFxdTgmqmmQqL/YO74ycubfzcQR6l85/t&#10;T8zAWHRoFhX85eqcgoPJBBC5wIjiypHkw6KTq9ozymekTMjvQ/tlbV19ghkOuNPSvMLKpn2B3gEk&#10;gE859aReEKdBo/YvH3imRA6vXbf+b/fc/Z0f/ODEEyTNLE9hzD3eGfpPbj8tB1RhC4QxjZ2Df0x2&#10;XeJK8Xd0iwgVNhLUTfCAdKJLj5hVj/Qu9mgCYbAL3peOblIZuLPSJY66E7ldn090hfsHhi0wcmm5&#10;hUWZBcUzjll47AlL5y85Ye6SE5ecelrqIG+J+uQXCIPPGNLEHnD4qkfhsd4s1ADbnqkZoq8aoXpM&#10;dUiLxtp6c+bNOea4JfOOP/Gks8+ZfdwJE2bNIdfc1oqdb2/cvGbNWiTheQX01TPdKVSdtzcLLmGb&#10;Pank7LPOeWHt23zGeqo7bQrJSRMnqPmEdw28Ao/EqD/LTfGSqtAREJmvaoxho6OC+BEywJQC2mC/&#10;ZCHF3dzYCCXFtoZZcUkOPJM+UmLyQVT6K6czpFhpQfbgDBpfVhZNhLAtf9gPImoAmd3lmVw+o1vI&#10;Zn2W58HxiksEpoCtDwIfUNRQIotPNUsl55ToPOE5tHiIlD1eX1vQQ67WxGBfWsDr8fYORA4bVv9R&#10;V6+vvrW/pSvQH0zs87vRwh/wx9W1NaJCRhq/gOG/2mAchq+wAChtIgYoy5gW7l1/P6OoKnD+W2zI&#10;jtp6dvsPKq7+3+J+Y6qkS+dUq38VdjLWFM0Sx6QIqsDcyYfOjg5eV9w0Yg+RgBefQgr+gVoIfADH&#10;SrYUk5dHs+CyMcpY5AHcgUpFzmHeaiRV1KeLgwG0YYTd/Qi/4sHhLP3Ar6ATKsCJRoERsoVb1U0A&#10;EKAH6qMkfKsxiu8BoABq0ekWGAGECrs7O9MLxWRwYxWl4IbbYf7WNRyTN0YFYASfQUtAIlpGRETA&#10;O52dvAz6j3vkJ0ZBjlTwTsOy/ArlGU5OwXzCTvHvmKL4iXgoWbohzJqSKkIsWTIHCJqJC1J/7pHK&#10;azwOF1JEJbaZtFT2c3f6EyMG1XbiJCALTEx+YhXCtWg0qkeFsS7pjXI852pUMwgDLEIh+pMgkkH2&#10;nxYStq1bt86TTBL3hO7+3jRDJvf1eRcsWHDMvNlDD9Y98Etuvfmmn/7856hQ8dXoyx3gNh7pxFH3&#10;s0LWY4rz9r/nhcXFkvosEGQ2JV4GfKGCJcyd5ARBrQS/A/1WvA8IZ/lErga1ErkRnx91E1wjBODg&#10;DOIs9ggKTE0eocCYS9PaalipFeHAcXn4qtdSV0OPivVmnZMB9YxcPREXTpS2OsjWwzZz3LITTzrj&#10;jBNOP+OYE04snza9s9e77u1NTDy2J4wrDFm5Z43POuXYBStXruQnm5JJhqaCfP4p4GA/6xY+8B6y&#10;E1Ci6aIYUgwLTWRMoXcxNAlx3gBuTKwcyUvBGMVXleQB6PAZ5AHswGRCIUaJAPtlL66cvVVVIzFI&#10;FKw4uzHXgr/CP0RndT/IacdOyC17RMFh5E1laTLSs4sKSttaO1ECcfpxLFyIkKfGopbI/BInkaW3&#10;p99NcA1TAAJugZBuUNh1ic0KenrjEnpI6yO6Ke68uIEko5sSrm5irwtZxcOsArDzx5HwW97BxGQS&#10;hQ579wxWjE7OUdoeZk3FLGUZQnnc8kTqZFE36tDxjh+QRcR7xI2Z8R2v5DtVgUhCjXQF4IWzZqr5&#10;j1qE7sQuynzP7AykEDdKWppkpcJckZzMXAuY4J1UVw6jg0IczaBLOYwLvNh8YBZkVkcvAUsMbAmO&#10;AfkyeVMIplT9QE2IIaLbMUxgPgF2qMQk0zMWFDolfRFrnrpRbIUxIbCfjcKZlZkMdGq3QklURkXJ&#10;KFAnCSu8xmcWsoaaJzQaUIKJv5WL4iMCe2FygNui1xIWCFQV3p+4IPACYwZfGRlF72QAOySeHTGT&#10;YB1ReiwWYCPiKKEiamEC12G5sQACSoq2FdXGcsMtcC8AMtX4Ej5+b69iI71BQ0AeVggA5QC4w708&#10;I51pOIo6hJ1r0KAEKOl+DrMfhu2X8HBdKQnF2Xk1zQ0pBnqiozJrZiizydBTfnfbH2+56Zff/9GP&#10;UMlk4CDjmi5JD0mn37EjlOp2cFFtxCphTOOt9fowmYAzACgACwwnTCfcKvYDKBeAEv6qLaELakx/&#10;P7MvO/HSYTgxhxEJH2RPogcaihhOhhY4htJUTPmATZR/3YevevQa4GysN4vlyVYyNy8vcvV4uYk4&#10;OuStx3SLUs20WbPxe2plGHCu/tgZC6YUk9LvsnNmzpo0np1vrn4rgugW4wZQw4beKPrXnXwoHsei&#10;JccewLhExB/7DSVW1ASM1aRJhRPZMLRIDH9vr2GLy1eAC1Cb19+aZMRNPCR7pW1MDmMcmzF9GiVQ&#10;Mv84fuqUyZBXGLGsNRHgwpuiZ/Ghtb2jvrGRg6XOBeWZmdntHWTOCu63lxi6ic8LD7snGruFHOxQ&#10;mh/pK1FSRMrwK8Nh0N8vRmjE8p12Gnvd3g5/XFd8Uk98Yj9rzIAPTaD8BBeZipP8A/H9PX1OPBQc&#10;6EtPjodiG2EQMB6j0MZEEGZndVpHRGw6KGs5Ho0uWZkmGPaHtbVEuOIR/ok0fkmexDT3iNzwTpRp&#10;/lu3SNDE0DXCN6GMpKfJpLivDkkN3B+YT0TmyBgScAwJlbWxkfWTTnWAAZNeuAk7BzBC435NaCUp&#10;hVt4n3XWZ2qkBNYrHFyMCkVujvXpUAPsEJyuCccZ2SXKwOdjSlaOG2hAksL4/WrtYOOdl/QxMFGE&#10;KCKhfezkADt9q5cnwkZHp3NbcMMdWbOtoSCIdIp6SYyuiaiMq5is4QsnDlpHkrgLdkpssBnjwG1w&#10;PYRQ7HJj7eHl4UKSXpG4VlGIDwEIDTRQyVQO5iKs0jCE4JoJq7PhvcpQC7pyenMwJulgyimM5jQR&#10;tjGQHOYWOzXquYb5J0YaWzI7hm0ZkYEx2GhP1V5PaiKJcqCqqe+GJc0ZZy53nsUCiAPYs6+26oH7&#10;/vbN73yXW9AoAx6ZWX2O3aGDLdte68NXLS/LzyLy5IpLReNEtxlz5mLnUJMJOEOBBcKpPDg1mYBF&#10;2MlftSWoyYTZF6SiS392YjLhLA6jBOb1YQscQ2nWVmdrS9Mn8uYctuoR0SuMrhhv1jlrSMT1yNVL&#10;iBd72+Frvc1r37IEAuNLTbv5lx858dgScKYrp+CCiy588YUXI7/O0fyqYAKMotgFrMC4BHBRmwc8&#10;bos8sLJI1gvj57BEh2GtJvaUoRXgJ0YkOiSDm4IhSuCVVMOJZqJgU1OBYJ20tInjy9VIw54p5bPT&#10;UtKbmggpMH6cqGmw0dtLVIc+ALnOldAblDHBHZD3boAAees/Gu66kuW4v8Mf7IxP6kJMVjJ6sQb0&#10;FCa4sgMDCT5v0CrcQzcf6dHwCjLO219pHIsOdadJoxFCNpp8zR7MQKdNyjDINqy5JZoucQSOmVY2&#10;JcJV2rv3GwuPQGWOqkuM2DPwkgwdQ7E6iIRGVzfGcJ49K3LwBCw/4IUJRSG2JVOtF2pEZb4Uwwks&#10;zoA/OyfLUOVl0mUahicPUCCWT0Jd+/spgWkSr4iyVdhCFg6i7AleJ8bYLHGAOEyFWGuYaylZteoN&#10;5giw3LEty+VEnhMdEbgbgz4dvR3mb6GxUAGMfkYMTXEMP1ET54pW0YCCG6CMkXuX5sJEQY+3qEV8&#10;XhRsZmh1b2mYAMVi8DE5ieIwkxjLhJiIuDhtSw05QITjDO1c13wWQJh8N2KIUsX6EOjB0mAwFq2K&#10;wL86qjT3ITuBfWEOHR0rrUOHZuS6mFtAIc5zhfYfJ7YuQ3EFNCZjENIPYT2VmUCxEfArMT1pfEFx&#10;fUdbDyU29SQ4Dg70+yQ8p6O1PH9cVn2QkKNf3XrraaeezOJSQ691tRo20MT0VuzraIvvB4nKFJKT&#10;m3b9tRfcesOHZs0KZd+g5HHFRUAK/mEyAWfgkAZYyCMmvLyXlZ+4b7hf+euKZ4+aTMAiilQwnIg1&#10;RdLuyLmUgHNn2ALHUBodKuxmmV0Ibz581SNIGG9LrDe7r6bG1pNsORGqt6+2Vt61w9Z6ULlsTbTz&#10;SGUa6iQkKjFx8bHHvvrSCxDYY+pCUR7MS6TuITCKdQaBXUxYnx+jrZajQ416hRSO8NnphHJejnGG&#10;dx8fEAfrS+okeOo8iptbk2rZQlTrmWpoEjG2yeWzQCfdfZiQzVtpabAjhw3HiktYfiGQz6X746V/&#10;Qt0XuQGfN8RrceASod8Od13Rv/e2+eM7XMndaOeTPznOB5Ial+DKCgy4k3SUH9wwIWSkZqBfMnfi&#10;rKkl+1M6aBNp0la7GX2H0PylIW/OX2krceKbxTCNqVlQjsKNqSfZIzEKw9ats6cTzf6jsNpHoErD&#10;QxOeNA6UoZdn+mdaYnGv0kbAFJLUYPzA6YD5hJdTZNHxtpgYHCFAiKY7/NNOvICEzkpAibJSMvBf&#10;BHgzOQyvDdMgczNUUJPaxgMfliOxFsAywdeD9UKPFEEw0JDxR1A39ebQ83AAseZ0ysRJlMnAgFoR&#10;rE+HU7D16fyN+IqkjxElJ0RZxK/EYdSEYyhcTYUaL23BDXtCxI64oEUtirSY7LlTbS4GLP4qgUPU&#10;8fu9lEwTsZM3hFug/tSZRjBc1Dz1TOl4ZKTmQusk7pelkjpWdCOmBhKaXgXtO+JjGbb0eCpAi+md&#10;6sYVAUlSn0GHDk8N8626UdRDpP9AaRIezT9o98KcCf2L8DITHJuQIYaf0C33+62PLyM7t7epV00w&#10;O96s6G7rcqWlz541k+eOUVqsX263mqkVUY15A3fMnz9fGj8QPHbxxKnTioxcnmxEM6mdA1TBB9zY&#10;ABSAhVEuIbTB09ktKnjE3QhS6elnD2e1dyGcE1Svh+TzSyJgSkwmnKsunmELHENppGsIu2ssT0Ty&#10;HL7qwSTFqhfrzTorSdh45OpJsx+e1mvcV2/lPuGqv/LKzrvvfsW8aKh0DdDR+PWU08545NHHx9yX&#10;oj9RDSr04TKjsMLCR88Fu1i3EZOoLtlx+tDtGQrwwoSRSJhH0XPiBVdQYmE6fRg7iglWkiGC4YVC&#10;wDrcptMBas0AU8bPTk/NaGxs7ab3jkaDHQMu6fMGkuJl1cQSjvEcHNHRj7koEGaniUy/1euKfol4&#10;WVv88e3xyT3xbgL7XPH+9JykrHRPWhKpA4NxM8dPnzxuAkFuQw231j9uH5Yw5Myoy0hlwgyHIeyr&#10;TZ2/jJNqZY/+WR+xI3n9h1oB7NXbu9v/O9HJ8NBEo3LCNuAF0z+rE9qRmU/deDg1ZHoIBsAT6rzA&#10;0kAIPv1A3liGDbPK4S3jM0GT6pcRc4WIrqZYkGEsMRLsw8sPguSlZYlPFB9nMZ0Q18sBSltROGK9&#10;OZqgjtfYKIJI/jytNuhHGL4H+nTsHSng4CtmAFWToxyR3jfy/NqD1TRiwY3ToCIRhga1cC8a0qIv&#10;BsOQeqB1U1+J2l1EgjYjnVW5pNMbV2QxPp4pBiMQDOUrLABpcVGAQlj7Syp0psmBAV1pEJGqOQU1&#10;bApoOHghuRwxPgp6rEOHV5RlhNaWA2gZRWlqtuEwACLH2E0pMkO7AXuQgUzMFOfIxPxx22v39LX2&#10;ZJnkamzq32HDXtJU3+iakaVvHRCRxsG/jp2ckichOnKIuCYwsfWKkgTAbMAstXOoyYQuYT0yqktG&#10;9A2HtXaKv4wQG/ZgMslIS2bgVK8HniBANiYTKtne1QtSiVBgNKVhV+hoEVhGaUMXSGKw0ssdnurB&#10;sHGZ7I/R3yzvm/PRYzeIUL0Okm4mH67We+vVl60f8/FHt3zvpn/94f4XtqzfJa9WjsTXYPA7+5xz&#10;Hvz734ftq4dvJx17qINVvUJKXsHCwV9901WUViujTBRGD8YxNtZ7NbWsJVohl+h6j3AiQIlmPA0l&#10;wpSs74bo1ttnSG/7nRfYTgrzSjo6e7FuqFtnWBrsGHAJRRFVn4xcq26SGRgeLGsvV/T022GvGx8f&#10;9AdZAABTWvuCPf6gL9mdnJuSiw0ekoDOI0M3Ca488Cd14kDzHyngXAthIY0VX63s+NCPNv8OwyyU&#10;/QgdFXSyZc/Wnr7/rhCeYaAJL4mTeaBNxnTIA5ZFvz8A3NBIXY7k/eEVBUCohYOp1YiaSCgvZxnZ&#10;VUkNiC0EFALOxa3DWTKgeCQkT6N4+MoUyxzJuRQKViB4hwR40Fk0cTGF6yKegxUIaz/D+8OJABqc&#10;SsApqqQqIFgA0B1ReoeiEEk9Zbw5/FNLivRR8VAkcCF6NsfIgFJYqF4SjbC14IaZXlELt0NP4tJO&#10;1MJ+7o77MhJt4roJvcs4SkTGTSqg8IRRgyHGpJkLMVjVaMEwC0NFYYFe14hueNTzohu3TPtowDNf&#10;QTpUkuNFIsVkDkLsBP6s8VZB6QgRY50OHfXpaN0Y49RIY6TrpdLAIydbBSPW0G7Aifff96DbzHPW&#10;CBkY8DMGO1+tije2Yy9ZesEybxyeEUEAqvmLwx6TCc9FuTsR3sYIP63ZIiomqMToMWvX7Ln62tve&#10;Wl1pU5bQtsYjIxwRjccBPahHhqU/wqnqvsnJSJOoE2Ry5EjEbMR9Y70eWFY4HgJsdkYaSGWkAkct&#10;rb2l5Xtf/crNN/z4ph//6Nc//Ym/n9CtIYBPRHQOY/Xo58yFMd1sWIBD5OqRAIL3/XC0Hlht6tRp&#10;tjO8sbFaP698dm1gwAs04DMDwpmnL+cDWZnG1qPGfJYNsIpQgvqDsLJYPIEsP8YSXlhcNnDshIEL&#10;l9+LslEicUBKdMX7yT9wvPCsCWDG/Oz18hPrEPWVOzdYsTMmzyXtdlNTO06uoTTYseESIcmi5wOP&#10;DFOwT/Qt+9wmd6YxWUVDvx163fiERMoUBerevgBCDaAN70Cvv799oLOprwWhR8onApSBiLeYkdy5&#10;0rP+cb13RifGVcPgR/phlFAXGp8xk2UzCwPa0A6DY370h/ZEMhdFLhAXWu/A8OFLh7YmR09p4dAE&#10;w8NIrhz6AL4VBlamc9AJPhEzBYpmF2iX2ZH5G0zAvXEMB4AYVDYePAFi4O3iRGZwk68nU2KPzaKc&#10;n5io+DDIYhkAA1GCxPF7PMAd8IdqnzAGWduM9jMmdVyckgJGHECSNE71IVBNBdPgl7EAgjlb0QYT&#10;OQt7cILql7DhC8XlNOj5qeOVUAUURmcLbjDw6MgCTudCTtTC5fVGeJHBDbwodH3rJeGDtbuAh6iV&#10;YZnIrExzKYMVSRnJmHgg+VSUEsw6yW6KeKzpz8YZUUneN+Ov2Y+K7FlOh476dOTldzhugAgcowYe&#10;VUnRfxjJwqwmlG84zs0qatLb3zeteDyiJr7OPpjLekU4pmltvrrq2rLjp0LslBZLNWTY+nqxTEuG&#10;ZMlLQrdBSHxsr0FLu6Arb0/3Zz4jGeq/8ZO/V1Q3/eI3j4XWlyb0GjsHFgI1mYiDBl8VMZAmKkdJ&#10;J2ARwoP5S3typGW88iDUxQOa4YkDbjgMQslIBY5a2t/vued9V334Z7/57Q9vvmXuosV/v+duhvWh&#10;N35Yq8conlNQFNPNQmK3lczNz49cPbJIMK2C5A556/EsrDenqQFh79B6+oQFxf3dJKiT907NEuec&#10;d95TT4byFYytX8V01sGEftjgHeWvcF1mVjWx8BkvtQYqswkdKjMT86QlhAJWho39gfM9a8ox8gAk&#10;M8MBKvVjxiWgBz9MU6rhcuXK4EcOPhJdisVRFCzVfzQy/Xbodbu8LvRL+Nfe7evxJ3YPxDe2e50v&#10;AzZ4aM5MDYwnCEXCu2e+MO5peeUxotPF9PVRw7ZY8ds7DKswqnA/Zgos1oxsw85xMXWAQ3gwGCss&#10;nfKwhSPQfAgvevQXFQ5NsAcMrTT2DDqBkkJYXzOLYzwAsTIjMntB+VAjCnYK3jFsbqpUxtxPP2BZ&#10;L5Lzfb052Rg5C4RN4hJLhgbv4FZQIioIQwzvxmUjthPDJqGPIq/GdA704a+SbclfLzRSibmVmRIi&#10;Lb3TUHFzeY0lfsz4TrgQzBIqrM4ajlTOFPU32sYiGWsJIhTLiWIyHfRHiHxLZ4e1jihZhA3jIZd2&#10;ohZeGE5S6RRuVuksHAngYMHBZaxTSX1PJpRaHCuW3yoEHUmC2GMtOjQgCIZhxmmb0QhnG/CsQ4bU&#10;yejacWkCobkFZbAK8Aplrg9F6KhJhktzhtNxg0kHuSr+AwzhrbNsFUE8Byb+VCOTFTWB66ruG6wu&#10;U6dO5QOnY3Xo6+4pPm5SnAjG7zcPMLqq8BqHofDLNma/b21DLUxbfRzPPbeZVRcfqptEJkS36upq&#10;TAQ+wgL8IdERHjrgg6U/GEUyBkuQsPQ3/hq5DmEwqftGkQogRlaxnpA/iDCfkQqMXFptTQ0mkqkz&#10;Z2hpZ517No4ScqJRSbTM+dtkQDnNdPiqh3GMS8R6s8jt2PYE/EeuHkey3j3krcezWLXiaes0Wbcu&#10;pAJSmpc5aUJevNEJtaSEC84/7/FHHjpMZFjbFPaDDD4HMDiHHjLGPTLNOiZazC0MqgjTM9BZsZZh&#10;i65vrqajip/VQUcdMy4hiCbOLcbRbh8MPwyjA0neNjpqMFE8wv3ecLpJGA126HV98Qm8klpzMkwN&#10;hefk+OscTHfHkMhqkBGSGYRZgGUYHVhWxWI9EuOBSG+b4QV2zkhioSM9AMy9znCeMT6nQ3qaqu5G&#10;3jp7/rsCiQ+AJpgZwrJ701jOqBz0PJiumOOBKcom4fUE2OIQYYxgRmRqxM6hSQ2shUNiZl1umJsa&#10;zAL7hDWHunIsW5a5mYW1RhprzI46etpaiU9OUESCCwYfBz0VFoVJxS5sXPqrLpfx/lj7hJo9dGP+&#10;Ng4d2fhqw0zkp8EhQBADtwaSSBUpM6NPJcQLax0R/+4g0VUW4p0d1iSDJYkxlLph3cH8o14SaTcm&#10;JfQqWMIMOpWU3UIDKrLhs7xvGtrjcmOF4nIaqaSG4jC6TFjHlRRxxqwibBUTIMP7BnpQiwgwkf3y&#10;66DkmlZM6xbGrmV1Ig8iDhKoZcZkasKUoW+LFTWpdoiaFBbkMSt89jPXUYFeCG2ONQxK7y+/vMo4&#10;zsTqgxGba4n4zXC0tdFeT/m9oa0Jpm1mdig4Qk8pzt0f9iLYUYVdffslTIwCbL/IugRCyrBYUDhR&#10;bAkB9HuE8Qp6sF4P8xOKsQJu4KyMVGDk0upra3ds2/b7m3/18sqVmzZupjSKtdYdPuviGxWKw1c9&#10;UDUNHuvNOkO7gR2Rq0eDJ6amH/LW41kUFO53XmzYGYrdO2luMYQHhIppOutSKS8rXXTc8SufPwRR&#10;xNF0Qnyg0Rx2xI7xB3xNLY2paSlONdiDwSVYRAYCRus2MNDqbcPh0tPfgm/H50nOSsjwBYEi+7P2&#10;hNFgh72ulzTGjg1FkwR3XLILLktcsiSHQC1leHkxeq8VNcFEra8M1l8GJ10+hcXmjNrmTD74xkc9&#10;7MgcoBMBCi4si4/MFf9drrIfmjC+sHAfWm8NyuVxAjiQb2fO1tAb9Swwj2oWK0UVTU2N9B7lbSj7&#10;BAxhkuwUsqYHcAiIMYomGpVjrSNQRCnNEGzJ2BOK2RH9+0CA5QKoQjGTQSSdGP2oFZtaEZj+LYxQ&#10;KqgYSMy0irdCI3f2T+SmHNO5MbrIFOoMQtM9XIvjubq1jgACSOJjZpF4zAzWOoJFxHhCEGdLNKkA&#10;Q0EuFtFTWye7RcJzTIiT2mMMGpNHYAETbULrAVDYaRX32SM5KFWdxUc6CS/og0pitHAalrlTZZ/o&#10;pg8ozKHjBG3aDiIQaaKK2ICDyozhn1H6HYaKpKImerwVNTnnvLPAJaS3z8svwmfV1t2Zk5bRbmB+&#10;xrjMdes2sPizClfK9bNRoEO7XOQ9VY113i6CpwSNkWVBDyahhz0rMztH7RxWdARgoUrzROWoyQR3&#10;jgkG9qrhRDmejL6DMcPYoRLxB6nOPftHKjByaXMWHnvtl748c/ac2qqqO3/7629c99nUtHQ6QNgN&#10;onZ8+KqHZ5TLxXqzHW0hMyHn8qJGrp70nJycQ956PAs1QLJ1tvvaukLhFSfML+rt6hz05uyHpJBh&#10;//HAA7F2p7EdD+4fVshkbKWNepZTCnLYgxua6yDDoWfLrzHlxxlWdU09NVgTndeCAJvk7xbDiTuN&#10;H2BnhdFNIly3o1tUmG1pFJKREp8c701OdGdlQAVLyE13MQiO1A7MGkpNw+Ojr49Jcyap2ZyBmaM2&#10;IwcwX9CYqF9Gc/AROEbNPzjs8kbL5NfxX6ZxQuhsaKAksJcnEWbpUlcOXgw8f8xqZtEpHciEFMjE&#10;hM2ACdlYVnJx5eB0wMKmlFW6ETG97JFMN6TMzciAysDBam7BOGGtI7LM7eziWlgOcP2Y91ByGsP/&#10;0iRbUEy5Fs4IpFNY+WOf0LAaeQ+JPoCYMsg8ZU7FkyKTcjAI2Vs6sZ8IXpH9Cel8DNoY8LaweJcS&#10;hGlvijqQcs/q1lpHqJV6N3gxoNdiMnGgFgnMYa41NFVxrNAUfNBWUvbGho0bP/3pzyq7hQNAAHTH&#10;G2/82c6dBBrI9M+Lh0eMlsFZpiYNduLWEUtMg4Qc8wgUBzz73HO//d1tWjgBv7B5VB2OgxGh58Y1&#10;9leF8NmcEToKWbTx7UZAprYe0MdpTRlqP9MCVdRkeskEWCbt3Z3eDtRWEsAlU6dN++mNNyw9/viB&#10;rt623u6CrNwEB3uGGEgVvoQGq/9GUn0YdTioa2v29XgnjBcZUDJm6PHpLL7MRgsgzKd2DhUdwUGT&#10;nCgkTZb+Rj9NWoavtIwqrTEFiskkgWOS0lJEkw1uLIdh5ADfmHNDhpOhBY5aGlp3k6ZNm3XM/HMv&#10;uWzqjBnHLF6sznIy4fFXsywBbQ9f9UhUC9KM9WadfBjR/x659fbtk4w2h6P1Xn32KX2P2LZuDcUM&#10;luZnTppYEJ8pNrMwksGlF19YW1O9ecvWUbvQwR/A1Hgwhby66vXLL39PWAknLFkyhjL//uA/f/yT&#10;nzY01UJ05nRVgz1Iewm4hLDhoZXxDciI2mfoJl19vo6++KA7WVVVhr1unDuh1+cmVw4W02SX3yQF&#10;x0Lgykp1EafglMMX/9HIG91ARU1kLWriDJAMYLzlUwTV3WHLYyyNnpsyhscR6yl2WUjIdFZaVoTT&#10;+33e/6ogHRezLJMfw6W4EtLTediyWB4UEFNqKkpoTH7pIqvqhvPBDGzsHylMigxb7GEJC1ZAuUT0&#10;QtLTgRTMlMxhGian5hNln2A+UYhAsdY6osiDa6mmGV2HeRoVEBADUMPGFfMTbFYAJgYY6qzqI3yB&#10;X8tXpWUwueJI4hIkUqZKVMwIwHexwFd1V+rMFK7iY5yu84RFNlauHpOMTuTKHWHa1rrpptLvW7dt&#10;f9e7LqfFFDRYw4xlqlLs//38l4wd8+bO+cc/HrBS2aAldZVIRmXNLxgMglew9ygA0vqoOIrKjYiD&#10;ZjCFGPcFzqMl4e6AMNTrBOMHjRmluLMRraPZJXiYRElZb446dMIVUIzrB4+Vk6EZ5syxvidyHruS&#10;Qg6bBLcn0OnNy8kCl3z7W9+gEDhDYW+XO9GzZ88eyZLY0WFpsOAqBY5j2MA93tbuObMOyNdTUrT/&#10;rZ6zcCG+GOwcsFnhUYIzVFeNpb9RVIOwyUvej0kZtw+fkTBRk4kkkjaZ/yT5zmBqQH4ySGX4AiOU&#10;1tjQ9JVPf/pb11//65/deN8df3p55Qqg+oyZM6EQOTqSDLhAh8NXPVkmkg4mxpttqN2vt5bNIDBy&#10;68FH5mke8tbjWaiknm6rN4bSESycXCDenOQDvDn2sPMuuPCBBx4cQ6eK9RQh6Tu0SvV0RQmRiwKR&#10;gMvJcPnAA/dHeVHe2ci8FoR88AakpCRZ1TXlLkSjQx+GDyyzlczNw1QvwSDCYMiZBXjp6g9Aa+3h&#10;lfENxLsTBuI87V0Dze1eiK69/sTO/nhepcwUlzGQuPKyk4pyktKT4/zecFzCdZlHUh3p7pxXp4Mx&#10;jg3KVUjqU8ZJXRLH6hdWtaooW/4IHKaMSb1QeUHIRjjSdfc2VP/3ZNVxwTNidmdqZ6nNHI8bhnbR&#10;yZXpWXkV4r4JBDo62jkAYz9jPOiByVKigj1u/jLp6iKY6QefiBUJputg9sB8QjAwvwIa+CvBNfn5&#10;utw3+e1Ciib8pGCFKmGAoPPx/jOZhXFjkYLFoUMF+cmQVwKibW94IfC6MbdQOHtYJlJVPqh5AJ12&#10;ncJBAEzhWAiNdi3yhsJLVWRDBazFAjMFFaMf//FPd3zko1dffOGFn/rUZzjgiaee4fNll1zy8qur&#10;fvTDH9VW78VgQGaus886+5KLLnry6Wf+dMddn7rm2gvOO+/r3/gWBz/yr3/8/MYbnl2xkiFp6/YK&#10;DmZt9MMf/dj6SrRfPvTQo1d96MNXXfVhjuRcLrFixfMgvGuv/cy7L730llt/w+x1082/4tx77/mr&#10;qskBL7S2zPEmys5nDIMejVKWEOhB2X4WHM6QHC4npNSQ2ooR8ne7uVNjIdsfrhzmzQF4KYoiIW1K&#10;firWhKLM7Kr6Ove+bkIAFZfohjOMvzhEqpvqxqF3kubaW7WXczVNGkMJl4PZ56RcRD8EPLvqOQ4m&#10;Zc+yZUv5sHlHiBppSwCTyWhoUvSpyUSsSl29IBWNptFMfvwE2uArn9mjmfxw34BUVBAWjCLhtoke&#10;yaczcoGRSiMJS2bmMYuOJTzn/EsvO+WMM9//sY+RiUSrCrDUDH/yRowjVvxwVQ+1n5z8glhv1vlE&#10;cH5FqB7zHwcf+tYb8E+ZMlmrgTenriVEyz3+mEKyWwdNAPZQs/x73nPFi8+vPKxk2Os+9wUGBEaA&#10;2/98J3UAi/BW8vq/vWkzb/rD/3iAPWAUu5MBgeP5yoDAT9V7K997+bs5QDEKf/WnsFeAq/ATx/Pv&#10;zNNPu+pDV1F+2PGcxbn33XsvxItDi0uAOKFsw45qZSbm+E0yneSALG94AGmokSQYmlR/fG8gsWfA&#10;xbtCrj7orhBdfcG4FPw1qXBIwoHISHiIvMojDQVEDquoCSOJYhTeUJbH0Q8dHKmRxrHSZmO6RKwH&#10;h2UIQZ4/QgkYTrZUbfsvUWCTeVGzIvEBXwwju+ISjW0BK4iMGIxL4W7E49eAj8LSnFGfw/DywKtk&#10;shfvRl8vyfk0/R5WEGt+kGATQ65OSd3fjZiPwR8qK8Txzqgc5lSOZ2WJPYZ1vEYMgTAsc5avoeie&#10;ceM4AOOKdQ1wFa5L4RyAqVyJsVRARUTU08Gv3IgAl0E1UotsQFSihEQSQQOrcbKAnzTny8OPPkq0&#10;/ZNPP/vcihVf+9Z3bvjZ//3hd7+98ac3lo2feMutv3r6mWeu/MAH/++XNz395JMyTGdkPPivh557&#10;5imMJRe/6/Lrrv/fUO7TjIxvfftbTz3z7PMrntG8idypx+2R2P34uJLS0jvvvIPyv/vDH//oxp/e&#10;fdcdILDvfe+7f/v7AxSFhWbN6jc5d/6CBRiNwFjMbZpiUMENz47aMtup9chalaCoKDnGbiqCYjkl&#10;fAAIGn19j1NrxLrAnK8KhFaUfmVgIvuxO3n3K9vgyhaXStyNbh/9yP94DSsZYNDjZakUYp6z7lFT&#10;EA89ITEBBszYXPXrKt5GF5+ra8oea9qZMFEgtW6aTJjJWE0mAAy0SVQQVkXVMJaARQgPRpeNz0iY&#10;aCY/sIiiFuPi8ar7hsMiFBihtLKS4u/85Ebqg67J2jffKCwuobTaPZVaSTqq7bcIXRy+6plnIXcR&#10;/c0iEOR86BMmlEeoHrrpScR5HurW275h3VBvTk56yryZRXFG388oR4eHjEKGLSktO3gyLBIpzz73&#10;PGkpf/6Lm/jnbA0+n3zKKb/5/W333fMXnuDzK56974EHef3v/eu9X/zK13jfv/7VLwMXfvGrW9i5&#10;cuXzHI/9kjeXt/gD738fIwbHlxoxWV7wn//i5/rTUP/m+Rde+OlPXUP5t99x52WXX0H5zuNBKqvf&#10;eJ1zFy1ejNUkwQ2nyETzmoTeB2MvAZeIpe3AewaX9CXkAEeSBjr7BuQFJ8AxPcWT7Panur0pCWS6&#10;EDHD9CQXjpvUhGB2egIGktTE/elyRqqV2mlQd4ocNcP7oiwTeoVyIgEZsVJGWA7RbY4qqwmeKWd9&#10;UFMK62xDv/6X6MOGTEmaX1dtDIMOgjzhjgwg4ePlcSq4E906Yz5hUMC+YrwGhHK4mBQ5Bq8z8w3s&#10;Cqwd9B4mPDWfQPZkZY9PB88O8xMoQY00JlNXLjMrpjmsFDYqR3MBAphAJ/pgVHldmbOWoaLaJ8rT&#10;BnxYp4wGF2CnsZ4OjD1WgrMHd05XF1FFmryQlxBfA74h6qMncqeALdsa9Juy8nJwAEMAnNZtmzdO&#10;nz7t2EULO9rbIIIoIaO6quq239z6v1/4/NbNGxkUsOvkmPAiK42qd1FVU/OD7//gnLPO5LOqlVMr&#10;/ESGLuOCQwrtn/JnzZyx4Jh5lL+3uvrb3/7OlVdczpEV2ysyMjH2JE2eEkoHZYjr+1MM6rOjniEl&#10;/ixUZ2QTl5BgrFB4jtFYEz6KU32OKZtnDRIFblpfz7B6axBakwxhuaO5Y9sza1MyU1tNKKzdiBEY&#10;+i4BD1V1SqEPaJKrx8pf02K311T27OvMKwgFblQ3hAwPlt3e1tauyYQxnGAy0YTDxO6KIKwJVBnk&#10;lzAYitgJZTJts+jXrMKKVDCccBimApAH50YocNTSLr7y/WddcFFdTQ0paSitwUj3so0fX27TZ+bk&#10;k9f3cFWPpkjOzI3pZsOIupFbT6Lv3K5D3nptzfsFqd+y3pwp5rmbVPJDczxpw77r8suffipagZOq&#10;6hpQyN1//Rso5Mtf+dq1n/4sdgj+/fqWW//xoDiGgPXnnXduWJfWHGGAjKefXZGZlY0tcObMGUqh&#10;0w3TyPXXfZYxYUdFBV95tYfVBOMF/+L1X9QBYah/k6ts2rKF8omfJTif8p3Hb926jZ8oFuDI6cTO&#10;WF/MgJfU5KMYKkayW6hLyJVwgMsjJzmvLzGPNQm4JCHo7fX3YQ5BW14Pxp6RmZ6YnsKeuHh/H46b&#10;DBZ3Ca5o4JGtM11uqC/Y2eyY3lkhYylh3NAgA037NXS0ibDHqHiPHqYbU5mH8ODoqST/DegEVNHt&#10;nKWEE2BIlHQCgkFwlzBd8U+dnRI5bD6YNXqn5pZram7iEBblajLBmgpY4TAsH5hPCBWGbgJcpRvR&#10;vTDDwI3F54J9hqGZYQ1XCzHJosnmkoBS3DfAYc6yMic4argidVAXg2WoABRAM3BOVXyW0pT7yQQv&#10;sSqDmpt8Nq5KCXhRTwcbNhtVglcjoU3IB2oBpqhUPOYW/jGbok5BZdasXs1gMWvuMXv27N24aTPj&#10;Arfc1dmhTqIrP/ihZ59b+fSKFZTG5VQ4GWgiua0MJwaI8MTjT5x40kkPPfqoHDMYyay3pv0bpDVj&#10;9twtW7etWbeB8h955FGOf/Cf/+InjNudpm1379oVzcsAalFBCOwTku3ZobEmKoppksGHvzSL5Cci&#10;eNW0Bu2gQnCqBRcGrdhD/Dd/M3yep+5/fMbc2a2FQUivJ590srNKePTgxsKQhSeLJpvclzuIc2p3&#10;5Z4dO3fRE+g2KEepxkmsG2X2t3TPnTVHT1RRE7bMzJAekbCgBlP0qRSsSJgYjwzRraJrIracBLAI&#10;z5S/2FTYo4t+sAhFidiaYWZgKlBwE6HACKXVVO66/647H/7bX1ubm4jT2bF1c3313tYmiYCFesxf&#10;ZYvT5oe1elwCGlJMN4sPyD4X9NYiVw/MS2855K2nSjlsROfVDnpzTjuupJ/YHGMmRJdo2M5z2vJT&#10;tm/dAuYI+9VpCAGCXHbZu4EgH7nqqjvvuHPXzp0cfOKyZVd9+Kqnnn121Rtv3HXXHb/59S3XfOJq&#10;/pEBKqwoUYlsaAR/nH3mGSwh8LMAFJRgrksOXl5sn5Tzq5t/ObSSDLC6kxf8lOXLsXyM9BbMmTWL&#10;8rmXXbt2Ub7zeMAQPzEibNu2TTySxvYgKX4xDA5hmIYBkci4hKICcft5dRnJRd2eHBFPGuhMROnQ&#10;14MTJzPN4wzPOfjrkvUsM30URVeWpponS+3EsbJMOAVe4EjdZqRHcLj3q6atXgVyb/SXA53UNgtB&#10;4j91g1vUx+yO4hhtxBypZnbMIcz0zG361Yj8y/QJ4NAPsE90ape0NeYDcznKhhKDgyZpwM9qQ1MT&#10;M82bhH8os+UJ+ZQR32wSTgzHpbGR18sgBswnoiqr+f9sVI66cpRvS1WhWEi+YpMIprNTYlPheHIi&#10;ywd4rzrWUx8KcYqVIcXBWTasRo4ZFBQBfql3gzpgpxE9eKbnpCRmbtaClExNgCbLli7FjUX63OWn&#10;nfbdb36dJdH/XPVhgoGgBsOEfde73/X4Iw/jEr711t8yQMgq0gAjNDxmz5lz15//CI2YaR5fzAN/&#10;+ytMFEYu3jERVjfWRQMBg1QJG9WZZ51F+d/62lc+/NGPLVq0iOOvu+5zHM9hi5ccf/EFF6xfty6m&#10;vjisQ0dXG+oNUWVeHhmfjXxLSNo/TArWUHddm7ZszsrNbF5bNfPYuXNPmjtsTdIzswY6mdcFGCm4&#10;UeqWmrV0WMFANQah+odXPsK5fa3t77tSohtaW8SwrFtGVshLzfJLPTKGyC+6JvyqyYSVbyE9x7hv&#10;2MlfsvrRu3TRDxYBqWgaPHosh+EP4rDIBQ5b2qaNmx77x4PjJ04qLisnyOqu3//u3f9z1fhJkzT2&#10;SgPyVW+NJ3v4qldXtVdaPsabVYK5bnDeI1dPnrLHc2hb743XXrNiFRggl86dyFXmTx6HNyeQIka7&#10;CGZ59PxOWX7aDTf8ZFhDCECKoQkI8tWvfw3o8OyKZ4EgMKWAIAT4HH/cYk639z7Shycff/xTn/j4&#10;+z/0YYwWy884E+7I3+65+33vf9+S4xbjmoEd8vFrPsVbDPSBUxJWCMbXj3/kwzU1wpHiBf/rXXd8&#10;7GNX84IPey0t/5qPX/3g/fdRvvN4xisGBCwub6/fwICjuMTbKyI9kYHIqLhEBUt0S0su9iZIg6R7&#10;W3v6GtCSHwj2Z6SG45KDvy6qDGTxitzyGDyUZaKzUqxyJpoF8Kjy5uj9js1+zImN7U3NncNIpI7a&#10;gf8tDohHK4xZfegDw5oieW1MRl+W63ZlL6QTk54bUwfLbsAEjAdVy5DgW4+HKYHpR5VDkSQBJZiF&#10;clZqSrKYSSTk1cfcDwjAJqEyX5zLLM7xYBc4KxgnyF2MAQagQ8WwZNIXNdhYqSeWC8JyTS8NuOIv&#10;Ng8OY/SnSpxIP2ay511VxqUmzwSjqKsCIw22E26f+1FVH3aCrrD0UCUthz0PPfJYTU3N5677DGOB&#10;Lnf4oI3DRQFGACYsDTDRbEI+yUGYm8NIgRdFOwGEEhEmGULpt12EAglm1qAhNi2KGkozejw0NSYi&#10;0JKtQDR9S9tBk95ZSiyfaU9Z5hpBXr4quQcESfnsgbyiKRvBdjxfa4jWS1/9sWuqq3bPPWlBXF7S&#10;gskz//XG8zv/uXrFihUTJ4p1RLeFi09InZZ/zunL3ty55axjjn90zcv1b1Stf/FlfgKR8BDFQYBt&#10;zO/HdhIT4+R7f7jh2VdWNb6xa+vmtykNKViSvelFv/+lU/TDk088ed4VV5KiBFuZtKTfDwqSOPf4&#10;eKixIRWZYIDcN3o8fhs6Gx8wqOiRJHwEoLCH3iJq9iYwKkKBPLihpf39r/fMmjd//OQpWtrjDz0E&#10;Mev4U075w02/oLTjTzhh2bITf/Pr34BQi0uKz7v8ysNUverK3VWVlfOOXxbTzW5Zs3rHtlAI7qRp&#10;M+YdtyRC9V5Z8ezchcemZRH2f8ha77nHHzv22EVa55KSSfEBz96q5uPn5HjbW/tSM3F/6itmu1zY&#10;B+KH77jjTlyfsN8I3i4pLoaDMtLBse6HoMrjO+O05YwesZ47tuNZj7FqGtZI0NrRtKdm57hxuYpL&#10;sHF7MJdGTTcZJoGwGaOa2/vjAq6UlCKvJx1XUYqvtb0/NAXmZCQEB8joElKpP1TXbWvvmVA8NSM9&#10;O0IT4XzHEU+z60RgNW+ibFVNh0JUY5THH4HDWAPAfLA3gkOnojYqo7izbuMLy3PSI0UdH4EbORyX&#10;cKn8+dCiNVewWCA6OpmDFQ2AS5jXQ6A1I4NscpgHWP4KZ8JDfGI8pRkLVboyTmAVsIrFu5GRngaD&#10;BG8iZWrqYN435l06CnuYeuk3+FaMElcB0xe4hCuySa7BoEiBcXV15UgqrH6vRi9TSeyc1IdgYxvv&#10;YCUHOF2TA3MAm6rmazAwd6SCIupL4RSb9ddouJlZbVCTLXSQo400fw3la1MILSY1TXP0YCvSBA3g&#10;Erw58gGjTWcHL5UlqAIOlN1ik1ehxRKKB5aY4BBfROKBM7PS0yUGWLHXSFojEXoGeIiVosbyKBHY&#10;3Jps9izsN/p8pSl85PkLJaoIc5BX7Ni1d8+OzOK8lHEZiKr1DQbBOnEJJZQUFfc0dKIVW5ydpwq8&#10;LuMoYeO5I3ACtcc0mijBxNSnN+3d2bGredLEENtm4YIJZfnyTi5fOMmWM66sHP6H4hI2PvCV8GA8&#10;DvujouLx1JAQIYG/ikvYiEHH6aMuHt3D8eoPilwgJQwtra+nF/+QLQ2Iz8tTt3ePllxeXk53Vev0&#10;+ElTDl/12tvamKhivVmnSj18hlGrB8vp0Lae05szbUrp1GlFp58+u6+t1UvKSfNuRjbL44JBYsca&#10;Qg4hLgl1s+FyDsfUk2M6mBF1JOdFS3tDcgoSAyFckpQayjceE88jTDmNrxjQUxOzFJe4+2otLsmA&#10;4DocLjn46zKkjxQ5bNuKoYzVgsYlMNiGZaActUkx58cqgjJqmQd/gNM4nRoxPGeka7UOqvsffGWO&#10;qhL2+xTp32Epp7ElsKQGZ4jWtccDPtDwFmCByZmJXcTDX2Zi0rbQY9TwwDHCOGlvBwdwAGAFwqxm&#10;uIV9AgRhQmL2VdMFaIO/zMowHqBiylxifD2sirgK87fmAhT/zuASn36pGurgTSUSUknwisSFGVIq&#10;NQGpWNF6bDOabE+poIM6xwNKBwEe5ecXgIc0gAVsQclq3hDR24SEj374Q9d+6pNgEPbQubF/6PNT&#10;Y4/NsWcfKtO8yraCS7BAaDbBtLR0XWMR3kwrgYco2UjHilmF29RgIuAa1FoLI3hdUZgRsayMDLVk&#10;iCZ9jNM5J+I+4CGyatdKStIi3wARTJKhuL+fy/GwdNrmGPbxlfqEdVNwyVf+94vY7juTguUFxYiL&#10;SGqkpp6EIbQyFfbVTbMTp+ak3X//P1jLYpvh6ROQMmP6NPKZhV0i8tc3N63mor2Nbeedc7YemZOb&#10;dv21F7zv/OOu+9w5g5eLq9275/mnn37+mWd2bN0mD0gIsDBSVEItJHqLgcTu5LOpJwYSUX3t6YM8&#10;gwNROhIeIUkNaM7lV73E0AKHLW3y9OmPPPD3tavXNLe04bjZvnkTemsV26RKbJAoq6pCSXQLS0oO&#10;X/VEfiMxKdabddJgg/FIGY3YerU1VYe89XhwTm9O6MlCFY+HtORRuts7aJaHPnLWWWfE1HUP5mDL&#10;7h+2EPT0sEarvcTgA7OmioIGO5K9RGGKn9BflwwXnv5GSK96aXCJOzCMveTgr6uG9giRw/beWY4y&#10;KvKV+WhY7fKRmlr14MdATzmYZzfquSq3bzf1qv//TVuADhFaX4ISCKJxhrroEU7zCeYBNiZynJtY&#10;QTgDsgWzLOs/+NL8Zb5nxlImCrYB0ALLfR6Auj+sKUVjcNR8omG9+FwsG4iLhswn/X1mGEp0ZtVR&#10;jAKMgH2iV+FX+pxIXg5O2xqlonROO4qpXURRC/4RTZLMhhqc0lAUhltNWBvUY/sKE5gKr+03qBiM&#10;gnf5oYcftco5ljeulGEtcJBpIc4jdnOzio3YQEs0KRXWfBBgFw0tRl8OopuaW2JdIgzt3xqExT/J&#10;mGWgmFWCEZ6OsUtxjA3zcZZAICW45BPXfhpvV0LGfhtboN+fkhricNnj01LS4vp88FWnjCtDqYv9&#10;yVkpDfWNoE8+A4mwpVXX1Gry9+i3B1c+rGHD133uWj0LMH3s4onXXHOWIjw2Gvb8C85fOH/egnlz&#10;87Mzm6qrWmqqarZv2bDq1ecfe7iyYofRWOsnqERy+LmREhG1NfZojDEGEhWkh5wBQKFAzfmH8UMj&#10;b61oLOwTDTMeqbRlp5yy8Lgljz34959882s3fufbk6fPLC4t3VcjcATkTZ9UVM1bA0SzpR3y6tG1&#10;MFzFerMtRqNWt8LC/AjVI8qf9jm0rQdf2I7XW7a0Xn3tbT//+aO9rS2MVfFGzNtms4q+8xzaI23W&#10;qkNb7LCl4QMdSW+tp69LskwMeC0uiZKOGhmX8CvrCb+bxVjQ6wvRuZAwiYBLDvK6KFKQJDWaxjRu&#10;ejOkCEUvhjRG8AqcmpnRXOsIHEO7OeWjkDUYw0WTDwynGkMJR+cpwjWRJ52S0tPdQ1wMVg2wBYav&#10;oSQjJVgQACyBNu3tLK2UEoGFA61UfhXlE2Jz3BLuIWooZu5nImQU5kilnqj9g6kXaMLl7FdwhiaO&#10;YcN4gwXFJI5JAE1Igh6hL+2nm4BpKJ8ZjtkduEBpcFeJEGbjMCY/ZcvbjaldaSt2D3VITCIUVw7W&#10;qlIOv1q2r37mBTAqhH0SBOR2Y4DBQMNVLF2D1oPM+7vb/oBu+rnnnMW8rgpy3AvH6FlcHRCgrUfF&#10;gEFMGDSLJY7oAZbwYY+0HziyomLH7bf/ScOMo+xJarFgLh/WDaQE1aExOLZw57XWvPn6F770lQvO&#10;O3f+/AVTLlt86ZLlr21dl5KYvPaVje4W76pXXnBW6dZbb/vtn24rPX3a2cccz/6nN7we1x2Ylzr5&#10;5z+/ga+AUcneKH976WYRGANht3nxVz9U+WJFaXbRE4//K+wnAn9UMS/yZmT6evbVN+zds3fJyadA&#10;8qAafV6cWZKFGE4J0IRpmKR+NB1ia8Q6AGJwZyAhBZEC1giTBJKxBOzgvwBGQGSCg8JPABysWba0&#10;lqbGt9etnzhp4rQZ02vq6rOyc7S0O265iUeyYOHC008/7e6/3M17ASh8/8c/YUujAhwwtMAxV2/j&#10;G68WlY0vmzDBWb1RS7v/z3+yLXnGBRfC19CbHVq9HZs3ISUwf8nSQ9h61du35ucLBGH79s9e5C9h&#10;3L/56plpCX5ffjFdltf/nV3+2td/pP6GWhqCJWOLQQsrE1YWy7awAU2Pqdq3q6OzCXStdosoabCj&#10;4hLG0ebWAXfGZLQZ+noq9VqZZE7zh/NLDtV1UcXKzMgrHxdy1EZ4i7lHDLp2tJQUZtHFD/PIWBrF&#10;ypwdbUQ52N8xk7OcLhjs7YQLoKgWa6EFWfmI3Md61tF/fDyjsJAevF5s/kZhzCdp/CQAWBgeYUMA&#10;MzpremAALh7mSGYviekVQBKfkZ7BuE/jgjmMQmsuxyAugjEC0MOMzuqfwwEcmO/AHpQv6U5M+LGd&#10;xWkvxk2GbAx3ou1mVvmobhDhwrSAF0mRBAgACAUA0pmeSY7SqAmeIwwP6iRiCzF2MeHgnsQla2wq&#10;aptRiigflDlrnxOgAbMKDA/9iTu9/4F/wJ299lOfgG+PztK1n/wE8b2oj/z85ptRd7r+C9cjCFta&#10;PuHSd70LzsEtN/0csv2Pf3LjhrfffvThh2kihNTwj3D8ez/wP8tPPQUBWWIOl59x1k9u+NEPfvjj&#10;xx7+15Klyy6/4vIffu97hAJ+94c/OvfssywiEQtWIICFgwfEzqrqaopiMutoJ6mVR+gLETcSR/E7&#10;FCDcNpiU9Fg5F7kxDwJoQZpFpt7hypFe0dGhMa5sYAgsLZs2bv3IRz+s0GTdLqFJvvnMmukF4+/7&#10;21+cFQGa3PLrX024YN4lx526fve2Pm/fvo627CrPd7/7DR43RQ2r8RD5Xu5+9K93Pf/IrofWfv+7&#10;33//ByQ853e/fWbL9urxZQVXf/z0jZs2SLhTLBv9nPjPih0VF19xhXSVeBfuG7w33DhoA6xAHxZU&#10;ig9yQBIRKFtWaNSSKg/XkB/7CoYWRbSwZaHLJnjYI67A2371K9L4Ndbvm7toMUa12qq902bNQu3m&#10;0X+IVMZFF19MioHb/3g7nydMmHDmpe8OK21ogWOu3ksrnp42a3ZmboGzepFL62hpfuGpJ2xbXvKB&#10;D0WoXsXb6zhy/nHHH6rW27mtIi8rXfH3zorOO/+1lg9Ak3t/fAEspbiCYl5qVRN4BzdwcORJ8RBC&#10;EzsIDL3fzTvW4nmG0c5PllyC5Bqz9YHsk9BXDkuEpYGhxe/vJyeXyzXsV9JzDvQle1OK3SJALzHY&#10;CfGBtKT4yOL3B3Pd9q6+yWUzInNg7e0zOxAsyfI4erSho3qstNkj0MGAJsywdk3OFXfU7opGdc1Z&#10;t/9UaCJDgKp9MBxgfsDdBSYASbAfPwcsVNsKzI6ijpCeBhqA0MpgBLZQYiyYA34JyB1wQAlYXDlG&#10;MsIEoZd2invYyL9yLnMs9BHoCFYHRS3bdmWvwic8LeXD1pnkYZwLzxQ3kEYOO7Xt6XbYTihNdeG4&#10;kIb+KslD9TnY1KnEP+WicqcczLks4oUfapIMa0QP5ahSKhflWmJrcbgDKeojH/nwFe/7wIpnn3vi&#10;yadYUP7jXw8xn1H/Bx/4O9ji0ndd/sKLstTjp9tu+z37jz/+hL/e93e0I5mYWUuh7ooaLIIEL73w&#10;/D1/u+9nP/3J5s1bCBFEFmX+PAnHFf7K4FJAGS34nrgdIhvnzZk9aeKE2bMRNZhxzLy5KLMtWjCf&#10;/cP+W7jgGP4tXrRo/jHz7AFzZs9iz0knnnjqycuIhZ42baqWQFHjy0qnTp7Ev+lTp/Jv4YIF9iyV&#10;dnj77Y3JBqzgy85JFyZsMFw0Upr6k5/8iM8wZNUko4KwwEficYCkND6kExw6MaX3e3Hjm63bmkgu&#10;oLjkoYfeuveJN9ftrNuyk7e72uKSXbuQfdmNmCkEbUm0EdKLGWaQAduVlhYDFhurqp5/4omVTzy2&#10;cc3q3Zs3NNfura/agzGMSGMVjcVxo8ntYGxARsE8gMcH7RMNM7YBxlY0dufOSq77vo98ZOGS41e9&#10;sBJcMq60rHTCxE0b1ms9aHNLNCmfMN5ZGgaboQVqRl95T9NSuIp6oKKsHoSunPxCyLy2eqOWBnvX&#10;2V6RqyfZtv2BMVdv6M3izbF2wc1bQrIN86cUkczTlS1LCILhj8CcEeESROi8vXETKiman0/EUYwO&#10;PfKs/FN9epYZ/OSUq7fC8/Z4pKWdwvO8DloOwvZ6os32p4PA0I2BNM0stMJIrweDS0AtPbgyPQJ3&#10;EuJCUWypiaPgEkUtY7uuWzKFBaPEJVyFaHYbQqwMklE34igjS82OWsJhOoA5iFWis/DUpFEWnIep&#10;Jkdhsfs7PQYJDB5KBxELRzCI0YK5BHCqXQErgkaLAD6wsjhF2JRmzOoc0VcmUeJkjeB7GmWyQudX&#10;+I9M/8zNehZ4ha8Y800uYj/ucBHFF/blPqVZyIthpNJYpkIFAVNQGoCJgQmvis2qI6oqAb+uwqkw&#10;SYexBKgrWn14kog4JZWLkrXYEl0VPicnJatWB581ybCE+XRImDS3zFXATCAzCrReD0UMkyZNwn5D&#10;jUEtFMsabvGSJYTYYD757je/gYpJ5e7dYDh+Ag+BWhg+COgrKRvPrPyFz39B1V2rqqqu/9KXvvyl&#10;L//lnnuvePdlxPB8+jOfrR+kX+iFbL5AQ8iVmxKCcAoTjWwqa0sL27yGYCwN/FGYhYtCHpYkXhZC&#10;jx5mNV5lJWEoBW0m+REYDUSoOv20PIjNd6DMq7PvgkoLMnMhpUIZRfElrFsriTggk3hgX1tzSY7R&#10;8OiWjAd0ANVbY4+o6UdHN3l+9YswVzorG848TXQz2f58v4A/0xUDVlMVUDLlmIVzjltSPGVaelFp&#10;fnn5QLxr7fqNzz6zYtfuSob+YR1beAAXHbto3rxjmusbOtvb0Wwl2nY7YhGrXl790guvPb9y1YvP&#10;r339tS3r1rQ11PKPPDvQUDCbDOYcFmIKczN7VDS2qb5u5/Ztf7jllr2Vu5eddgZqsKeedSZBItV7&#10;JDxnihHz3bljB3/p9jCPnKWBA1TkzVkgezDGYNEBCRnKbR/DGVAjpLyC8rIR4IcQY1MSavX6zcAd&#10;a2nOh0LoTeTq9ff1FRYVjq161G3ozU6bNs12p7d3hygvs8ZnkdA8aDJHvuNBFqxCwjr8x43GCXpo&#10;aMl/4trP/OH22xWahMnVIzyPhj37OR5J+/v+9jen8DxKr4yJSK3Au1+7Zg0H8JmDeROHFR2AaEI3&#10;wAQSjkt433u6newTXKeUE429RK0pUOMGXEI3iTME2ER3XLJJPhU56gcJq7FdF4a5M49jWNsO/Yq9&#10;RAMmGHJtxtPIZyk95ejcNAmr3aLk3DhPYaQ+Om/tIGsVgibAAsEBwQBeGM1/C0wBZBBKwH7mbCa8&#10;1LRUkAfTHqYRdaBopAwflDavom0cqbJdaM9r4lzYJ+ADJkwVTMMW6sxOzCKJfH8Iufb29IBUVDoW&#10;ZMCFTChQNvMxSEhnIEwpShmRJD5wFbu6hsoV66rLxs4QbSHS7MYuEoayqSc3Jcn/BsNzENeXDPXG&#10;1mI00GCk+xEXJ4k5e3RuI/aVeZ0XlQNYXvMZoVj2qwTkY0888X8/u1GFNEAntJ649n1+gMvzK58/&#10;+dRTsZroM+PV+u3vfvPH3/1m05atn/3MtfOOOebZZ1cAL8wEJPFENouNZemzB2IEFVZ1OK25ZbOC&#10;KrgjSgZOSfZEBAkki2EK7jbccLQtRwJrAGFUm2fKkTxKXBY24bDBPBJxzd+hJoeXXn6FGFxUJ5s6&#10;WmykkqZED9sysnN7m9Av6e/zDaTDijVV0mOM4aSOxwG8Q70+mu77xKpnu2s6/f3en/3sRxwPKbK1&#10;M7RauvCs6VoCtc3IyWNupqkNv1XsHNn5+cvPPuuiK6+cNn9R2bRpfnfCqtff2Lx5q5L8nRvIb/Fx&#10;i2fOnMWoN2323JPOOHPJqadPmz27bOLETAxFeHb6eqsrK6t27177ygv8e+OFldA4Nq9Zve7NN6t2&#10;bGupq4E6qqKxGEs+97Wvz5wjerVPPvTPH375i88+9mhNdbW2wBQjcopSDn/HEcQuEn9uHriGGfPg&#10;VcGWojDgaYHs0SSCnMLdaeZCqB+aktB5v1bTVgvsbG2mKWItDVqlbRnoWJGrx5F0nrFVz9zvATfb&#10;09FuuUd4cwiO0pqccvx4ug2TJYucd5ZlMmx3FWHlQe8wMw0UEzTsOTJMrt5OQhyPOBtAxCk8z2AL&#10;dsESw1DzyU9+4vHHHrM5/1TLIGyrra8E2g6FC0jBYipzskA4MQZcEu9KdqcFXJ74AKmD+1hHZqVr&#10;cOIo4vdjvi7QJDcrlHcimtFANCrBUH4/PUEt39GchfcqmsOO5DHDmnzyMnJQvYypGp3dHdEr3MdU&#10;8jt7sMabDIAGhNZQWMjSFsuBuGmCAZbakm9W1DtYo/eAD4jkYM4DRIjSCcE4RsJMM/+pmL3k3JKE&#10;r4IbiC6hcF5ITSAM24OexD+VKtf0OuCV7BzxEbS2tRoOrcv+JB4ik/NaY5gh6qpyCbMygIkyASvM&#10;McTl6i1oqNHQ+F68QtRP7SIYFdR4EEqJZyTAMI1oeI6RiMVaI5n/VAkXbLFkyXFPPPrwL/5PSCSq&#10;0kE9DeUgbvkpJ++rqzv15JNBDHgQPvihDyMBSd7ghx99jKIAbOAMfnrskUfQi7z8yvcvXLQQt87/&#10;fvF/KQp36U2/+CXqrhdccll1dQ2JTJ9+4vGTlp1IsZJyGSN5ZwdNSiNQW9WeoYbYOYbVRwEEKKrQ&#10;GBwLXHS9BXWGLEXySmuAtWDKeNqfDeDCw5UsAW43TaQJdAw8EoeXs2uKek1cMD7BNS47r6WrE94x&#10;v5IBmBSGQ3sw5fu9fhBMVgr68AIl/QlxLMdBdVQBPlr0wcM7q3etraxo3Vq3YMGx3M6OivqnX9ui&#10;V1w8oyS/MKSMsmbNmsLy8Sp7iiC9GhKsxqsG3SSmZSw/97z5S09MyS8Co2BKUaa23XjoKH0F+/ue&#10;eugh6pmalVc8fuLs+QsXHHfcnGOPR7hs/tKTFy47dfHSZei6ljL9YHIDzRPztVcMLatWrnjp2aff&#10;evmFvTu2Z2emL1gw/7ov/e/7rrqqpKx8vQGvbHhzYDSroglRZOBbcIZWDzsHi11VsOUVsiq07NEk&#10;giaGKCRraw4LadqOdL8gcXnFYiyNjNu2QTKzcyNXj2pk5OaPrXrcb9jNvrJypcObE0o2NH9SEbJB&#10;6s05GoIseCsaGxpRph/a7Y34ZCduGkAJv44kV88b/cabqxkBwoTq333ZpVd/4hN/uO0PrO7+/Kc/&#10;8ibi9LEBg87L7aragk2MVDVDc+WAY8aMSxh/ffGJce5kER4M9HsDA5lpkvFjVFxCNcZ2XUlbhs8x&#10;M6olim0BppJQCLGLUWv0fHiybhkk2w19au/UHriAYYrbWpMJReNdYRyCiFUMxAV31u7+z0MnQoPF&#10;RKHaqaBRyVNgcCjPkvmez8YbIgRgkAEHw40lmB4LhyT2I7O8EYoVk4lRWVXlLqGpNjRwMHO5yWki&#10;cS6gAJ4ELBMkyBiAmD4lKaBJ4ye6anFBXgA8BRocpMYDjSFUNq6yXlhUEb+jwgad4IlOydeD5QMw&#10;hJnEKQXLTYEtON4Kotjny7TV0dGJAUYtMcoU4YOG5zBVQ5mGZquasDaOxn6wBVq+KsAL0KP0b8AE&#10;qyINwwGkffe730c78swzTtOra0NpSlUme6XxYuoYVq1VT7EcLlsBDRBgHlXGLjmDeBwURctg9NKz&#10;9EFA/xZcmZREazDEaMYAHf3BJVp/fXw8YrI1M9dCNeC5Uzf2O4ljjKcf/J+PdiR4j10+n9OtFOzO&#10;nZLALGy74IJ31fY1H3eWCHrqkY1ra2+78ZcTJoy3lhIugRdp1CHja7/+7osvr25YvYN15LTpU77y&#10;tXtWbRLPCMv5/73mhMQk6SLgwoS0jNyCfBRMmNTpRuTLUQEY1XiFoMrcj99BXc4qEYs5fHdFRUN1&#10;1Zw5s22SW3sjgMD2ru5p8+aPWqAtDQ+Wt6ert6sDXxv/6MyajIYJeP2atYBCvDmXXHrJk08+tXnT&#10;Jp7CyaedWlRanpqZM1L1KNCq0GqMjCgXk8Q7SWRtVYU2QvV2blpP68xetFhvNsrSUHdtqAuFO81f&#10;vLh86owI1Vv/2ksnnykyM2Oonj4OZ+sR5m0prj+++TW1mnzknDkXnT65PzMXQD1s5ODQ7ndY96B/&#10;f8cfbyOXFmaPBx64H0YImYRXPLeS5KYXXXQhIvSqOo9bB/zx8xslKg3vzEsvvki+Yly3HI9NBeyC&#10;hZWfWMzwFQcQx7OA0YMrKioe/scDXOKmX/6CQS6Mv7mvsaq+uTYnOx1G11BNeicdldKit5coK7ap&#10;3ZuSUuaHZN/f2Olrz8tKjAaXUI2xXbepqa0gr7S4ILZ0WgxcjB6M7UwKDPtDwzWcHUAH53ecOj20&#10;T0ralr6+YSvGRFzVWEuWnOh7MmhmSsmksYm2RX+VI3lkPIBDNTOYWZmT4MAyUREgwxNl9GR2ZzRU&#10;CrFhMMj0z2fmS563MTCkI0Svq0BoJYzCmF6I00EiRUiy8XEwGJg4FbjoxAw64XgjuuoqKmSCFHIE&#10;PBLM2FxCg4OYFzVEUKXrtWSmTyYhVaanWDyUTLcaaUx9qD82AI7HQsBszEXxYqAaST0Vo9hmdcb3&#10;IkfmdOXasED7gQKxD1GyxRAWmtgwYItRNLxIAQfFYn359GeuW3bSSe+/8j1M7dwRSJkWlqB8sV8E&#10;YdqKWr+J8jB6J2QjSeAAIwIb0gvRpuZIWxMNEGDBodHIVr/ZYhclfpMRlHOxhXAwUIwHSiMrBgXT&#10;WJDEi43VREGMXojKUCv+OqW4ueiFF78LBfrLzjuTeODzF574rxeer1qxYVho8t4r/2d7496pJ06b&#10;XFicn5X7zIY3/K3edx973rXXXq1PgXtpbGoa1aezZsvar97+0+oV22dPnfnA3+9xKtOfc8LUZScL&#10;Z4jttddWLTv7PNwfsJPAIiz02QkhRPqJCZkhgQ5BN4IVhLVJSp0EwbIDPiZHJvi6mrp1r792/PHH&#10;K6HHbvTVtWvXLTvrrAgFEnscVhq0E66PhYOSwUNUqWLrtsf/9Q+KPfucc+bOnaP69LCkp82cMXHK&#10;tJy83MjVG1qgSVIo7p7I97vuzdfB3AuWHO+82VFLW/HoI1bXZNny0ydMmTRS9Vob6yu2bFp44qlh&#10;9xtl9XgcztbrRLnES4IteQRNDd5f3blKH8Sfv3NBkssbVyRK80dDkIXqBUQf9O7sUXxWKBNlXPHQ&#10;0BIoJlt2bMjNzWAlN2yuHAYWYGus/BLFJUittXUNJKZN5qu/c1dScnyyJxhlEuMxXLezo4tUV8fM&#10;JIotNheGHWZpT5Wi0MwnYU2tX1lksvRkJTbsr+/gzqFjbFhlKuur/pvRiWQeRotakwYLHDGWCj4A&#10;IFj0i6nDZKrjJWEiVJcqGzMc8xbzGct0mDsiFGtU6sWUEu8ClyB/AqABYTA1Es6j3gFNpIfNE0sF&#10;x6uZQQ4QsRNKauVXnDVqvQCv0AUZAphQKRkvgIn3Eek2EZMNBOvr9zU2NXMuFzIhPOKMpyaEvAJ6&#10;VJoWwwyX5i40kzD9mKsgZaacDJsYaKQOKpxzoaGZFL4Bf2ghDgXYOI/YY3/SEsT/ZRbr9qdvfuNr&#10;F194gf4KXACvcOO8RVRSz6WRAYLcnYjExLvAWewEn9n0hNYQYgXfOMAZzS8ad6YobB0Ks/iKSQKi&#10;CW0BywdcwuXUBMVztMHVAHZqokVhyjJkZE+U2m4yzXf2Z+YMPxzMnDHT29rd3ttdkJVnjZbciHGg&#10;9RGeAy7h6qNyTX730F2wTAa6um/40fep5B/vXqktmZ2eYnEJ5o2TzjkfCIIHBz8OMEIz+WFOgCfI&#10;BwgNGtUCWAHj4u/pNNE34BLN5FdYPO70Cy/qDca/9dYaJ8OGFlu0aEHVtq1vvf7GSAUOLY091JCs&#10;geASzQu46kXRfeEVA5ds3LhJcfyM2XP6gOyehFGrN7RAqLjR3C+uGTywYTc7amlOvTWWJpGq19OD&#10;F3XUAiM8DmfrvfL8SgsN16wdNNvgzclKdmVJwOBREmRhGWAjDRqHcL8GDDoL3LV3W0Z6yki4REYe&#10;Q0flQ6z2Ekk5MiDEeUkbL3JmgQRXtLhkbNcFJZcVT4gVl+joxyyjKzGVAtfMJ8OOXdzKUchPouZh&#10;HvOh3abQCAxGv/2HeXZYUMXrXMUcpjxWJleGUQAEvZzhgOkNkizzisEZBzj2cENgdWCmZ8LJyc1h&#10;dW6ickSKXmTZTMobFu9Mk8xPzL50IICIoT5IVA4BNXowkJadGg0EduBttLqx9LaebuGpgGMIHqZH&#10;ciJdUw05rEuhX4A5ABzikhe5MyHxEfwLpjGwJq943DgVh6UPA62MCYSgGcFYVCkswsWwZwJCQQU8&#10;uVxiTnCk5bPUhDDOPHaLECIZnNn2E1eDkvN6KOMJX4ZGEnEuuEFRGo4koJUqN9AgtINRs0WI0UrQ&#10;4rcK0b5ozKHya0qCoTSTdlcGGtxVXJ3b4mZ5iMp+pXBuUO0xvNL4zigK2jInanz1sMEsHa3NKfkp&#10;4DOYsN0RhQvR8NA3ioOrm/bBOHHnJL799tu7Kyv5p2Sj1BSBkhE28gwTmNO8serkk5fjyrn77ldq&#10;mkIWzvdeGEp6THtX1+2Dq8Fwqsqt7V3I0gtXFJYoiIQPtIMCCzmAVNKueMJbuG5rp4zgopQqLpKk&#10;0rKS45afsX1XJQ3irBXyXxPLSt98fsVIBdrS2lpaOlsIc5PSMtKQ9B0A9/i9eNmkzWfOmsVfXDn8&#10;pf/0dHXMXbgoNysjyurZAjGWRHm/cqGkxGFvNkJpznsn9VWE6vX2dKMXEHa/0VdPH4et3nRHbM7G&#10;XZKJTRptfDaTbTCUenOUDhP9IP4OHkncTZQmEx0cnFVFYy0Q9HtcwQi5haGjMkiOAZcIy2nAl+bm&#10;1UDAx0dGNLpu9EmMY71ur5eEHokFOWOUqGEwZ9IRMU+TUme/FAV6V4P5KGg6hjgGuqNNaU2fKWN1&#10;5CRieGfSYsyqo+jkPyMdsYuZm4kKTw1+BIz6ikD5ilsXjxcPVWNnNC0f+20ssbavprzhA/YI5jbc&#10;K/QMLGyYPTUtn6jXwzVBZLO7m1mWf0KzjQft5nOwyK+ZNC5qL2Ggo6shKoJVxvY2SqAci4iJQ2Zj&#10;TqXPcWkOo5vixMFiQcmYSdg0JQ1VJSUNccDga1Vmo56oXXMtyQXE4jsrKyzCBQykIwKwgNs2zixZ&#10;sbGREMdk6WvmvuQtNoSMoRhFxfKN+u3+3HV4b3T148y5Y4GFuKXg6hrqk4lnlsuZoGUXVcWNS6CE&#10;/GRwGPCCIw0Xpw8AwT2yh5rIs0hEbEZ4nbQel+Ng2kByCHjcPBrViSckByAoLcAB2EL7ROMfJATU&#10;gwnM7Uis0rhiA//2c9qpTGODRHK6kiAtuGHC1jQ3kMOvpCjkUgkb6885+wwy8bCTg3u8/TlpEiBH&#10;P0IfhX8aPLxte0WE4OHWjra/PPdQ88Z6bvv3v7+ltaX77n+9qleZUpJTWh6apXbv3n3yGacT4Ipt&#10;QFTkPa7sjDRmblbqsETVZKKqHgALNZzAz1BKaU5GmgSJkFxJjuzFyMFkueTEpTMWLMBD5ARnEr+z&#10;ePGq518YWqAt7bXnnv3FD75/0w0//sHXvoZZSEsjrOb5J5/UakOwxXlaXS1a9WTELZ8yPegJhahE&#10;Xz1Vx4/yfumliSlpEW52aGkDPfs5sNLnMzIjtB5MGnqms/Viqh6Pw/ksLJzFm9PWFYrAOmF+UW9X&#10;p4QCGsAd1s3eka8MO86UGoe1Dhhf7ezlHehvamlAr3g0uOAZGy7B04wxotsvi8/4oN8d5xvtQgkH&#10;irDFcF0jrzwwefyMMbeezjuaF5bhHfO2SlGwnFahCi35qFU00epFEOPWA4pyYohd0lNAJ9WNNVv3&#10;bscfBEaBXDHmRn5nTwyJfzAfMeGBSbC3ay5f/CnYUZi3CBhmMmbyU3DKWp8pTRNM241fgTUm2qWF&#10;c5mQ1OrA7Kiqsgz0krEPqoVJi0NAJut4QniwtdhMOiaDcShoWUumtxEJwkCgrhx13ND/+AkgpVn0&#10;2OimQAENn9GQWjU50HfxUWjeYGVdgFpamlutr0T9OxKh0y0jMrBA7BcmwsUgHonRVRDDhh0Isguy&#10;ItwRSEilX2glZezK4tKI6to2cQIOhhi736qoEX+rGEgvbRFJqIft9xbt11HAiIL3R1V61EAD4GCn&#10;eqaAZ9yhSpiwB8OJwg4MRfhr5OD0dPAWII9j9BSaiHs0Bqcu9mAeY6foReKMcMSw8fhefunVRJMu&#10;B45MSkIiemt8Ts8IT6CjlcfIwd+h0ib6K6iHxDGTJk5URDXsdvtDd7ZSm52113z8kzzf++57FWOI&#10;HvmuC8X8IOUHAmlkjuzpxy/A7E6xQAcYJMzcGE4wh6jJRFL0kUC7h9wIEvYCYuBckf0wWeu4a44k&#10;1Fb9QVizKPCMiy6GBOs0n/B0ULpr2rOruaHBWaCWtvqNN7dufPtbP/vF939502Xvfd+fbrkZ1V1K&#10;Q7MQdRMOmD1nDrYxEA+fed5zFy0qKy8dc/WivF+uBQYa9WadpfkOFO2I3HrClx+u9aKsntqxtHpP&#10;PfyQ9eaMGxeK1yjNz5w0sSA+Q1hiNtXXSB3mP3K/TaLO3VXV7fS4JV9HBFVWEaFPTBxV73VYNVjM&#10;0dDNtBn98QnxuOqMkFo0NNiYrssLACQtLSpPTd6fB3Rsj08ygiEfZaQlGOGVZmCVKei9TDdMTGMr&#10;/HCfhY9iVIybkZIeayyxVrvf54WnAkZB+X7Xvj2dvQcsOQ73rR2S8l1YIFSqi5Yi0FftIqzXRdck&#10;M4PpFqjB+4AyrNI/2ZhNceBpXj2+6n6cEcxz+E3wejDKwG8lcIbZETMJjhgW4eAM7CIyyhhXDhJY&#10;mAFwG1G+giEuwfHMARSo0bxC9RgYQOetheoFhTjCT6L3YGwbqv9mN7LpchWNAVaTA3OVLv3pwdyP&#10;KtzzFTAk+FpWP+mADIlGCeDE6cJ9A+JWc4u5UDje5J2H0aKohXdgf3o8Escb9wR2C3UVAZsoRz1l&#10;FIU5ycQoEXMwYFwukuqWulm/tcUuznWS3pokjyWBYn8fZdKVVeiFCqjWrSr9y2E0dTJ+DRc71YEF&#10;1qRN1AWr/hrqxtzLkoKm4JUWig/OhuZm7ppGAImqlpFWL8zYWLlnb7yBRAQqa+Zh2CRzZs0eqRdG&#10;kDbRU+DplpUOb3SB/fr0+lV1q/YUFI77/Bc+I0cPOtxhv2ZkhSDpunUbyidPVo8MkAKTiU72mqKP&#10;lRm2E1X1wDgH+MBwIgzNwUx+HElSGFXXUCOHKHybuZYCyydPmrlgQRj7BOdOvLd324Z1tkAtbcuG&#10;9fMWLdbSZsydO2nqtA1vraa0FY89phHYS5eegMlEvTmF44qmz5p9kNUb9X572ptptChv1paGw88+&#10;0HElpZFbj9csH877cK03avX0cdjqOUW3Zs2evHTuRP597WMnitXb6OK8g6mGnT1cXqUDyR8j9f9D&#10;st/mEezsauvo6sjMSBkFl6jaYUQd+pFwCSUnJaihNMjqhP/xKVpcEst1u3oR3UkfF2NUzkjtqdIS&#10;jOSsilnLMGWo/ARPiWHNeHMOmCYOyXM5VIUMK6YXVnhh7sESeDt7OnfVVW7Zs7WqsebfCKMgAC1I&#10;WdmXTOGKEmArSsCOb0CgQ1Kyk2rEhA0R1YIJ4CqLJ/IP2wZV/w4BxgppmfuBICpixsTMDJ2flw/C&#10;NcE+ubx7ZOkDpohSvolrxfjBWkFF5fHLmJ3oiPg1Ty9eG/arkQMpFKZ/AyTqAFJeVspGDoQeafNl&#10;S5oYY02xLzkIDBih/DLGO3o2QArPjkUtTOomN2wyJh+n25JOT9dnImfjrmHgYm7hNoFTgAyROjWa&#10;ImplUZRGQ0ExxhOkoiMElAIXqAnVBgpoxagJtwp2oSbiGR1ctjq9RYIF/SJeZ+09avbgZrl9zWzH&#10;UwBqYCFUpKJYUx2x1l/Dfr6yKfuV1uYAKoCRiQeq9B1rC3W+IVyrtq42KTe9KDN7e+0eZUZTIRTD&#10;RnpLndImKYYrgLRJNBuunBv++uuO3W3eto67/iyJZtiOWzxtwZTiK889Fq1X3UOsFrYH65GRmiPz&#10;brAIFBMMJ0a4br9GiBFF7QfgAv5UyJUjzVm97FGTCeAmrMCTzj7njTfedMqfIJQH9eTVZ5/WAsnk&#10;t2PHrrLx4zWrsJYGrCYQqLWxAaU1djpNJnw988KLDlX1ItwvvisxXsZys5TGtGafEaDKaqIM23rY&#10;OMElEVpv1MdhqzfF+PjYeE1yc9J/8uP3829cjrsPYVPT2Y7mCSaaXn2Qx1TW7EBROsmsf4aFCzZp&#10;n887AL16pPw4EXCJlhyqp6FoxoRLorxuj9ePTuekckl8cQg3Bj2GXFYYxEawAmRww22tGndqUDmE&#10;1zokRTE+R1kOImy5xnB4kBvioS2drWCUfxcmivvGG3/CaMttS95UsxF+ApjAtEBkB8tnYAo7VVFA&#10;SdGMRpzCJrEGTPCJROp2iwvUYGfmJCwQmEboH9ALskU6Np5JlHmCOGFsJ+xndse+zRxJIeAMcrLg&#10;bWH+KyosxENhnBSyURpTPjMofhPmGTNtx5O3nnlaGbj8ZYKXCTg1lV+FC5mRASDAtcRZlGMy/2Hq&#10;SKVKjHriqOrslJSBJnqZg4l8ZuLnAI7kTjmXi2rUNDv4G0I2fj+0FZA48JydzIvYZAYkU4xwaIx4&#10;KzHQneIx6uoCVQDC2E+bsOqjITgLIwFXUSV4KsCmOEwcu4Z9TFNTDk8BrEM5ymhhP/fCwcyOzDSk&#10;hTO5gYg/khjgzEzxP+Evw5UD6ZOd7R0dyNeibEZRWEEAl1yUBhclAIowlNvWtjaOF7JOIABUoj2J&#10;aqI0k0jMzzFcjgedQ9TVoIQiTXHrb34XSHaNn1LW6+2fVFS2taay6e0999xz50gvzIpnn29sbc4t&#10;z0tJTCrOLeD4gbb+WROmjx9fFvkd+8HtN+6srqp9Zdv7rvzA5VdcqgeXlGSfd+7C9EyyTIeI2OvW&#10;rZ8wYxaNxa/k3qMlgSR4btgDKMGnAF8XOxNdokd4sQG1cxBtK7kNCT0TrXk/q3ZMHQThShQxunn9&#10;A0MLLJ8ydfu2bczZ+pqwcXpJScmql17cVVFx75//9NZrr9bV1mJbJH8PD2jDmjVb3t7wgY9+9MG7&#10;/0JHAFKff8H5NO/TTz3FuUXjxs2cv+gQVm+k+22qq+bqk6ZMjelmq3bubDWkXbYJkyaXlJdFaL3a&#10;PZVzFx0bufUiP45EmMpu1zOPPEJmKL0oL7V6bH0ILne2+xJT4AqqBfcgh+ZDcjrvEQZFG6h4SMqM&#10;UIi+hs1t+9q7WgsKZH6KjEv6e/t4gRnAo6ebMAZZSwwj/QAU26RcWQsOtLn8w+imOM02YUmMR72u&#10;109oUWDWVLSCYosWjqadGayYUJiEiA9lqNNQDE1doq521paRaafRXOVQHcMExBAdplI/UuFZaZkM&#10;7x09Mvke/EY5lIb69MEXdVhLcKkZQOwZcQQvuLBYYEERioYkZ+8tKCi0wTKaaY/WZMhj1S5zmz+A&#10;CQS0QYyic7UNO4mJGasDHQIYq5Ql1lgm3iQJSwOGCo31xfKgiXvUWoDBQ60gcFkkYF2CmamSn8nE&#10;zOZyOoeZeOA+KqCuCqZeQAfdkYrhFVL5VO5I0/hpBhnmeEADCJrblJ46GFOz32RqUJfR8BGITT92&#10;UllNDIsE/ar9gwPo96LRkibTFept/FVzCxfCTKK5EvGhwMy1ErQ0oLJbnCgevA/aUHcY5asvhvEZ&#10;c4uamgjDVnYwZ6mfC5SjphGjWhuCg6LwZtaXPD5ApFpKYOpQAVqVnYJUwDdmbsZkZWwnudg/lLOs&#10;kTs8CHAPziM+h8UnC505J3V6yYT6jtb27k5vh3dYiXrbWWGjBvoGNIcOWqbSc8Zl4oKJ3Jv/+vh9&#10;q3dtrX15V1n5hB/84FvOg0FdNl0OAcNnXHABnhdAiUi5G9YI+AM/DmJr7FfDCf8MoUF3inS9SYxn&#10;KoMaiUndx2dsA2IySZAThy3wuKXHZ+YXkKPH1geQyjD32osvwC+54ZZb4Zc07KuDIfyrn9ywd/fu&#10;j3/u82tfX0V/4/j5CxYAB8lRwGcez3mXXXbIqzdsgbx6vIax3myPgwZLfp/IraetMWrrRbhfrR42&#10;y/3dJj2PUCwZfBpltAmmyPt1lHhzpD7BQEgSOnI/PnS/8hBq66syDKkrGlzCCnFsuISFaX9wP3Mf&#10;SerINNgwXBLNddGkLx03lmjh6JtTGYG47xkrGCrV3cMyW83t6qwX5ixLOEcgT/TlH6ojCaKIyTGI&#10;7WTcQXt2bOXhoBz9nh1xKBo4QooKcYuDp4RcYiRBRXJe0q9IsAxLTdADEAHbAM4OsRz09hifgEyH&#10;BIYAICz7hLmW2RrSJd2CmRUYi8uG5WOIFeGD+y2oWaXPCgryNaIEtwKzspQoTBcBSax0mTtNspoA&#10;RE5mWS6q3EkOUKkVCTMxfhBGDTgouJCkEJi2GRn6Aa6BzvGi5GasExQldNz+fqWLatwN12LOpnAK&#10;JBoZbxHRRJYDy7UIObaPllK4d4pSGG490JwuaT4MWmc/H6gAayz+wgIWMVw+M2s6tMDBSZbdosAF&#10;KAOGMLmBXNwFhZgxUWqufi4lxNjKCJelV5TZ2YOhiKdDO9NkijhNNYQfA1Kh2Tmfh8JdQ3lW4TVJ&#10;MhAAYuZhApUHgQRIdyhcyF4CANfZ3paQIQmGpJNA4O3sT8/cP6MMfWMXLDjG1+vVHDo9xl3oTvVs&#10;WL8+wru9duu6v734GLqxLn/wjj/9gSMf+tfqz33hz1dfexufd1fu0XNpiKraOpwpYBEeqCTVCwRt&#10;ZjtmU4NU+mCcYJyA08pXjWrBa2Oy0iTCi6W9CI/E7cNnNEKMAEmkAhG5J3Eg+Xes8MmmjRvR+d30&#10;xipKmDprFvySrJw8kMoHPvaxoD/wxisyvwJKFi8+du9ejBE7+Vo2YSKo8XBUb+j9GqjqivVmic2z&#10;DwibXITW27e3kvKjbL2RHodWz3pzsJJ8+kt3/uH+F0AnfR3t/cTmGLvdUWIykYHO59OEoEdg06i9&#10;xhZJyZmWlhwNLjF0VJGWj4Zu4rSXgEsC8Qm+QFyii6VOPGZcXoloeC1qp4nmuryrvK2xatKPoZ25&#10;fcAu9m/lJjISsgzT9K7MDoyQzB2Sps0sg1mViapndBmMx1CZkU6hKWLtSEXZBVlpkYbcmKrXCBft&#10;6N5Eix0YwfJ6MCuemBmYw5jVmOwtI5WZW2cFTUesohpKVmC2Y5NCDJUVEobMXgkJKr6uMJYIWICq&#10;dhQZnfv7QbXsYSmvq3MmS4wB5hLil2F+xYXEtAk+kCzHIqGWCHbh6vzEG6tEVA39laukpDB9YhvQ&#10;aZvSNIhXVOETJV8dczDZdjhFpd7EMmHsxjBDATTUivcfkTgOoPtyI9yjs+sw92s6G5u/VymuAHAq&#10;Q+gPnwEokhbBEDZxDlm6nLaVZg9m7leoYTfuTkXk1NdjIrfJ59rHewVxUri0JmqG08H+Ng2hhiDR&#10;7LxdotmckyPWIHI7Z2RyNr4nZbZyGA1oYJj4aygbqwsNDu5ROAIKVe1dKqaRO8Y8E56oU7Ch35eY&#10;KYqxE/PHQTfpa0WyNjtC38bwM2BItaCZ6uaG8bmFcUmudqPkO+wmFJN7bm2oaOzaW//1r3x14sTx&#10;BAz/9u6V63bWVVQ3bd6ySzMosREwfOqZZygWYWLTHHi86phMwCLMgiAVzYGni37uDrETkIrGg2gu&#10;On7iSL7ymT2aKm/UAo9ffupba9YoOiktLSVLH2E7oBNkf0RI0JQGhvvn3/6q7Nezzj6bhn3xBZFc&#10;ow+ce8klh7V6zvtlJkPYJ9abdeqtIboYofXwhQFrY2q9oY+D6u3YuMFmCdi6tUkTN658ZSPGiUCK&#10;MMrp504DXoQudwR+OpJ6axq1V9tQg8kkWlwSNR01DJdg8/DHyTiclCThUfG+jtTUEbP6hdlL7NfI&#10;eAjJbhz4R+AZ6SV47xhUmQUYCRlC1VBNR2LwF7ErM3GwWoNqyTiphm2NftBAisNdT53mYr3KxKLy&#10;WJVORrpEf0RhqlgrdjiOF4cOsFGIfmbExc8iTIuEBBKcMDcrI5VZWeN3OIAhGByg07akmCGjrwlM&#10;BdAMsmX7ecpOHCrjI3aUwkIQj+bkk05jJGLhwVEBpbDoACQcC3NRVS6xo1KIANvZhZuJE+lGqu4K&#10;OFAQwMHa4RSsaBIZG6BloY8pc1DBDFNNViYdFJMEU7tKp3BFFbflJ21xNSBpyfaf4Ii0dBpKQ3lN&#10;y3SAYCifXq65aVRTn5AW/ioF2HwNia3pWbwGOviqq4guyyNQsThaSb1ppg4+KOjcL7CDvyJqYpI8&#10;M6xz13BfwA4mtwASqB7aihPZTxVhSHAkBhLdSR2g3IIb2MmT5xSQGRXgkfGUNXLH0JEPWBo+/fRz&#10;bhODJ7YbswUG/EWFIV21Yfvl+z/wHr+5cfG+eftxqvC5srpq2IPBJZ+/+Rt1VY1NG3ZfeeUHOJfD&#10;fvKzf2nAMOppu3buDV03EEhMz9TMdmARBRnGp+BV9w1RxJqtFxCgi34QC2InKgirMmgYS8AiHEnJ&#10;fEYTJfoCF5908h//8IcXnn/hlFNPQe/nX//8F2v6Zx55CBrsGeecRTvf++c/09TUFln68ePLX3nl&#10;VfVDLTx+KakDDnf17P3ypLBkxnqzzqcDWo/Qen3dooITa+uFFUj12sjcNLi9tTEkdjehIAO2V3yG&#10;rBFV1vko2ZxiwYe7ShI5KMZSRKjdQ9XiR8IH0dBRh+IS3u6+gUB6Qla/Jx2eCYIgBCrHhIdGva63&#10;rz/NBFsdsS007xQUQOXTZR4jJzBFxbeoBhMZIy3LUdzfjI0YVHTqAc2o30dTkRyOCtORnMJX0V9i&#10;fEF5TMn/RiqZNXL0F31HjpQZSARFSCprgIhJQYz+ekjvHNOFeHOM5wZQwjoUO4dMwKQpLigAl7Ae&#10;RzsBlwETG88S3isFioC9I9hYbyzMzsaAjrSX4Yem4g6yugUmR2AyLhjwQSiZsMmay1dqosmQMBJw&#10;APMoPQxGp2Yf1Hhd8AqTN1/F82EQD31Lw4AtyqFH2p1aNxYoIAyMLpRgNHw6TOBxCHNAGWFSCXs8&#10;ADWwiwIItRZaYCS9PD1dDUJSiEkfyOuhevkgOTg6tjQYLYo5BKJ1dNBl1UClm8UxPBTVTKMo9UaB&#10;pXgoyvtRwwnncl/YYBjRACh8FnNla6thEQllnZ08Bc0zTHNhypK0ABI5K94iQIlG7oQpKFN3SQlk&#10;WgCvCHQTRFp9nX2lJZLWJMKWkJTc2yRdBXrK+AJ5cO6k4elvN971i5qGhrpXtp249CSlmKxZvVvT&#10;+LGdumiCI2B4/Zx5c7FwaFZhnRoxnIBRsIsw1dFi4uLBOJeWzKJfM/qyUwRh3W5QyyC/RNLlgUgo&#10;H7gQZYGJruBNP/7R9Nlz161bh0jJR6/+GH3p9tt+BzS85DIySNc9dO9ftbPh61FZ+tdXiZYJz27J&#10;shMPd/Wc90uzl0yYFNPN1lTVOJ/muHGFEVpPYtwMIy361hv6OKje1KlT9aLe/mBtS4jot3xxcV97&#10;G+tK03RHbqkduT/zazRaFKMWEuUBvPIDvn5cOdHjkmhosENxCYbcrh6z/knMZZGX4mfBExWvJSYa&#10;rM8fzE6PTXk9yoYaZRRKSFDBBaYbZQESKQn4EK+9YSvqC8sUg0GFSU2HceYX5jzWMiw2dFrRBPWH&#10;pErakeyaNqYyWQyXFAyvuRB9OWilTCgcJRwh+tIO05Hi0NEsbsAORMCYUwd1SxnPQ5YukxA4Q1fw&#10;rLNBKmo4Accw7fGU8cXor5ofhLkYV4LOmmFuPLWzqfkEKhBfCc/hgzqPNKQKiCBWkzYSBMoULvKy&#10;fb3aRVQFiymc2VkydyckAoOc8bpwngjhxU3OYYzOTMnG4yj5eDldnU1cWuEwUzIfFMGosKxM8Aaf&#10;KRFYN4jryh2JcpNebnTbKFOLVVClFhdgnjqb7KYyLWxc12b8UQMj/heLY9QUiVuKBwRxB1MRLxK3&#10;wMtG+eozUjsTSJF7tMxW8AfDHHt4IcVIw8vZ04v3ClTHHpb46g9Sz5E8vgOp7DwdplhPstRZCa3S&#10;tj7/5MmhgM+RmiUlNS3Q72/ubEsiesjccm/cMNKEP/zjjau3bal+fntp2YS77vqjlvbr25/RD850&#10;OSCAeccupl+qyQQswgEitmZYI9hFdPJTFw9MFJWCxTaiLh5ig03mOS/GErAITcFfbCrRF3j/3fcc&#10;t/TE8y+9ZOmpp23ZvHnd2nXnnHvOd77/g/e9/31Tp0558p8PKIuIaOFly06EYqJROQD9S9//gSNQ&#10;PXu/NBTX5X5julka1PkoI7ce4WlY7GJqvaEFvvnaKqvxun2bpBZny0lPmTezyJdovG8mwn+kDnaE&#10;9x8BO7/zjhjiMJm44wJhdNSR7CWKSyLTUYfFJe1dA/2+QEpKaRwzAAO8r9kdh0h9uEr9wV3XzYor&#10;Iz37CD8y5+WYJnCmMzJrtAEzBS8mkxSzg7pymAiMfIMYhrE3i9/HJDlheKQTMgxqarNDRaSNMjxn&#10;aIsdPCUWrZSjX8NQHDoaXANIpPWZC4UvaoTRWH/rhKqPaj8fNggtI5v0N6ATDlCKiaV20uJgFMpU&#10;8ik/6dxvNzWfEO4rUwLp6ZECS88QE4gJDuIwow8iAbYcw1enp0YgUZwgEvZLxuG+XvV3cAmjMtKJ&#10;hYPIXcz1gAmuAupyyqPhtcX6AqEVxKC0EmwGYg0ypBnKoXycHTLhDXpz1KAXjTZOlG8dlVdBWDYK&#10;p4vQmCJha1ww7FQEQ91oBEMKRtREnD78JOqccAODcXm5ufyFXIxtBpMPAAvTC8crkYWFJo2mzFa+&#10;EirFX4YGtTaJDi+cVklbKzYwsA52FCCRwkoVRHHei3imujpdKQmwTGCNqEhJf2dXYcEoayBk7BGz&#10;b+5sL87O0zfBlehetWq1s3BCcl7cug51tayMrGefflR/ggW5oyZk57/kzP0SCJs2bU5ITac+ajJh&#10;smdq1BR9wrwx7huwiLp4uF8VM6VARSpKLmFT9w07+UsevugLPOvCC9987dWXVqx47fnnUBt7bsWK&#10;W351S3W1GBueefoZBQRTpkw599xzEL559JFH+MpjO+uiS+jMR6B69n67WptBqHq/0d/svrr9yYOK&#10;Skojt54EmWdmx9R6QwvsbG22cQobt0pIDtuiqUWyTko/6rw5TgJZlC/7mA9rbK3jLYx3hacXjowP&#10;ItNRR8IluHKSEnMCnlRcOX7vvrSkuFhxyajXBfTA+RtzaxyOEzUzvDp0mA4YB1nK4vdBTItVHOs0&#10;1m/W78MQzVjKZHdIiLRDxTxjvcGDpMQStB/rFY/88e4vf/nLvHJcWJQhRILMY7w2KUxXeGfwPpjk&#10;vZLVluU1VlwmMCZvPjMQ4wfgV8IQRAqdiH+JWElCCp1yePBGGC2elT3gg8M4xslg0OARXDkYzWB+&#10;0glwMQhiFVF8I8nmZdpGES4BtGElQ5iGcY0wATPBA3upGHYTPje3NKelpnEyVeztEdkrsJHyc6k5&#10;Vye7j3guYJbBqBW1EjNTEsKQmsp1uRHsNCb2B11RtMuIbQ6ZSTo7u7iECr4dko2L8gKoNAK0Wbw8&#10;9u5oUqZJpQ9zmOC23l7eGWkoEV32IkkiITVBoZ6oJAyeJuGyxKPGmw+8a2tr50jYKjSsiWDqFOEW&#10;IxErRAvxBPXxdGhEYq45jIhcSEUsf0FsPG6Ox0VGqwJr7MOiDrf/6c5+T6BkojjOVKSkZUvNbbf9&#10;NnKDPPzIo03tre6CpPK8orTklIq6qqSExKxg2pIlx+qJqL7+3z9u3/dqZVzvwP1/vYdAdXbCfr3h&#10;Vw+jUMLnycU5p59WrgcTMDxj0XGiIkoQGZmWRe46FH2TnpKMJQ8jCioaCJZIYt7kREwjqmvSC2kb&#10;2oXovZIBSCjAoDIUHMAx7I6mQPr22tdeyyPAu6ho9jHzX3ruuYLCond98KqzzzsXHayszIy1a9dV&#10;VlZSSca4Sy69BOvXfX/7mzCp4+LOueTS6TNnHNbqDb3fLpJJdbRPnT7NZJOO9mbra/cRAq2tjeFx&#10;xqxZEVqvvnpvWlYWBrmDehySkFlmLLw5Dz69VS99wQkTyvIT/GmZrJFYXRzhYN0IXZo1D0PTmBe7&#10;0Y8ePX1du6sq0lOy4l0Iu8gsorSP0XFJQoLxzQZJiBOmujYsv6S924e9JDUxP5iUBy7xDFSlJAV8&#10;/bHZS7RWka/b04PXNe0IhOdE38jOIxnrGCsY5HG8qlYWMIXBUpiUXV0MtkZhSrzkJiAjibFXpCyM&#10;xJT0Xq+XQVIWxkbUymT5EArESJVhZope1GSkQrLTs7p6u9CqGsMtl+YXo8oxhhOP5Cni0OF5aG45&#10;hlSxWxjHAF9Zu2NuRaZeK8SvwusUN0oCa3QmCEnIZ1Lq6HrRvEJeFT7RXDmQ/DlYhVbD8gzhTQAB&#10;cBmdOJVIwZWJFuYrsAMeqyJZPqjzT1f8FKs1MWxTEYUzc0C8xJVI3mCWGhK/oxYIpbMYq4NUjw5E&#10;4h6sCEw2zNNOMpTmxzHCabhaQ7dMO0CsgXBzCB+JFg4k5y+TJ3enBhL+6Sis0TQYDjE4KWmXNwNY&#10;ocGEEHF4KAAazqUpwI4S4FNQAHDBs6YYixJYEHAKw5TaTvC4ca5+5RK0Km+dIEiPRyX2NZAYYq8a&#10;jcJETSSUOie1NK8QlgnjM8lxommQZUuXDsBa9g0UZOUihSL3m5Zg44d3Vu/67p2/bN3W1NvYevMv&#10;fqFpd9hu//NzGqbBduHZM/QDNSfDMCE29o0CXeKjUY+MHsMwoe4bGAxYhHQnH/hKeDAOIBtyRSEU&#10;xc4oC3z7rdVPPPTPn3z7W7/40Q+RWfvINZ8Ef7/49JMUeMIpJ+/aXVmxfTvXApdc8Z4r+PDIw4+o&#10;CeqsCy9mgj/c1Rt6vx2tLSTe0/uN/mY72kIuFc7KzZNuEKH16EKTp047mMexc1vFUG8OjKEzT5rk&#10;Yzii9keTN4fWcObmjKb/j+0Y1AF37d1GCDA9OgEbcSy4RA4eTg12KC7xxSc0d3gDPhLOl/mT8GIb&#10;XJLoHxsuGfW6jE4YrMfWIEf+LPXI6yTCeAhkwc6hUTyWSGv9Pk4irQR7RkGktcEEB3lrk8ZNGEM4&#10;cZJHNAwP8tJH4HRx6BiNNZGm4UlocmCjCYv8RjfzH/O3jBOM5jBPk5KExmzozZpUCTlS3AQyC8YF&#10;hfjp8ajwiU4VagAQw7pfZNOc96NJZChE6NMd7VhnTHo/ITpYtRKW/kzhqpkGROjp6TbjlVArlKwk&#10;CixJEumjZmEgCwWqu0QdMarLwgeqRGUkbhZZepNCWRXYhIDS2IhnSPPj4OsBS6kcHBuXpDkOeeyi&#10;6OoaJxpYhLumfIn2SRdnEzs1moavqsuC0oyK2wIEgRE8LH6ib3EYbwI7OUZFhMAovCcURKPJXcjd&#10;iO2HRwynhJajoTiLKwIZaX/JqpOeoVIxqlWPGwtZlbBuh8tM36U0Q+oGJ/U29WbmjM5o463G78Mp&#10;+IA0fjiQGK/xw4TkfP/PP2/d196yufJb3/zWGWcu14vuqKh/5rXQ6vmkY8bnF4ZIObsrK08980zq&#10;rEJqMFvpFiaHgQvVG76qlhqf6WYcxq98VTUwkclyu6k2X8X7Y0rA9qZHRlPg0pOWUberPvVpEuU8&#10;eM/d37r++oJCeRYUuB7t141v8yvj10UXX8SHv9//dw3JmTFnzqy5c45A9YbeL2+DvImsvmO5Waeo&#10;CS6VCK3Hi8YNRtl6Iz2OHVs3W2/Olu312gHmTynCUuoi1NzcQlhXfMe/Wlfs4atJZc12FJ3SjRig&#10;vG5R20s4eFga7FBc0uNzk8jGwzNOm+D3pEAcSwnWgEvG4scxAROjXhcp78x3lGgy5uel04FmlnUS&#10;afH7KJGWwdYSaYVfGEakHWRJOom0Kicx5irZE5kFCCceXxiyK0dZYCb2yH+HzcUsyKiNbVvZPWLt&#10;kNxOYn9QiGBS5eFB8PJVIAtGRp/IAFuTic6yUC8lcscfUOET5jIWkdi4eHhMjcyXYXQN0AyOGLTa&#10;uBzzIvOoclNwLmiCOj4bkXVRNBE8ZLgDkrEj4LepZAAizNwa56zgSQQsDSTULDn6CETmBBeA2Rhc&#10;8AeBw7CmSEQxkpkpqZhS6DrGBdQB2LIPDvii/pRDuyn00bw5IDhmMk0XDIBgP3gLO4eFLwAIWVwa&#10;fquJc44j7obDaDS+8isWLBrH5P0J2Q94EEYjLgWbig0b5p3RoB7wCzCPe8f8yDE8F8R8aWqeFKYa&#10;eoKa0OxGs3e0NqfkwztNhNDaHXVAPDHAJhBRNjIV55nnu6dOmBk/u/tmDck595wLPnTVB+y1fvXr&#10;x0mByFfcMcuXh8TLRXY6LQOQAW1CU/fhmuEYwIcmo8F2ovYSTYWjcTfYEiRjn9FSY6cqoGBiUf4s&#10;9JRoCtxbuYfDvIH4U848G4FXuJ9TZswAo4DMjl12cm3lrheefgrUBi65/Ior8Gw++cSTiktoT7p+&#10;xdZth7V6I90vT5aXi/uN6WY7B1PJU3+6VoTW21dbKyF7B/c4pk2bZp/727slqo5t8fRcJOo1NufQ&#10;WisP/hWWIeUwLzcRWCM8MCszBbIcL+EYcEkYDXZYewl85BR3sittIhQQl68vOVjrYZEYI+81shqs&#10;87pIOMqwlnB0cU3G0B/CiLRGFiWByQ4zvJNIqyWHiLRmCR1GpGUKE7yOzJ3mej24LWzNH6EwNFEy&#10;UjOKciKJPhxcXQ7N2Sp9zlpcVMiYoTVcSj0IEryQIWHDunDngkzgHID9nzleX1E2ZjsmSEkXHBcv&#10;eXYGhU84A511TA493T349lm8az5eNr2qPhKJrEFQJF4UQcTVYtRTQJTqrNEDACRi8MjMZAkFHoKI&#10;JIojmVk4JsS/EycTtq7pFTxRGSgxzLI8eGc76bRtBxduUF0YmBnoQyBi+pk6WfZP8OZrmELaoWl7&#10;Ebi0hpMEWgPsRfeltTHS4BRTpGKy8LjRXxM2jSTuEXcmt8w3KoyPRnIr9opICQ1AY3PXnAgcAU13&#10;dwvjR4muHADGEsOJ6OEGuHGsNTw7UAjIBigGr4hFgCrcGwngAxA9h8mzgKfhckNorWluQG8tJ1uS&#10;DY26paRldKOJ3N9HpuKCLDG0DAQH7nnsXlWjJyTn17+5yRby1urd63eFuA5nL52MGpz+9PbbG2fP&#10;nU1TqOS5YIXB7MGKVHAEg1E4UrMHg1RUsMTKzwNQVAFFd3Inkl54tALx3fzu5z977YUXKPCs887Z&#10;sOYtROg/ed11c+bOPuX00wLe3mcefUSHlgsvuojsOU8++ZSqvvKwgCb05DdefrHi7fWHqXoR7pef&#10;SK/E/UZ/s5zS3bWfrk5SzwitR+wPdtSDeRwNVXt59fT57qwIXRdvzuknTmDRIlZaVJWNq/Ho2Yxq&#10;4mHkD2Lkqt63V+INBm88Sn4JTTSsKutQXEKerW5jL4lLKhTNbV+fJ1h/8LgkjAYbrjMbBKkf+gXe&#10;O94xGGCVSMtEycqQJa4SaUWBIiKRltmWSY0YZmt6sTHMY7gpb3R0k2klk6eWTJ4siQKOIm8Ocx94&#10;QKc2USkzfgxippiwXAiuMbFpxlolhdDiLEVBFRrNy6/MVUrvYJaScF9JBNiraW6kiPh4EAMLRxU+&#10;MdxDFwEyABO1VYBONL6XBwDAlBl0Xx2Phz0m5ZIIyUMugXLBHnXWqFApX1VElQ822Y1KmTGb4u/X&#10;SRQsInjWgCcxDMTDOyH6R2KD1b7CMSrRppl6wCU0Aedq8LD2BqGdBvzKtNBNxFUdFpQxdJoIp6jh&#10;REkhIg2UmUn9xblmQpr5iUHQeDoLJOefHJYO4QMrEZBCx3TIy4IORbyOzQOwU/00ngXa/5BROAsP&#10;ETs1Qhg8x8G0j1GpcTc2SggMfYIHyjwAglGJtqGiJnW1odAJezvorZH0J5oGAVJ5u/qrm/ZlpYii&#10;AKfEZyTd99IT9W9UoUZ/559Fjd5uGRkh6nFJbsbiJdIZTA17ps49BiwCL0Yl3rlr1duQVjK5cjAe&#10;gFFUfp5ZU9Pk8quVn8feo4E8iq1Vim3UAnMLpQ7rV7/xxEMPYzhZsmxZ2cSJqmc/0O+95/Y/YsTj&#10;ACuttnnTJr4Kk87RbTZvWP/8U091tbUANuEkH8LqRbhfenhiarrcb9Q329kVootps6N3HqH1mhob&#10;4bIczOPAm2MR8O7dIc1s481JjM8S1IvjNZoOdiSP0fQUh++KO/dshf2VkSmruKDPHQgSQC0MUxko&#10;rB58FF9VlXXYeBxC0xhckpKLAu4ksvfF+/clenwHaS8JU4MdRmc2EJeXJR66/+BNNJNSU2Btq4AK&#10;BlS6NzOUSDYMaqJYeS0GcBXVHFSkHTGGOZoWa+8eUWJ7/9CKuSQ5Bv2LaK4b/TFqj7AQBBRCABST&#10;nWTL21cHmFNmHtiOdpPoVBNX6/785z/PbATRV6I5OgVnYPwAiJio1XhI6XjlaWVICQSDUASMDWYL&#10;bBj8Lmlu/CypRYEUCTUmAJAgaANLDOcCVoQ7EidKfEo6Yd5lQQkKkdQwZmXAvGhy5cjsK4JjTEXd&#10;4oxgQmX+ZOnJuZL1QHLnSupgDCQEkgzKlvgpnTmbW7VwhMsxH4uno6uLw4zaCgM1OR4zqRLQBBan&#10;knaZiZmoOJebolHATOihqFg+GygKxKPkj8O0AUE0LgmQgTlH0gXj3hKcVyKarb09wDvhwBJGEgzy&#10;mUYDedBKwDIGLOwrfKaR+cpjopKAD8gi1Ly1tYWW5GZ5lEKXScZXmoOaPh1CnxoNQvuj+y+tyiNJ&#10;TOIwDRpCqI4ybTsAQx9+6LF1WzZnTsqbXFjiC/j2tTa3VbfmpmZdcfm7Rm0Z8g83dbQWTiwk/3Bp&#10;XtG22j1JWcmtla0dO2tv/uUvFy9e6CwhLz993Rs7lhwz+ewzp3gSQqZOMgwvWLyIEBtmYgHQKRIb&#10;TPANLcMe3CWiYpKUCPQlsZNmD8bvp3E35kgPwT6E8nA8gTyAMCFXgnKiKJA2Z/bNycuv2bunraV5&#10;7vz5699aDe+EAu/5w++1zcElKq2mavS05Ec/fS1t2O6glALqd1ds37Nzx7aNb7+9dm1t1d76mupu&#10;jmltQWWFEHiCimBxxVq9CPe7r2rPpBkzKZBmifJmSYuwc/s2+ziWnnxKhNZD+pblTF5R8ZgfByYs&#10;GwRXWjL+pTe2YzK56MSJk8uzfMlpGptzWE0Uo3bdoQcwVmhm8sOx7a7eBoE1P18GHPw4QZ8El3mM&#10;DyQmXAJoZh4YNjMfIzMhOUi++gzvNb6/lvD5gTHF4wyt1UjXxU7T1tY5vmQyNL/D0W5HYZkMUxru&#10;qoE8gwZ7ZljSwHVIrKsJ+MF6oUdKkuSUFIZfjmfkZxZgGuVILOLYAkw0pWwj3enehupRGyGL2SP1&#10;UAZz6BU1lISNwRA3BfYA/gIemL7ZiCc1MbLMsBwmyXclHsWAe26cKGAjW5rF/M7ta1SvDceTKKfv&#10;fvd7DPS8DMyIzIJMCBxK6ZzDmbSXyn6YvC6iHsFOKBlcQyilpHnzkTItCRIrP3MxZlksyazLmWgp&#10;BOMFlQB5mNVqAl4GHoPEFZOnQGgjfpkVxX6ZbMOxtIqUzdJTJD0CAaZe6kDFMLxw94QPsbinGCPh&#10;SoBJMjM02jgmNXEGR+rwwTii0SiAG+Za5myTsDedWhmZMpinQn+hYoAhxT1Wy4S7Y3ZnOj+sgYs8&#10;SH3APEXFClQADwtVQpgEaBUKoe7vw+dCa2PhaG5uokrCY+joBAvysOnBNCRtxV/K4UY0PBhQRQsw&#10;udLCPC/CjM1hWeBCSaPj8WCF4nGI6Qg5skwwSjfdi69AIlrFQhPejbVr1q1etwZoMqmwBCbspprd&#10;rZv3nXbSqacuP3nUV+LVV1bh4/AXJBw3ZTYv5M76Gp5pzUtb33PFlZ/85Eedp0uugPj4885dOH5i&#10;FrY9/YmA4ekLF4tCpaSUlIelkIK/CR43pBF2MvuCPIgZxsAGi4QJm8mYF9qEFou+nB4mEJAGHQiA&#10;ZkYtcM3qt9KyUNcNMEHef9ed13/jG5s3bNhRUfGeD3+UAu/70x+VB4q02oknLq2o2PHE44/zlXa7&#10;8qMfDcS5i8vH81KQPWzY9mHEIQ6skXiq2tqqyt1Alp1bt27ZsH53RUXV3qr6un2kw+RBEoAFJ9zl&#10;kQR4Md1vX1cnMcBTps/gfnv7R79Zbb2+np7KHRVaYd7J8qnTI7Re9Z5KxofiktKxPY6utlYE8MRp&#10;QyhQbu6JS+cm+F1f+cJFU/Jdfb09wTSxfVp3z6h97MgcwJhAHL4usQ751tnVVtdQnZcvS+0Qv8Sd&#10;5fIE4t3+mHCJVV0bNjNfR/dAXMAVTCsDViZ7W+JcPUFfOIgZm50mwnV7eqCre8blH+3ao4f8mdoC&#10;GboN+JDZB2KDuNF8Pijnbe1tDAWMukpI0HhjxpAIMcyMxuIOCPsHaxNh5mH+uYUOj98u3pWWRKYO&#10;iWiJdWPSF80JL+t5CIqCOZhiWOIq5uCHYTGHrHYTE6EwMnPxyijqYlMIoptGYmsrUSssKxgd9Cpg&#10;Gq7i/s53vg2qMPaoVHCGcfEmS6KBXolhAejpUEWhmFiBJmLJYLEuMTgoXxFTIzYStZfw6kKDYDQH&#10;lzD3UyWuBfES2wYOoMEVfBI1EHxgRDv0JnlCAnxYQQoVyw0Dl7lZRy6ek+qvwW4leIjLUQeNIxcN&#10;sdwcmU27RWZNJU/Yr8MHxeoHasuUryADIxJnAVmoGBMzN0ULSth6wI+ImW0p6i+r2MNAgHW+AKr1&#10;YgB0HJxi7h0MwQHcC8+SWiFYwiPMyyXxTVx9QwNdkvulVamz5Psmqoqpur8fWwloQ/O2cDyPg2dE&#10;cwLPaVM6h9xpckqByb+oFilBr4YPSwtAu+PxUaxmFgRAQJuw9eTg559/aeNWsZpMKZLxBXjRubvl&#10;lGUnW3mSCG/1jh27V61alTW1YHb5pI17Kjr6egDM/dVdD/z9r0PP0ifOM+KR8YFmWfPWmram+po9&#10;ldWVu/lXW1Pd0rCvv7uTEEfQMK877zQQBESSJhn+xGSCPw9IwiMVw4kxmTB9spPDMANwmMqfsJ9V&#10;KbM+10HjXm0wkk0Awbfbb1/55OMvPvM0DyYZsZyAv6Wlbfk555WWoiCZc+/tt7cZiwi4xEqrSULa&#10;uLgFxy5qrt/X3tzY1tyYKPrI+a0tLfTzKEc92h/7CuaZhrramqq92DAqUJxdv66yYltLI42wF5Dd&#10;VL8PqxADW35e7kj329ywDyGgrMJic7+JkW/Wtt7unTu5rlY1r2jczNkzI7Re3d49ufmFbjERh7de&#10;NI/jhaefnDRpol4LsZicnKxjjhnv9nvxQwwkpgbF5wY6P7rYCRKI4RVlhCifZkyHVVRuTEH5JznR&#10;8l7jAylxEr+IpKTJ6xuFHycyLgGVd/UHk1LLg6if+bo6+xsT47wU6wQxMV1oKA12WDzEuhJckmoy&#10;Nf7/TRTMjYAKQ3RIQEWSwAtLUgVUlNins5XT9KKqYAxQYW2IiYz87sM2rBujG2JPuEixy7iZ5uhO&#10;MW8y4RoAwV+QBTOIWeePgjmoOZuO53ajAibkZr+JhYmJadqo2/VIILAJRwV+gGdY+aB1EYQ1AmCT&#10;XH1GtpWlNh4ylt3MmjAYaEqKBBDISM1MmZcHe0MMG0LOIB+tTxVEKBpOg5ArIQR0dOByY+jnSHCA&#10;CsVyIq4lCdvp6FQlPq00O3EgMKciUaqcVqrPfmFFsDQWU5akvmMgptLDxvECSbAK4LjhyVIfMYrE&#10;i4ZHTi5Bwv3AMK0hrBqmf7weXFrpJuzk0hyjtdX6iItHuKUFY8gMGdO7xxwMBAHecTnNmyPBQqkp&#10;0FRZ5NP4IDKehSr5aFVxVPGBCqtmK7YiHJn/j733AIwkq8791eqgVrdy1kijmdHksDt58+4sbGIN&#10;LJjkABiTMfYzmIf9/Ld5TjzbOGOMMdgYGy8Yg0kLmA1szrOzk3PSKOcsdVDH/+/co6npaUmtVqs1&#10;m7p2EK1W1a1bt6ru+e453/kOuIr7wv2CPiJVGItwHUlxQXGGRaTAEBCHFCSOxf/E2GrZYR4yTc4y&#10;6hFuXaTqTdT0KN14bn7t1z5xpr919fVrVtUuqy+v+enBZ7oePftrH/jIb/zGR+a9XnD2VVdfvfrn&#10;d/3cjhsfOPhsaILyYS7//oGnH3t45rGPPnrizJmut7zlqjPnzvFXntf6VaupdIMXpO38eV5LIiDc&#10;JKCtRMLI/TExH30kCkW/H6GwUiolVlTXAkbBqnyP/w2tQICrx41/RYTqpRg1VG7B6RFsIDtwClA3&#10;f8XNwF/xafzjX//Vjuuup8HHjNI8+mN/8Lm/4JBHfvKT0ydP8A0PzHve+x4kX7/73/+t0mq33f1z&#10;3E3e4sGBQV5JHHEynsRJx0UWiaiNYsfsbnUNDYJrTZkCylRStaGyuvLcyRNAomtv2cMV6eiluFjE&#10;XegSKRvnThw7tG+fdo9mb7nzrhSj99QjD61au6G2oWHm6FkNwqrh/oCQuUHaB6vBc0eONDTIK8m2&#10;e9c1nkJJER85exI0GvCW4j1jnbV0NK/MbgGLAV4rnUmyu5GV09XXXldXmZiPEw14Y7aJcNi3ULjA&#10;UpABn1mZj1COx1Uz5Sq3MU3629FtKHTlZwuX0MlZz4trf3zcv33TddkdsVdla0xpIjMqFd9EDFJE&#10;K0xUyASv5ySuMg0eaz2ZYkCkXE5t05ISTVSng40ZVcETthhoIB9M8q/+lQCW0kYJWimTjLW1ycCd&#10;PXUL+TI/mADHBAYbYykFkBDympwESVhvIwgDcyU13kwIRLgOpryt5uYocZKjEGGDHalQQ8GHHkiz&#10;7KCYhl/BBDhXsMHaJxJWsZpYZQ6kG0qZgQjDzkQfqHpsqLIueJ0Kj/jJr9w25q+57pkybvQeA60M&#10;HiKqIakr4qUvk9NxaiXGQhq1otocxWhAhr0CcW7OLheIHmsopNxJSdMdn8CnhZNDsQJDx5eElnhq&#10;2ZP9LXgh2KvcwMexUQZcaxXpvVCkwuAg3s+vNMXYMnQ8CHzPsAM4pE6Q+ZUdAEMgSL6fOf/SgV//&#10;9d86PdC2+44d7LmtecMPX3i85b6D//ov/7rnVlH7mHdbu3ZD3Y3rG1fUdrb1TXaMVm9fNnlw4NlH&#10;kqHJ0JDv3R/9EqWG92xvvu12cc8ATbw1ywCn+JVwbGBoee59AXRrbDz5gAkeoBHKLIyOoFeCi09y&#10;4M1LwohNvwwiY0OwW15yVNWJ8jSuWEFrszYYi4QOvvDC1du3F5eV9fX2/c93/3vZ8qa73/qWk0eO&#10;Uu752ltuefKhB0+fEKKrJa32jXu/gSeDb974trevWbduZvf4E2Cou7MTlWLASjDgAyXhr2NCCTEF&#10;kYslhaqm43rzjmT6OxThBAPYUvvDVVDo9XCXvVL2oTBp9LR7qOWyBNj31JOEafQUW7bvbN64SRc9&#10;XreTqQRgwW7kR+noHXr2yZtvv3Ou69UGuUe4AZhWja4J1GEJ2NFgYHzUFg7pJMVjf+qEf9/+M3//&#10;d+8fOHZQYvCmdFkiOE7/qpd0T3kTTU3T7J4FgbUjp14sKyvieU7MxwGaTEV6F4pLeNoNaIemfZmi&#10;q88fjuW5bd4VEjrwt4Vi4dICPILCq8sgP3nWXs163uHhifKyquV102qK2R26V3FrmDyMF3ODer4x&#10;W8pzsCQwEq+9ra/dMD5n2XhzV9atsEQ0Mh4xi3uAV0cL22moQRvEwqohFlSsMus2IlPT1CJgA/Y6&#10;g/isDY4s5xABbyP/hVXmrERycBvwEwMGXNDlgq7yOXEicCEogGEjuQYaqQqTYDslSfVi+XB1YPAN&#10;LZMUBObATLKb7qDIRmcisAjtcDifmUx1+Y6Gh8mcdWkfFPcAa4wUmyAYoAynVo8OPccrqvlBOljs&#10;g/HgMzeYJBRsOS4iDiFTlz4R1MezYoJTsvE9f1UjnfFdTP9ABWo4RXj+DAkG/m9QlNcudp6muF44&#10;vZrADIaTepUX4YUUowoGCdMAcXhcmOXpNiPMUDNQXLiCGEaY0tB4lQh7MVx8b/goYsJFfR8tXVPE&#10;mM88PaAf7nji0hAc+Zu/+ekkaHL+By+ePz/NS5j3erfvuq50+zJXaUHbg8c37NgSqI6TnnP4yaeT&#10;DsRl8sef/yFfUt3tt35tNx94QIqqa7hetYtgFMva8VduPxgdawdSYaXOS2hZSt4aSvmNDA4wQUNH&#10;ZUepTx3GOl7maJGlni2fJw3VvqKSsv37XnzwR9KB+oaGG259HdGZr3/lK7BGbv+5N9Jg5/nTD9//&#10;AH/F04i/hA+WtNqOa67deu31C+2e1juEaMLVTY4Mm2hmAKoYeJ/wrgRrfJelzMw7zunsIJAFfWdX&#10;AS4Wu8NVhjCDy1VTU8U4PHL/T3u7pisPU0MRiEaDFnABWDDIqqAAz+nQC8/tvGnPgm6HXi8N3v+9&#10;79166y3a24cebH36SDsfPvjz1735loagzRFzF3IWrf30stqs9VV2e9XR2zI2MVxW6knEJSHwd155&#10;3CFsd06XPt0Ek0aomwVrIg2WqmKBmKPQ00RWjis8PhHsc9F6iUxx2cIls56XKYdKVldv2EXd2OwO&#10;2mutNbNclzWMwoKkzReUOz7rmOCW0JJni9wk68WEddTPwQelxaTTbMYvjgR05Ok3tspIkMF+iNKc&#10;+mEwWnSFiVI0Rn1+Vu1GKEbogazIRVdUeLKXgAuQHf82Rk5xBoaNYIGOKSBGMY2aZL0qLXPDr1Yo&#10;AUOrCNHCIiAehl5NJseCKvB58DKQd6S+HIYLehEwE8OMAwzsxixveT7YE8YhQKS2plZjNCLhR+Ix&#10;+igiNTatnaAQJ/GbdMY9432s/k93jxWkIUnRIN4CDYGxOtdAFXVGAA0a59KhE/fG5AQ3orysHJrT&#10;6MgYiIQdwNcYYCv6ht0FoGB+iGsysByoMJTvQUI4oizHCbptnE5xoeaQ68aAv/e9HxxzTu28dSu/&#10;qtdkQdDkTW95+1Szc/BIT6B/9H995tfu2/fE6MnBv/3/PnvTTZe5edGB/eD//lc96Z/8tpguHszD&#10;x46jbKaxGI1NgD/8wTBvBy4TPmMyNWSjqTr6mVgjh7NS56fGF0AlCNurtCBOZv/YEM8BkRceBw2W&#10;mTVf9Ec/+MEdb3gDRRP3Pf+cXOzO3aXlZRTBOXfi+MM//aklrQYX5zvf/k5npxDjt2zd/ro33JnF&#10;7kVjFCN0jlGrcpT3awq9QsCK3yiOwOWSn4b+ld0N6M8LYqnBgoZXrpOqiitWrYT1lTh6dG+4t7Oz&#10;tRVoktntOHXoEPnt2v+//ad9o5Pi7fuFPet/6Z5NgcISnKIvw2gOPdRFkUZUs7XhMjl66sXSMi9O&#10;tURXRF6UJ7kkv1Bu9yJxCf5Ef9RVXFCloZxYsCscC1eVSrX2JcUlIK1x3xQsk7rqhWmVZmtsXzvt&#10;nOtu8cHhm21rrG6gTPFLOxQZQxMydP6IruMyUR4KP4EFWuWI5bu4kJwsSQXBUFSNb4AvkGMNnQbq&#10;Ndk3QjBmzW3YpmUs+GAggy0AHKwvNU0G0CAkEpMyxM6AG/FTEYWWgoESF5L6dmaNKNKekbCJFrGY&#10;jEo20MQEU5XkPdts9EpSdSheZWJyQsHzeiH0Qs8xaUeSCQwiMRqyDk2gNaIdHFjEiXACweUw+Vp2&#10;lQCBPay3zVBPBpB1Z1V5ZW4kwwcYkupFJstaigC4XPR5fJwAQRyqBMxnrCVgRRRcggH+yqUZPCFF&#10;pyQNxyT9MrbkPEstIZI5pRyx5IHzWStkcgoOYWfakSACXrHKSmEY2ZDICwjvxAk9KmQ4RuK+4l4o&#10;09kaFszh1/7964UNpds3bzzb076qtvFMd9vIqe5PfOI30xyo7+29f2x0YvBIyy33vL6ssgQWLfeq&#10;3FacxKKtqCz69289pW1etbbe4yWzLq+l5cK6TRtxJwFtSb3BUxKcEggiTgX8KILgbaI6b9b0PFDc&#10;R0NrkPQcl3gZ7XyQOmcOeCSS50LkFjK13VVI1Gb5ihWlVdVV9Y0rVq+uW95U3dBECntf/4BJELPf&#10;cPMtwaD4mdrOnn7uqacTcckDF6XVljU23vXWt2a3e1wSDUICqKqu8SD4W7tsxermhlXNtU2rNm3d&#10;umHLlvLqmobly2E3cx9NaYVCqVfokoJkKtuTwaa8fT0QyYWbbrqxxOth/e0bGyVvqKe9/cyJ4x0X&#10;LvBheGBgEmHDcLh57doMbsfDP/7Rxo0blR432B96Yl+rnvRDb9lc6IrHi8TtSqHKDC5hqQ9htcDs&#10;IRgue1t797loPOywxZNDJC6vLe6wOaE4BtOkwarfguxFnm9kgOmjIo9Qnstuc0YKatB7KoyM+iI+&#10;rxvnyTQZJYOAES0n9mqu8wbDcVuevbnpUtnw7A1brqXLRmB4YmSuIn/iFTYVvF/CTZkGlk1Jvyc2&#10;XAUaN9KIkfJWlM+hdBWNGyU6cNhHlUhYasqgGH0OI1giRFpghzy+UyFcLMR6rKCMMl9I+h0ZHjGp&#10;IrKblL/BplZWsGo3YvOy9NdFv3UNShDhr+AMvB0auBHXls0GD5QwB0fhcWIH0JI6FZRZkuQXwVlC&#10;nyEXwwkl7oPjR0/B2zU4OCDr5nhcXTLpD1/Ge2pgRf0TSuNl+c5Fa2DFDOCU5cng0vhSv9HQlVJJ&#10;1ONCTArhY9HSNRq7tACUUfkZJb1KAm2hB58MjhMpDSgFZyQPnBa41wwv/hrooNB6DBwU1pFel3by&#10;9rve6Flb9fN33/7Qkb13Xn3tfY8+NvBCy6kTUjhm3u2Hj/zoS/d/q/X+Y966il/6lbcMT4ye7+se&#10;C/gqulz/9a2vJx3+7g98sXNQcnM++ou7G5bLXXj66WfuftvblKBKTg1hGtgLXKTFOwGKKaFB1HeM&#10;ZwWVEEAqDAmrcdwnGuIBzJn6j3L4rA2OjIx97jO/hxT9xz7xSW2Q+krf+fq/KUlZJUzAJSqtVlFR&#10;+d6PfER3uzLdgymS4nqD/sBgfy8/B6jyKPZDNPxNrdyF0VmornzNNRJQm2sTlWe/JNlp7XF+go/g&#10;v1VUi6zW+s2bZr0dFPMLB3yWv4Q9H36o9cnDEs1pqCr5x9+/IxC3xT3wiPN5qed9rq78Dpa/Nlun&#10;VpZJUaGz0Evy42WBm/xYMan0kfjIQnFJgUdy1iwaLLzDsSmbx90QdXqcEd9kAEF6W3mxk+SFTHRm&#10;Z0SXLFySdF7yVcfGA+uat3jcV2ill62b8kpsJ4XXJD/PdlXz5pf2otTsssZbaDdEYH5m3EjBB8Ya&#10;fo2ybZneVCXGwBQjaWLCTqzXEjNZ1MqyesORiPtE9e/YTCk1Ua+XPJpwGL+oBm40SKbJO1bgxmK3&#10;MB2wLGRyFbxCZR8BLGKYCRJhqjROwT4k3fCrdpi5D5hGzV4OxMQCvBI5rYqcwDFJuISroEsa6NEU&#10;noWO40L3V2ViTqoJOEqg0eQmLkHpqFwufiM8VdButEAdP0VPrEg4syLGzzrJDIgOIC6QCpOGo1QS&#10;Vv+srQXPGW4v4TBFbDSi4rMaRINyi8EWsCIaJzFl5OjlcCA4Jgma/OD+h/1nBw+++Py8l0xM4n1/&#10;9ptdhzrHznc1v2XHW6+59blTh9Feo3xx8ODQk488lNTChz7+z2c7RaP2ruvW3HizQEyK+q65ervD&#10;Dptkmv0jOf1hk81kEAkfNMQj3j5ROhHSCV/ifMOJIv48iKAGEysZkw8g0BQNfu9b/8mt2HPX3TQY&#10;j4b/86v/os+wJa32kMnZwSP1wd/4DWV3XsnuLfR6tXtwhIcH+wKUHJqYwMsoxWllXYGy0yx+4HXr&#10;169bd6m6zbx32dqBp1dJweA50CEB35IySWuvqq3ruNBy4403JMlG/e0/vTA6KXmPEs1580bNzbFa&#10;U+6eZMibHD3jygJhX4llw6yXnBiGTn9MUuzZ0XueIujl5cUzCSWxKbeIQ0aG0vFqJOIDJuZEOupU&#10;zFFgKw24King5wj2+aL+Yg/ztZTxS6dlOp/CbZPivBO+qSJPycqGdVkZqFwjqUcgBTShyPCGppf4&#10;LmSc2mb/7Gc/OzPPhcmAyYXpYFY9NHX+yzo2FEI3xhImkRBFJMzaFAdMWZmovIncirfI5Ge7JU6E&#10;3oYxgRrxYSkPMFKBLytwY5RnbKamoOT1Q/MEc+GTJ0Ih8AiXtQYjEKswBZEJcBCsUUIMBkjmRINL&#10;sK+AFVZ2wBlLQIzz4lkS+ufFbXR0DHgED4am2A3kpPQO65AlejEsIiqOJa6RsVJZQMYBMoHKpglE&#10;m0RarYTsYq4O/IEPnyEGMbAXV8dMDfAiBsRFMX2TJk3n6TAVK1guk03AUYT6wFsmmCb6m6xxyfdh&#10;zNFuIU+HIeSWTauxVVRwUy4TNTGCN//+9XudlZ6Na5uJxSBtcupcS3jY/7GPfGjekfnrez9/6lzr&#10;wIEWseXLKhtra451tqC91tLfNd4x+pH3vz+phcP7L7R0SzLXmsaKphXTNavrGpZJrWNQhU0qwvBs&#10;oNXBE4aCrszCCM1NIfrnpLwf/hAJ3/B4kCscixcBglyibY+7RbJ5JW1EknpEkG3uBtGzObx//zU3&#10;XE+D3/rav6o3ctv27ddeew2Sr4pLGL13/er7yXmgQXa7kt1b6PVq95CyQIakqLxyWVPT2vXrm9ev&#10;byAes2nzlm3bSOSpqanFCQefiUpXQGFW6u0dnRBxeDXwjIg8VCic+MrMdd+lYJPZSHnDD9rY2MD/&#10;g7PLSopXrGhKFDkQFtGh0wdPCY5h+9A9m7weR8yoVfKai0CkeZ6tpQsdYLZB/EipacAdNpFCMmJI&#10;Go1Kk5Q370M76w6S8XdRMCmzFmYe1dJ+pgj1cBN8SUIA8TAa2X5UKealwSbhA8nsCEoMiCPtroKp&#10;oE1DOd7w2Hh4DJeJ1xVfClySeN5QNM5acu3KTXgTszVWuXZSjABEk1mlTXCZgEte8rugntsMBIHs&#10;H/7IR3jVjdwW0ziy9HALo3OpoIoCrLGgauNVN0alY/hSo92kjVhaaoZTEhDVNZnQHaxiIS4alVgh&#10;mpgixjBLBJow42AyYTZINCcWswAKl8SXKlqvdkJlajlQ0oUoiRwK0RnhWBDlyRMiC64dJkdmK1wm&#10;THCGzzI71MA6E5BNlDChJ6pez0FLvUSj0KshwciYcwm4NIjXaByLqV0EuHw+o5FKZWYwCnq1bnbg&#10;Rqt11Ap/GA9uHSNDxIf5mhQMGCcMNd+Ly92UGQJ4KRaEW0OD6juxxGH5nqPAglpOKFHvUnPGvvgP&#10;XyxbX7+uacWCoMmBkwe/9rPv9z7fWl9dJ6thl2NZY83w5Piq2obzfZ2T/RMfe18yNHnxxZbTbcLV&#10;JVi37erpohskzwBFVLAfCALVFcoI+6DxChbBZaK6osBivCiKRVhg81dShQEoHKtFIhHPYAEOnMEJ&#10;mKJBeK/X3XgDDX79y/+kJbWRVrvjjtuhIv3g+9/Xkf/lD36oANeKaZDOXMnuLfR65+1eTW1NVV1t&#10;VV1987p1q9aurWtauWLN2nUbN1I/CK8ojvohFHkHB9taWy9caIXV3t1NJaBJ/CIMERA5gxAyLOOj&#10;pzsikaqzrSIsRDTn3W/eErI7EXbkzVX6Fw+tCkrqJMObrlrPSoCbF7WAv5lhjDx2jJlx8QQRFTDM&#10;YHqdy6KgZeILMOPJxc70TNjibpsdj4dMm+n7LZLSZCb8EbezIuLwUMMvEOyP5cU9rvxYOPv+ksTz&#10;2uyO8dHJ1cvXUwg8hyeuwAjAxOjop2pE8oa6xoYV618OlfwyhyZ/8zd/w8tvsIjxhVwEFunjFUZF&#10;1d8k0GJ07hL8JQJmmE+Vm4JvhygPnhRWAzC2mPv4HrjC8p1GePkRIsGDC8iQ+lakWjidtIaFoEnm&#10;F1EHN2V94FWwFiQKI1OG+NtFsQ5L5BTnvWjn8x++BL7EfmP+IcBiiZNSgumPcRJMp+1Y99Zkjztw&#10;V+CE0GTppdg0VZsHCw7vuEjigg7DgCGcFvSKJZqBDsKNpR4sHwCOyO0qzpADibNFosiSchUkJWGY&#10;lRUrS0mjsatZ2VBnWBBjRRgBZQVxa7gLeJVUHBYAp/M4eNScZWomNPnyP/1T9bbl16y96lx3W0Vx&#10;aUtrRzpekz/817/sOtsz3tLz7W/95zNPPz86OV7eWFHs9jRWSSWdvKlYub1o46bLWHL4v554/hSj&#10;DS9k93ZN4rDxBOAXIVgDg1Uo2AFYMnmi/RsV+ggkba6dHUAJvmCIp0uwCHk3QRbT7B7HZQJeEfU5&#10;ka4XOjbPybwN/uR736UqF6dfvXr1m970RpVWU8nXu976tvpl9VaDRib/Sncv/evNuHsQkYpKSt1F&#10;JSuaV61cvbZpzdplq1bjbmlsbubVoxgFj1MvhR97e0+dOk3sBuwyNi61QzXRkXdzZiU8kfc9cKir&#10;ZNuEo/rYM0e5R4zwni2Nu7Y3Rgo84Fdii/N6K9NBLZpjyZrEeHanEn0tmaEW3iquK4vQpKX9tNR9&#10;EtJHmB/ypMPYY+IzvzrsxbG4j+7rr7zLiX9N+FUyH+VN55mWY6eTS6VOFrLfIVusoA6XCaGcqXgI&#10;mOOyGWmshBMl/Tr3iZK6Mft5aW10bLKqoq66IvvCdEsxCb8K2mzpaZ218nB1eXXxy0OBlymXxUwG&#10;FR4kQ0fDN5YvRIFFmniFFUySHq11v00uzGVRISaesdFRCbLEhNYKNEFTxFoVibQtjhQDMoAgmF5T&#10;6EiodloJD0KfiRN5MBLszGeW9aLiabwy+EaY2iRaYYAFQFL1OUw2Cj5+SYdJfBZpEGfDrAqz4hw2&#10;eUBZnIxmvgbcM0CJ5vEyFOoFkVo2hiAsPqRJKT3IFQDvvB4RVQP7AVxYpmg2DeNJV8Fn7A+UIa8H&#10;hi/DRc6O1sqRDB2/X1f/MFHAneAPqfxHMq0kBJmYjkSyppGKpe6vvVWvyVe+/JWKjcvW1DVOBvz8&#10;6+0YyBsPfeQjH0zxYn/zf771xIn93U+dvvmGPR/44K+8sHff+ZYWKunsbN5ADAbviz2eXxRx33LL&#10;ZaJtFy4MKDSZDIRed+MKPnBnz54+3di0XFgdqCWGIx438BPfiSSkIEuvHhQE2QQZO+0qS0+aF3AE&#10;x4kpgm3D3UmAh8cJ6XoIC4buDXF1zgafeOD+FlNNhmzqt7z1LQDib//Xf6nkK9JqpPMkNihFBFO2&#10;lvXuLajBpeheSVmZ01NcVllV09iEr2XTVVfjblnevLqyvhEXPjHggYH+vt6eM2fO9nT3MCvhwtRH&#10;RQpr2xzecH+JPbJ3X5t++d67N5S541GTm8NDm8RHWZDxSIFamNCUR28a5N2ZE7XwlokbICQitlZn&#10;pKKHKeWxoP7MtTMVcwZH+6qqpcgG4EOcQB4vzDnrV7vN6/QIu+7iX2GITP+VSI2b6JdhpLI6mfkr&#10;JBJuQTQOt68wz1VKER5/SPhbhY4YAZ2kE8349dKJTK8WcF6WhUimFHtLVjRkQlTKysC+1hphZds1&#10;KCJhM7flVY0pNGSv5EDxGCeZlTTPPq1rkubeSo9VPVqcHJrOw7EwMTWdZ1ZubFLjC+LYckLN5dEz&#10;lpczeV3iyjHZcV6sLI4ORE1UVZadcTiDRXBnYe+V3IoJn6nkqAydWbVfZ4qPpTlEC9qN/gMLmAOJ&#10;1Cj5VxNwppkoJhNneGQU1VBglmrS4/DA6Y1r3cph4pJNSnbA5GkzXEGVM9FGNAEHj4vKrxlWgZu8&#10;HiU1S8Upw/m1iLeJQpxauGD7th0ozUNiPdQiuGHfzw6sq2769n/dm+JK3/V/P3R+X8tU9+jB/XsZ&#10;+S9+8Z//8Z+/tPzOjW/edfP57jbCOr3jo+WdjpmN7Lnnz7TZz/zmza4CudEHDx+96bbbVHgNFKDE&#10;DpVZEyNj0m2UG0u4R8VL+Ct/8gWFvopGCL8YNqi0IGUcojHwzVwNQjR54mFRqrUkXy1ptetu2bN5&#10;+86kBtGCS9Fa1ru30AZf8u61nzltVc185plnKxpE5aL3QvixF0UVBnm9f/uju/yIpZQKKHmpcnN4&#10;+OmMyi8xv2kOtqUJSTRSRSPN4k1oaoukyZ/vOEGgqcjrhsAime2FhcxpuC2nf3V74yGPzTU+86+s&#10;IGetU5MoSy/uxLhtdAIXbGMUfD41OB4aAZe48uPJJ0o679y/zntewNDg4AjFYTatFvWj3HZlRmBk&#10;cqy9v2PmuV4OciaJvcqMQr4wppKUw6DuHRkicBoqK5m+sWQw17BvGtAloYMVBmJo9Aa7i6cX86bK&#10;raxFtLvaCAkpNAKYoB3sLu2wZtJqwOzDIlXbQZ6VnALMLfMFSweoIYnXTOgIPIRvgJ1xJCguEcdD&#10;OEyiDRMN5lzV1QhszLyFXAhaLJwC54HJhb6kqUebiw9Rz/uAcr1gICO+ks8H8nQYTAaEQQBGsHDp&#10;6+uXZGzD9sXhYYg4klZjrHIcQMYls84TNrFD+CUs7Jhh2YGfjICR4pVCSOwvv+bnk6rDPMgMi4cJ&#10;3MYIMFxk97BPtq73b+79+2EG9Hz3h97/Ab2bH/3o+wlH8QFgMDQ5UeaVJXJb7yyFeQtd00m/A/3T&#10;NauoOQeDFQIsaz4eIz4DSgAfE/hMhAUbn/AHhfTqKcA3QriHP0E3GfcFlXoy6RcKlcqfEP0zhFmp&#10;5Ttrgz1dXU8aXAJ6IyWHDxYu2bx12/ZrrpnZYIrWst69DBp8abv3wnPPWaVw5P2tXl+09XX8O3lB&#10;3HhsO9bU5kmIV95NUqnmfV+WaAfROizywtbi1UOIlulIZyT+MUGxZiBmCsnOKDAxn40zufGPt4YN&#10;uWqd6HiPlAyXeoPRS+qA2+2aHZcwg5GNjsNyBmqZFx8oakEJZWQiXOQoijgKYfZdGVxCRU6SNdev&#10;eonzVOcb+1fb30cmR2deUnVp1Usus5aVgc7njUqyygttNwmv8HrzStfX1WN3ldhv4YwUeIXdNCFI&#10;cY9OEzo7wHs1hdMkBwcXiBJTdEO7VvGN1oKRNzMQwMpq5jBzCm4GbLz6RbhMnVP4x1SiUAmEBBrg&#10;A+AGV4T2kLNg2kEGCx2Khe6vHmagm8CO/HwuBJjBfAcwAnlAGwF5gNi4BDT1RbjWRu5SBO8Il8aX&#10;IDD2KSouYurE6pvoDypzblwCzK2MgFArTAYy3zMsJqcJRS8/C1m8LAwCE6xCIgMNL4nALvRCrP1J&#10;GH7i+P7Bw71V1bWf/K3f0O+FvlPg9nUJ46dvfKSpWgJt4dgstWPWLRfnPwClvn5axHD9hg0l3kKw&#10;BWiDP/EZaEWoRrEIIGM6PUdSchgGB7uBVEoQNsEphLSoh8yd+NhkAKRCPgQtcPisDRY48n/83e8q&#10;fH7Tm98M6eexxx7XGpBrNmy87Q13zdrgXK1lvXuZNfjSdg8BfisdmIeteIMsqV12vFzTmgK3bK+N&#10;Qb03AVkCtRk/dUt3IC8g75Esw6qrk1CLYeWWwKrh7Fo8lnkjEbWw5tHJROdY7WTfUBeV4ankNou/&#10;xPgtEMrBQ5z017RxSdgXMo+wsxh8UxidED23pfSXgIfAJZ5C7+a1O3KC9Ev3HM5s2R/0T/jFq520&#10;6cLvZbWZqnyyNF3QZv/0pz8tetjCxJSKu5g30fMWTTMpx5Vx6PdyogmiHZLLYxKJRaOTd0/1ZFlA&#10;KN9WNEkQnDXFoJO2RI4tNg7tBA6hn5hY7DHmmf1hY0Ck4BuYAZo5jAtkaFgyUZFyJ0MPY880UVZW&#10;TgIL3cC7w6m5Xkk+jIleHHOQYCDTQ+gdBJK49qVO0qF7ACDAAR02IZUJTRsGS2mmNJsmKKnkLpdJ&#10;PA0qH7tJdeJYjKiziY7DmRWNV9g5oBwhqUyFlHfCREVTcoE4VPBdsZKKRAArXLtFvFWOC+PDzjNp&#10;sMo12dCwsndEgtbdLT2V3tJ3vuNtsz5n//jtLx89fW7g8Pm//su/XLOm2drnG9/8dsSRV1ZbDDVp&#10;ZW0jTFhf/+SbXn9XSellVebfcNe2zvMDb7pz+/oN1egLczi4rYgMI5cThRK4rtAaSRvmceEpAsHw&#10;PcYPjwiiajgV8KcoxYQdSCTmSyZoAmQcawihfB2Dj8IgJDXIgD7w/e9CvuGM11533VVXbSH6cOjg&#10;QX6tqKx8x7vfPVeDs7aW9e5l3OBL271CR74mx7IdPHS0/uqdPKJNpe56p/Pk2e6fu3Hz3Tc3BeC8&#10;F0pJUWt1saD56yXcWXOITLXwVDlEgBImOqYmk/g8kRfNL3AWoZiNLiCdj0epDxCEY2dFW2IhXpG4&#10;A5RyMcqTJi4hrDMZiCCuQLO2gmqJQU0NOfOn3J7LA0bZi+OAS0i19PmC65uvesmTVF/CJ+HKnxqr&#10;19rXbhXYS+zA8uqGK9+f1Gdk2Y9RW6hX3v4Xf/E5CzeoLD12ThNqMJm4L9V+M73PRXdNfyBmxSui&#10;yQGHgAqofuDCmKltKFBj5ulAGwMDYh1Z5WOZoIvy9gZMtAjkAbCgqzBmcTNgkYWNYXAJzgZz4IBV&#10;H4eW9ZIBPYqTgDXYZmyhqNp7RI4aq6+K++lfXWZ7MuaSuASb2FS1YGUGXZdpCSAigrYmJYdLA16w&#10;p8haBMAuIlovDBJygKMxIjVcMn1m3Fi6SdET2UJgFL6f5hGT1C25PAW0BnpjZw5HBEV28AeEn2gg&#10;kSRfGBeLbok02HSgyfnOli/c9x8D+zvqqur+32f/MHFAfvazR/sGB1y13uqSck+Bu6WvS/hBPtvu&#10;3VLQ2NoY/z17Nm3YsAzdipFRAQrcIHdxSWAqYnRNpOxwkQfyL/UahfHKywlSQX7NU0AVGBEvYbY3&#10;0mrGieIUjKK/kg/CGQEugBJDWLmswYPPPn3mlDBpiFGSktPe3vGzh0QRjoghqcIpGvRO65osbfcy&#10;vt6XsHtH9r9YX1urXhOe28Ep74o1qwqd9vWV3ht3r7r7tm3XXV0VR4Kj0EtMhzf6CiwDMntDF3pU&#10;EhvXSnvmzSLNbtw37HAgjsDbSnTWCePLnk9RBm9e1JUXcSGNRk5Cvs1O2g2oZSroSx+XkCKMxhq9&#10;dcC/clfZ4ojgD3qLCi4jsmQVl3CukZHxitKqspKXY22Bhd64V8r+THqn2k9H5ijpV1c+Lbvw8rmc&#10;zKDJJa6JoSCAg6dDJBYFBLsIX4GVunWpmDFAiwKCxV+/LH/dIhuPVSC2gklm0Q9PE0doIvmDE0G8&#10;IMzBB41caHiCN7usvJTwBKiF+Y0d2I1/GsgAlxC4wfSq3GpSby3KCxcL8QKfLcZeXa9kB826DgCr&#10;AXqUQyPFgLIxAmAIxpMRMIyTaR8dWI1ugFQUHpmEapE0ZXzorbKvwRnKOBEXEa7j0RFBJ5OTkIW5&#10;fPpGvEY5fbRssViIq2vGAe4EBsqQXdz610Xeza/e9x+h8ZCvb/CP/+APkprasH5DZDKIRD3RHFgf&#10;BQ5nQUnBQeOWmHUjnUK/B6Si+0o4g2vkJ3gDwGQU1cAYMgilRR7wCviUgAvhG9EyMQpsOFHwj/AB&#10;voWGeKikYwoBhpIaPHH44NEjRzSUA8WEB0BxCVb1F9/3q6kbnNla1ru3mAZfwu6ND0NRn763vC9r&#10;d+yuKHRWeZzLiiUCUlnpDY4MswCK28WavjyjOYt8HWYePjBC8fCgw52XXxC0OSenIn3h2JCtYNJO&#10;JT+7PxzDTSgwWhL/I6Qt8cTWOvIqYwEv//LCRS5HpctREgvbo6E8BKMSywtLTbL4dH0fV+EyBt4e&#10;HnWiFJNIsM02LmGZBGl4Wa0k0+W2KzYCF3rbUKmZ63QEeq5YT9I/0Vy1kVO0MD8NVvQzkVNLKMcM&#10;6wv7h4wpwVSNrWKt2QYGhxKJIOn329rTZOih7SEbXgTaxOIqVoCBobiEjQ+icGo4nsScKMqjX4p6&#10;mCneK5RYqvcVF2t9HNWhn7c/ouxeWkayDHuKSooROE/agCxC0zccGqJHqLpZ9BTASmasHcVMSrzl&#10;upRhp91QNXo+gJS5EYRpYAQL+663l8EBYQDPuB3wXoEyqJhQT4c9NKFaqSrQfohwqYodTQmmNCKa&#10;fEb9k0FmB5g9c2WaEfSZd9x0h6Gx4f0XTg8f625auXrPrZdlBfPXW26+ccqUzEX/snOov76sMuay&#10;XWifziBNOsWXv/wzqFz6JWNy4hgZDXFABj/HJv2gLiIzBHHAIiAVQAlcVyICEGNhvLKbIckyaUqy&#10;Ah/MSQWpKFuFjT2tBo8ePNBy9pyCXUI5UEwI5ajg+o2vv51UzHkbTGwt691bfIMvVffWrFlj3dZT&#10;p8+tbiipKHQsLykYGvJRZVqSXkx5BEHNNlkUpfmYvXJ3I4GdFVRRCbS5hHyci3AhNIXewVS+O2Iv&#10;DOQZ1BLJGway8C9m84ej4+AVXup41AFqyYt6Cxx1FmqJh7z2/EoX8Wd7QWlBOYk5hG39IVJmZjnR&#10;XPTbDOJHE+O+qorqHMXkSj6TQxMjc9UZ1m5MSXnXl9fGHJ7BGn5+aMJVkiRi6UBzDqYSTcwhlKDf&#10;gwBEd0Ts5vTsnzQ2wms3ljvNLmIp8SLU1taBijDS2GIMEtGXxGYxt0xtNHgpzS/PRpBCyspcLJJH&#10;Di2HpINLtGXxspisXEODnWVwVNCW9oUCV1IiVH5D+NVoSxKXVulvVmpSiucF5KExLIaUsZVCxGay&#10;Bl4ot05LihivSSF/5VetOSezVV4cYiz+FYAIMQtN52as8KnohfOTfWiEpojmcAhsDFlPF0ipDpXC&#10;AwKSazCzh4jgpfmY/9uP7lWXyR/93/8785Dbbr+VC2AH0AM1dFbXNbLPaGAWGtdnP/u9b/1032/8&#10;1r9pI1z3UH8fyTWADH4We93AEXWZADXGfYLboLUSyVSXCd+AVNRxwj8+EOXhWDizxnEiRf7wvmiD&#10;Xe1tE6MjF1pESh/vIHVeCOUoxaSuftmO3TvnbTCxtax3b/ENvlTdO37wYGJujrd2bXGBA5fJd//j&#10;iXd/9Euf+7v7AiNDSDTayiUQQPJLms/YK3q3kTF8t1BM7JfyhNPM1w2P4wNxFIbwtcTsY8FIbyRv&#10;CMiS7/aDWiKxCeRkmLQ8DgKd5UFXFXOUY2qAcjlwYOcFIpnxbQk9+yYl6XtZTc5lcuWeSjwi3QOz&#10;JDYm9iAwNX+a2JXr8SLOlBY0AXaoaWQjsoBtY80NeoC7DjlF5UOw0QRQiJqYfUTPyuqVrF6hJSY4&#10;WsjpxRbiYsEoQhCbq/+SX1BcDEBRDQ+WwUl7JqIHy6cixrhM8juwxJBG0aFPf3wUeLG/cHIN6kra&#10;IOtBQyGrWfwWxmmE94JFNl4l9k8EK6ioaVaz7NzTY13vTLCiwyurlouuGgYWUgRfMqp4Nbgc5RDB&#10;YEXUhL8a7V0p9Uw8CxRiLTrxnRCmYU9TEpa7NP2YqqIJTbFxFJEva+jwfoEbuSjNNch4e/L4/tFT&#10;/ctXNM90mWibqIsGh/x9o4NEc9C/kcuZZYDzHt53mj9R56+rY7rzI4ODiKqRX0NZHCr54S8BfzBo&#10;hHIAJQwFv8JjxT2Ao4tvwCiMA18CPnhc+VVqlZBIHAiJiyVABnKYBieH+rtbL+Ds05jXHXfeyU8N&#10;5TA4r3/jG9Np0Got693LSoMvSfcef+ghMHJiNKdp43ZeKmgU375/HwJ43NwXnzkWIw3NPAY80Bk/&#10;da+gA4fHBpALXDAumRG4seI4SMmGwuPx/NBYiGKhvkieY8oplSg84WGbw+92LCEuIX6EUG1VRU3O&#10;ZXIln8D2/s4UoRztSWHBS1YCM7tDkRY0YSFuGT9jWSWJV0M5BCD4FbtLpAAeK+YZe0yYQxNxgSCy&#10;UpeScmUgDM1i5Se/QjDEAJBSg2NDYyLAlCRyiV4qNhubmjh/iaCy2dSoWLBJ0QmUEQ5RJ01ifZx0&#10;Bo4G1fs0V/UBiZXYqOsmaqT4KvBwGEiBvG2MjBgFK4SQQCSgMZMLXcQ+xKc0/5mWwTGAFQVnKvpC&#10;yHYaeUSj/FW/xG2jRXTZyLuRmBpnEdacuI6UFWv+xHmiGgOiTYlEGJtgcomnPS4aCyP8RNszpRck&#10;07u+nkHDyZLOEM26zzd+8p9+3BU9A//f7/z2XI0sq2uYGvVrNAdNV3Yrqin5/vfuS9q/oao06RuA&#10;L44QBR84S3CZgDbYRxwkQtGO4AVRTgluBt2NvxqM4lYFFL7UNGPL49Lb03fu9ClKxrRfuMDOjY2N&#10;TU3LrVDOrXfcWV1VlU6D6r/Jevey1eAV7t593/52+6mT27dexTNl3USiOcubyohJ3PejF/VLgMum&#10;tVU84iLVnIcY8atkMk39+hDNIcdsXjdG+rxXpZuE8xyknHmd3oCzBFxSFB4dmxpGaHDeE2XsLxFc&#10;EmEusi2racp4xsgduNARIJQD9X+uoyqKy5tqlq9d1lxelDx/LvRES7E/S9+FNjs/NEl0mdA6zgB4&#10;lEw9mDQCBsACbDUnJlIgwX1kwqdCBB2wdlh3kzYiFBCsI+RWkl8IA5FHgwXFK8CvWFCYEMRESMHD&#10;bCtnBcM88zJwSHDGWbOLVdhUDyGHFptNCzhpjO71JenYdIbG+ITsooZCSuqkD7ylHJrEtGxW5IoP&#10;FK5x0YSBCD9pYIUBwf1gyiVOoW+GT4Jrh6ILZ1bBCmhJ9eUAZxxuiB9BLp/P+DOIEumXWmFHEQxZ&#10;NgbzYVynQ/K4kaadOvG4FQMylVrjUkzY+H64BUz6KvlKm9wI7hFlmcExFDfmtimJZy5EmM5wWfv8&#10;7OAzY62jxSVld73h9rkOXLt2TWQiiK7J2vommLBioso8zzz7fNL+KvPK1toqFCI2niKwCGPOT3x0&#10;4AyiQoAMoIMiFcIuYBT2FCyCM48UIJfT6LMBZRxy7EUtE/2SPM7W0ydWrVt3ZN8+pS9dd/31jMbh&#10;Q4ekV4WelavXpNmgSLcZ+m0Wu5fFBq9M98B5j/7kx77+7ltvvaWq6jIyNbOBq2qNPxQdm4rue+GM&#10;3tCtq2slmuORhQoetAU9aa/QnVFak0hwODSXnIl6UxaKS4JROzo+pOSE7cwbNg+lw6aGkQEKB2bT&#10;mU0zfjS3n0ZlZ8k9IAGguXFtzmVyJZ9GeIYpTldbVgMo8bhfjuJAkDPx9y90rOaHJrSo6R58YEEv&#10;miIBUevCpGkWSXFRMWtuLVhDrIG1PfCFzxAjMCpAF6wjvAf2x8xzCC4EjLeiEIIReFAAEFh39axQ&#10;ZBQQgznnXDNZGhwLlEmM3ajLRDO88aygnQIIABPMKj8/7+ho53EA4AUhzCF4C8EMo6eERVcFSNV9&#10;sTw3ihLUzAs4oISNqZ4KIMD801sGweKl0o5K5QJ6JOwViZKbIBEWt1vytKewc3ZVnMNVYCEYmiKJ&#10;SSsCan6QjIDIrwnPRiuiMfIMIBENqTEUFaUWuXEmQqSfGTpRajGCs6K6LXk9UhuMLsGiVb/LzPHx&#10;Fs3/rJ9pP9czNjzR2v+6PbemGOFrdu+amhDhHY+78Ex3W1NFTZ43/8xZqVaTuG1as0x/JStYPzA+&#10;YBHJBDYyr4AApYDwJ5CKyryCUVTjlTQc/qqOE0s0FsqFsmWBtgwIFV4qa1D9XNbeesll8uKL+5UM&#10;u37DukMvPHfwmSf2PvHYs489cmTvs0de3Hfi8OHejvaRgX5Vob3UoHNacDaL3VMF2+w0uMTdg6H8&#10;/KMPO2ORm266cWaJGdL6nj90tmDV5vFQZDQQPn5++gHb2FQq0Rwj+v4aieYQXWQSyC4uiea7gmFZ&#10;jBa7yyNOT14sMhUep2SxLbyEuAQ/zaQ/VFZaUVxUNu90mtshiyNQW15d4Jgz5n664wxulSye7iVv&#10;an5ogiVgXa4l4vB/oLrBN6BnTJqgh3icP2HViGUoSrA4s2o1VU5DNNzyyOYtgdMKxQQjCveNHaqr&#10;L0vCVoyCEQXK0M6sHhQjHY3W4cWYzsVaMngU8KxgrRFOJdFmVqbIvMONqgo0CFZyeIZUr5prUgaJ&#10;qlZrjUCQkBJLMeiaGcQgcPkKUFSDFawAOKMbonhG30gXischfOBqovO4TDgX4TAcSAILenu4XmJb&#10;GhLCU6I6khJgcjq1ZgfN0g3YmgR3uFjND+J73VMDWAJuqL1MQMpQCzXuI66giyxaYIp2z6iYRDxe&#10;j16aKszOOz6z7vDth74bGPRHg1N/8RefTdHCL7/7XVRojE3hfo73jg41VsqtH/SNznVIZ/80SVay&#10;o01ujpUDrOEbsIgK0uMsAaOoxivQAaSiacaWaCzHchbdAdWIcDDg9nqfePiRmS4Tcpyuv+2Om2+/&#10;86bbbm9atWpZ04qCQvLPYxPjYz0d7S1nTh5+7qm9jz8KZEEK5cKJIycOvDjW393d3tY/NJyt7imf&#10;NyvXy8VmsTUdPW0QQsmJA/uXVZXv3LljZi7b4ODQAw/+6MjgDwa9Wyqqi6BuHn/2JPQEvdc376jD&#10;KyiSjq+ZaA6qSdSaTFHFZqH+EmQeNJzttXsC+aL9isskGA0W5ImMdfrlchZ63kCIVVn+yoZ1mc0V&#10;uaMyHgFW+M31q+Y6HA5K50DXyTYRZ3p1bPNDE71OCXMYtqYR8pJ8EM0TwarxjRjsizQIDKGEQkxl&#10;OLXioA0st4rH49vBFYE1ra6qZAUPLWPWccRwcpbSMoFE7JzEQTHc2BpN2GF2w06z9mJ/pblY0moZ&#10;3CHABMRSUILyNNlAPnjSlKJBfIQrleo2JuORa5fqpCZZxpQ8jBO+YTd1PyhuMwCF+iAuy61CJ5mS&#10;8YKIN8Vms+oQ0X8GhAPNQBVdDAmN4dIQ5Ece9fAwA8uJCISxswrPEAsTsHIxP0iBI3MWDjR2llAX&#10;yThTQSW9WmBR42Ki3XIxC0lLBGQwYhxytO3ceMtQY9PKeeFgcVlFYDAwMjEKJqgwlVP84eSUru3b&#10;pzVkyb7S/ojeprsA0is/kSoBfGhKMFCDLzXEA0bBLwIWUYqJulXYE/lXIj7spmnG1PwTt0cohKvv&#10;5NEjNKIsE8tlcueb77EarFrWuKK5+eqdu3dce/3OG2/ecs0NW6+7+dpbX79l+87lK1fWNTQwzsgy&#10;drS2glpOH3xx/9NPPPvYo889/tjep588duDFngtnxwd6hvt7F9o9TYHOyvVaCdVZaU1H76Ef/7jn&#10;/NltV1/VvGplUhYbj3rL+ZZHn/xRe/x7TTePRZw7yyqmKa4tx8RBxbZ1VW1VfWWeiebw+mT2yL3i&#10;jiK3AsmBuVRGFooPtFwOASJCOaxc4nZnfnTKFx4vyI/gFVw6XILUbMA/tW7Vllfc+L86OoydSX0h&#10;oWhkIiAaDS+3zSpGm37H0poaNMzBipwTKPtByvn6xfLxWcvN8EZoigdYROyiEbHQQnQ4BjDGuBxI&#10;T4ULJkku0ShRCeVd0tRc3cV+Y7kxrhhmwjSJu2GAgUeAA1gvGGnNVERoXFSjZ0irpT8cF70OEeTL&#10;NMaBUwTaiFI0lDVC+h8+Fc1FwjgJWDGeFSALHhG+1ACKjgBH0QIAC48IO2j6tO4AYrDSJi9KqMnh&#10;DJSyWLQIkcIXmCLk8aKvTykcTflhTCQGFAziJgFVQHZhHPjJgSWU9jBkXo7VEsRCVTZCKaLzC/By&#10;CJ8DJIG/J5GQm/5AWXseOHlwNOALDIy+7pY98x7eULfM3z+hTFi95JlM2LKSaVJk19Cl1GLW6CR9&#10;SSW/aJRVO3wUXCaGAishHu4Ipnda2iQSERl/4zixav5xrAaAlEILX/vs6dO66Ny0WWqSKcukoqKy&#10;oqZ63gadniL4s1UNKzZs27Hr+hu2XX/TVdfeeN3rbtt2wy14WUAtxNQIlg0PDYFazp44AWQ58vzT&#10;eFlALYf27T2497mOCy2j/d32PJCNlCRM6p4JSAWzcr3q4chWa88/8tBoV/t1114DocRKwNGbDmI+&#10;fvzE84e/66t8vG7XmNsrN3FsYlVF5TTePX0xmrNjXZUVzXmNEGDNexeeK204M1wC7YP1R5GryG8v&#10;AugXRscjsbDX43K4nGnKrC30vEzxY6OTKxvXUB9i3jc9t0PWR4BVUO/o7Cv5xHPNzGPNek8W2qCs&#10;z+fWiJurtbSgicZogBwYPLWamFhcBdMRHBPcMak6kibMl/AklICpxFVV2hBtklgMogM7sBsYBbQB&#10;J5REkll5r9pjXjPMLfEdwjTz6rlxIrXNi9kwmfhO6CcxDvi8NKUhD74RRxEi0sblAEOdQVCiiXoj&#10;GH1dRKqsKghDj8ILAmjj2tkBtwpAAZMKSuMniT2JQi/4ZhIDVbSpOEYdIcI4KRQDTLO0r0AQsKLi&#10;/YyhpVEL6NGqh1awBik2GgE8agWiQoPeeGKSCLkZjNv/PPMg0Rxkbf7gD/+/eQ9fs3o1TFjVNVEm&#10;rLe6OIkJu2PXJaflxJg8OVjBqWAA46dqJThOtGqdmfFFrQQ/B/VyNHzDN4aRKo4TSzRWs3hwnABl&#10;OJzH78yJ4xwO8tuyZfOxY8eVZXLj629beIMiOEvHtHur1qytaVyxaduOndddv+06QS0Ehvi34ept&#10;4mhZ1iCpXLEYtJWOCxcOPPcMjBYiRPuefPz0wX1njhw6dfRwe0vL+PCg1eCir/ey7mXc2rljR0a7&#10;O3fv3kVhyKS7DKFk/4v7jrT/d7xpX+m6AA8ZOwSnqlu73hqOURhc3oiJjv7Lojm8OAbaWNon8z45&#10;r/QdQMuEwzKuJ6z80yT513w74TUXpFRHJDg8NVrgtOEyYaCymJ+ceN6RkQkoJuU5Tfor+CwebTl+&#10;uOWY/jvZcXrWen5J3QnNncVzBTuehVOlBU0UcDD5RsLUnCMKIEkfzC0YaauMOFEV4U9EIokETDrI&#10;At1SCmH1r0ki7AN/BRVXiOvwVXFRpJZiAw9xLN4LnDSpLzodfbO5WgAyaKRDc3StfGlVJVEJeS6H&#10;3CLcObgxAEugDTJy+V6dIuADBV5iUE1yEO0AEfAPSWUcgyrwrFDoUJEKCFfJJXhkjD7KdLF4i7Oi&#10;GUPaJSL6lqNFZVeI7FiTO44ZTXaAg6I+HtwhNA6ew02C/AygrRpqT02NZO4YNVvdaEerE2SWPAyh&#10;1d870dCYlvLStddeo0xYb6GXA1dU1s7KhC0vnnacwBXWTjJFWqqsDC9EUVwmJklnWubVCL9Oa7zC&#10;hFXHiSUaq1k8OE5ABiAzEOSIeZA2bNzIT9VY45lsXrN6oQ2q4CxWJ3X3vCUUYli2fM3a7ddevwPU&#10;cv1NV1930/Yb9/APRguohaLbxJ5w+6ECd/bE8ecfewRfC5AFUsuJA/sO7t174dzZwe7OJepe6tED&#10;MzU1LJvJcuVxfebZx46P/HvhplOF9RFqTjGMgJLugbsvdL2hpKKJJ7b1/ODoiP/ssyf0Pm5tlmhO&#10;3CWPX5KCYhYms5d3E1QJX0y+bhIuQaeYAQ/aZKFYEBcqlcslrz/1ToN+f3b5tsx3o2MiPJ2jmFzJ&#10;R4zQzLwqJjP7wxLsSnZy6c41PzSRGITRNSFOczESMYWbRNN2rCLghHWYayxTan1gPYqzQXOJqdiC&#10;wj28EKY5AhOAm/GxcewEkmJwRFKjCmw8LhaaTQFigEe6/M144ywqAadwATcGeEKpr1rvEGePmnMr&#10;iYYKPtByQWmqDc+w4MbgYkdHhN+qST0gGzCZ6pTgT2J/8YUYzCGKughK20SJRPGKKKMYwwlY0aCD&#10;Yh0hrkaEpas91MwawIdeLHE0JFcAK7B5FAPh+2FnDa6pzIxVpT0zQX09kcPj6uqaViREnL5vfDTQ&#10;N7bn5pvTGfN3vuvnlQkLsIMJ21AhangzmbBVpdNRAIJR2uyyhgbQhiXzqi4TFVVTPwc2WzVeldgB&#10;VjCSZdOisYpUYM5C+oFiAyZWAuyWLVtwIzE4fF63aXMGDarLRGVIMuteSXV9ZX3j6s1bt+6+5vpb&#10;br3hdbcRG9p6/c3rrtpa29hUUYVID2KfMegsSLA89fBDkHCPvfDsoeeePnvkwNEXX6AA0PmzZ33j&#10;Y7Ne7+K796Pv/De4JJHoiqeQt/Vnj/z4fOi/yrd1esunSwr4/I2t3e8AlLiL1u64ZtWK5krmhAJn&#10;R9u5tnMXpnNzNiwvY02vRJPXTjRHn+Hs4hIcJNFoPJZPgcA4QVppH+diAIWCcGoa7ELjOOASXjHf&#10;ZKC5aUM673hun5d2BAocL9Nwm66309/mhyaUaJk2flEc6XaYIqr9ypeYWKIeSInwuay8XFmQuB7h&#10;QCifVHkkyq+srq7SkIeE4SGFuFmrF2KPydmBHcLnuSix1sXgxmeKVGs964bbhrThNLXwZ7aAdwGE&#10;AcAC4mg+Dp4PJmJCMOooUiEpLgdXhFJPDNUmDFcWCWodFj0Q5wTXp+JyimyALKAHBSv4M5i1cXiA&#10;ISQSFI8r5iOnRJVLACtmoCQPiEiZUnY4nVTaRZ7fACY9F41zIrw1VhowmE8vjTNq1TS8KXq/SiWD&#10;SWpKowin7FrJBvf70xkxt9M94puAI+IqKvAFxPPBdv9TD/ATyPaed/9iOs8cT0giE7ayVLg1M5mw&#10;VWUWNJlWuMGpA2rUFBvIGeoyEf2Si5X8hIYSi2OeuX8iSO90GJk1qbPDr3zJnzgXBwLp+np7ZTSk&#10;omT1/v0H+IyD65bbXp9Bg3RmWjQlS92zGiyrqFy9du26LVtWb9m2accuIMv1r3s9qIXsocYVK+uW&#10;N/GsQsIeB1p1dZ46cgjUwr8Xn3ri5IEXzhw9hCe4u6215dzZxXTvyQfu37PnlkRcAsv16b0/7Mz/&#10;YcP1o0ooYRsd23C+452dA7eVlC9TUIJG9OREEBTSWPNQveupscnp+3jd1TUhyoMbh+JrJ5qjo5TI&#10;Ts0AH9CChlfwl2jgBjcbLHcqDAcislZB5ABcgnMlu3lA0nUyDR35Q6OzFLJI563P7ZPZCOAaXuiB&#10;ZBcTtV/oUbPuD7VlZHKse6i3pbeNn3y2CgfyAY8O/9IvJahRlwV1bH5ogo3U9T1mEa9AogaGas+P&#10;i/8DwYxpdQ20RWSut6H0GuA/jTJgZVmbYj4BFnwJviFzlQ8Yb3qMgddqLykosXpVuA1SXCF9ID2H&#10;Jd1CAZo2Tt+4WMw2WAQAQYwGQom5fFEnU2kTDU5RfxxMRihKZdNwBeH+0RiKhpxAUXhcGB/+xJpD&#10;PRmqjcaMrPIntKuRI0vTFrwiQyejFCdsxGc8TJhz8IrRRJByOcTUhNYaF+eK0Ir9fk0mgjahYAVY&#10;w5bkaCFbh2Y5L5ARIKhsGLxZnJrLtIoUJj06mkotIzMVGZ4coW5wsecyTfFjrad8XROF3uK161an&#10;+dg11DdYTFit7VzSUJ6kCbuyaTql3CpIS5/R+VBtkgLjuNbcWq3kB5mUP6vLBCyilfwk09UhdXYg&#10;l2jSDXxTBofpm/tCC6uaJRVIC+iUV1SabJ4FN0hnJkxyULa6l06DlcuWN61qxtGy9qpt1958y66b&#10;9xAeuuaWWzdu3V7T0MgigWcU0N/Z1trT3vbMIw8byCKxof3PPXvu2KELp0+eO3N6eHAo9eg99+jD&#10;u3btSqS7QnQdcj9QefUECJpBC4VLB0ZuONP6y0OTN9Q3Lt91XbOCEn0S+nsnSorEHXV18zrkX/mw&#10;tqFy1cqqqInmzKW2nOZT9ErcLYP6eTP5JRYuwUECYpDpAq9JnnyIhBladwoa7GLwUGlpUf9gH/H3&#10;V+LIv0L7PDw2D3th5nVVly+gKstcw4I+CknIUFva+zsGxgYhuPCTz2e7W5T1woeWnlb+6TfnumUK&#10;zfo2PzTBW2CiOUI3sQihoqVG1q67EHMr5tMlmmPqRdCQCgYYNwkQBLsOKCHygG0l41dNO0s9Ag2w&#10;LjASfIFJZu0+LyVWauJEo9bcN+tYYMMEnaCgOpukbOrho0vgAKi+6u3Ackt1VGGq8r2DX/keq08j&#10;WgdYWRoSIzCCZkop5XDAjZwIp0VREZevGjCaSMzX/GS9LnOKmaCt8oSCPOICjxgQVatTQgm9Atmw&#10;v9cUVYYRzE+AET+FXSvgJt+HvzUYYPwBK1r2DywyTfG5KL2vNkYVTTQXmp6o4JXkINfWqmhs4qau&#10;L/VzzMqw7hoeBGeQlJL+c7l2jWjCwoRFE3ZoXDSCCqs8DzwglWus7WMfu+OePVevbax6+ztv0C8B&#10;XiOGpKLSrrhMqPMHFtEYCoEb5n2VgmWBPl3Jz5R3wmXCo2uFeDi2s7VVozmUxiWao0WGV61dk3GD&#10;JAfRQra6Rw8zbrCyShwtTWs3rNx41VU7d6ujBS8L2KWmcXn98iZdUZEthqPl5OGDoJZDzz5J9tCL&#10;zzyFl+X0kUPEhjpbLzBoD933w507diThknD9sxq+IXYDoeR06z0R27bVG5Zv27Widlky/Xx4aKLY&#10;c46dt6y95a23b/vwu/b8ze/eSaprnkG3r4VSw0kvRWZ6r5onnOQv0cCNB5m1hA0SXAoa7GJwCYgH&#10;/2Shx93Rcz79Nz2352JGABODE2xBLeTn2SqLMy82oudq7etAH2VBp6YSMkctqKvp7Dw/NNHMYUud&#10;nUYxAEqbIIIvFYWxxFKnXvTpNd+VPxFYgSWnChxIK2HjMfYa1MceYyA9Hi9QA3uMraU11u5wWVJQ&#10;YrG16mXhLUl9YSLaVl1NB+b1wSS1o/ALtISvg/5wOnaQcr4uF2EUUzsZScd8i4yiZWv0LCo6NzEh&#10;pXNwGdEU14hLgz8BKcAofNAYEOiB0BWYg9mZTeNlZOuwP6OkwR1L45XT8Zm4kvWNYBeRohcVNSWu&#10;0kN2E4xYXAJyYmd8cVRg5hCt2Ax5Ft38RFeKVcWQLClFMIm036RhEWWsOTZU56eGJ3ft2pnOo6b7&#10;oAkbGBE0gD+GLGLRhC3Ib2lvS2rhf//vN331Sx9pXCY4jI0n5MKJY5Jig2qO35T3M+EbK8SD60Kl&#10;YMuKvSAVHCewYtVlohohGuLBcdLV2UWDPKXImZw9K7aTrbisMrMGfaZkIB0rL6b8cRa6l90GrdbW&#10;rltP9tCGrdubN129aee1u2+5FcjCvw1XXU1sqLiklOcqEpoCsuBoeeCHP7zllput285z+cQTT8RL&#10;Olx5NbBcid20977eU7x29zUrNm2ps9KDE++gRnNKilo8+UV1NcvAmu95z42hibHg5CR+SPZUxeTX&#10;zib1wnz+ReIDRR6KS4ALVtWOQrtMifkmG39WGmxWzlvoso+Oj+YcJ1fmoe0bmT9POLEn0O3WL1+s&#10;Dh4xmjHfNB8g9WUm6dImedNnHssErjGB9Lf5oYlmDpv0VwkiaMzCaJnk4/YQPXiHg7gGu0F6wNYy&#10;6WOe6Qr+Ay23S2IICbR4MjjEVO41y3rfJHvyK1wTiTIUekhPmIsSyyofCoXovZoCgdam2m78S2JL&#10;0F0073FXGCapLpLn35Tti5E2TNUSHB4cA0DBtGOcAV5cKem7NAhRBh8J+2iIhG7r/pxRHBIQhJEx&#10;sAtxBUinmAY8oenHOpIi5WYSjFWQHnE5WCOkZvMnvYUEzjS6JHIdJjkIdi2fydXEZpB3zV+tlCLh&#10;Gxa48IKIDltdHTtbAq/GMYMnJSpp8YazMjAwACdXqwDqfZx/aC7fQ0f74ecflRYmfbfcfGP6LaAJ&#10;y4lD4xQvtOE7aaiq5djRwCUJk1mborMiuEsBgTiI5BLjFUCsIR7ABzcOLAJnG7oGjhN2U5eJRHy4&#10;C34hhQBTAJ0yPg0N/Ozq7OQnWHBFfc1YT3fPhfPnjx87/Pzzx1947uH7vr/vqSef+NnDqRtUCgsd&#10;Y7esdC+7Dc7bWkFR6fJVzZu3bd+0Y/e6bbt23rQHBu62bVutu8Bz+uxzT5dXlcYn6iJdqxydDStC&#10;Z9fbT5QO7I2cfWby2NPRrtPR7jMO+2X41Yrm1HqmI31QnHh5IiY+yDOpqjavnc3ldFFaItEFkpRx&#10;k/rXxDiO4hJgCs8zA0gadn6evMKIPs5Kg80KLqFlagBBbGvtSq4s8dq5iVfsSjGRQwuJ5lSXVq1Z&#10;1rx4lsmEf065NrBIY3UD/4o9xfzc0DQNg3DVUFlwXm8NYQcM5YIG0P5Hf/RHqQ/AOhK2oGk8IiAD&#10;DWSwuGdyYS0OOGDy4nusHbthb4aGBiWv2J6P5Aa8E35iGcvLyiBv8ldcDqAQtdkwOXx+H++Y1Pyj&#10;yl0IQxMqKyvFkEotQEPjYMPYm3xjCuNdVjlM6vj4JjmEjX1AAolqpJyLFqRq+Pi4Ao7Ulwkm4Eq5&#10;ELCUVClEit6U+gV+GaUTEEMYAw8FJDRFX4N4VsT3kC9SsEYPjbRqye/lGHPVECD4RoTqQWBSbCgu&#10;F2Kk62V2BuLQLB4Unw/oMwWRRPg6hQVgNTxDdEOiRyaVyfy/jDysHa6RdjgdUR7hwwaDQEGubmJS&#10;ihXTfxMaC2CPZX+HVM/hWDZYIxyGKA1XRh/EQ2PKLtIxcatIiUFx29BgIvijw7Tw1a/9u7PSs3Ft&#10;8/m+rvXLVrRRCunIhU984jcffPZnR06eGWvp/fzf/+2Cnrl/+/o38gocVXVlXPnmptWnu9sm+yfe&#10;9Pq78PsktrP/xdZly8ok+dlQuw8dPLB1xw4evpCJWJF8A8BjtOG8cq8BXijWg1G4S0za/JV8Jxwh&#10;aO7qPfIUUvYVGkp071NPcvi69evxmjz6yKOMANCZ0oM8sdwsBrzcAO7m5ua62hqezEiA6thDocnx&#10;ztY2gkFHD+zvarvQ09mFNaiuqaYznIJjOQWhpcV3j/uaxQYz6N5zjzy0cuV0Kjiv9jPPPVqxrT2/&#10;vH/CXt3m31a17qra2vLCknKeLtwsEWg2w/1TIwO+1hPB9lOh7nNTnWfCAx22sZ4iRz8J9asqb//K&#10;lx+HPFQQHkdwI1JYjCkF2Wvhp9fONjI+aLPbSBibVaEkA1wiWCQcjMSLkYItjE0hUc9kZY8bGmyC&#10;7Gy2cIniIRafo6Nj3sIi+PqvnXt35a90YGwoTVFXkMHymuU1ZVVZ6WTnQCdmL6kpQMmK2uUNVfWk&#10;JfOvvKhM85Px02ANm+tXlnrnr3CiFIKZAgQpuj0/NDElb8qxfNh4UZpDdh09CQ+Ti32IOLAAAPm2&#10;SURBVCivYvYIzYyOjmDqeHQhVGIs+axZLXgF+HJsdBSbSiIP0iDgEgANZls+hEOsnyCgSMZKGO3w&#10;IuwEFhcFDoAOUID5CyuL64WmamsuI/iY1BKhdsK6AAdgr5XjkhTDNjMgiqgjScBl5ohg1EESvHwC&#10;UMS/LTEZLB92Ufgc+eJK4TOnm/T5AB8gAglUwUFDk9FLGKtQfzW1lAs5mCgYDhIZimCQFoAVxsUi&#10;v7IPYSkumfkdDSspJxSLTU5M+AMB4AIYDqDA2YEFnNE4OQS+SFgDX5TTqfCFkxpPiUjaczgecmXU&#10;qtOFdohM6YFYaOCUsmRghgqsNGfkEjSGRJuALR1AIe4aiGMYx2Fu3ze++V9he9xVXlBa6G2sqj3V&#10;1TZyqhtocv+zD505fSHfn/exj3xoQS/GI488PjAyZKtwke9Dkk1LXxd43+Gz7d69w2pn3wsXPvMX&#10;373/gUPrV1dzWXwvz0BDIx4R1oo4RdjcxNYdTkAJLgtgB9EbmMWCRWx5fDYhtTgOE/AK7YNUiG6M&#10;DA6cOCL69NdLqeHQgQOSnrNx40aoQrNeglR5sUmuuOQWCQOpvKmpqbGxob62BgeMD/260eGRgYHW&#10;c2eJgzz/5JMD/f2QT2uWNWbWPXMHo4auC8wSKb9FXi9DsdDW8A1aEP/ChQv5TYfwcQwMX9M3fNXu&#10;nU1Ny0pLyivLq+sqG1bUrFhb17yhZs3myuZNZas3u2uXYybtxRUR/2Q4FLGHI/ZQ5T/fe6Szf3Sg&#10;e2TXGg9TR9hURjUlwRfsq1vQM/Zy2zkw5ZsKB/AtzWS2ZoZLjIMk5LLhiHLH8hhs2GwwsZyStwW/&#10;PqM6xil4LeqnMWuACAl6VeXi7MxtSzQC4z6cvEIGSL0BGtY2rEGYfL4d0/o7YGhwfDob1zrAZXes&#10;W77GPRsSLXC6itzp1jbJAJrMM0Eo/UIs1uQEARo+YMAQSgevWIGSvr5ezAYLIUIzkCq0yByzD6tz&#10;UAWzLWwSmB98DTGWLmIUcUWQ7MO0j3MCAoamqDAhMvVjUC2VWOyr0FOMUnvi6OIv4U/6DRaXnF7t&#10;JF/yp6QIDmEO7UBqMVnMAC1AJhXlNMMyEd9Pvt2K1BCXUalWPBYkJRFg4hJAL3yDZj9XxwflqwJi&#10;+JOY+mAAA69fgup0f/0VVIejhQnaUjzjdJrCA0lW8Nz4GMgAPxIAkMHUVKBJqsyNjWpYzbBz5Ozg&#10;DwacX40Xh/HO1+RnjTeJH2VykvvIebWkAKNN7IkRM8X/HFyUJuxwiFYF0lgP6BAIRQcaGxojfpM6&#10;JN9f8tvDFAmO+MtKy9J68BN22rRxY2jER75Pc10jTNgCVOwq3E8+9VRiO/d+63HorJ2DYy/snaah&#10;MCZEZtAmEQ4sjFdTye9izjAgzUX4RnXf+R4PCowTS9VDqxOTG9zVdqk1SwKnobFRlHmng2zpXo2B&#10;LA7uI+CyuXnVhg3r73rDXdu3XrXtqi3R8ZGxns7e1gsnDx44sf/Fpx74nwd/+IPDe587d+p06u6R&#10;5mN05KiTLNlGi7/ehbb28E9+bK1sGJC+8f2ou0J6HRxdDy6pqfQy7oWOfLcjHyPocdkLnXY+yzf2&#10;fG9xacWqTUUrNg0WrX1wbO9/Dx843T89vZ5q63MVuFlAsPHgzevCTPcevHL2KyuqCFG7aYai6yJw&#10;iQnr2FARjEYc7lKneBynojKfLxEukfYDwQJOGfDlGCdL+ugVpiebRrW/xQdxrAvp7JfodtIGH3Z8&#10;7ihP+oOA3cly8rCl7oqVYpmumqF4ufGVw+UUj4IEPWSD5CUuh4lJzCG4HVUrFveYTHwtrMLZB2OO&#10;60KzVJQAq5+xCJhDnChEbYTOWVoGfxXLiVNdawTW1tTyq44Cp9NCPBhUtaNKrVVJNz7wJzqWVA6Q&#10;LtGalMKZAVyswcWug71oljaVZQKYADmR/IKvAiqrMnyV3wqGmC7VawBNoiabJX2LjpzyUiGgsI/u&#10;T8sAAikQaMiqYCmLG2vyccSxoU4pPoBawAdwaUdGR8nD1lRbGlHpFElaGZUMF3EVuKmkO60LR7d5&#10;COgnw8tuuF40MVszgBAd40SaJq0llzCxmlqsQ4GnR8EKQ4qfwBw4Cw22s6M7EArGwlEYx+nIoiQ+&#10;xHBTgiYvhvU5OT6rqutj+Xnd/dOqXLrnisZpJ1kgOC0IS6Tv8f/50TOPPXbi2HFhvJIz5SnwFrpE&#10;fN3wPKC+AkdwpfA9cXhAgGqE8Kv5UqTrqWuj7aNo0tExzSqvWL6yqKYubMs/cvzE4WMnHnzgwbbW&#10;tpaWCzyxMHtEBy9dttL0eDKkUsrJ4wE0g1puuulG1EG2btm0rKoiONTv6+/ubTl/8Llnn3/8sR98&#10;495Dzz+7/5mntHtGL048n1JL2ZQq5DPwK+PrXWhrmzdvsu4ULpPi1ZIVNTCyu7GhvKrCiz+qgKiE&#10;E1wi/7ygE/OBb+R7cDZBsXzbyc5nA1GJwY12TA/cjtW1YHBbkTh+FZq/1rbiojLeSlwa6dNNZuWX&#10;MG4WDVboJu6QJ4pOa96UU1YXkwGozKIGm904TiL9VpSwPQWdvUuSL/paeyrmut7yolL4HKlHo9Rb&#10;mkVc0jc6MFdWzsjk6OLviyGBZJVrAgkB2IFxItYgYglUKpHgPXzPMG4B1pqGvCneFNVCZVLGduMd&#10;MREZydkh7MLkjjvE5NBOABFYrZrk2AJNdZEUYr9fuw6IYWkOgsHxQPQHzgcOD0vxyYij9OF4ADyQ&#10;7sqxwAUOwX6wDlNXB5tIp/j99EpDGLoZcquHU+P+0ao0ScNNxIqcEZVJVdoB8QynC5IKNIIwThGp&#10;/GdSk8QpNEU1DD9uDwaHDovAiYltCRfE0CoJpYCEOFBkUewO1jEANb5nN1rGac8HQJtopnk8KkUP&#10;CmSQ8XDQeYP5YiADcAlTOSOvfcBIclJGXosGsxtgEeCCIycx6sT+hGU0pgOmFG0rm80ARKlIbHxU&#10;go0YSaMwJyEerdFDN7h9nEhBCS4Tfv74x/8z5B+rWF5R7PZUFJdCDQn2+EqKSvf3nhw92XvLDbAm&#10;r6IPnE76FsDZQSFCIi5SLEY5SUlD3dy88p++8i+u8qLVTcuPtJ/b0rS6lQq97UMf+8AHrD2PHGkj&#10;fV5unC1/29XiPWbc4EDA/yj2FE7hPhoe6u/uaT9/vu38uf3PPT8xNjo4MFBaVQMqEZ9zMATzg4vz&#10;BwCCYCC7JOtEoscPvMi4gOR2X7MbaAINlpty7Y3QeON5DtfK1c3Ixq9cv6mqvr5x5QqHt6SgqKSk&#10;rLSjs+vsGQoCnu7s7KQRAohcFK+AVkmcO4Ep+Y1WDpahHxXwRvCakMBcV1NdW1PDczk+NDA1OT7Q&#10;1dnd1rZ/7/PI1UPM5Vx19Vx+nHrJGgThQvgJdYYLgkqS+npxwOB6EV+d0y5pWiFqGvO2zt7akw/e&#10;n8gyOdfzREFFGJfJ0NiG7dsajYPEXmBcJuafHT1jirhcTEqX7PLBka4fPX1v53gLLKAiW+HouWlN&#10;tl+9e311uTtSKOiZcG3ii7n4We+V0sLoxCBzAdNSOnSTdHCJvKEBvIGhvHwpPlxoc4SivnDU5nbm&#10;o44sU8pslXcW66dhOnbYh0fGairrdLGU25ZiBEwN04IJ38Rcy6LqsqpsadIzXbf3tc88EQGjhipK&#10;q2QheAc9g+lHzUqa2zxcE0MZYdVsw9AyF9O6ZJtMTAA7oIZgp5U4yVKbFTx0QsUK2FGiEphnElWY&#10;u7DchBtEksThoIusyDFgmD18D1hKPsPtgNBKmRGMLvaMHbCsWGUOVNzDxtn7+vsZPvqjSSi6iY2f&#10;mOBAbCyWkEU8IMOIqIqbwTrcmBCkV0V/lqBIEnDBhgIUEPjiLOJxQfLZUEyg+YCNuCiRhguFtEgQ&#10;HWDNzVVLQhRcV8MnVUjB+CDxYlJ1wio9J+npxsAbcTkmej97YrCBdGYgoa/6DYKxMT5S+1DV7SSj&#10;3cZ5lZOrBFsMIWdXHozEesgbstloFluLTwdwofCFIWIAsXzEOAREIoxVKpEdcft4i2BniIPEaKfg&#10;74IoQ/85kKaE2TA5KS2QBZMATfbtfREXgq3OvX3Vei4HMuz4heFd23acHm2duDC856ZbrrpqE/eO&#10;yA5zlmQ+myCXYSejUyfpSRbrhWvkvnOi73zn+8FwuKDSDX9lZW0DcCcajG5oXAuRQ2/r+PjUE8+f&#10;4gN5DdfvvmwBYRl4paxi4JtXN2PgK0n+CvrQjwtMjHe0nB/q7Xn60Ucnx8cp/2t3ukvLSmBt7d+7&#10;FypPXV3d5i2bn3/uOW46rrJd110HVQU3jBj7cKSQyKrLiTnnJ5nYZACVV1auWbd2/ebNazZurG9s&#10;LKqotBV4KPRMZZwX9r7Q3z9w6MABULvJLReyiEF+6j5La5vJaFmxogmUAKOl2OPxj8NoGfGPjrSd&#10;OzfY0/P8k49PjI21tVxYt36ddo97h7sI/xAbeIwnGFaN6OQWuLjVkG+4IwAaUFER1CsbaduzX2wy&#10;y2S5ZFZ39N7V0FhXV1MMKFGXCaCECA7OEgAKJ5VAmNHL+d7jX//xwZ8M+IbBJRy4Jrp+qEcIy1RE&#10;+vDbr+Z1ynNLcUowelqD8qrbiRd5MjCBrOq8YZ30cQnsVBvssXAgZi+KOQpdeRC9/dE4jKt8ptZ5&#10;TzSzLk9SfvKsvxJmxhqgfuApTFZCetXdtJfyggpd7oCM9Owyd7Vl1Xids9K/UaYY/3T5NqtB4vpZ&#10;JLJkH5pgqzDPRgcMwke1Jo/gQVAGCQt6FucYe9imzPgslLEWmFCAhVaE4Tqx6tA8sHa1Jg1HsI4t&#10;n3U8y0Ep8ldagn8Fg4dvCigDdZ+AEWBlfGK8XNqfLgcA2hgaFle88BkpgIyV1hT/qSmIt8yMEojh&#10;FY3FcfvTSTH/5q94F5JyAVgx48aAGAuwUOCCmR8eHgJdARe4HK6UffD3cDhkUzrDIODCAWbRHyw9&#10;MSPFIlh05ZBiIOkRpp4RwCahFQyGoCfiNKD+bTTC7C2HCHaRaI5mD/HNJSwiAvSScWO8XhIgs/YB&#10;iyjBVhNVrFQgboGUTjQ6K1Ih3cAX9qShaTptUOrLYJA4lynbPAZWYKgkYFRYyC1goPDZEOLhnFKb&#10;LZ4Hr4XZSinJnEuTd6g8+ML+fSWrKtfUCW4AmoBI1m1c3TbZO362f/fO3Tt2bjMM4gKjQ+tQvRZl&#10;SesDw2gCPQmKaWls2jx65AQeCEete/2ylXzX0t/FvRhtGdiz5yahN2Hgo/EfPSRV94ALrpizox2X&#10;TB7FrUXT1j37Ws0YeEoZyMYdwQSqT6Kupga77RsdxdFy5NAhugqG3rBhw/Hjx4EmtXV1javX4X4Q&#10;vxrl3oEjRLgkFzhKhAhng9ThAVJTRsR8KWnkkhYlZFvwNeqry1euIHWIFNy6xoYCalO7vY5CL2FH&#10;NN1PnTyZXUeLXhSUcHW0AFlIHerr7Ohsazt17NjRAwd7e3onRkZWNa/S7omuSzzGFdBhEAmOEwJk&#10;s17sUw89kOQycZWHxiebx/1rtmxtAOS67DbcJPxUxwlOFK+LfDR5SMJg3Fje1564NxiZjr4JFu9f&#10;TnIVH7atrrvlmhUhGHOUgJDcnFdJ+bGFWoVwNDw8MujIh4TuTBHWWRAukawZtxNHJakHEXthnoPS&#10;5M5geDIUjuVFppglsxs/kpfXqKow9SCjXlWWhfX0QofxtbM/vNTe4dmLA4Ab5o34pDlQGN+O/k5V&#10;9EjcijzFVaXTslJpNpViN+wXdipJ+yN1s/N4TSRz2GSmmKW/KIkx7yMsJuTNQslJMetsIh2SgAND&#10;E3MJT0J5l8zgEh0ITTHpYwyQ5WBBiX2CvcHhUolmdERtmMQaYjFsGTMv1gLPQllZOeZTuy4z8Ngo&#10;H0y9nhLQBgtxXAJAiiE0Ucw+NMiv2CZd7vPTJLlEwRNgJlpO1A3ThF5MtalBSLbzEO4QkAT70DIL&#10;O3O9U7SMMwarT/+l/Ui4sqICJwceAorRWO4NVo0cq8EaDgQhSY60z09TQA0wirJHaVaTrsFefMnO&#10;QBOGi4HFGwWo4XQmDC8XZCIsqMcWyT5mIc5uQsoRWi7eGnGx0DGTHkx4CETovfhlhEHAHYVlpoeA&#10;J1oDmgyPDNN5CS2RcxREKE+cGYwMGduAIiwtN4vTYYMZWG6BPkP0ivMeO3byxYP7gSZkDg+MjwxP&#10;jk/2TZCNHPREB460ffObX9e4Twp9TymaOMlN5yER/w3X3tbW+fSTTxatqdrYuPJcT3uhwzkZn5po&#10;Gbr7DXcaDRucGfHv/eSQPgDnO4f5d/hU7/5j3QeP9v7aB+5Zu2YVFwiwe/wxJNeHUqMW9Ung0WH8&#10;Dx06xNhq5jAyYtwIEPC2HTuI2genJD7CK4rxxnGiLgeiIdwNMAk/8Uzgk2Af/RU/BEDZ66ZiMN9E&#10;OAc740Uo8hQKB6CoBPXVNRs3NKxa07ASsdRp1DI++dzB/Yd7+y4cOXSSuwNeXYyjRS9KxYvhBqmj&#10;pRzv48Q43qPJkeGu1pbhvr4nHn54aGCw9XyLt6i4uooI6SwXO6vLpH/4xrLK+kpYJsRuBJqwRIdN&#10;QhxHfuXWwI+hVmM4Gt977KkXWiX1STeiOYMnptcVb71x5fJlnhgrbJuNu/Ya5MAOjvR19F3oG+jB&#10;ZcJKKYu4RL0atlg4GPa54zbQScyOb0rQSSROCJv7ZksnrLNQPISvcWxsor562se5eNOVayFpBJiI&#10;znaenzWaI7ikphGfSlYGrXe4f3w2WSkem6rSymzF7MRhMTGRNWiCdcRIsADFkDEKuPqxZaZ0Xxxb&#10;hqVhachn/CLsoMIn+Da0QAkWCAeJGGPDkgVtqN8FaiHWEXOsou8m61jiF6yuAStoomAt0C9hCW6N&#10;O9CBOwQuUeMnHppg0Dfp0yLAmHz8Mazy4eGKZ/ui2jr+AGGHGS8FvhDjLLlEeuAz5pzvlaei6u9s&#10;WOXiItFuMQ6S0LJly4yIKtYfRCRiIRhOVXZRj4von0QiAkTw80xAjkHZnSRhkn5DJcUlxPaFymG3&#10;s5eRSMqX1GIP6dMhhSaGrSKEDzoDrPF6vCIXYTY9HS4lYi60IOIoJpUXWMQIgDYktiUGA3UZEYPR&#10;L00CFBIsUziuOLvhCYnXhHNxH+m2IgOwoIR3vF5D8xTyhFGWC+G1YgytZwhsJ1GZ4NSPfvjD8g31&#10;m5uaL/R1wTjpbu2rKCmd8sY0i3heaMJACciLAkynk822b7/6H/7+C2XNNZtXrT3cembj8mbyffrO&#10;9n7y1z/OPirrcvpoe2d/sjQhA95+vu/OO7ZyvX/0J9+//5lTFmp5dn/HY8+2Pfdi97lzo4eP9PvG&#10;ovhaSkuKa+tEQ12Z0QcPiiemsbERaPKUyQnasPmqanhLBPuo82LCXGALoAwOBoCIYhHxOricEupD&#10;ba/AqJgYyi3zPriSv+JXAebC/yCdWUZj7tZGx0/WLe+8+nr35l35DWvG61YOldR2uEtbYo4TXZ29&#10;p0+dO336TEdHNzdxMYwW9R4po0UcLWvXqEYLHNXx4eGJkeH+zg6EX8+dPHHm+NHB/n7EWtasmdZG&#10;43083f6Iu1JEfDr6dq1dX+t0kRNswyMHLuGSBXqbWBUOmVA0DivqdMfprzx2L25S6521ojmM6qd/&#10;dbdI0Rh9elcBVBvhWWdlVn2ZN0IaS0fv+Qud5/zBCYc9z1MAhS77uETdGEgi5dkjcOXC+YVEdtw2&#10;eyjqZ90hNS/Cwez6aZjKxFnrC5QUlzkd0wH3l/m9eMV1r72/Kxierrue2HnURFbXN2crYZiWW3vb&#10;ZgVAfMlUMK/Ma/oDm01ogsUFNLGUB6CQvqshAP4HCGChjzODORp3CEYbVQxFG8zsGDOeXX5i59hN&#10;WA3iCRBcQiUdcAkgg92QYsPKElVhwic5lt0IzTCfwi9hLZh4wQADQzmUSIF+j/XS5B0MM7wB3hOR&#10;A5kKJkk5iRYZJrmsjNlwprSJRkwIeeDXESlbd6GE5H3CFzHmWEgb0mwQYqyAA8UKUvzvotdBmDEY&#10;qzwRhyX0A77hwmkKUMKIcZl0Es8n/aRlVthYL6ZkkayGXlNcDNDDcoA2hFo7JZabYzk1O4skHSk2&#10;3iK+0cNFvMSIzCpDRek+wDIQEvBCiA4wQ8fHGSvh4tTXq+SaFuVRaEJTovxm0q3xe0nJYreb7+HE&#10;gIowYMAg4RT7/EKFEXKukBdoc9v2rX//939fsXEZHoDekUFa6G7p8RYURkpsCk04OzcotaNeCjgH&#10;AxYNivH89//4JjiusrZkPOCfVXjt9tuupgRRdbF3Y3M9/puKYg/uii0ra3/vd99OGIpuPPfsmZbu&#10;5ApYgIbRyeDIZFB9LYeOdb/u+u3X7N68cgUVZIqffX4kHK9xO8rOnO734EMoriirqKpZVo2SplEn&#10;E6EUVGXwoEhFwCn8cGi7IWAjIR4TZxOhFBUdMZQO/IWym2BHoniI0/hR6bWlaG0qcDpuGykuu0yK&#10;AIMP1K9eFl21Mb5hm23d1ZHalUNVjX1FVW3OonMxx/EXnyeRC6Ha09x0HC2aNK6MFvm/9Ax9ovco&#10;0dFCzAuxFqsREnNs9achbE74Nua71tQ3lHICyh9wXUICF/efnBvlPuI4+EuGJ8b+8f6vDAcv05Es&#10;6WsaHZdozq51y/bcsDpc4BEiOn4Xl3jyXvXohEIXqKb29LXHbKg0iR8NkcTU4ZWF+i1mskBE7yc0&#10;SRwH3kncITzYUDQAduQR9XjnZMVmfF4mfHeBN0c3Sd82p7+n1Kgf6JqJGFAZWb98bXb9jr0jkuI6&#10;60Zhj+JCXOnZYbRkE5qQaltULEKiOAYso8K6XFRN82Q5DixALQQaAam/zFw4IbDHLL5BJFhrvBpS&#10;0sXwK7lyqCQqaYAppWovdpCvWbpj0kQkZHycqArZOomRFx0vLChtsqwnbU3vCtVqjDgHuESCnRAp&#10;aJxgRJJcLH9iOEAM2G+hMoyOCLfRlPixNtYxRKO4BLJzicVgfgBhXCz4g7UdEX3FT9gk7C8G2yi6&#10;SpekqFC+6BvRpoZylLoL1uFwDDzAiJ3pFXZb1pmmsA7TuoyG4ZkyDhwCTBH8AZskJtxYkJnWU6QD&#10;4m6RmBRZUeLqYDe+x0WkTgUuQZJrYqo1J4kw4hky9QJVNo3vAVXqSWIcMC50koAfnzlWHUWAJ3E4&#10;BZDo5X4FpXAx8muigi+EVm4xO3CuL3zhH4AmK6vrj7WfX15Z28PKu3/MXV+k0MTg0anUSn+0RlOK&#10;eHTwH354fuG15ubqdeuq7rpr5z1v3PmWN+18z7tuvPsN2xWXsO3Zs2lqjNcnpKgFUDLzBePLgjzb&#10;DTeIrPI73//FnmHf6ORUS9fI+a6Rtt5Qe1/06Knhhx899ewz58+e6N37/AW3o+DqLSswJgw1hGby&#10;H2hZKhsbbix3U2pKg8NFGlAk84Wc7LQLgUOqAcSQTgHe4ETBLwBw4UsJ8cgzhj6InaOGh/c7XP4k&#10;aJJizuIBA7Ws2hADtWzaYVNHS3l9N6glkn8MR8uZM+cvtJxtbe2iP7wI4u3LKHVI+8CzeeL8A956&#10;QR9d/XtqaqsQF+RLniJxlhguOb/xPhOAVK/Jj5793sHuM0mXMH5y2j1GNGdVU1nYVSieJEozShhI&#10;aNevVnSCp+R8x6m+QUqURyuryz2eAhho89JRM8YHlmi9+EpJoozHbOhFh0Nxh6CTgvzCeMQ3FYOi&#10;lw82Sl3H2GqKW5mYnzzXr/hsmRhLi7JGR0jxFrzW/kSQxTeb5BqFhdNXOUtz0AZGBuZKAuJ7XKxA&#10;k6ykAplSvpclpqTu4ZxcE+OWiOMpAQRg+GmFWY+5j++BHeI7MZmuWGjwhGRUGi1RLqaivAzDDJUS&#10;+oKo0UMUdUnhYlPVj4TYEsyYykV4vB6+BNywnha2h6nHq/ZSHQCX3CQej6zofT4h4U6hji9LNHAD&#10;dm5gcAgPB8ab3JykS6W34AkO4ey4ZEy6CrBJNNCSqCcQLPDiKM9Ugw5KfyEORWdwowgRWNzRLgw8&#10;loeu8r3mQPKn6biMCRLRGe0k0zhGQrixhkQsQrrGY8GkzKiK3kkkAiriKoy3Sdi4xhc1Scs64BwF&#10;BwRqCAiDBo1wq+RLm+756DB3Gqc9RwGnQAZiTU3eMneEs5jAE8LtYY12EfTBNULfwAfso2QdfEJC&#10;owmRvmEHQmmUTbjPpilOpFD3X/7139Fx27Bm1eme9qtXrD11riXmC1vQROM+84oQW5E+vU3Hj586&#10;eviIa3nxNWs3I8zM6Ecd8b7jXe94x89b95G+Ka9ornTTXbtWW6jl/b9088271m3ftGLn5hXVJd71&#10;K1Hfif78nTs/9rHb9Xb3dYycbpudVia+lokA/w4d77h5+4bNGxorS4ufe/L83/zDQ08+de7cyf59&#10;ey8M9UyePdkX9EemfNw4lI6nCUxym3CkSD1kkczXzhO8g0ILRgGp6DcSZHE4BvqfrqxzgjbSnDhS&#10;7DbtaNkQW3tVnjpaQC1AFsJDoJYDL/R0dZ1bqKMFl0mo/CiqduR19Q5uJpoj/GjzXl/EJfIbG9Ru&#10;9Zq8cPKp7gnxpVnbuvi6kW6Z7ojmfPKXroKRGS/0qlgOWSNmt1cnOunsvdDWRVpTxFvoJEDN0C0F&#10;z2Omv0RxCfQ0+O2A5ziLwalAnpOMYpfNWeqKBSYRSo4ms2IXiYeYCSd9wZqKS8mSi3+kcy3oCMwV&#10;ZKkvr82WD8MaaizSuD9VCTP+WpIN30miWUnnRkvqx8z9yIiB0yql+wzNStXiLbUxPA1YerW16mDA&#10;yEG95Cfrb/iwnkK31NUz6uyqbiGJFfAKTYldFvc4VAjiMMo0y5/lszkRG1BDyuSaAArfJ9YZxqmd&#10;mJFJ2AJRVHxfEmeaLWEaaEJ/OEQ7YCgCBh8Ycol1Rj2vwhd2AFExh1KzV/kowCRhP5SU4ENSRwKY&#10;QHfgV00M1h3EQofD6MUxbrTDB6ADfhUcrfBwuXx1+SgAAjowblpqTvNW2MSjIA4V4kFjOp5wiimL&#10;CLagt5APVGtOXFbihREfO6CEYWEHg2wkK4q/Jg4If62vq+dEJnKkACgMDYhoEb8SxKGHeMWMBL5D&#10;ZWG5NKX+6GdOsevaGz1rq37+7tsfOrL31k07Hnr++YEDHQ23rj7/gxfPnz+rYFGPTbFxr4GqeH10&#10;n7Nnzr/h7jes/vldb9m954ljL66qqT/Ydm58X9/zT0jVQGvjFoOTVDVukdsDD/3smadPhkMUKqo6&#10;c6EPoNwzLLWOEpvFmv7Ox9/4+tdvGhryve39f5/6jPhR3njrll/51T2+oGSq+wPBI0c7nAX5JeVU&#10;hc3H8cLhxH04B8gF9IPr5fzZL9WvyE/fa7LIS0463D8RbDtd2tMZnUKXOOpevryJt19djzyQR48e&#10;Hos8X71RbOrYxJaJ0E0bt9RbLYC9INfwDwIsnBXRDBZqTt7gaNc/PfiFqYTcnBvzbnn+BdGk2bqq&#10;9rO/tYe0qhilMZ1OFg+GZSxrHv6KI8ZTWPzq4J3gLDlz4RisOWKCvPBABCJiIu8zlX2eB0OX6NVI&#10;xCWc1OhECtU9mufOK2hC7wRQEvC3O/LzKkvlgVS0tEhcAjwiho9ndvPaBVQdz+7D/Cpu7WjLcfB8&#10;0gUSzdm4YsNSXPW57hYKt6doGYIL5QMXeepEs5JOU7N4TRSXYLyZe0irYYGOWcVW4epg/aq4BEBj&#10;5EmkJh/zE59FlT1INbiCYED00wz+ED8KsAA7iuVGe42qxCIcEoviKiASkUQu4R3r6ekVmTXD3cOj&#10;gEElo8daiRLQYbnPr3QG5wRmVWgZCSTWpAuelpYXF7KIx4MYcBjAJsEmEWqR/OMETTbsPEAE24nZ&#10;xscgGRlEs4ooECguE4mniMM+ipeCAcF1wWiIW5sYjXHGsLifdgV5CFFJvXLQEruJJ1/oID7Gh5wg&#10;LZJsMoDCyKgQSGLE6B70FBoBBBCKMREWWQNxOUa2ROoI8o0yRQiZ0Rl6y6nZdAe6hp3QLCEND3Ez&#10;aArnE53ENcWekFHwkdAUCMmQV0QFn7+aHG/QmxBvNRLEWbgL6j0S5pDDkVhGZ1Vdw9nBzrHzA6XN&#10;VRrQIfpDCtW87GvuL4NggUhwJ8JrDk/hsmXVZ3o7r2pa3dLfPdo18mvvvyS8ZjogDByL3ZzOMz3X&#10;Ps8+9/yRw3uj0eF3v+fnYpHurvYXr1pf/O9f/v1EX8sH3/O6G25YQ+qyx0vuk/3A8Wlh+1nb5IE4&#10;eb53WVnp7h2rEYL7y8/9+Ls/PfDs8+cfe/z000+fP3aoc+/zLcM9Ex0tw+FgLAA7KBwJhQ4Ulzmy&#10;4jXJYCicBQ5htMxwtGh4qHfoSNgV8ZaLW25g5LrK6lqiOdZZhK5uMIUhMMnnz3/vD4+37j/VfgxF&#10;vsTO/Pn7Pv7gw0eJdn34rVtQWgujtIacSWkpLxyQhnS3V5nvBGYJuMRVQLqWExeT4hKDGPxZ55+m&#10;xiWcFEcooRkmN0psRSNjsTzq/zHF5E9F/LKUiUtYZ/G4RK4uiEhxKJekk8FrOO8hIgAxI6DDKp0a&#10;v/Mem8EOQeIYKUv2iHAGeeiLywnCsmBxUyRyJvU8GZrgaYAFghXHmFEThzxZ2oKlgX3isxAlfVIr&#10;mOxZEndV5QysILY2HDJMEUmKYQ5mZ6XEsmQ3WmTCPuEDP8liBdMg0ZZILqEF6tjROZZW2nsmsqQS&#10;xNhUEcKnrJqJdyisVMUzNjWrIA+DlyTnU3Vd6QmNI8wlE66cgjKECK+FQSczNdkkY9nUJtScIJkI&#10;5HrQT5P5mrWI8jY4FkMuevOEVApIjSli5gV+KYKBnSNBGROWgtshcRrxf3hoVuRfvZKGg+tF9Vem&#10;055tcCfDCndoQFJpDLXWOGnICXJjyEn9NSq0sGICLH10hYTzg/1pU5N0QCeMgNQZNuwTTSoG5EHv&#10;ZDYRKdXiYplWSLdF/tRIowBNuFLapG8mbkKdXpGVU2iixYcfffSJgbHhhtX1tFZXXn2qq3WyfbRk&#10;ZYVCE75Mh+KkdJPE6Mx3v/cjaLfF9SUlbk9TzTKE1+x59ujQ1M5d263H1Ai3SCAvg1cu6ZCDh4+2&#10;tbYm6q2BgG/dc0tFZdGqVSidLIOSQq1j448Sr9TVVzfNjBBVlniUDKuNN1aVfvRDt0N/OXe272vf&#10;edriuxg2rkSIWjqHzncMEid68XDbs3tbnOGr3/32Xy8qWFlZvCM4UfTj/3b6J8rGh4upSO0ployz&#10;l3A7c34ACTyiOSY3Z+eq1dUO52WEdEAJ/BIIsIRp+dA/2HJu4MKYeEEubTc0rH7nnjdsbG741P+6&#10;uzA0TAZ/3OTmWElwM9EJr9J4YJJqYdnKVLySY9gz0NHRc6G4hPzqPA2pXMQlAVymWc8TTuEvUfcJ&#10;CXcWHoJgEvCN2VzlZBS7KeEVkbBOdnCJ8FqoqxBeVrP8So72a+Rc5MWMjA8nFQEu85ZmMV8mcST7&#10;RvuxPqnHdsw3vsiwDq4KZs554/5WNy5BE55sLDdPdk1NLR0Fo4AzEOFQFwhZwZhtPot0h+GNAjIs&#10;FVHwAamJ2CcsnKp1KSWW5B35UFUFaKBN7ChAwVIuwfRqP7BYOEiwlMjPJ9KPsbVWCWJrT1EKMQWH&#10;8a2woMaMIA7LqaHiGr+CIBI+4MIRcTb0MfIgu0jSLBEZTDIBBdwVdEzSSiRphbp3UkPYGhF+xZYL&#10;h9TIteFOwAMBYiChhn0YWYCIinpp1WW+ZGdRORufgMyr/FnACN+TvgTa4BBOJdX1yCU2YnH0UHkz&#10;nF1E2AynRMIW4Asj4y0AxbiX6D8Dzk0VaV3j5GDYyTHGYGuOsRKNRUc/KDxcxpYO0wEMMOcVbdao&#10;5DdxyfwJvCRuGxOEYjPBOGoL2OiUjKSUCuImaxVAfEiSRUKz3JH77vvx4NiIvboADiwD3trfHRoI&#10;eBpKFJqwWzrQhN00/ccSwTt08Mj58+ej1c5r1mymiFTf2DCV4nqPdb7jHW+1bodwXyYmddwWOTEd&#10;OnwEaAKCRApW9dYUmqRoNhG1AFzgtfDvF99+PbyWt961Y/3K+k9/8o1Kyy2v8Ba5XKfP91ioZdZm&#10;KcO7uqFu04aNna3hP/nTZw6eGjx01PfigcBTT0UevN/Jv9OHq194urjrfFXrmcqh3vJly8gVL4zE&#10;Lst/WeQ4zHr4YO94S9tQRUOlUZhdEY6tblwxO8NR3CeisRbHw3y662hSa+/cftvGFWtBeLj7eRVD&#10;lG5wovZmT/R7AUHgDZPtNTwxPjgxCtWOePbg6JAwyt2FryCA0tJxcmRssLTUmxdlqeBwez28Hby5&#10;RFAUlzCpsphgrnFToUJkeeVXURLyeCHdw4UKioMWR0u6v9J+odcL+rHOknRSkId1Is4biOXjMok7&#10;CuP5haHQaHERZJSsnZf5PgdNluJlpM1wNJLkySjxFmedA8uJJBto8LL6ZXNdkahqmWVGZpuWU10w&#10;NMF6DQz0Yz5JchHHyeQkMzicD4wiq2dJ+zOJMJKukk+KjQ+woikkZokwXf8WWGNq5QALgpJyEof0&#10;IGEgk9UCo7YUyzdTuQRyCY4AgAUIZuY1w9IgumQcMWFiH5IpEw6LQoMxVBhs+IYYV85IcjIAiC4R&#10;iDEmvhQwgfUFB2ARjTT+FH4dZXcK6CFyIZ2UgjszNdmYH4FfGEVJVxHj7UC9AiwFuOECTf4wpm0c&#10;3whzhCjNMw5RIVLQJcJV+B6AC2YMJR5k0k5FHEWFYUxBInFtk45tpmwhzGo+NuDG5OxIQi7YyBph&#10;eg5ckCTdSFhpuUwxTH9SiVAysUVGFgMAVMKLA5oBZ4gX6aLsGz3RZByTVMzQiUQ9v+LUwebTMaUc&#10;8YM+4CfSUJG8IVKdJzY8OPzCvn2eFWVwYClqgyCsv3tCocnb3/aOklKEbSYMeWWeNFa5i+FL0RnI&#10;Rj/47vdQTLl65ZrDrWfryyoHfWP9Z3o+9KvvS3wSuEH0J/1neq43JwNokuIlRM8KX4u1A9e+cWND&#10;Imq59boNpQUu2Lhop1KuD4gMavmln9v9zndeJ0OdZ/vG956dmVU0OhHkX3uP73z75PFTk/0tpb/y&#10;zo/Wl72ef3ufsn/9a0ELtfgni/wTntKK7KCWUye6ApF4UYXc9JGJ7UUljagepp6Diotq1jdsGR7u&#10;mJi65Dj5zM9/3DcBJ9o13nGBMZG0YZOlr65QIWP5x7uHevpHB3m+Ewsn8vwxFxcVFuE+yWzuu8JH&#10;gUt8gcmyUi80+FkDN0ksEP2VThIUZ9LS+sBAjfR/Tadon3mRbcqKdZAmieZAFL4LYR2nl2VbXshu&#10;i2XrvFPBsMftLVicn/8K37VXyulC0XASOxV/5mKQwVwXDi6hUGs6w1JXQYWyzN9NTPCCoYnKwCPA&#10;ipkEf+BvMF4BKUeHdcNAMpFihkWHKhjERvIN+2gCLS8AcESqAEo6TynGEMPGPoWeQlJvsFQ0y6ti&#10;tFaTlUt4V3v7+jTHZ1YeK1fC7Kbi99hjEAx78iUhDVXRoFcYY8Er1PQR5TcpT6OCYxhL7DelXWCH&#10;aB4vhtdU4LNzjYSoFC8QP8J1AfpJ0mQz6caSRis+FeraiAh9BLF3bUcyFEQargrTjqean4RzwAdA&#10;N13igxtUl1fIKwR3XSQrSXk2LgdCCbBJnCUk+zhdvb298GbYTQGM4fkK0VXwk5uUSykIh23WII6h&#10;HuZRz1YhmmGbRGgNsAggM3xklMjlCZAaQCIVxyV7uSOqRiM0moRcZTrJn0iJxWDQN6FCRMJkIQFu&#10;6Au8HGnHuFiOHDnxwr69paurNzasausXMvLQwFhhtVfr/O3evYPxp7W58mguxxmX1E2o8/elL3+F&#10;On/1tdUnu1q3r1ondJPO4SS6CXDMFA1YbEzn4KHDbW1tC/KapPPGzoanBbXwD0cL/0h4JvMZ1PKO&#10;N19VVj2Vb58aHeuHlLxpTf1Az3ixB8ee6PHPeq4x3xTBEZwQ9923/++++lgiasHX8tzeKfW1nDta&#10;/cIzxZ3nqnZcvaXYW04tanv+wnwtx473uIoLCzwCIAZHd1ZUV8G2mffyC1xFFBw+13tS91zlrTn8&#10;4MiXvv7o3bdtCw92yVNtllnVVVXdQ72dA50UOGXCTeE9bqiqf0V4TRSXlJZ4KPU7F6EENhxzRWKI&#10;Z6lxCe2LP5gZwJx3Uhw0VKGIExiO2HmdmT0moMhmCw8x35SVVOagybyvSQY74MxIKvkLFzXr0AQt&#10;fF7MdLpXXVpVVbKoRHFMJwbJUt2c96T2T3zikzBICD1gwgnoQGnEfktNYFOCTp0H+CSw0FqxD+4F&#10;vAd+msiOuChgd2LYMEta+xfPAQZzlHiQ4Yfin+AfpjWJXMIiHjyEoWX/xCJ8M3usjePRAW1g/fCv&#10;gCTEewCbbkpCD1hWw1otok30W1UXjkU8uArEQIP00/h+HLBnjGZrBLoJXhYjqA+0QjzbQWewrYlR&#10;A/GUuFzAHVNgD5TDVkabWkOYIRKZskmAiAS5RFk14FfhE86olBR4FULCodQOSxdTJQeTD8ygDwSb&#10;jGCa5N1oWqZ14YpLcKvQAUUeNIV14rr4Ehwj+mlcP+USSfmBFGwuXGrrxGPKHQHAccvgJtMlrIKK&#10;rHBT+AkUox36D87jG63wB9ARQSyEYSqreAwM7plOBpZqfLHYrp07vviFLyBtsml5c8dgn9Pu6DzT&#10;5a0v1jp/11yzUykp80KTmcnA0E1Ig3aWuyq8xbXlVed6O6GbBPv9wB1rQBglsObi6SbiNbki0GSu&#10;ty4UCo5MDMSjU3G8dfZYeZXzhhuW3XR93Vvu2fiut22589Y1a5dXXr9zebnXu3ZFFVRqUMtv/8ab&#10;du8Wbnx1dekzz5wa989e62tkPMg/fC2HXvR/8Jd/tapoZ3XxNV/9h5F/+ur4mcPVexMiRLP6Wlj+&#10;njzTV1xdrAqBHb07y8oKewdOEQvFoZh6EqEc09m2Y+GYLLzqBzccPtmHK8gWDG3dUAMKyysQTRcW&#10;Ku19HaxjUjeFUEZtRc3LP2fnQtdpnx+h4VS4RMpaESxOoJ5cAVwiXlWQB+mQnsKJQGyKykZmQ1cy&#10;v6CceSU/zAyfNT8NGYE5aDKvic1sB/wTfZeLoS0FNGnpbklitMzVWyxReXHZYpYNJg3i0rp03mGx&#10;f+pTn4JcwpKXpxoDUF1VjUEFl/CZNBO8D1hT0IWImoyOCE9CIEEULwg2FS8Aq3CTbVuBmwKLairL&#10;iLy9WMGaGqwxxlsE00xZnEvkEgmFGG2S2to0te0MOdEO7YN8Wvwo/IolVkkxo5QaUx6DkkgAHOKW&#10;uDyyRecN80NkzZTuwD6qni60U6PJxiUkUogVnUi+DGQCIwfH5VjS7wARIBft0A+NtghPUDYhtAoK&#10;ASdKQTiBIDhI8PRwRnxLgAlhxZp0FakXIyGV6UnEwiUGq4hvRhgh5BOJ2JeMLW0Sz2LpL0K35UAl&#10;4ayASwzbN0RvGRPOZdwYgpm4LvONk3GGuEPH8P3g5TLlV1xeEJzXy6UJORf/DI/eRRFYy0sBjwVv&#10;kKquratvQldeVddcJQXU+du9fWf60IRLmkk3OXfmbJ4pazwM7WBywu5xJKmbCBPWlGtOn90987nn&#10;8T5y9NhLC00GhnthDSWplcNCUOKkLR6qqy9saq7YvrP26q1V1+yqunVPU3mN3Tc1PBkYpmD25g3V&#10;jphTUUvJHL6WEo/71ps2E0/5xjee+e7P9jMOSRGiJF/LluZbVjQ250cqQgHW2Y3HzrgfbBkJxM6c&#10;791/qvfA+c7Dx88daGltHejrGR2Ij4+i5jflm0CwmFkGgeb8J/bfu/fEw5Ph6bKlsfOVSN9x0k3L&#10;y7ZuWRampB/B0ALniG/MH5qf5IuyE/Sol7n2+cBIz8BgL3EcxJtTJ+BYd/YKxHEEf5isYGYJOC4j&#10;k1HU8Ky3AMeJ3VWBIJszPpLF+NFUOFpWnPOazGtkM9xhMiAETevgrEMTXCaD48Npdk7S/kNT5UVl&#10;ae4/c7eFFh+2/9Vf/ZUyMWWNblirGhjGzuEvUdET/oRVE8lXG1VgxGEhlXkLJZUX1MJ/aG9g+Uzu&#10;qwioY3qxdhwottzH6lxiH1ZZHHwzrOlpTcTcyJVN21HPuh54hCVWRVHiDmAdq7ytGP8CvMv5WHd4&#10;HpyUBV8Sd5L3Fm+B5VNSHEeHMdV0j6YokgzwSixWLA4bg06w0Bxo5RIbjCKq22yMEuPOeTXzhf/w&#10;8SgQUbquMlIZXrAC0I4+gBHAbYoqhDonUTM50JSim1aM0Jxe2ScSwTWlKnCiFiPOHScdkKxgQ+OV&#10;snQCbiQkxNHMUcJtMXJvXKASR0Td1DCa8f0wbroaFiKOX6TzTKwKsu0k/eEzt129FJacmqqurW1e&#10;YamuKTRZu2r1LbfcqGzZdJiqScnA0E2+/53vAHq2rlx36MLpdfWNPePDfae7P/T+y+gmSSV4Mng9&#10;AHnHjp+waLDnzp0bGRmZlwabwYlSHDI6gXBOmGwOy5CIn86wI1NbL8iS+N2QgrRQy549Tffcs+ld&#10;b9ssvpbGiht3ryjzeLdtXPabv35HcYkIA27btvLhnx2Zy8uincTRcubUyPt+4R1VZRs99s1f/fK5&#10;M8ci+V0V4fbiunB92Vh9TV5VWbi4MEZQst9t6yz29MYiY0H/+MjgGCiy9cL4+eFn/RGTLpeXt9xW&#10;P3hhWur3Q2/eyBMXKZCoa9/kQJrBbNgnlCHi5XbY548lZffWpNmaPzjZ2nG2mCytKNV356nrm86d&#10;nZf2kQ6/5LLHqcAVDOcF0blL2Art7jxXqT1GKQ9Ct2nRXNI5byAQKiuuyAV00nx4Frobk3Ai3STr&#10;0CQUCSXFjFL3EOtGmjFBpcx8JwuFJvnkrRDmMGWB4ypsJXQTYTZIiRZybvnJ+h4FMKksY7gmWESw&#10;CHMqNAtAAMQNcAb+D9KJE6+NBT27gRVqa+vUaAm5pLeP+ItSRrQQM9+kec9kTW/k3kEDaKL09Pag&#10;J4a2G7r1XAWhB5b97IFNJZbBhn8lqWUllHAU/1AAU7F8YAS5tSoXS1ex64jDJB6I7adNus1ZgACA&#10;NuoaYvgRRgNSiO68JCSLG8bQWmRWlVRiIJSpzMwFdnf3wKrRKolsRJzwfOi1iC9EAIX8Uzk1FbM3&#10;2q/TkTlIvQR0+MdFCRHEuFjAOowDmeJARUkpwkMDsU6qBIhbS+IzdntxSUl5RTnadKp5D4IBKXK/&#10;uEBGjw8gThTh+BNGmjbpFaEofs68I8yzfDk0MVrAjOxyeRuKQ+NT7oqiY8eP8z0DSGAonfsI7Ess&#10;wH3b7beSJ+3rmhgaH4H921gtGl9TjuQK3TxgpF2l0/5c+wDeNGrW2dnJz6oZ2sGLaTzNY/G2kyzG&#10;zokiofPiktTWy+UIb9tVtfuGZe/70FVvfWfzVKRrYKRlcPxC78jZ//t7N3/qQ9d9+qM3/tzNG/h3&#10;VXPt6oaK8uLLXooNq6bVPO/70b7OwUvyJJ294/w7c2r81LGJ0/un2l5wHPhZ/OnvBt645sb33rz+&#10;g7et+OVbA7uWtawOr2rOWwko4aKKxqb12RqqSlY110j+vVERLPYsgCRElcfz3e3t/R0mSvuy21ra&#10;T7sLXbZYZF5couk5V9Jfol2CXOILJL8pNrswfpw2pE2yhktoULWXctsSjUBlcXmpt3SJGhczBOXc&#10;VGdEPhHcw895zzXmG6MecuIEPu8hiTvMJu86ZwP2//N//o+ol5JtS5oMxtwwOXASaESGwAtzhFIc&#10;aIPADWtNlQbBMJPsqh4XLDEIQSmxuBkI1mgQB1MNpUNNAg6DwcEByekxWh0KUMABXKem6aZzkVhW&#10;SeglpSQa1WoynM5kAROhkKp1tKwyJ5hq0wc/9hgzb6y4U0m1ykTRDBeyZckbUp6sZLQQwBJBVYk7&#10;JKY7sgPfQ93AFwH6gdaKU4Q8GsAc+dV4HaSesOQGSx1gjT0BHRBY0bgMowrI09AM7eBrERcIkjDE&#10;fZ3QPiSDSR4RUzCWC6HunAqlgHhEqwUGazBI44owRILW4EXuGr/SfwOMpD4Rsa7ysnJgEQ4eQ4AT&#10;vVf2hPhrqgDKxnXRAaN6wiUIfZjbjdgMhBVNXcacKFFGo0gqp/bj+346PDZa3lhB5eFlFTVImwSH&#10;AqHJqUpPyTvf8bZ0ig/r/eUCk5KB/+d/HhoZH3NUFpChU1lSdqa7HfdOz/HOm2+5wXokZmqipPO0&#10;JO6D3+X06dOtF1r58vobru/o6OgyGOUNd9250KYy3r93sBs1Pmb0xGomkCV5YNJ3sydxGFOsbvHi&#10;LWssbmou37ajdstVFdfsrn7d61a+9S2b3vnzm2+/edW6FVV37FnzjnftCpFhGo9ec83Kowc6+kZS&#10;5ftAInnyuVOf+MhbKsuqH/lp/9e+eXSoJzrWlT/R5cLXMjQ4zYO5+5pVW7c0aG4OPtXaymrybuC3&#10;VhZXBkKBeRUUeC9YnEEyrSydR1844xuR2YEdvS2BoK/QxbQxj79E5UyW7s7OVZQnFIlN4I29XEfU&#10;QfKwu5aMwIL8AWI6WfTTjE/4VzauzWwwc0elMwJlRaV+ioThjEdzfAlosFWllTRbW15bXVZVXlQ+&#10;OJ5cLXVmJ7HXoxOjeO4XqsCmc3j6lMF8LCtQGpsk3FUhtJJNU0aHsIv4BjDGAIiKSqHmYszUC8Ki&#10;nzQQjDT+Fdbx9FLq7cXjOFEw2IY8C/9DUios8XL6xLGGfCr5KRhidmPVLkKrhR7OggFO51YZqQ8p&#10;4WuIF7Ip/4DLxpZj0gBDeBeMjSfD301OCrhnbHRseGQETwnOAnWxcGqW0YS1cZloO7gapLoe4Mt4&#10;dPBYcPmJXaJ95llQDkxSBk3jSgQy2IcPeI+mtUbIspFsF3mYkK+VMjeFhaAZfhXaqQm5gGwMVVdW&#10;k+AD8A2npdu4NxhDhFPYE+VY3C30GQjI+IBB8OuAmkBmkvBMOUPIKx7JuGYEuGt8z5hw4MjIcE9v&#10;LwdyjZp0DTBiQDgjYI7+G7KOFyeE4C1RGZFltPhvxMczfRf4zCCbS5uG0kXFXkrNjvomyr1FqmpM&#10;eZh0btnMfYCnBI+s76/ZvTs04usbH2msqu0a7C0t9Dqr3M/ufT7pQLqkzJ7MNp60tWsvTaP62Gih&#10;gCu2CQiHu03WfYJtk5JXS5lNytXNrOQCK3rr9oqNV1dNBofHfQM9ved6B1p+9zM3fvvr7/znz9/z&#10;qQ9d/6kP3/BzN6+/68b1ib4WVPz/9HffOe9wXbupIgKIN1FXULLIIRRSQ5qKQs5lFXXpLM7kjabM&#10;ZCitOWHe/mRlByRfh4b7C6k2kR4uMUU9r+id9U/FRkh+uhyYeBzFDk+TFMyI+Bw2UVVJnZ6TThxH&#10;nyiEJbIysLlGUo8Ay3DdYWxySSYr3k3eNX3j0nRwhqIR/JrI25Pdk/jPn1LtfqE3ejo2jAUS4XmT&#10;pYqtYuWt1X3Vt0/IB3OL8cbwY1YxltgJRL3gMbA/dprdsOvwIXCu4D7hEGyt4iNVclNJNA0YYRX4&#10;K6t5Xl1gkFFltdEm1jF179V8sg84gKPAGaAH4jJGIkyQCtEWqwVD/JSrM1nQlP6wY/v5FXIDpt20&#10;AB6aJK7Beto4SgSNmUyWGGcRDm80lhTZ4UppRy9QmhKJVekzKMFIuDrU+aE95FguitwELhM/AViB&#10;mI5xyeBdgtMjLhqjiK/1dKa4EEFO/f3ADnYDV9FzyR82GwIoJoIjdfiscBUeFzgrABE9kFRqU51Y&#10;vEp6sThUpIRQLGahJRxg4A8jJTfNKsWbZYESOsWQ0hp/xb+SeDs2rN8QRt404KsurbRyKPKd9qEh&#10;ieIJXryo5DbvI8jtUOim23ve/Yto+JNOwNie6Gzd3LiKL/smkvG7aNZRFSHTDVBgJRC1t3dwf7Ul&#10;U8byCm2ktc2MBVx5XGKwkWOu8xIh2rqjwkSIrn7v+zd//BO7P/nbN/3JZ+/44ufv+Zu/fmPJstjZ&#10;7pbekb7b37jm1p2rVzdUJkWI3nzjxtXNNaJRaCokJJHcPW7P6mWr0kEnlCUSFPfyQCfRWKSl4zT1&#10;e0mtTyHwmoRartidRVDSF4xO+C97YXGWeNwN0cI6KaMTCXrsg1nEJTxCsTyWQ8kR8yv0Ir1mToOx&#10;t6rbAAiGJghZLOG2oqaRJOE0T0DHBsYGE/+d776QRXQyDU1kHjHFaExerlSVE3NucjrwN2AUUVwF&#10;WxhhDFFYF6bF2BhLdnipeqzWDcZQYYlhbGhZPprq6xdyCQEUcIwm1rKBAGgEiEDj2GC8BVjHvr5p&#10;kz/X0GD+Nc2YU/BW4AZQYyNleswSzXgC5Lx8g56HOFcMlAEKgBv0e+y9iqiqgRdHSEwSevmrMDB6&#10;eojpSFk+4h1eD/uDGBL7Q1wG+AHYMtqyUicPzAFiwKshHhpTYJmh8xYVYfzABzhOTIIMebmV6heR&#10;fpqiylo/j42RhK9KnIVD2IFeMZjcApOwXaKeJ+MaIYtKPBl0iZPishI5OCO5hhtExlA20rmnBea5&#10;dknwdiBvH5ScHeMVFIhpyuhIO8PDgAxuGZcJAVYJLowMA8uxCuzk5sp5w6SXE4iSnrhcnYM9tSVl&#10;QDd3uWdoRMZHxznNjUtLjFauXbe60Fs82T1J/WFS5qrL5HqjbtvTT1/mOBGSSnRhsW1V3RUhXQOz&#10;ljc2WD1UbhDb2XPn0+x2VnZLtl5ufF1phf/Tj+PM5e2n/5dKuwnbdP7zRigJ7oxXlbpqygsqSxye&#10;fJbKfmafvpEB/r3tvZs/8ds3/vFn7/jC5+/53Gfv/vSHb/vcZ9783jcsz6eyd5Ek7c+aUQU6aaxp&#10;REk29XhG0HXwTbxM0Elr1xnUGb3ewgXgkit1Z8N5joGx0ORFfomXectOhLfeXtwcdXryYhFveNht&#10;7wkFfdnyl+gDBt8enJaVlyLXyFwjMBG8zHE4ssTQhKl+WWVdxpV6IBCwbmnt60C+aC4+ila3TWe7&#10;BE10KsEsia2KxaurKvmp1eawjszyCizoPdQKoh5gFOIiVoU81uLiVnG7KWSqUQAW9LheMJz4VMAl&#10;Bs2MW64RLByWEHYtrgipP2z8DUkxlKQLMExGU6I9Tr29Qmywwgu+gdeitY4xw9hsPRCDpPuLtr2N&#10;mMv0oEhqcTiMdSfCg3WXQr6onxmTLMk7AnRM/CUi63gAR+LCGqNeWkZN4AjETwYBtMHV8Q0XQrUg&#10;Ni4fFwJ0XGg6eiAeAoy+kk85qfRfqutNAfuM2InEeBg3Bn9mHjXfkNGjhl+r7fCBLnEuTqRxJZP7&#10;I6BBKLEm2cyEY8gggCEbhiFLb0WxPhYDTvGT+6jdmDIpxCZl2Cb1j/JsNMp4MrDKsdVhNM6h2Afe&#10;/96QKV3EmFASSQKNCyI1JdxLUbHLs1k4lb9sWL8xODCJy6S5Ztl4QM5SubL6Bz+4L/EBAIxypxKP&#10;Sv18g0hOnzkL3Rea9KkzZxlmS08WogkUKD3c8oGlbm3xfyUiINWtDAshsfrrEqmCWmeZCYbICuKv&#10;mZ0XovmsQ0E+zo6dVDIugwkVC03FDfIgmjPrzuVFpdRQZQZUFt5c26h5fV5ydDIyPsirjIrJgnCJ&#10;iCwvjd6rdWfz7U5wCf4SHUCvq6LQ0xQuXBbxNMSdwnt1RSbd0R67ayxKPYqUcibpx3Es4IviY2nR&#10;y4sMtPiX9OXWwryRhKXoMMywxTQLVbZ3uO9E6ymSk5PasXgC6bR/GTThAMySSJiMiJde03OgkmAP&#10;CEbowljJocQOxF7G41VV1RhX0ADpJ4SBYFPqWY3i6qiknMRl9se24TbgJ6lAugOrc1mjO+0wKuCr&#10;YhqJ8uB7QLd+rn6TAwIg4K/YZrKKsPRgGvVqgDz0Lgr11Si/YX3pNmdkB7AI5yL2pDYeZIOzBEiB&#10;B4XvibER3JEE3fEx4AIdNlLuAmiklm+hRyXOrF4hZ2I4sIROZNGgeAL8ISQPAz5oxyADO/EahUcM&#10;kXojOCljom4bfgUPUQA4dXqLslg4hUnGmY6DAPu4BRoDYjS4anbAY6QYxSiqqSYsM0kQAESXsM0a&#10;RgGO0A1NJsJPQxhLGScqqTLXRkFlXDKhcSGvtA721ldUOzyXFbVZ0FukErfWuW656Ub/wEgwEq4p&#10;r7zQ27misjbPm3/k5LGkzoCKEkkqKXpLZy60toE/1q5Z3bxqJQQiHkhuGWwbMywCUuE88VMDUldm&#10;Uz54UlV63BDZUudMy19icEkkFM7svO6Cywr+WeNW6IACFS+nUktZecAofRnH2+w761HLqxs2NK1r&#10;rl8JEW/W8WcRNjguSUMvITohlNPaeU4mRRO8mMnamTnmVv28zEY4nbNQLzWc5/KF8xWXFLqqCorX&#10;RAoqY3bKmMfsYb890GufanU5h1yuSHbjOBbSJQmgZBEqF1fmjcudZaEj0NLbBo9koUfN3J+Xd8K/&#10;qBoaydBEp2ylxDKzaMiGsAsWGpcAFh2LCJtVlMpMAAIzT94Ncz17arKukkvABxwC2hBqRTwOp8Ro&#10;n4igF74KbCoGm5gOhoEWamtrMI3KSZTCPRfjPkkXDKHVyqie9nAYAMFumO2LxXEKJQeITBwRNZl2&#10;GoviiAlF0RPOLikAwSBgi+syx5K5I4V2AU80yzcKgAAQtAl8wbMABTWxM6o0z1WDPHAXcRXwgmGb&#10;0rJmBdMm/gzN7NXYAR8YOk6qCEB/BQ/5fVIWIAVRw7BYZHEpQRlzsbRPAR8tv0y3uVI+4KER0kw8&#10;rmCFG4S7RdAjvNdCj+Ye42gBjkj8X+6EJBPJvGbmXEhCYCapZ2SKMLFZxB0rkFRUUhqeoGUT1mGM&#10;XPbCqsJxE9AB5mjf0tyS6Ca/9vEPoy4H7nHk28E9q2ol8jIww3vJWRJJKinOpVehtaPZqGrEMHK/&#10;ygzHedDUuNaaTefPnUuzz4vczRf0gVaTcAkBEknmSpsGm8Hqlm7PPCkPR2bnLbBTPHKWzWV3ReKR&#10;yf4eephXJM4Si2Ceetxg4a1Z1kyS5KwhnjH/5MD4qFzCS8Q7ae2EYkISvqzHFoRLlujOsjKY9IcD&#10;MUcwIlWgi5ylbs/KGEqvrJHCPs/UgDPYEwl1ugqCxV4istnMx0kEYT4fKpQ2qqYu8qXIHZ56BIgg&#10;XuEhsli3iz9vVcminGqzQBPQAznASonFahqlNUnhoa9EELB2QAcmfUwvBgCPiIqtqXIJmAakghlg&#10;Uc43wBHsOjZPwQ0GSYM+QAF8DCYYMR3FEOqlYd2yGzvjqJg5NEoZEf6EYVSw3Cf6QB1gkxA0zYTV&#10;fYz3nlV+PgZUIz7gKhEco7qvoeIChjDVXAVN8SuHY+npLXBBBNMMowX3ifItsGF8JhpidYkhYuZl&#10;f0CJ6qqZuZiq7sQpglydelnQAsGQS1DfkEs4NXtyyUpB5VeAhbptUlhcRUi0RjtK+4BZUlRcpKwU&#10;BoErpRFx7RioIZnL+aijCXhQaotUGBD8NES8zFQYkN2MIL1clEY0SGLCmwKMFBeMcSpYOiJSItVI&#10;jHPJwRH/me62upKysqLifMrWFWSYpEOfNYSnG7emsrrW1zN+vP08jZd6xbYVN5Z//3uXxXSSSCop&#10;Xh4kbvmr6N8MDbW2d5w4dVqKtUZjyxoE9CjQVGkTahilaCeLf6IoJMEQ5vfkqvQvBS5h7ZsxHpr1&#10;nrNmKEDbhrgtCoQmmgNmTn/0VtYuJ8Sz1mCUJJLsuB8pWXGwXXl0QgwO5ll5hUx9C8UlgL+MR3jW&#10;JKBgKDY2GRr1EQN2FjuKSt3VgJKwu0ZYrtEpV6A3HO6eigwgeV0q8or56YSTMka6qHKXlwoeym1L&#10;OgKEPhOzZnQdvqQbIuGLb59XuK6iVhN/EjdsU5prS46aBZqoqWB9qZRYLChukr6+XmybAhF8IVhW&#10;lulEVTCTGEglZ2DSLKSC258ggsIR9RNIOk+AMnhCLmFJz8oex4wGgPAlYE1VGQxsAZShcYsyYl0b&#10;V2UlWaiTgDMSi9HCHxwIMlBaCb9Krk0sphoqmlGCrRUWiAmOcEajujbtzFfXgoZ49Fh+8qVFQcds&#10;4xfRRB7dBKVBBCso4INwVA0o0UQYi/Oh7hACQDTF5QO5sJRo2elo8Ct4CL+oXDUS+3MkKJloyzRn&#10;0xJYI1QEj0fjR7RJg4wzqHGavirQZzq4wzdkIZkYk3hfFAyxv0ZwAD0AF0FpVVVo6eKTV4g26wO0&#10;oqkpFha5YrfLHUw7H2fWB11HLDFj/NpduwN947hMNjQ2dw72Aqw8dUXf+e73Ew9XkkqaeeaAMygm&#10;MH6KvJ4N69ZWVVZwURs3rDeDT0rQ2PLly/Uzuy3+bZy3Bbxs8IiTcUnaZMmMrcgsYMjtpo52OjRY&#10;PI0zz4vlS7pYj6MQnFlis7tLyxFXlmnFJq/GvGOS3A7GtnY5KTxJHJTBcV6VK8Q7IcBqEMkowq/t&#10;vReo5M1AZYJLFnhnp8Kx4fGpMR/Gx2UzXtJp4XlDKOkf4U9hZ9xbXlDlKmwIFdYFnWUxu9MWDReG&#10;hsLBjjz7hNsWKvQwcpnf2fTJNOFIvLJ0OsdtoXc5t/+CRqDUK4583aYiEk9f0OEL3XnxFQSJz17V&#10;vLm27FJVdqsPJok13VSG2aGJmC63m5CNUmJluV9VBcvEFKCpNhm2UciwkEs0MYcNJIFJU6SiCTua&#10;IaLKKJLCGo8TwcHKQi7R0jCSeRwMYBr5q0ZSJOtkakqU3Y3YiREigcgoqIg/0QItm9wW8a+SZIuB&#10;EfVTKmlBpDD3zCi543OexiJioYU8Oz04GpvgdEpflVRo45DgKLCChnj0WPUc8BMMBN4SlZSCgiS5&#10;W6y7FXvSRBipkBxCRC5GMIXLJBLG5dAO3g7gHS4TkBkf+IaOmfhRsTKZaXxWRKzdsGL26oZBJYVr&#10;BHUxaNomV8Q3Mj5GMM14ZVzqluBEclLjpAFFwdflS/jIDClHQR9Gz41vMOFAN4o1aiZRotwcC2JT&#10;fToP7u3UyCQCJGvrm1SRVvrmdP3wBz/mA60tjG5iRsx6au+5503BESEW4DI539u5qWFl3J53vrs1&#10;6dXCFZR4VIoXb+WKpk0b1kM0QRiwt080g3GlNF5M0uno6GxqEmjCdvz4iRTtZOtPuKuY+pWCirdf&#10;VtVAhPTIklnGJWnTYOc6L47QxK0g3xWOh4PDg9Rkyisu06cu43Ejhae5XhLIE7fhifGsoxNQyOBI&#10;X0fv+RPnDx09/eL+Y8/y78TZg61dZ/l39sJxKlgw52WGS9K/swCRobHQ6CS80rxIPJ9UG+RJ+kam&#10;Rn3RQNQ1NmWDUOKxe4rdtVMFNT5XeRRaD4uusL8w2BsPdoVtY15nLC86/TgxaEvqL5GwjpMMhnhx&#10;jmiS8SO+kAPRhE2MdfaNzpPHupC2Z9l3YESC3YvZmqqn59XFNCIGJcXxRlXMxpTKPlIAz+S7qoME&#10;Y4mTI4lcgnEC0GiDmG1gCnYXXKIkEpUB1fABASDxJcQljoApJWkZRgvgQ3EMh5okF+JKZdhauCoc&#10;AhnCylDF7qoavSboYjKxvphVrL7qpYJFcCdgm0kdZeNwUJC6H6y0HfbE0htTJxeIO4FG+Kc4RtVN&#10;OBa3B90jqAHIMPSSS7lPoh2XFzdK/yPYdXaQ/OGY6OjTiIZsZKaIScoPIAboBllYW2Cxzq/0DiQ0&#10;neI7mx/Cyn/WUSXdBtAD44dr4U+0pm0ykvh55b5IbrBgL3UtMKTq/8CTBIxTR4sZDR+jhP0oKS1R&#10;0gxwxyTv+PGEgQgBZFbAxZJvWbNmDXWKOZwUXxwbaKPJGQtcnV3SJiBvQf5G0FKibwbFemZzFOtp&#10;GcX6GpNCHPPYOzskmcjako5K/FPSZ61oiCur5UKryOp4JQJIz5UJq3L1qm5y9uyV8Jrg1VOfXyIu&#10;kSdhPhrsUuCSdGiwKc7rzocVdGm8Qd5Ec4JjI5QCh9nOH9IUd57r9uEKnpm8AzpZfGQHX0jPQMfp&#10;C0cPn9wLCukZaPcFx+02osz2hoZq/lH63VtoLwEI1FXU11fFoskSeSl4r5ndWR81QJMEXM24REV3&#10;2lnurpS8G09DyFmCoiuxG9wkeYEOf7BrKs9XVGRzwjlJwCWLvLPpMKnRnC0xK8ncdmVGoDQBBU76&#10;l1CHiaRfHDOLvKgR3+giW9DD4Xykakj4kiklK7BqxHowh0AKpV9YySwqn4ofQoM1JCGbujB5kDGx&#10;SbgoaBvtECCJSVdBLt3P/hpDwcoDSviMrQWIgEJoXz0cdBgTq9KuOFSABaILEosi7QpUwtioOohS&#10;SaDfAhGALCIBYrOJoBk6lXFJ2yGcRFgEAyZulTzKEPqw8ZrJImppY6NcO/BqOjnZ58fLAm8mUT8U&#10;wME3OH400qTRIs5rBOWFwkLqtWTJBgPESoBBqmvC5TPzcu36qzA8LmKOmXdUx8H6nqPovKJDzfTW&#10;RjC68r2RcJWEZOH5Bkj/YW4jsRlAqb4cBlMrDDOSDDinRvRDEIkhjapoCmOlnBjzjTii1BXEByt/&#10;mG/8VKE0jJDUeT0pnlEjpX9ZGGv1qrWTXaPqMqGTHEsK8d99/h8SG5l5VIpTUNX5QmsrpIdNGzeA&#10;TqBHo9C/cpWsyFWlflVzMz+p+ZeVdyl1IwBbnoIk6zUvWXIpcIn2ITUNNvV5hRtUCptJ4IlGc4pi&#10;ee7iUhFHljSkLIhxlST4sa2BJbKTATpROIJrBKfImdbjgyPdFMIqryipg6xVUVyQL7yr9ImucyVj&#10;Z3ZnieNg6ZOeHNTSSp3FZe6avMLlfmeF5N0wv4XHnYHugL99dGo4bgtXlrhKi5zREGrXl/wli7+z&#10;qbVu1c8Hc78iF825AlOGOQXz+bhvuvgavyK8tkQxHZrtH86CS4bM4Y6BrlmHx8qoSGfw8jHV6WtF&#10;JLWIKwIsgoHhFWd5yn+YQ2JAlmOfaUqKaNTWQi810m3Ch8DwKyuW74moUAcGoIAXRBfE6lTgA7/y&#10;weKOWOL0JNBq0AEIohRRHCoACwAKndGCf6poroktCDiir0AsQ1RHDGSh4h0BC2AEP9XNo7JvSpVV&#10;gRMsNIcr24ZTq+gIQIfMl8REYhwqHI4tR5GMK1IHD1cN29fQdfNpDocKZ1E9CDwofM9OmtVMbzVE&#10;xW5YzZk3jMvHUzLrjaSnsFM1fxhExT5gMFFpKxHuCNdC6I3z8k+HtLioGN+J0YWLSfa1YbrwPQCF&#10;buPE4tYAXyxODH9SyGJRYaz8YdRTIIWsrmuUvxa4jhw+nM6jlrSPol7tg2533P76wMAogrOkECsf&#10;lhTiFw8dSDxw5lEpTk2Uir9iL3GcMFwkrk9M+jZv3sSXPC1sKl0PbD1wKJNLWOhVz7ReqcmSS4dL&#10;UtNg0zxvkVtin0RzKMETHhthZRA3Smua4LbIrba8GlbszLSdkYkx8uJofF5WrFQJ7jp98MTzZy4c&#10;G5kY4A2uri4r9biKPe7SshIcphr4SPNiZw3rzGQOXRawm5vgrCdlNhifTJZwLSuogE0SdNcGnKV5&#10;Qt4OFEwNxnytE8E+X9QPGCwpzK8oKXDYbbM+Tlm5sykulqxEliPlJelqhi7yMcgdPuobT/JkzKSX&#10;ZmWUOoe6pehaNrap8Oy6akzCC+CaYM3wQ8zFEsCGqYGfuXEU/4kpN7V1tCgxXhFR0RiTsAUvHoaR&#10;db8I1RvpNmTcsNsSWDFLc8UrWqoX54cR+yoioKDiaVhQ08h0fgpmmKgKe2L1JUgz6cPwsD4T8dM4&#10;Qo3YVqndg1XmA4EJ9iQJSOzP6JiSXjWcQagCVwF/5QAVTkUxnvHSCAgwApjC93SPf9OKbVEKjcqp&#10;BaDk2+m2NRoSNUCDztA1OEpdCNoTvCNcER4bLoQxFEdRb58wUsfGQBvACC6WUJR6ZfBDmOuSPBql&#10;G6tniGNNOUMBNPyVY1WSH/yhlAviFNCAFIuwJz1koDiRnkvUZcYEtXBT8AmJzj1eKLdQUGlBiDim&#10;UKK4WAToUPp4uiqy8lfQ79Urtagwmj88ZjiJOIK42a7iwjFTUVnYNgvkxlr6K3qWX/+NjyamEG9r&#10;3siXYzOkyg0YTUtSEPnXVStXom4CdMaHp0lka1ev1tOdPXuOP2lq9759L858wrP4jeqtzVzgYtvm&#10;oqMuoclMSYNd0HndDuFR2Zw2ojniEjXRHN70xQ+d1N60O1kjJjUVjcd6hgdToxNG+8T5w2dajvGh&#10;rMwLIpGCy24nhbmzLKo7gzlEby3EMO+dHZ0MqcPE65KoTYF3FRKuAVelskkc4Umnv8sf6BwPjUTy&#10;JGfbnR8pL8qXCpEzwoKXYMrcNNgF3dm5nENjYxOV5TkC7OIf8HRbGEtwmegxWRSDtzqBhOtE9kJF&#10;lv5Wuhc52375Jr8mP4UmplXgLfFw7JnGX6h1h/MDiEDsQMv1iQeF9JPhYbKIWbJL6ZNwGH8D6EGI&#10;DvE4bgl24IyW1CyWW74ZGECvExMrrBFyMfKF6iHGaXyMA6Fl4GLRHBl8CRjaRGePqnRo9o3CCDa+&#10;4epwBmBo+RXfCdYXrgaGjZb1khWWsScNKj0FBEBPwAcKQbBneHLggfK95g8n2UWFX3wvFJM8m9B1&#10;TUhFnSJ0mx0YQ3w8WsOPD7hwVHadEaMbgiRQtMuz0QdVE6FLjACzM1gHnKeAxhQQ8GoWtyrhMiD4&#10;vOiYFgIE56n7xAyCQ/xD5WVaxk+mvyKKLYvOCowYumchFb6fPiTfzsCq+Ap/5UsrI8mCHaWl5f7+&#10;CSrXN1XUUMGHbGa5cPSfjAT+Qh9EbjdeKOsoTSGeaB85cP4kqmuK80gh/vM//evElnmiuIlpnotx&#10;hv1KEWdGTP55waNF69dLnk7LeZGobzZI5dTJk2k2mPlu8disi+xZSYtZsSKzO2mMT15u7mxapQs+&#10;r5FzrXIUONyF4qrMUjRHB5nV4axqbKATFTthS/Kd4CkhcHOunbsZKfYiSiS8+6xd7AwlX1pOMcip&#10;R3jSF4L36nZ4QSSRAhO1YdURi9ojQWWT+II9uEk4BaCk0Gnz2sn1gxuXEpdk8c7OdrET45OUKK2v&#10;yQ7PMfNX6bV0JEmoSZcbmMMnkfGoEH9BwjXjw2ceOHNFkUHjYk5QfeWniMpfvqmCyKyNingGmbpm&#10;TaO0U03ZAIIQ0MGPoooa2F0xw+5C/PaaISzq6RHhafITxABJAnuvKIfCe4hMqBos9oNlLtZXQzCY&#10;cy2xi2+GLqFlwolY76ruCIZWPBZxkVjlV0w4xA79XoMROj0RtsD8s+bm7LRs0TwJ31ixHnNqtIry&#10;gQggJ1AFuqt0Fb+C2nKVcSMuYA2LcGjiwrpFLcNUqAkRogJYcAnQU4xOnZFci4g4Gz4Mzfg12i1I&#10;qwqHA8jC5XMthIc0jGXm3KhEwoXtOw1opIirQ8gugJ7posTUU5TahFFNfpbiixel3tRvJoUDjYOB&#10;jgGStHYPY84IyDhIweQQ3GSGQqm4qF3wV5We00LK2hml3/KhtqZa6w9XFpdqyNPhcV1oa83gyeMQ&#10;uERJycDXXXNtaNjXMza8aXnzwOgQTNvChqLnXtib2L56pxL5yKnPTqiRQjmdXUT6BkZGx3D1rV23&#10;jkNgwtLIagNNGNWnnnkus6tI5yijtyZ0JHaelyy5YHywQJMpT9dsarAZnDc/xuMaJzfHXVaBj1Se&#10;h2xEc6whXVW3YlYx+6lwqB+GmclBs9AJuTYnzx1hDqgo87qdNisfKlsXK+fi9Z6pTHMR7aV/Z4NT&#10;YV8oXlRQE3PX5+U7ILc6/F35/s4p3wV/oAM2SShmXq58W7HHWebNd8RnT++a+Tgt6cUGAqHqilp7&#10;fhYCdum8Nbl9GAF0iJPGYfFJNIkNMo0PL0FpnlkJMSo5luZtNW4Gw6LAoidRYvl1rsgQwIRDWJGz&#10;plfMwa+c1SKRqNQp9pW1lO6JswRTJxETCToISsA2IwKGv4RIEAhGAlFI19vtLP2VNSIFdQcG6Ab4&#10;QK/HlO2NcSBfciBrbk050frDmF6MjWa6qk+FWBI/6aRJbZUsYnbTejpa/YcPtKZuEr185amwUgED&#10;AY8ohCP1caDxFpeQcwS4EoaEcefoxuhRhNkqoKNOES45JHqvSL+MKBYZHRmjS8AUpeZwmeAG0RCL&#10;ohEnuSRci+TsSGEdiWGZooBO1vkQPtQBo0WJSZjiEFqgGxI5EoiYDyIB+oiDx2CdS6ImF1XaqLbI&#10;KRg7MJZSfZV0wniC8PSO0CU0V3TwGRMWwBbF1aLC3Hj99RfrD1eM+yfAcK6iAtTwdSgsKJPmw8du&#10;WDItLKDbBz74q37y1adIWYhbVYi7RpJV0aSOj7lN6WxwpQn3rV3dTCIx2VzclO3btuqBR48eW7t2&#10;jTqiDuzfn05rme2Dq05B7bxkyQzwAc0uyGTOSpbM7LyQqVD/C5gan3lGb161ibO1caObahpnrVRM&#10;hY7u4UGd6Sb842T/jo4PV1eXFzjtTDJJDqokzm9mF7vQQZ7rpOCS0JRLBNNckg/omBqC3IqDJBC9&#10;lEvP/FNU6KgsZQERxc85D6nlcmy0RBcrCrDxvJzLJFvPdprtNFYuS9IhhHoyMpk1J8fg+JyVYdLs&#10;4ay7TUVmibkvSOto2gkvhXyLiixKLMaPdTmWpighSQzLzZeWSeAQ/krFWiW6Qt3QWD6LWkypBmuY&#10;tlikoh+AzwOYohV9MYocIo4WQyjBtaBZOaAZ5aBgaDGWOEt4E8Q1ghppDDl8UfAMTZHmQHZJicq5&#10;8g1wwaIFMSVhVrkKpDjkPxNiMPIqouA+bZKp5xePER/B+axjSqRJ3SSYbVVRk7ke1w6J0yYZmAO1&#10;Mg4OBr6h2aSyiuxpJF9lKQ/KYZRYhQNfaNDYfTczrJQsRmfWSI1FwpJHygLMUEOUniIjoJQRYmS4&#10;LjQRF0VeCB8MJECKZTfOHkAGJ9JsIJV3w3cleUZGUE4hqdBT4lIJT8Rt41LPTzhAJnTCDpIfRGUw&#10;w/ilM1LhzxQCFEEzW75VIVkTaxXhWTr069evQ5FKTlHgJqxTZBC9IhKiS5aAbPrPNA9JYnTm6qs2&#10;8VRRhbhjoAcuS4lJAnJWeFQ6xdqAbhCm0zwLjiWGVXOmeCK5VWAUjeloHGfDRiG1HDp0KLGOY5qN&#10;p7kbrwDnnZcGe2VMJpSXJLJkZucN+kzBJgKpdrt/cjJuXiirnnaaIzPvbsicrKxfMetumHgS8/uH&#10;ets7LxS4HXBK4qxLZmSsZOViF4pLkgjO1giDS+KRkmhho6q4OvzdvlByFSeHLa+ixOV1z1LWYFa6&#10;UqI3bokulok3FI41L1+fc5nM+8Rmdwema3QIN63ckAjQ+4b7snUW/9SllWG22hTLNSMOtdDGL/ED&#10;MIdKiRWyRX8/Jk0CCoYoilXTsjh8idG1UlT4K4skUkswltgwKdqSZ8M2YzJxhAA7yNgkKwflMewo&#10;WaxYdDbwh+TTokNaIroguDQ4hamqIxKrcrqLcQT+SuYO/3A2qGnB7aK8EGW28o3k8rjdGvrR6I+o&#10;LBS4yMsA8ZA4o98LQCgowJkBWjI+iaimItMlFbwHEPCNyrZqWhBeDfXi6LFC/rDnQ25VYQzSgqyx&#10;5vJx/8AIgcLC9GyGTii97GBKAQImYvRfy+2qOBvtqXq9Di8wwbiRZGPwYepoYi2cVvKp2Q0HycXy&#10;wk6FAlJSR8CNqL4qxFEvCMBIaTSag2MKH8ZwG9ABUdwXiVsUZWKEz7QiMXeTUBf3jmFkNJiCVL2e&#10;4dW4m14m2Ajgddcbbo/DpBGvRqx3dKioACG5wnAwXQfGzKdTUWkibWjX9l3+ntGW/m5iOpNBP7Kw&#10;pasq/uenDyQey5AmklRSP/SMrfrDGE+hE8XQUg9vNY4ToRv3D2zZsllb+NnDjy70/Ulz/ynoODz8&#10;M6xmIg02M3yQicm8nAab8XltcdKGY0RzSL2NGY01TfnO+kadnerSqll9Jx09Fyb94zhLSkq8c9I+&#10;EpihGV9s+nGcmTRY66Skt9iiZUGXBNAdoVF1liQNF/UTK8skAeclvLMzLzZIneHS8pzMWtaf7TQb&#10;xKhVll4qSaMV5he/waj1BZcEmoyMX6rrklk/L6MuKmkU9wBmrLa2Tg0n83hfXz+hI9AGNp4dJGH4&#10;okaQqKJJ9bsBDCG2jWW/qqmyXlf9NOgPWE3yNnGrqLMXXMJamXOhh6a/4nLHlQJu0GswttatKTPY&#10;EgI7mGpRRDEbhAyFIOJucRfSvYmJSXbTABCGGfuqXgQMsyV/QvtYYmwwJpZTY5KBO9YpjOhsDyiH&#10;J0AKAovcYUxUyKL4JxTBACMETGgfJKDgu2SPRco6GqU/WtRGHSHqujAfRBIeuwg+AzApJtC/itYZ&#10;RfUGBjk7+7Bq51pAAwRTmOU1RqOVcazWrDwgIktgDq1ZqIr7IDaLi0pn1AcDIgTPqdtD4ZFcF5cn&#10;ECPKbTWFi6cKpeSQTXOhVb0erMb+dIi+AbyELGzoJsVlFYHBAAiGQsGVxWUZl9GxnlcAHz4269fX&#10;v/5WrUJc6ik61nZuU8MKZGEPHD+S+HwzpMCmxFSpFE8/srA8FkePn6CSDk9LTVUlaPiuO27X3JwD&#10;Bw5wsco4efqppzJ7i+Y9ClACMklBg72SJjORBruY8zrsXFDB1MQ4HFib0d+zCjvMOyAL3WFZZR0L&#10;x8R6ItoCDhsiqGQCp8P5XczFLiikkqjzm3jSWLgw4KrgFXSHhnxTydw+5k2PM15WYry2CyG1JF17&#10;1pOiQ1HWhLam+unUtoXeu9z+WRkB0umtXHoMX1banAheIk1mpUGrEaJOs2YSWXKg857uMmiC6wKj&#10;hZ8DZ74m5hC+wQuioQ/RUzICmpi1RMl23AMEa7Q4DsZe6CAXIzXEIzSyQ2usTxXH4H7QbB2rnp+a&#10;fMANwEL7AErAimgysIR4XLi1BCJA2wSmKAcF/w3fY2tBA0KVra4GVeg3etkYWiy0iJSYJR3mWEkq&#10;4BVNisY8wzPlWOOaEUihSbZ4NUzgQ1ThIUNY1A0aAT3QQ5pKkiGhq9At2cFyhFhuEplAzV8JoKie&#10;LGdRx4aWv+HytSYfQERrBEoYyO1mDKzKf+o0wnfFEPFBcn8uKoKowpUCEQTdiBwp/xcwwe2gRrHW&#10;8wOT6UkZN0n45CgTPpuuSOwqYGfGHI+4isxqjQL2V6wmlZmMo4ieaZE/kmg8F/XI971wwFCA002c&#10;SXwu6XxiTOdXfuWXVRZ2YGwYWdhqXSuUOp9++vnEo7gpadJNGFUk167avIl/hHLoJFCLMbl66zYa&#10;JE+HO7J9xw4dmfsffGjedyaDHULhkLfIMxcN9gqbTPqvZMnFnNeWL+9UiXkApvCnmjmCNzGDwUnz&#10;EB7aFTWNyaxYw9NPjUsWf7EZ4BJ6lTTCgUA07ORhthWEx8kHnnnV4JJitGIWh0uyfrFxmx1RybUr&#10;N+ZCOWk+qEu0G89/oixsVs7CvJSVdmZthEy6xTQ+DU2UXMJ8XVJSKuojZsOxD1NE1WDxfygTRbCF&#10;251omIXTaiNy4RFhVlPSD5sHQMEQWpEdluySb+wPoAMm50qo5yeEDMMs4SwaZJG5Ziqo/gBcIRgM&#10;cIqkJRoaLJbSYoeIRrsU3RU6rRBvzW6ansMhaN/jkLBKrpA8imMGC67nAi1B44ARohRavsFaA7AU&#10;phheiAuTaSmeOZymCF8kipSIVvxJ3BJrKlowhS6DzOibSPKPj4GHZBTIDzQldTgdPYE0w7kk+iNE&#10;VEnuVeaHMFoiUc0wUiIt++vhcGNVDYVjAWSAJ24HTGHN3FH8wf6aA4y3yXCH4d5W4h5Qjg5hqeJi&#10;conJuA6rq2m6BKCQV4QwxDiwDyWS+IyfBtCpovtsFPmL+KmAOlFRVKwsH0915YMP/kw8VaYe0EI3&#10;kbK9PONmdfMlWVhlK1euqf6Pr9+b2DIhKo0PpnM6dqP+MMJrHZ1dSMTWkBJV6L77rjs4FibKiy/u&#10;p55OY6MoyD20NNCEludK+0ytv5mOOqe8LwlFedL8dZHnzY+7hcY00FtQWiYagksWzUm8v+LWLi7G&#10;pWB9SWQROlY6DIz0a9elr/ea+ryJ7XCDChxVZAhTkA/xtJkPbaGDF22xuEQfg0Xe2cQH1eZwUkd1&#10;ReMajzsLWjXpvKq5fVKMQGYTbIoG59JGy8pdmPBf8oVn0KBAEwBHErlEyROEWvirxlkw/GAOsAr4&#10;A0OOoRIpQ1P+V8VLyPtV1TVpMBhgEsGmknijkR1MHRqsAB2AAo4KjLdVzw/LidVkyY7pxQQqRUPW&#10;/4bSgd2SPaVeXYFyXDAqFjtEAxC6rDdmhu5QkULW7rgi1IkiM7VJoAWFqMtEWBQqwmFyaPl/vKeK&#10;cgAQ/FNVD3VUcFHKooUxwwhw4SKxSi2ey+tTa01FRhJ8wFHKnOUokZKVajVyFg1C8QGrTzsa5dGz&#10;ENQwCE8K2XCxhk8zoQIt2GZOyLHiFqmrY+jU82QBICJE4DAyiZQ7Inm/+F0oiVxeLrL0yNUbsXzj&#10;R4mRn6L5PtCKgU3qriDSRvscJTlB5E5fLLynmcyaHkU7mod8/bXXRiaDaLZSEtMHZ8jhJEJ0/MSi&#10;dEGIXqlsnW5EW1QWtqlmGRonG+qb0Bw93SYyJNam8ndKVJp347EgLgZ3ilFl8OHk8CQsX964zpBh&#10;Dx86xM/rrr+en0vhOEH4SzHcrADiypvMrFgvO9J97oLAyHA+D4ARlV+6aI51fzt7L3T1tLkdUXKD&#10;rS+hZ6b2amTRVC/IfZJ4Z/Py3QF7MRDOFZkltwJ/SYmp57yYOE7WcYnDVTA6OllX3ZDTfp13hrkC&#10;O4BLRidGs3siFfBcom1gbHAxmvr5KsmaSC7RsjgYVAwG/g8mcRVoZ/mNkcNqEtPBKoBmMGx4Jpj3&#10;gRTYJ7wpWDsFIoowJDoTi5H0gekVMqxNZNmk6G5VFSqtnBpbblH6NWxkFbQjAsL+qpRF92hBfCd5&#10;NiXA4k3hn9IbpQyv3a5MWPamLo8upqWgmtMBjmGFzYH8VV0mYCMFBIAYLkfE4I355xtFD1ImUEVX&#10;S0s0oMMVQb6xPAcXObmXUrRFU3VqSisnC52DrFqnk9FjDDk1LiWxTGiHXCTD8qtiCzxJMixGsxWE&#10;JAciPVJaSjcAZXzJr4pRONxk3ORpwUUABKxbkCLfA0G4TOCRwXYyXHRDsoQuStFzpYAkKQzksOut&#10;AdVZ6iaK+ZQSywfBOqEQ51KYRcaynM7oynOZV121JWh6C6N4aGJsWVmls6SwtaNtMc83Vi2xnvCv&#10;ffzDyMIGBv1DE6PDvok1QBPAcTSQVOoPdJJmFWK5KAkKYlnc/SjnjIwQkeSKbrzxBv4E+jx27HjW&#10;HSfn248fP3vg+LmD7T0tvB1zOTboQDq1bbO1lJ9e6LsEKmV83lCQEKSNaA5+qzDRTwP0eQgX8wzM&#10;e2xLx8mBoR5PoZPQGGofZJfpIby88wiRLe5i5dVbuFOKRy1xhB353pik5IRnhnIYu8XHcRLVYBdz&#10;Z62LBZeMjftLi8vqslRIdt77m9sh9Qj0jQxkS0jeOlH5EpeP9s1I/7HWvfPebmEgiqhrArlEy+Jg&#10;jIEjTECYJIwcDgNW3pgQFp1SNXdwEAsnAh7l5WAOEEZtjXwPWAGIYNg0sqO0D2ynoB+HA3CAPQD3&#10;kK4KOsEq4zkwJX/CVh07qzIwwMLqPS4K7BAcFkyLaqgrh1HIqnkiGksOs7pDRHFE6KUhUR+BZ0ut&#10;44EBvDucyKLKso+GabjMRI8L36h8CK4Xq8Ay7F3MOaQTHEZSsAbvkJFeFZt9UW2FzzhSOCPQR3XP&#10;IGTgosAagsyU/SrZLsZFAQJT1g7f455hA05p4RutTYhXBgSgmii4prhqOix+DqN6wuFYFJmR7Q4+&#10;cwoAE/orsEekPpMR4xcibZ74pUQ41YTSuEEioRaXjCdNYFaNNYYdh5OIwE5MKCUWwKehNIU1Bo5M&#10;hwwlZTccpkSwaO+Oh6iOSCWdtfVN7nLPyLCkdoPn0ldCS3w0lTtsHYvzpmH5ysmOUWiwq6rr8Xiw&#10;c/W6uqRSf+K6SzgqxbPOkOIvOdfSAmuyFv3i6io07Nl/88YNK1ZIYure55/n7Jbj5Bv/+V/zvjmp&#10;d4jGIqPjY0DToqICxI0xpHM5/9HSnbfca5ZxiXHhLOa88QivTzwwNFBYVh4y1cu59YrXl2hr6z47&#10;Nj5S5CmgkBNAhNfTZZfHEoBS5DWe0ZToYTEXmxkuoZOJJ43Z3EyFztgsuWxcRiRKitwCxNyuwMVO&#10;+llHuZqXS159bnvJRwBKKU6IrHejvKi0qWY56W/8qyiWiEd2t8CMFGJ0OtI8RT7kEk3ZZbPK4jDR&#10;YDWxl1gppFdZqWPb2BNjINJkoyOsuVmdY/OoUMOBzPv8rKgsBwGI5+BiZEcpsaAfYAqsCIJEWE0k&#10;RzH/oAdhMxipNxiXogAWwfyPGuEQMZxs0/m9F/kEsFYTtSbBTOwAEjAkWSemHVRkvA4uFql8CRJi&#10;f7CCVrohwKGsWEwykEsTVpX0SgKO0FApfGN2wKLrgIAMcNLgNhB4QRoLGUbxuBX+SBxigILm46ju&#10;mZSkQRWmSIrrigQe/BKq9fp9kpJDjT2j0w9koJMMAjsDfRhYyTEyGcgca0RKkFohzfiS3AjDxeiB&#10;FcBikrMthjmo0AFJN+AIN57+S6FBQ8FhulOHkIGY024PdlYHieYK8Sd6IpqwUppYpPE16sTo4Yii&#10;25fykgwJhj8VlZYFh/x9wwOotXrchd6GYpbO5tozl4m0ShHpqO65+ebgwBgxnRU1y871tGupv32H&#10;klXRjEDf/DEdrn1NczM02JVNy4VVjbvFsIu4urvecBcf0LlJZJw88/TTkwl1B9N8lxJ3GyeI43J6&#10;vSR+O0kbdtrzZk/PicUZugVFHBYUU5jzpMhrLOK89nw3b1lwdJiXLc8jTrgFiSllMJ5CbsMXyRN2&#10;MTRmj8ujWOydXcjOAoK8wiDuxVzsvESWdO5s3GbWQmGZJ2duPvjeaYvMppLGz9LFjk8GY5H4+lXT&#10;SfUZ3K/cIVkcAUI5bX3tiQ3iJshWJR3QCelv/Fte3TCr8nIWL2RBTeWrcgkvsIiNBvyKIVS6HrOH&#10;QwX/B4aZCR12K75wSYK1iaNCGSrsBrMSj+rg0CCuApy6jCOHW5Ed5SvgeNCUHNADNFs+0KzGC2gZ&#10;84yaKnCH3XSOo31dxHMKdtNGjJxSBAOPpVFZeqsusWIxkffAqIvFndaq1zxk0mTZJAOor4/z0gjw&#10;wsCXAiW9crjsEZdB4NTMgxoSwrRzakkJNrEVFUbTLZH3mvgn1T1LFFOXsjVTVBUQ/wWNS96yxwMj&#10;FSxFy4RyFN7BriXogK3lS7wgtMCvrKhFMTYWJS8JxwnQDcFWhR3E1wqwsQVuK4cWLoUGa9ThBCLR&#10;ojncKWXGqNuDD7g96BJXR8vgJL7hWH5yI/TqrBQvTmFpwkrKknH8rGleMzXq7xoZrC9D79+IrHi8&#10;X/rSVxf05CXtnBSd+cxnficSCOKbYUDwzWxukhLBY2F/UkxHtOnSSwvSYgW6gSNVMpgrWr92rcqv&#10;wTixHCcgwqeefmYxlzM81i+gJHWNlVg8JDo3zvTpJlnBJZzUYOUMz0slBonmuAuRGIqFpjSaAyVs&#10;McM177GrmzY11jVNjPvHx32WbXY5KJweTW2qF3mxGeOSpDub+gKD4Xgw7qKKR+oHJp3HaTF3Vi8W&#10;XBIJRTeu2ZpLyZn3sbwyO1zobUuqSkNkp72/M+tn10ovS71ZumWpT2TDwmHICdBgmEVvvrTUUsHC&#10;lht1+bjkoxo9Vowun7Gx/Il21Wxbh5Mk7HRP9A0eC4Rag7GTJIAIJhBfguiQ8ZNviEFgFdSXQKaq&#10;+V4MIaZeC+IkbSpnMp2eAx6RBvniEslD9NQNgVQPx/xLiVfjSOAbSXgxSq/mZ5zwNHvyqykDK91I&#10;Oh276Rn5E72ViFEsPl3xmGwdR34kIo3wjdo2q5QgnzmXcE5t8uHiJUvfJSZu2CdKpjGSInIB8oWJ&#10;8uhRclKQgumbqQ/IfrK7GSipOoTLXCR0zT70hC+kd2RoTQ9mYuKuDvj02Yn1RCIcYt2Oyy6ahszF&#10;cmmyDwOoIyZ8Wy31fLGHdEmHt+X88Nlzg1VNrtoKkGhseDw42Dm1rKZ0w8YqucyLJIAFPeKMupJ+&#10;Lor05j39ZGvEFq5aVohiVlGhq2dwMhqOlxcUr11/WUF2GRyg1mwPz6wd4HHBf84AO/Ai5csDkxe3&#10;tbfJcra42AlzenAgSM0DOrJilQjYZ7bpmoaRkEcO4623nmJHnEx/NR5FuUOQkcwTzc2UB2XuX2dv&#10;J6nZ1L9ePKm8ckrVWPh5kSGkJ/a4Td5GrsAh791iHGbpjzCPO/eGl0A8gPncyTymEAdBYSF0zTnC&#10;i7nYTMZ8tjsbt7nj9COOttKcOWVcgd0Gn+/iE3LF7ywXy8zJYygs+6UkSKZ/x3N7MgK+BHnPxAHx&#10;oOmQdnwknZFkJYx8ajp7ptjHnrc2P68s37baZitrrG6ovDxOJHoWE+NaYi/1ZsNxzaqdeUoyaKRq&#10;box1KoEDVrFQBalSS4GYccr8+v14F1TUCzlUaBBa+4bWgSkwE2wFp3vH7gvFuuY7Y+7vuRHIjUBu&#10;BHIjkBuB3Ai8mkfAnldfW/qWhsrXOeyXXKoLgCadXV2sOOBvMkiEBiA/Aj40PUfiL1WyQlV/CYEb&#10;PhMTIcoDPYU4C0EBVgi+yCOjoR9E45eE21/N4527ttwI5EYgNwK5EciNQG4E0hgBe35hXck9TdXv&#10;033Thyb55NiYGIRQEPgJHQGnCIwQLfsCcwKOqrAx7PnwMPgGTwn+Ek4gXJBoa2/gD4emvpXDJWnc&#10;o9wuuRHIjUBuBHIjkBuB19AIRGOBrtFv77/wnongmQVdthA1iOPAKoDpSeopPAPoIyrYSqYGwhuQ&#10;YfUbgSYOByRZjeb4ws+Ohv9zJihxOSpKCrZ6ClZ53LmaCwu6F7mdcyOQG4HcCORGIDcCr9QR8AfP&#10;+6cujE8dDkWS62lzSauq/ldd+d3kc6gge+pNoAmaaehrICGP4ggOEnJDxClC9eCKcjQ8qA+HLASt&#10;kL+AtAYMKdCKL/TMUPjfkpqu8r6uqvT2cu/2+U6a+3tuBHIjkBuB3AjkRiA3Aq/OEcBH0jt836Dv&#10;saTLA51EA1vThSYcjEdE80uhmJAlgY+kqKiYQI/UEy4okJrBpng9ycMUqAvl7e31/UviKT2upuba&#10;TxW71706hzl3VbkRyI1AbgRyI5AbgdwILGQEAqGu831/NxE8kXhQpfP961a+c95mbChWqWgHG4iE&#10;BE4tYofvBCE1JDEkZRRZWJPAK3VenH1to7+f2G5tyZuaaz8+75lyO+RGIDcCuRHIjUBuBHIj8Joa&#10;gbaBr3ePfjvxktdU/3F12e7Ug2AjQ4c9yMpBXAvtVNSoYLwiXo4+BeLl/EmBCxhF9L5iE33BP47E&#10;L1X01ujRa2qgcxebG4HcCORGIDcCuRHIjUCaI9A7cv+FwX+wdiZtZ8fKf09MKp7ZjsglQXclH0dV&#10;4dHBFHnS0VE++33+oCmlC/UEKR68JoG8BxNxybKyX8jhkjTvTW633AjkRiA3ArkRyI3Aa3AEwAlN&#10;FR+wLpy0nQt9X049DiJJShCHnYjg4CCB+oqGOjKjxpUiCovIA6K0xr9QdGA4cL/VXLF704qLycqv&#10;wbHOXXJuBHIjkBuB3AjkRiA3AumMQEPlO8oKLwVxYMjCRElxoOidUwGYPUjpocwNFfjwmhgF7TyI&#10;saTtkC2MrCzbRPgRqyEcMqtrfyudDuX2yY1AbgRyI5AbgdwI5EbgNT4Ca+s/DXKwBqFz8D9TQxP5&#10;qxbmJXMYlolUjbmozE86MXiFmA5ZxP7oU1ZDtSX3FLqkrHxuy41AbgRyI5AbgdwI5EYgNwKpRwBy&#10;CcjB2gfHSSQ6ey1u9hFNegoOUzMOfonPN0kohzgOxbpQMYEUC1ihmDD7+cP7E9XVGirelrsNuRHI&#10;jUBuBHIjkBuB3AjkRiDNEQA5JDpOBsefnutA4ZrgMkG8RF0m7EcKMYVcgSykDVNKnrrzqMEGY5dU&#10;ZokYpebWptnL3G65EciNQG4EciOQG4HcCLxGRgDkUF54nXWxE4Fjc124raenl/Qcsm/IH0ZsjVrY&#10;wWCgpqZmbGwciXqETMS1YrP1Bv4iGJ1GJ5klDG/9pW8uaPQPf+vdSfsntTBzhwW1n2Lnw0ePfePe&#10;b/zVX34uWw3m2smNQG4EciOQG4HcCORGYHD8qbN9f67jgFjr1hWzp+rYqCqM8HyRtwhnCdEc9OmB&#10;I+jIjo6NAVbI2eF7Kukc7bkk37Zl+eczEH59BUGTBT09E5OTf/In/y+HYxY0aLmd5x2BbxzpnXcf&#10;h93mZEXB0iEvjzVENBZHMDEUlfS61Nt7rq6bb5cl+fvn/vKvd+7cccdtr1+S1mc0+v4PfOjP/uxP&#10;6+tqr8zpcme5wiPw7PN7T5w4+aEP/Opizvuf//Wd6uqqDJ7J3Myf2bCTmHOo7cPWsdev/ems7eTj&#10;MuEPpaUlpA0TuKmqqiK+wzchfCaBwPj4OLiEsE7iwRngEg7HybGgfzO7ax2e2Ygs0VGIvixRy7lm&#10;cyOQYgTcTrv34r8il51/Xv457R4nLHZJ+1+i7Q//6E96evsW1PgPf/STr37t3znkd3/n0xnYAA78&#10;2SOPagsL2v7ta19NjUt++3d+d6HXgiWjM3SDAzl8Qf2xdgYzLfS8mZ3o1X2Uz5eFudfv92c2SrmZ&#10;P7NxSzOBxka2cCQSjeeRlWOH/YqPxG63g1FIyWGC41dOjx+l3fchqx9zwZzMOprBUeqAmSugwzv/&#10;t3/7d+s3bHjmaaHY/PK7f5nZkNlk//4DQ4ODgC/mR1Zvp0+d4q833nQToBv8+49f+rJ+85a3vvXa&#10;a3bTAo4QZkPqBz37zDO8A7onO5w733Lvvd9ob2/Xxv/zm9MZUJ/8rU9uvWqLdTlf+OKXDh44YJ1C&#10;e8XZOQszZlIH+OuXv/wVq83Mpu8MRjJ3yMt2BFJ7TcAlHkd+Af/Qbs6nikS+FJQwLpNgNB4IR/2R&#10;WJ6Jxs66LcZrgj3+1Kd+a0GuCKAJ3tnFrG55f9va2hfTwsxxIG77xBNP/uZvLKzIBnPCihVNvKH6&#10;RmfmLl0Kd07GOGneV2BB18iduu+H9zFhkj/x53/+py0XWgmOc/etqThxfmafT37yE2tWN88603KD&#10;/uWf/4WmWDB/9KMfYbfExrdt364zPBszqkbhZ57ImnJ1T6b6v/7rv9WZlhnbOgR78b5feW/iFM1D&#10;e98Pf8huTU1Nn/70p4qLihInbZ6BuWb+ecczt8NzZ3/OGoS5gjD2v/qrvyqGAVtcXFBQ4HQ6qe4H&#10;75V6OdTWqa+r409sVB7uHv0vq63llckskFnHGgDx5e8d/bV3XJ31O0GztDlXy4DZH//4Jzt27ACC&#10;rGpu5uG+7bbXo8f/+GOP/dZvffKeN7+RZ47D/+SP/oDvH7j/gQK3+/HHnwQ7//Vffu6tb7kHwg3C&#10;uM899/ydd9x+4OChY0eP/p//8ztvecs93//e92vr6upqa/78c39xzbXX0jiHl5WV3XbbbYcPH/nH&#10;L36BPyVeKfDuA+9/H/t88xvf3L5jB3+iVzfddBMHzuxAeVnZrbfuedc730GHf/D9H3DqrA9arsFX&#10;1ggc6Zucq8PEcQod+YUGnRQ65YPbacNXYs+34S5RQII0EfGduVq4urZorj9hOQhQ8uT/679+jdeB&#10;Z/Uv/uIv77vvRwcPHlq+fPn//vRv86Y8gtvAlo82I7P8f/zHvfzVW1S0unkVluO/v/s9fuXwrVuv&#10;/rM/+xx/ffjhRxzMLE7nju3bsEBDw8PsiR31B4Lash5Lf5j6OSn7d/f20QL7W51suXABFYOf/vR+&#10;GqQnGzZswFRgjf7mb/72W9/6Lw5Zt349fl/a/4d/+CJt0r0N69dxlquuuooJgStq7+jkT9aetPzo&#10;Y49v2rTxC1/4YlFx8fLGRozWxz72cT2Qv+qxjzz6uHX5u3bt/Mxn/oClxdGjR0+dPrNt61adJWbt&#10;Bjt85Sv/zGgMDg3rhTA4/+///Sl945uO9nbmDS4hi8/kz372cBZbS2wq/emIh+df/uWrH/7Ihz/6&#10;kQ9xR5Dx/Mu//Ks3vumNn/qtTzCzYcutmVDn51Ak+uRTT9104w0zZ1qv18PDACJhFrXl5//kxz/h&#10;pic2fvttr+PJKSktZSbn3s11Ip1yrcvhvuzfv5/pmmd7cnLyF3/hndyOm2++6X3vfbcaDt2fe/rY&#10;o49+9rN/zJx8nofvQis/E63Gxk0b3/H2t8868y/RXXg1Nds5fIl4WlF0c6GrfubV5VNzuKe3F7XX&#10;QDDInwsKpHqOOkusbYpiw6+oDTD+1nveRJdxYwCHQe585q0Ad/Ph1KlTwG0WLr/5m58EPoPK+fXX&#10;P/4xvUTdx9pwlrBAZBKhHcaKRxY/ijbOlynWjj+9/wE9heV1tHo1swO0xizP/p//u8+/okY619mX&#10;YATgl/APfwleE8I3JprjKJJQDt/Y+dJJ/v8iYjosPTEDuhLF8/eFL3yez8ubml7Y9yIfWMJC4NBX&#10;gNUk37D6fOjBh3QgsNyYEyZ3jHqhx8Nff//3fw9LPHOYeAv0ryyyMS1goIDfz7n4Rv2XSRs9edvb&#10;38YhvMhf/497+avX42FBzze333HH4088yTe8yPSNb7Zs3pR4OFdEt3XP737v+/onGrxqy2Ze8NbW&#10;Nn6lw7zj9IrPeEZ5zfsHBhIv/8c/+SmnY398pYnWbmY3tHEuhMvhWhhGLpDLZKB0AF+Ch+aKnHLv&#10;C/tuuPFGdR4zkTLxskJTHzBf8id20I7o84N/Gk+2fpM003Isk/Of/umfMSuCaQDESY0nXtBcJ7Km&#10;XGtnuoEfBQgLikqa6uWJumg4wCKcndmbs/NQcfZZJ+0rMqiv0ZOQlePUdRakE1Ak73A4HIZfwjcs&#10;U1Rvje9f0cOj4IC5Rq+CGVDnCP23FNET5lmeZm3fmokKC6eF8GZ2gKmWCZedmVhf0UOd6/wVGAG7&#10;zeaw5fHPBTqx53ud+SUFAlDcjnyX3UaWHcRYe/50oYkM+pNigk5qbSaeTlwA3H33G9gf+I7VmdkN&#10;/SvmgfeCBSuW4K433KVwf9b9aVlt3m2vv1Wxi8/vx7eB8VDHOxvRWF4loMBMq5NkC2FQAkQ4HSBG&#10;W6MD73j72zo7OoARx46f4HQz7dOsgzmzG7Ma2sbly7X/2pPclnoEmLS5QdYsvaCgktWyNeUmngtY&#10;+cafu5sAOs9AUh+s/Zm9eZassxNJvAJWI/dIJI5AfiAYgEoSDoXisXhBgRuiCRiF3ByXS5ROVG9N&#10;S+q8gjYeaw2aMEkx17A2Suw8kw7RGSYgvtSnk3cAronuw4IpxZU2r1oJVtPGaUG5bJRlTjqEJ5sI&#10;JV/ixdXwZ+oO8NzX1FSzz//89FKVolfQgOe6euVGgGirjbADTm4J3xDccTnyi10OnCWS+g/rhL9C&#10;PpF/GW4pJujEFmfF09YCgD2zwlKceQ0aB+HtI1b7nve+B/uBG0N3w+pjeGCQQFZNffEvvrh/9+5d&#10;7KMghokC1w6fYTA8v/cFfB4s6Gfap5ltztqNWU/NO57h/XjlHLZq1UqYeQymTqQ6WyprmC/5E6Oa&#10;5tUwaTN167EMMocnNa7tKIk1/RPRK1oD/jLnk92jjfh8ybdm8+ZND//sZ2oL+Mk8P9Nq8KeZM3+a&#10;V5fbbd4RyHc58Q1L/WHkX6nhR90cyBZ8jkYiuE+Y64qKipju5m3oZbUDjgoAgcZH3vLWtyTFdJm/&#10;8Omps+7JJ0V9X6M5/Mo/FkwproWm4G0xc2mwBpcvTzlOS37Vt0i31926R/d5+qmnFaMkbjM7gKea&#10;eZb9X1bDmOvMy3EE4LvCWmc9wYrBEErC0bgvFIEAK9n/xgXK3/m3+M7PnKAvTuXihkyNpwkJ6cvF&#10;tG7RFVN0idfkwQceVLg/6/68UGrzWBhgV7QpKnxxCG8Zn/mgtgRSiDLQ59rYEyBikdZp7f77H1Aa&#10;BOwTDU7xXs99+cmWLLEbs55UbafV/8Xfmpkt4FdYon/p95YhZb7Vqezzn/97DoR3wnhaU3H67Glm&#10;WutYZlqaSmqcm7hl8+Yzp0/TOF639E+kMz9PyK17btE7jtctiUTMuYj9aTgJzhC7zZy0Z5350x+r&#10;3J6pR8AGP5QFlsPpIOMQqhr3G1ET3iLoJhTTYa5T1bUMMnRS59Es5sakk6GTmQNwMb3KHZsbgSyO&#10;QIoMHXivkipM5rAr3+OQOA4RHBybwUjMT25OKDoZivrCsclwdK4knRQZOkmJJ1aeAnBfE3Mke/ah&#10;h4i54HVQahSfiYnwxiXl0WhGA55XSAasbvGKW+ktWAIcHgoOrJQfa39cF3yfmI9DyydPnoKXQNgF&#10;EPOxj32Unlh90wDQL7zrHdBdE3M0tGX+9Hu/9/s4V/igV3fnXXcODAz+8i++S+8XgAYjZGXY/cb/&#10;+gRmScMuMy8fPyumV0dDM3SSuqGXyQ7agnXJ4JLE4VpollMWH61cU7kReGlHIDFDZ8OyPy33yvue&#10;tNm6u7tdBQU6haG3hhuYxBycAaUlJeTs6N7UJG7zfdA6Ms3k4Rw0eWlvf+7sr+gRSAFNSMYx+iXg&#10;kvwCqK+iY2KTsGwsPgU6CcUCkehkODYVuYzMnjgai0kevgKjquEYCzpk/YxgIGglM/koWT9RrsHc&#10;CORGYOYIpAVN1GtCXJqMWUnMsdlwToJF1CFsdCYz1DVJIf86rwh9Orczta5JzmuSzhjm9nnZjkBq&#10;XRPNHJ7WNYFgYrOxuMDPORWJB6MCTdA1kXjPHNvLEJrgzzh2/DicdHwYxALwzyeqBGXxNqmG0B//&#10;0R9ksc1cU7kRyI1A+iOQDjQREglCJkp3JXijtBJwCWGduloReFYmyitow9ObwyWvoPuV62oGIxDA&#10;OxKJBcIxX1jCN5NTkckQ/0AkUXAJkZ0UuCSD012ZQ6CMENontkI8ZYlwCRfC/JDDJVfmhubOkhuB&#10;jEdAuCaIqsEywUHi9wfsDjsCa0NDw4iL0SjJw+TpjI2PZcA1ybhPuQNzI5AbgdwI5EYgNwK5EXhV&#10;jkBaXpOKigou3u/zjY2NUXMY+SCtqiNJOjBh43HU61+Vo5O7qNwI5EYgNwK5EciNQG4EXoYjkI+P&#10;BJV60l9ramrq6+vRNYH9Cu8EmTXET+nxyMjoy7DfuS7lRiA3ArkRyI1AbgRyI/CqHIHZeSRahRik&#10;AuOkrLyUSjGvyovPXVRuBHIjkBuB3AjkRiA3Ai+3EZDKw2TlkH6IYj3/ocDGhq4JHY1EImjCOlA8&#10;sduPdL3D6nqaycPsH5/yBx/4ZijujZXU23tP5k+KLmq0Zk2KX8NrbrYFJ+3dR2yxaKyoKlq3MX+8&#10;x95/jgOtX102n/sN77YVTAvPv9zGNKk/S1FldK5LXnyJ15f5YL52uvflhz66dBf7sTu/snSN51rO&#10;jUBuBHIjkGIE0uKaiMmnkDrUkqng2OgYSkRd3d0InCACC+kkFosGp0J8n9lATz363QXhElDLvLgE&#10;mBLt65naL0KTr4gNradZNRBJYsx6HXNUntIvHI+83lwd4E9SVWs+te9XxPjnOrnUIwAgRlhsqc+S&#10;a//lPwJLMact9VWnmAbnPbXIDyaIgM+7f26H9EcgH66rSqsZlomLtOFCt1Sh0y+lqg5i9dQKy2ib&#10;mnKk7y9Rb4rNN5DCX2K5T8IFr9rqnRmNdCYHoe4812FUYb3jzjupeaGVhnLba3MEEDBNBz0vCBC/&#10;Nkdyqa/6iaeeXrp/S935l7b9FNPgvB3TCj65bSlGwKjBuly4SdAvcTpdVPsDmoTDodraWtwnKlrP&#10;ic8Mv9c6ffoBnZFHH0szjmNFeeJOty0cnDWOkxjWKXCGPTffOdeIgGQpQU51MfRa/vzP/5SHD5El&#10;JK7ZH01r/AqqV03tDKp1oHv93ve+5957v8EO+ld2Y0bmM7UVaIGiORRSR3KbPakCT3EHpmzEqmkf&#10;OWpKwLMPrVGXh33wkSSdHfFsFaX+whe/pKU9EvuQKMGS2Ct2o2gZClS0tn//ASS6aZ/SZSrmbTUC&#10;dKAwoX5DqUyv19PW1q5S2RRaA1vQSeuiELPSy9TGKTWuA2hJdFvjyeX/wR985tvf+e6KFU1LUZl5&#10;KR7lV1mbL4eADs/5N+79Rk4l6OX/aIFLlq6Te26epXD0rKezqhzw5FBCldJgCHhacy9zDrPTTAl/&#10;bUql8KzZSacdrYrAB+ZqZr+kqbXlQmviPFxbW0MpbG2BOY00Dp3i9FirwzRifb9z547EaXDfvhfZ&#10;DaPAXEolwqT+JE371NbRqgj/f3vnARhHde19bdWuerEk29jgkoAbELDBVFNMaAmYDqGFJO8lPAKE&#10;kHx5L4+0RygJjxBCe6QnEEhCKEkgNjVgU20MhuAKGNtyk2SrS9t39f1Gx1yGmd3VaNWlO17E7N17&#10;zz33zMyd/z3n3HMs9AfuQowayk4MOp6vX3utsUdY8oV15wzjLxuGUaKEwmE277S1teN9sjv0iJLL&#10;5MqLHMoo/uoSJ/4lZu+T1LjpqbK97P4lFncTb2SXb8bcTI/HL3/5K6JJfuXL/7bvfvuBCXh549J7&#10;/Q++N3/+/H8+989EMsl2pMcff+Lggw/mln1n9ZqHHnroyiu/eu65Zz/whwdoghfwM888CyK+9ZYf&#10;xRLJX/7yl0cddRQ1l694vb29Y6+9Jv76178BkXzxC58n/esTjz8xb948qEkdHjBL75A6/PDDATR4&#10;FtNk4cLj6UVyib366msnfvoENQoglOJq6rRpPHVUJvDMC88///WvX3P6aZ+RjMcMhPInlzyZHwi8&#10;8MIy4fOMRaeTl7GlpYVN4Acf9Kk3V721+p13/vM/v7Vo0enMETXjiVNTffOPfnzo/PkwSXNcmxcu&#10;XPj22/+6+647+MksSR5dr893+PxDPV4vGddIVejwcutq/SiBlRuNaz1Ax7zpp2WhDK698867/va3&#10;v3MDgIm5Rbkl/vLwI5RwX02fPp0XwH333c/XwqKi6dOm8uvzLyzlrgPRhsKRH//4FvUTvYDImeIp&#10;2d3YRB1KuI2lDiV//OOf5BEAc/NYmaspDhWFVaveInUfGwjhcP2Gd+GB5qqQN8cNN9wIny+//Mq0&#10;adOisRirgtqt2xjLs88+J8+1oglM53GgOT8dveDoZS++RNLvxYuXQFOaUxmCP/nJbVJHmrMS+Ont&#10;dwifZH+esd++WdgeoGuXluyW7vfxAB1T9rEmKM3UETMYcxqzIvMGq7i9J09i7j3ssPnXfv1rc+bM&#10;+f3vfn/8wuMJrCdTCoK96KLPcTWFGm2PPfaY8849h6nvsUcfk7uOtRyT2MUXXcgExgU1T61FRYWW&#10;eXj8hAlvvPEGExqTITtMn3vunyeddCJd09Z86blDVPkhcw/mpaCmQW5vlnk/+tFNRPyzcM5NYunu&#10;pht/yA189NFHff4Spy/EAbpAI47stqYHFM/jihcG/RPsQ3CjFykqLjKirnm9Rib1PBcZTHE92d2t&#10;LCHkGv4msVg0t8H3Fpd0uT1dgaIecYnAlEwHAIJ0YhJNUtJkcLeR+osTYMpJJ59EnjBpK/m3Zs6c&#10;AVCgJuhh0uTJ5A+SX0855WT+gp1RikhNkqmCA4DqAHNJSgniFp2eqmPvXfG5eMmTkq84S7J4RQf+&#10;AeP0RXNhj5P169eD6IUIPECHr5I2WQ1WdYeyhPEyKOiwgGCeRY8iA6EwSwpQlDSSk1NkKNlc9TFG&#10;JMB9wvNy0003ov+TRaEcFALHZfXJW4dfWZhKkl7zwS3KT9dd99+oLcUaeOopJ1Nyxx23v7VqFcCd&#10;24l081Qw0wessJiWauQEJoWeoslPwCPK+TVYUIAmT37ipYUyUgoff2IxfQHBUXBSQvY+tIPUgX8h&#10;S3hZFJ9mPkkwznMhrCqCrPIp4cGR5gR5QmMkzV9YuowS6Z0SPnNmz8rC9hi5W+zDRObcFcTblXzv&#10;3DZMkhLkl/lq6pQpTJjcA1ziyXvvbckJD+SVHMVClomI6VpmKiZAy9Rqn4eZr1AtA1u5zajPBA4M&#10;4hpZkiVlKpdOufppOX9t+Qr7tD9mr/IgDNwIp4ZqRP3lpK2tDQBbVTWO4LCAFZ55CcKW25F9P475&#10;V3BJcuIB7o5dFgVJ2q95hUakuP46eGcrUnbcEAwazjdy8FxRwaLB40kw10nLFU8IbSX9qRP7vRAR&#10;ZhR7pKG3GF+UNrK/RMGswWzCPKIIMinrRGj9Jd7hT2fTps0CamGVSRyDjvCs8DHnSm3Oi98yIgH0&#10;3DA8EUwjzPIgcrFjygEmYOUgdxQ59iTjPICGuw6cbb7t5ZyfeD/J2wIU/u1vX5eXdxnnZiaXLHlS&#10;vaiklWJMsDgLDEVcKoi6HnuBSiLIAAWL0wRLLiedoRCPquAzSW4MEUCSUGAIYudNy7bUGbQDIDhw&#10;fTk36IjkwQdMd4hRsKlMeupAztwDSBUFmLn89/fdz09gGrEK9Tgc+zxME9Fbc2W5Z444bD4XFE6+&#10;/4PrzakJKExbLj1iE+evnXOwlDbc9HhRcqjAVpu0rdL4t5JSh6rRaKyU7MMlJehRco5r0ltckucP&#10;5EWNuznTtmEFUxLlUzJJYerUKfhYsPijgqz4uaVkucNdi6YRNUkOElRN9p8ze9vWreKYzR0sHanD&#10;3rv8BC7BVYUTGpoXoxZOeN7EagNZeqEvcwUeXZaG8tjIypKhoXiUOtnVG9OmTsFtSIhDAVFwEg6H&#10;LQwARLCzyrqQD6tnFrvaGbYvN8yIa5vWuU/hY3mFyL3R49AUIqe+Hceo5oK51V3XW/cmmsuLSlHo&#10;0T9GMunMnj2L95Y8C5aDex6L6sWXXAxNnCTSjrSPbPcoPecVbvvJ/w7cxzkbUhN8AKDk0ovKVu3e&#10;kinr0EPmAVWBdJbJDWFWV1dRAcua0EFLzXQtV4fJzTK12udh6nDVuLJ0unbtOpmZwaDMe+ZLbC+3&#10;T4N2zjNN+52d2hO2tzfIx+q3drSnbZ9+6w1bdTo792zNwA0FP9ncOne4PUf0JeASz7a36ahHXIKT&#10;rCdk2JvSHiDiRWcsYloxdIO3/4yb9fOXXoKWmK///d/XoUXs7cRn6YW7FkcWlJZiWLH8au9dKmBe&#10;5YGkCTpGwShpD6ZvgItoNRmFReHJQoQVCZ1SYdkyY/u0WHP4yoe1SJbLBCnU3cIDFLBb8Qzj/sJX&#10;tf+NB5gpY+Hxxyo61MHKzoad3G4A3WrESYAXADeJTOVoI+z8218hWcZoR+TYQVg5CIxWRhY75lY0&#10;5f0k4BgU/qmDDpKf0FUoJmmefcFg51DeT6ImIeMxfxm1FPJO5d0mTfDipGueWflqWQlkYXvEXff+&#10;ZRh0gjxRSqm5l3mmocGwlYvCzG7NwZomk7bihOkOgTNpU8itYplaqWafh2VupGtM0kuXLpM5n3vG&#10;bL+2lNunQWHAwnnaaX/WrJko2JxrwftXyKODWlfc8Bupq6sHQXKI0YZYJuRST5M5nR/E14RtO1hz&#10;cEPZ2HqZEoTzHTptD97To7uJGZe4YqHEpIOcuJsQdS246N9Hx7VRo1D+7aNsXHo4OUhgCHfo8G4W&#10;iwb6MxAAGgjAq+z8opD3t3gDYOMAyJp/ZY5GzSDve87xBeEE5TxoW+D45Zd/hTeBoq8o8JPav2ZX&#10;m6uf1BY58wY08745zE+ikkQHA6rgtSTWBPuTpXiQ5ngS4IKGUwv+BLLtjjeomU+IMHzLhjjenVnY&#10;zuGij5EmCA1rDgaXMTJePUyLBMw7dEp9V5cEDyj0k7zPsOywWZi/bMhJD02EEJuHx1VWsp8lHo+v&#10;a/hcDtAksuS+xNbNWcw6FlzC18S0I5y4wXqn7xdYeP4ou+QamoyyC9qX4QwhNOkL271qi4YfjYjZ&#10;D8Bhc6BJ/25rN2MvhzzoarlJgFkOVzZiOlhUwrlR061GogTM0CTgvjzomzFj730tA8kYSw044na5&#10;CLyGrwkpAHMbv3/usXlTDshk1rHjEodusO7yivwFZ+bGkm6lJaAlMLQSUA5P4BLZRa+PMSIBLj2q&#10;LHY8aVwyRq64k2FGE7H2sDW2Z0atCTYdtoYTDZa/hDnJLeSaE7Z0HS0BLYExJQEVNjDnLQ9aazKm&#10;bhg92FEmAYvWxO2a5vd49538SdL1qZFmhCa4oqA48XiNquwuNtNy7msyygSqh6MloCWgJaAloCWg&#10;JdAXCdihCdQqissnV+2lyGY06KS6UuCSeCxGKNi+MKHbagloCWgJaAkMqAQwlPzhwT8NaBeauJbA&#10;gEqgqb05FPloJ3ZGaJKIJ7weL8n/8DgZUIY0cS0BLQEtAS2Bvkjg6aeeuuv2235y2+19IaLbagkM&#10;rQTaIx9lnM0ITUilQ8LheCKBr4lk+NOHloCWwBiRAO4glliCAzdwtmz0b2QIollAkx2q5oD3A8f/&#10;cKB84kknwcZf/vQgupPl3Tnq9KElMOIk0NDU0NzRKmxnhCak0SGoiVRK9iFQ/YiTTr8zLBNlv5NN&#10;SxC9roq9ODg96l5GnwQAJcT2kPAkI/c495yzyRI3cvnvFedEWDn3AiNkLbqTr331isMOPZTPpZde&#10;dsVXr0KVcu8vfsXMAGRZ+2H6sF4RH86VB3N2Hc5yGB28pfK6ahu2rtuyvrG9OWPItebmFqLUh8Mh&#10;AoYybO0G2+/XfsijmBA/itSslpDeKqAW42UDBdFm9Ta/fr/0w5wgKhNS4QBN7HnqUW8QJ00CshG+&#10;XQIrW1LVE5FTpU3hzcG53OrcTgRwI8TZJZdcTP48gptBijhm5l9Jb0mIT0FFaiOPVBPMnSlhvcp0&#10;T2XqEESf2G5jLbTX9T+8sa6urqO9/d312QJDFxWX7DtjJsI84MAD+XtQdzposiiTmMRyZ6KD+d2v&#10;f3Xl166RVEQDfXDF58492BytO4d4M8xgRN7rMVPBQI9F088igbRusOb6hYGC9NCkqanZ6/MSkZpQ&#10;sewcZgvxOzvPVS2d79B59/WN769as3unEZ9x6pxP1uw9scev/kB+LBL9xEGz62t3bFr9Hg3HTRiX&#10;9uvRZx89oi//kEOTtAzwYBOeXBLMMlMQJnxwZqURfSlHE/MAVlLo3XXnz+QGkFcFceXJ+UCYLLAs&#10;qRK4PVQJW/mIoCV4gkKCqAocEZkoaEI0C2LLqvCp5PutqammI5InAEfUr9x+RCunI3IjENdVArCS&#10;TZBsbWRFIfjs9773HbCynTFICQ8SwlWgCQYdWkkQ27F2tLa1rd/wLqNeteot/n6wcSOm+XfXr+to&#10;b8siigl7TZ4wceL48eOra2posuz556h85TXXXnzhBYMgQA1NBkHIw6ELMzQp8V2VSE22cAU0MTIP&#10;Ww4imkSjkeLice3t7YH8fKw57Vnv5ixD7RGI2FHLnCMOKior6RGXgFqyQBPLMo7Zk1yUrNJg1b5Q&#10;sy/jqKZWh8ybzJ6SYtQcEpsJlIxiEtOaOiwKmbKpw6Rs6Z3ZnIjdsoaTFKzCg11u5uUjv8qqFGok&#10;ByeEtrwSLEtJS+Rs0mZKQHFzJG/VHW8OWa0KcclazMvDks1YGIMy2JSMKsPhVtY8DJoESOE7afKe&#10;mYL7WZLaS+88R/y15Ba2pKrPwqdgXEmuKYlU6IhcTlN5fgoL5Vcjr31lJTykzUVsTlhvZoww85Cy&#10;5A2GGrHqn6p9atBEN6w6QgUy/5B5sCR/zcfWbdt3kLaEvCV1dZ0dHRs3buTXN183cu/t3L6Vj7ly&#10;r3CJzGBqJlSR/lXsf1FpADplXuU2YFIi+7RKZWCXIWmYSMHIrMX0K4kOmJxFA8fEBTWZXZnxJAW0&#10;5IiWQ2ZL+pLUS6KiU+8CpfYbVhdurDFTXTGubrcLU4554IlEwuprkkp1NTU1lZWX87cgWMA0weM9&#10;YcKE3OTVK32JVHaIS7Lww81HinCWUKAE7n7WWORKJZuU5Eolz59ks+Nh4IGhkAeJZR9KZtKdk2VX&#10;5e9lcuRXAhfyK8oDzoMFBSzmeGeT/hfKlJx40om87IWa1LH3rlg99ZSTqSC9ZPI+UVzx1PFKkKxm&#10;PF0AIHAJj7rwDBEGwqJQMipLwlUSp5nFAgxibUpNmotLI1OA5IylcM7s2UhDqFm8CqgvKQCRzEh3&#10;OMjtvh3LrRoaGiRFsMoLr9L5mnOkZReRtM2UsFolMaYO+N5CiqeMkrRJfS0J6xVj1dXV1LezxDsp&#10;bRblsXx9GfvkSXuBV8CCl3/5375x7TX33H0nn9dWrODzs7vv4QMcuezfvrzguIX/9Z3v9VZfomZC&#10;5pxnn3mGKYjLBFxg8qHrwoICTC0yr5LknBJWffxKCen9ZNVkOZjH+IkKzF3M5PIrl9U8cdEXsxYT&#10;GoUqrzuzJXcFcx088Ks0hMJRRxvdUchrQudUH/JngY3Ak6onEXLNzAnxYd0kypEPU1Jbe3tLS0sg&#10;ECTYGln9QuEQaxr2D/eFe4d2HAViGnc2ZLfjqF8zcWVfxnFfnn/eOdRnbkUzTB4vaauWcdz04HdA&#10;jCzj5FdZHZJTWy3pAB88EizpeITAK7y/QQ8y96k6WRaRi5c8Ka98+3SsxmJePrIyoC9+EvY4AS2x&#10;MhAi8AAdvkryYQ6pow4eeMYr2b25uDy9vBJkyBRmec2o5PIMTWKK62PsSIDXvEzuaTPa2+VgSVVP&#10;BVa3kqpacLOTgztZ7jTu0m1bt06bOiVLUl87Y9RnF6HKG6x6hKwZBjnhZITWQRGC0+sJC0/A7/Vb&#10;//lt/F5lq05vd+sAWfgAR0Att/z45hyMuWoG27Rp8xFHHimTEnS4EKz6OkMhdB7MYOKuxMHkrBRm&#10;KuGz+SpwJ8gCiYzoCmGwzDPXoS+Z7iiUeZuDGZLZXuY6pUoRZRsMMIFze4giUB9DK4HyolJCwY6v&#10;qJk2Ycre1ZPzvX74cU8YP2GviRP5FJeUJBMGCikoCGLKYeVEbr9UMlVXX0/C4txY7y0uqZxQ1dli&#10;mEIz+ZeYUUtuLKVt1cMyLhhUrXhbc0OrlzfoW/ytgqY6abtg5hWkz0dWpU4OATGKvbRLSSd0cqvD&#10;Qw4Yyq2tbjVCJcBrHnAgzNsz2tsHZUlVzzKUNS4vHnN2+x5FwRMBHqIJdlL0nbxOeF2htJMc98uW&#10;vWihkDZhPfmQqSx6R6nPMgMiPfY+0iuAP77w+c/j+oofCXYZHER+96tfyFYdtVsHyKJ26zz7zxdo&#10;ApoZiIFnnwm5vuSmZg7EmKJ6d6i6MPvjA4AszDtRj/VFETgQstI0lQQIUV9TVlUcLAKmlBQa7tju&#10;js4OlCV8CK1WXl5WUVEejcW48ASBJbff+PE1lHd93A7kXKBO/F6VvgRcsvbVtyDuBJfgjJKJDfsy&#10;DiQhCzjMKGQUE2t3zsf+c2Yzd4tViHvdEv7B3rt0xJMjeeFpqFSOdh4sy0f6MtexLyUZ2t333Ct1&#10;lCkq7dBkZakyq4lFKRwOZ5KD2K2EZ32MHQmI7lDuapabpAUWPC1LW4C4svFxLutUPKJwm6UOf2lO&#10;BWmCaZ+/QkdOpLJytMJGyVd+hZRUhoKif/WVVwgdccqmgtq7YWfM3KlibOXKN+bNmzu6rx3uruAP&#10;QMm+M2aJOQYrDOaYU09bdPAh8ymU4QNZ+BD4BNTynf/6Fk3OPetMNhifeebZfVS0ZBKvzIQyKcnC&#10;DMdnzvEQYG556UXDL4SDGUx0bGKUsVPDoKP0YWnVKjShL6rJnIYXvxBh7mK2py/KxQ3FoSJwdN8w&#10;w390+f58mHRjuOF//GW3MK8ufE0AJazOOaEcfVeqq4ubKbfxOHeDFVwS6ghVTKh2sj1H1CdpD/sy&#10;Tq2x2AiA04l5c1oO4+L+ZmH39FNPi2HFQsHeu1Q47thjeHhowjOZ5X2vlo8sARedsciycde+lBRr&#10;DmT5rF6TbccgpPCPER5gmwUl8zu+RHwVmKUO5WuC1f+0z56ag4h0kxEtAbRlr4/8sF28kPDHOuKw&#10;+SP6WvTI/PbtO4AgBDW58647xBwjTiTf++51eJDcd9/v8CB56tlngSw3/OgWIAsf6vMRyji9ZlK0&#10;9DG2LDOhOOoxw4AM8JZjCqKESZj5h3lYGGByFiM1C6G0aahlPUYF5i4qZ5rzMdlAmWqY3aUOcmAG&#10;oy94UJjGiSKwR5nrCgMqgcricmw6H20eBou0tramUkleV8AU+kaJghs3O4dRpeQW1+S+//kNdHo0&#10;6yhc4vF4DjnpKCfbcyB76fe/OKACGnziQ76dePCHrHscnhJQoU2GJ3tOuBprQU2cyMRehyBs6BXe&#10;e+99thY3GLb7up07dqhNOr3anpMbA4PT6sE/PURHF15w3uB0p3vJLgEznJgx8cbyQmP/lPnYumv7&#10;Rzt03G5XaWlpPJ4IRyKcRCJhXEyIawIu6YuvUK9wycz5B/TdDVbfFloCWgJ9lAA2lJG+OQt70KhX&#10;mfTxKtN81swZyu9VFC2PPfYIihZACb8Sb22AXFL6znmPFFjpiT4YoxKmpdkf38DYY3NdYQglgOvJ&#10;xzYPG+ikrLSluTmZTOCoD2d4mWDlwfUzNy57i0sChcEhcYPNbXS6lZaAloCWwKiUAJt0MPrgwsKW&#10;iJE7QKznshkHQ9JIh9oj9yrkwHkoGkoTDZabkT1VFRUVuMGyc5jgJ6FQeP3ujxyq+ysarNmOg74E&#10;XIK7SVlVuZNosHixnPrl03MYs26iJaAloCWgJeBEAvjY2qPXO2mo62gJZJFAFoNOMpWsb961q3V3&#10;+kD12HTQneD5EQgG8/1+8vyt3LxI9eQcmujLoyWgJaAloCWgJaAloCWgJJAJmrSHO7bv2kG8NWqm&#10;hyb8gFdsJEL64SiOsTigbGr/goYm+t7SEhg0CRx1wwB6eb/0HcM/XR9aAloCWgKDLwE7NInF4/Ut&#10;DU3tzYoZa6D6j35wu4i9xiYdNuwQ3WTwudc9agloCQw3CRBhgmiew40rzY+WgJbACJVAZzj0Qd2W&#10;dVs3mHFJNq2JZZy5bR7+1/vE23HhTRuOxIiPQqbAfL8v3+eDeCKRjMTiON52dXUF831ut4fCSCzm&#10;cbujsUTA7/N6jZJYIhGJxrweD1SCAeLXfkTt8P2NvN760BIYlRIYWq2JOX9vzuJlBzJpKc3p6VVy&#10;SslCDGVJNUykQZW8zdwd+1rJjkmIQoKHEkkot0z3klLO3LYvu/RJI7fPPn2NjZSzSHVDLYFRIAEz&#10;nAi4L3e7PpZiRQaYUWvSL+Nv6wSTxPjr8XoKg4GSwiB2IsrC0Vg0Hi8I5heQ2tjnC0XilHSEInQK&#10;JKGcXymhJrHzaUU1kIqFWr9wqIloCWgJWCRAEAhzuPfc5EO2WBX8SihIJGLJrEbiNxADyEMi01NI&#10;DC6VvE31SEphScxJNsrc2BgjrWIrnow89+cxMlg9zLEggYGFJqAKl8vFX79X8gq68KoFi3g8bpAK&#10;IfApAnMUFQRQn4BIAv7uvD4uF79Sh5rBADFrjWpAFhu19BdoMHXOrAItoVTHwk2jxzi6JUBkKhVL&#10;3jJS9A1i0OG2J6YZ+IPNmfy1p0Ehwj2pMc3NieYpqddI+UbiN1KyvbN6DUHxZVcnCTgtccrRT5CJ&#10;TeIXm+nQr4Q/Vv3KIy+F6nmkuZRkj2zLIyzVqE9bvkpfnFPCibnCsL3uqfbW9ut/EV/72rDlcIAY&#10;A+/KZerfYzBfIv3L+aihNrDQBFTRbb5xoQVBKcIHp1qwSDdS6QpFom2dIbQjnFMNRIKVh5qUY/2h&#10;DjWpLw0pt1DLdA2Y6Rwqfp0DC2betCZ2SQKSlhPqS04HfWgJjEoJqGz1pNCTNCjZD7KoqJQXVVVG&#10;Pj/sOCoVH1HMOTc/MsAj7DgEIFf5d6DPqwgjEZnuKSQMObmxRPVy4kknUnLN168h0z1EJCHLTTfd&#10;SGGWlFVQo1PqQJCo9uQOIz2WwCzykx9yyDxLhVdeW97TKIfm98DC84MXHdN2849SrUbW6BF0OJ+E&#10;QaL2GRWzYCYYnV0I2efntC+RAYJBI+hiDSarAwtNgBQ4i3Qjkq6iAsw3e2w33Ugl6vN6SgoL0Jdw&#10;TjXgB+VgFMoBLJxjDMLWQyvaQsFCbTDF1Jd4uIPJp+5LS2DQJEBeElF4kC8zy+tf8WPPJdnZGeot&#10;t6TClkz3NCSB1FurVn2waTOu+rJCgB/0MctXvI5KBkwj2QdFVZP2gJokcCHTSm1tLVDpUwcdBMwC&#10;nby7YQPU7BV6y/Cg1S/68vf8B+23e8FZDQcuaLzkjOYrLmj74ZUdv7i+84HbMPeMAoWKk9zCgyZt&#10;3dFAS2BgoQmoAmcR/mLHiSWSDEZsN4JUgCDdWMTLOdX4ih0HxQkngkUwBlGfVrSFgp1aWulk1zkT&#10;tFh0v2BwshgKBbPGWM5VtSuv+hpgmcRRkrSd1Rj6Q9EVC4gWBTLnFiXzQF85TV9LYGRJAABBUknh&#10;edeu3agrqqurFKYBDXAuYKJfDidvMmYAFC2S35gP+GbWrJlgFCxNQBzYsFfoF94GiEjxtT+ufnsZ&#10;n+KrLi+87DLPNMO7MP726s7f/a712z8AsvABsvABsvDBPQXUktyaJt+vcAigobJzTYzMvcqUpoxr&#10;FqNY2kmYqZXJllkUClQwz8CcU87twTzMTCt2N6qJxkUMOvYZmAqqMK3ZHQgrk7Z4QQnzwqp6iXBb&#10;itUS3rgxRCz8qkyZSutj4X+ALvHYIZsGmhD2xPypb9m1o7EuZ4l0O4vkiUOruLuCRcAZ0XgCt9Zu&#10;XQinSaoZypJI1O3Oo4Sibq8UryhOaAsF6JipOWHJrnN++JFHRUV81tlnqVvNToosviwKxWVv4fHH&#10;ohkWxa8sE9EVowGWLQZyzJk9S2Y3lMz47jnhTdfREhhTEiCFrCSsl5wmPDL7z5mNAUVS3mOaSZt4&#10;1iIiXGsl0z3ld99zL0qOaVOnkExD3j2QgjI+LlOnTuHZF/2/dJr2kKy2Qk2MNaTdQV+ybNmLhx4y&#10;j6/2CiPikvkPPZlP4UXXokopu+U35ff8adzfngSyjFv2KJAlePaZMorwI4+BWho/+2Ugy+5FJ4NC&#10;Wr71RaVoAbi0/Md1vk/NcpeOcz5qcaAW4xquQsjWbhSzT8JU40KQGp2G2Obuv/8P5hm4pqaacsgy&#10;D8usywxMKmPs6dlnYJReModj5rO7Q8mv0ERzJjchzHODmQ2IqNCY0oUIJj/p7i8PPyLe2bxExEHK&#10;zr9ziemaaSXgXl/77ub6rYAP/q7bsn7d5g11u+obdze2NLW0NrXyiXfGUhFD4ZHDYWCRSJS/4tAq&#10;KhOQBzgDUIJbq6ELCeYDTbr9TsKgE3YRi8qEOtSkU1rRlg3GFmpO+LHrnLmT5OYGZKhM2XZSzG7c&#10;iGxVYBkn2mPzAbixFPIgCQC3uPI5YVLX0RIYCxKQ507lNMEZloeI7Tl4ilDI43buOWf3KAeI4NqC&#10;/YUmqDRwnhUibC2m5Paf3r7ojEU8szzdPKQssim0bBQyd2GmBhyRn4A7uLPAHudpK/TI5LCtAMgA&#10;suCYAmThA2ThI4qW0pt/AGrJP/JwmE9+8AGQBeBSdO0FVOvVcPDXMU+wmNvsRjH7JEw1Fooku+F6&#10;AWjQeGWfgYGMcoHUkXYGVm7XwWDQbpQ/5+yzaM7dAjUsgJwr5hVZmBciVOOOknLAKzceJ9xmgqft&#10;/PdKaLqyXQJugsK2dra2tre64l0lvpISf3HQ021DScZCJM/58JOb7EAV7KwxEInHDdRABYIiBCwC&#10;zhATj+GGkkyxNzjgNzbgiIlHzDfU6d6z46OVqEws1HJjiVZ2+KwK1U/ciGwxIFllWt+rwsICc+8g&#10;bnC3+Nyp2zdn9nRDLYHhIAF8ye3mFUrExxzbh1qzcp7WFVFVVsOhiSgXlcaRyf2uO39GCY+bvTtF&#10;2UyKlMJChCayQhCnRWWUke7oQvVl8YtPS00Nh7GY66vupAK/ZvJ8Hw5XLWcefLMOA7UEF/07WKTk&#10;u3cJauFrzgSlIe47aY1ilkmYaqKllo/ce1lm4IKC/pyBFTUQjH288NajEOz899hEVzBLwN29D/dj&#10;JcXeosr8ChCJK8/VFmvfHWlqjDa3xts7EqFwMqo+uckRVMEuG8MoE44CNfAdQRECFslzGUglaYAS&#10;nzjAkqYH3QmKE7AL5QYWcbmpKYoTUZlYqOXGEg+A7CYQH34hQrgnKUSrLCWi3xPzzeo1a/hrd+JT&#10;DHBfcnPzLKGp1lqT3K6LbqUloCXQFwlgiFFOJHiQ8HHuI9KXfi1tmQzFdYMpFGsdNju7Ucw+CYtp&#10;T6xyoBba2mdgfsqEEnKbgbErQROrHwtLLIBphYDKTdRpUk3q7LvffvKmgEnshpzY+e9HkY5uUjXl&#10;VQdOm7P/tNnFBcXmkbpqt22NJKOJrnhpURnqDOKu8nNx8GMmjFAk9PZWQ38lh/P0fivWbojFE0R2&#10;JWAJ+4HZHsxfTDxdXXkS71UK44kEPihEOyHea6rLiGsiu4jpC1OOtOIv0MRM7VOfTBNCTu6h2277&#10;KbibG/2NN96UtQ7nW7bUsuKRX7EpAkfQDLO5gDUQdxiqYKqh8+D+A7ZLNExKqPbNb17L4gz1CSpH&#10;djNCR4WDVKEhJcwl1lBskEITj6prr/16P7r1je4bVI9OS0BLIDcJAEHabvxWYsOOwi+enazf2dXR&#10;mXh/S6o9kvxXEwQ9B1S4iwOeCePcNdWemgmeCZNdRWXoSHLrK3srmV1BHvIWZ7YUDROhaOQVzk9M&#10;yJkmYYL2ils0fipYWCwzMOb1Z55+mima6Vcmc/PEnnYGvviSi2V5aZ+NKYGUdCGxic0xgs3nQhlb&#10;D57RWJrkJXLvvT/ndcDbAU+UuXMPlpeImX/pVx9pJZA2vR8wo7Zhm+T243C9t31jTXm1BYvYyeUa&#10;qH6TkBJU4Xa5VQR6hVGMYGt7ItDngVG6cAvHB7YbkdBQ4tmnulKCb8zUjjpQB4jUd76WgJbAWJcA&#10;vquIoOS6W9L6q6I+4dfYW4ZvfuL9zew7SKzZ1dUSd5X5vLOrKMTRlb/+Tx1q/D0040ZrJ1LuSwYA&#10;J/SHYR2WrOxmx3t6GPI2bFnKlHkYhvF5xcPEgCaksHEygNygiRPKuo6WgJaAloCWQM4SYPevZ/KM&#10;3janVXLn5uTOrZkULXjF9hapjBFogoKksKAAP1yU8ez9ufnmG+1bJXp7OcZU/SzQBDmwKbiuqV5D&#10;kzF1S+jBagloCWgJ9CABI0Tbe2tDv/hH5d//3Kudw2MHmkhOSqw87A7TtpvePlHZoQnU3t/xgYYm&#10;vZWqrq8loCWgJTD6JUAw2VR7iLAoo3+oeoSDK4EeoUksHnfvzHDU1dUTyIijubklmcwxrsngjlf3&#10;piWgJaAloCXQPxIouvoHEuZEH1oCgywBPzn1iotL+BQWFeGXWlBQKF/ho6CwoKj74LyuXqepG+RL&#10;o7vTEtAS0BIYSglgyul7XJOhHIDue8RKoLmj1V1UBCwpjBOAxOMpLS3hnBAjLpcbhMJOmY6ODtLt&#10;ja/pt8QWI1ZWmnEtAS2BNBIgvvtAZKXXstYS0BIYmxJIppJ1jTsNXxPsNehFKsrLJRYeppySEkNx&#10;0tbWhtYkGjV2/m7u+JISk8O4Jq1t21rbck++k/2q5OcX1VT12il9bF5pPWotgYGTgIoYNHBdaMpa&#10;AloCo0kCWXxNGtubt+3azmANaNLQ0AA6mTBhAt+j0SjOJePH1+BlEiSaTIEBVih8s3ZPRii+OoQm&#10;K1b+7p33MibW6qOgC4uDF3z2t30koptrCQxbCRz53ecGjreXf7gwE3FCUZ151pnEaSAoJ6lqJBoV&#10;lSVoFclazYGwiImpQmQSqJBNlbJzgdiDZF9j/wIBuAhsKNEIs5AlX5qE5CIKFiGt6MscLAtS5HuT&#10;ZJwE49IbIgbuxhhoyoSyJKha2rQG0rUELrMkFuh3roiiJnHS+p0yBHsc40B0OrJoZoImeL+u27pB&#10;xmJAk+07dnCGQaesrAwLTn5+wOV2tbS07DVxohpwDnFNgCYf1C3dd/+9+l1qOzY3drRHMkGTPm5g&#10;65dVoIoS2+9j1wS1BAZUAkyshLy88ILzOCG3GX0RvpMMDIADcppwImnV1OSunhegzK233nbJJRdL&#10;vIeXXnzp8su/QoI9ATdOyELh29++jhSvACDhge6IJk5+NfW6UgwMqBA08UGWAJFeq6rG9RErcP9c&#10;f/0NAwdriK7GLZ0pwHf2XwdZnsO8u0zQhICw7+34QJh3g0vInjOustLldu9ubIxGY6hKOruzhO/Y&#10;sRMNCif2nI3DfOTDnD2mdWbYoWWS1Qls9J0HMoUyI/BYpk2a2Hf6msIgS2DO7FmSBwotBalZyWzC&#10;lSWtq2RYzZJhO23yVZXKNTvZxUue5EZCSSNJUsg6+8rLL3Oy4vWVJDFBTYLqBbjPqsOSb3aQhaO7&#10;GyAJgET7Tnmg31PZmeyXIfRdCCOaQkGgwO/xyhA8137jG/wvEongDkv6Pb/P7/a4kPL48ROw8kQi&#10;4fb2Dgw6rfG/qzFPrrzIyfi373iruWNLZY3httK/R3tLOBZLzNn3jLRkuUFfffW1Ez99Ar+Su4Fk&#10;B3/7299XrXpr3ry5+X4/8+xPb7/j17/+DYVkECwtLWWpd9999/MVf+Dp06Z+sGlTa2vrwQd9ShFn&#10;CfiPxUsWL15CtZdffmXatGkVFeW82n/yk9v++Mc/Pfvsc2R7ooSp881Vb915512QRYBlZaVQ4/W/&#10;fsO7Fmp0esThQxzYuL6h4f333z/qyCP6eGmQ23nnnpMfCKxevXbGfvv2kZpuPuQS4E5+4YWlFZWV&#10;L7344gXnn7ujrh5N6orly89YdDrg4x9PPPGd71x38UUX7m5skjtcPS+cdHaGbr3lR9TkwwPIk7hy&#10;5Up5ErOQJbMmEQykIc/X4YcfzsIUxQk8PP3UU1+47FIeW25ULM48y9xpkydNGnIpaQYySQD12I9/&#10;fIuacplsuVWYGdCLcE0bm5qef2Ep8yGzJVOlTMLMxqDhd955h6ly+vTpaD64Z8yzrpq9waYyXVMC&#10;NZLZcwcKJ9S//fafMfFCc+q0aU/8Y7GajaOxmH2uhhPaYjoMhSPCsMz/aly8KW666Ufq1XDDDTdC&#10;/DkSENreGizmQdXq163btskYFbcQRwjyFsjS49i5qbY1PaAGO654YdBvOJPIEU8mQlEDp7r5jw04&#10;GHFweo1Gorw1Ozs62UhcV2d4sDId4BvblecomP1wkywPSePu3XfccTtWcNxmJFek/JXU26zkOCd7&#10;H+fYsJ9+6ulMQ8AQftbZZ1ENWziabaoRqFjysJ/w6U+/sHSZNOQBozuxzTNNo0vAomkxrKLoXnj8&#10;sXKPcu/KQyV7HMAxfFg+XnnV10StAgDinBJRS9grUA060gRqnAsnEIQszSmRCnwV4kpZgnDkJ6Xz&#10;kApSGSLyE4VQ5oSv1KdH1akihWsCPgdacTLcHoHc+CEH25IlT4qaZNasmfJcABcy5XeV9WKPyVcz&#10;kaU5adLkQZDsbhz0Dg8oSwgBzv3GrQUDUFi7dl1ug9KtBkECkolXplwSnT7+xOLPX3oJMwPbuJgb&#10;zTMhhTfddKNMwkykzKvkApRUrOpQsy63gWSGxycJsrRiNrbkeMcYBEFcmvhVvJHUbJx2rla9YLWk&#10;CWZEQs6bZzCAOHemvCmmTpnCX4jThUzv5rcGd6blVyH++/vuF25ptbW2ViZVjkw9DsIFGv5dxBJG&#10;Wl8OA5rU1zegL8kPgE/y4/FYJBoFrIBIwuEwNh0UJ5KOeMQd3AEkXpLsBl+94vK3Vq3ihEeCcxmL&#10;KIeB4bx0JfNwpoOJUm537ktxx+sMheS9Ll6BcvCAqWQKlB919FEW66nc+lkSLgDABe6g4qYmJvZr&#10;rvkaJerhtFT4+c9/ceJJJ1Lhrjt/lpZ5LiJehDwbDz7wILpxaoJIBPfIT4LbePJBcvJgy1Mq1BAg&#10;8wUzAmMRZAZjfDjhK8BLdcpDyMOcRYb6p5EigUMPmce0PrsbuAM6uU8EpnDOrcI9z13H5ZbhzJk9&#10;+90NGyhER0LQbnCMmGbsg81E9rhjj+ElRCtQu2AUDuA7PHDHylcIUoFqxx6zYKSIcWj57Nxd98fL&#10;L/z52Sc7+VCT+n1nmHTBTI9ysZhpebXz2maCwjkaLw0zfTyQeHMDZbJY6ECiMuuSy10wK3fa+eed&#10;wwnlck9mOdRsnHauVg3xZOIcNnjlmU1C2c2ITt4a3MDCLUJgIl23zrCTcmTqse/yH00U3KAQYpmA&#10;P7DplJWWorxleOzZ4e/EiRMCgQAaFOaj0TRm81h4PLjFBdg6HyMIg4eNTQQ0BOyrhoWFHwmKB4Np&#10;WvQi6gAFKmECMuw9HtM9806dOoWnmrY8kDfeeJNMylLZUoEShX64jnaCkyZP5qkT1y3B+zzwPKuc&#10;yE+cgDDoiIPZhL7oUUz+HJJRE8gPshEcBmN8xRvA3DXnDEduG32MdAlwV6ilJ2MB9cqdwwFO5SeW&#10;uVdfeYXceNxaVKCQE2ZzUSVKc0rMPomZyEo1muBmy0fuVeA7fiqiX5SG0q/2NXF4d/320gurpk3/&#10;yiNPOvlQk/oOKWepxuQA5pCLxUfUJFu21LLmwf5ibsgdxb20dOkyDD197zctBZmNM83VTjqFw8+c&#10;egpmRLQ+5vq5vTWc9KjrlBbu8QBxE9EENQkKk2AgSKQ1UZkEAntUJtFYFCfZ9vb2kSgyllxPPfmU&#10;KCruvufeTx10ECe8mDmX4aA8CIdC1dVGZnC8SbKMEWQAwKcCqgUoSM3qqiqIs9RL23CfffYGu7B5&#10;0oxOamqq6VHqowhZvWYNJ2+8sQd2WOgwR/NIo8OQ51y9HlQ1KrCiVXpCZnO+0h0fi7YzLYd4OIr6&#10;BAboiEN0IfIxN2GJDAKTch5XvspEo7rmnFmpurp6JN4nmudhKAFuLaCzTujq5NJcf+Bc+6dsYtUJ&#10;3/qhk+bUoebEmdPT0qHQIRGqoWl79plnZFbhLxMR0yYrGbads+xRMyHTptTB/08turCA99gRXn1i&#10;kRfLkb0+E2BaItnn6rRN0poRZc2W6a2hVnRCkDeFcMvAeROh++lxgLpCSUGReMK62ZuTSqbCkXBx&#10;cRFhYAkES2l5edkelUkqxbnfnz8SRca7nNe/aBe5mUS3JtYc8ahguwE2S/QfnGcfIJqVRx95VLSU&#10;bFtgxsTmwsZIiCvNtp0CC0diOQC61X4cmWoFLaH/EFUEmCBT74AbfLvM7iCWmkqFLjtlhCvUHlm4&#10;UhRQYOI3I2NHVnxQnJh9TVTNc885GwSmnGD4KvoV1kOqDhPQtKlTRuJ9onkebhLAe51HgwdtuDE2&#10;gvgpnzi+V9zmmzS+vWporsyMxxQkil6sfvyESZr95CyiWPagbFCV+ZU6zL2YeyjEpQmNrHKVy8QA&#10;Mw/zDA2ZjdUSUVWml8rKSuUqJ+UO5+q0PVrMiLwFGBpufGnfGupXRQo/G+GWOZkJuY9bo3O+KCOr&#10;ocftmVQ9qap0nBHXpK29PRqJVFUZygNCwZaWlQYDAc6JukYcWJbCaFZqOz96eTsPuTYkcU36/Ur0&#10;S6QTxRXUWB/YVSD9zvZgEkThiX9ilkhKg8mM7ktLYIxLAMcRDDRfuO/BwnGOAAr17z3n7Ev/766q&#10;mYZqeUQcOObjwCEWZ32MLAn0mHmY4biSyVR9fV1FRUV+fj6bhAltUl5W7vG4+UrIk9KSUtAJsepz&#10;CFRPyLW1HzwdKOh/jUs8Gvfl+wYtGmz/QhOEzsYWVoSjxmousbZwWdfq95E1QWhuR7EEXvq/W956&#10;/Mmp8/Z3Msb1y1bOP3/RUf/xLSeVh7AOdhy220hMP1z1b775Rj3nDOHlyLlrR9Bk2/btBcECrDZ0&#10;AzRhC3gingCOkGIHL5PKyorGxiZS6ryz81zFh0OtSe22lXV1hn/GQByFRdWzZ5w6EJTtNPsdmgwO&#10;27oXLQEtgbEsAXQhW5bviWuQXQ5V0z45IvQlKhMCLtLYsnXKghF6ezuCJhh01PBSqS7cTeQrKIVN&#10;O7ho8DsAJYccOiNUapptLQEtAS0BLQEtAS2BAZKAE2ji3rW7kT2f2G747KzbafzduRMvE9Qn6Mpw&#10;NCkqLmpqbh4gFjVZLQEtAS0BLQEtAS0BLQGzBNzJRILvZPLj4/P5iLsGHCHnMGl0gCy4EWDbmzDe&#10;kS+VlqyWgJaAloCWgJaAloCWQB8l4C4oCJIrR6gAU0AnHo8nP99PpDV8Y7tSXWzPwbjTx250cy0B&#10;LQEtAS0BLQEtAS0BJxJwJRIJwAdh1kAkmHKKi0sIw0jCYfxMSKADCXQnBQWFObjBOule19ES0BIw&#10;S+C5ldsfX7kllkgNtFgO/UT1ZScPYDrGvuwnd9gWp0jCZpgDzvZWaA476i1ZXV9LQEsgiwSc+JoY&#10;cU1AJDg8sw0HRxMisLFtuL6+3ufzkywUfUlTU1NNzfjlGz+jenK4Q0dfm/6VAKF7iKYvYbwzHU7q&#10;9C9Xmlo/SmD1xuZfPrPukzPHl5VnTA1R4PMEfZ5Crzvo9xT43EGvO9/j9rpdya48ttWFE8lwPBUy&#10;Pkn+diaSKD7tHEbC8Q1rdh4zY/xnj9iTs6YfRyGk+rKvzWHbvkMThx31u3A0QS2BsSwBR9CE1DmG&#10;l2tXl9/vJ0o9gUwQWWtbq2AU1Ccer6eosCg3aPJ+w2O/v+e5zvbwgXOnH3nCTCgzJ95/73OJePLU&#10;sw7d5xNGkLct7+9a/OgKt8d9/mULyiqNLDCrXvvg1aVrA0H/F682AgVyPPXYqo3vbq+sLj3/C0dL&#10;yZ9/++J1/3nbcLi6RP4hc1V2xDAc+BwRPIzxVeyDz218vyXERs5MF4tozYVeA5EU+jwF/u6/wBSf&#10;x+9xJbq6QrFUZzzJJxxLdiZSnfyNE7cofdrw3Q14k7V/58I0IbYkaARRt1mxEDqCrI0oJyS/GvkK&#10;CGpJ4G0yMBCOk6DA1CEDpYSaIIQrdSgnwDE/yShIbkCUT6lMfm/yaKo0CCBpOTf3SEIJc1u1XxSa&#10;ZKOkI8JxSgUCjJKQwaw1oSPiLxOGCyc5QnmSz0ViG1JOrHSyK0gyTpIIEoaHIOJZOmJcjJFw0nRB&#10;170iS33pF1ZJWDHcwoDe+rVb62v3JPP738duHREzwyAw2XekOwhMjo4unEATNzHWUqkU1hzxOGlv&#10;JzZsGyctLS2hUJh/4JKOTiOweg7HkkffAJdMnDzu7Tc21m1rAZc88oeX0dMUFgeffvwNKeGkuLTA&#10;n+/7x6Ov85XCla++SxPmVJrT6dvLN4FL9plW09jQ+tKzRkp0yjnPgZ+BaCIZ4fXRLxKwJKFQNIEs&#10;zPL90kUmIsTBkzRJfTlIsaQ+OdBh536iJ1MOmSTY39/9l3zhRmYJjzuvgLQT3SdQMJKJdx9GnT2h&#10;ANLwkkzs8TCz/AbsAJcQNALQAObgV4kmbnz9+jX8JJlQQCqSp5rA5A8/8iglZGKSREuEEyQuMOeS&#10;kknoS375tIEoLD2a24IwCEkuybfhgbwKXCOwAupDSgQtmQ963Lx5CyVk0gYMkXucc9JEkHuSxcOc&#10;2bMkDxQpNl9bviJ7RzJGSdbdK7KHHDJPpXeB1cPmH5rDnTAQTZb+fU+ME3DJ7ENnf/YLp+/YvFM6&#10;uue6u9988e2+d8ql7DHYfJZeeMbNabn6zk+vKEhyyl41GdDKgzDpDSj/fSTuRk3C7MauHBxKOMG/&#10;hAOVidfrbW5p9vt8RDpht05u3Wx6b+eRx84+48LDpn5ywuN/ee3xh1aEOiKnn3f4eZcdXVAUWPLX&#10;lQ/f9xIn51x61ClnzOOnh3734t8ferWsoogmn/7swTRHO/LyC2to/plzD4HUv97Y+I+/vC5kM7Ek&#10;jwd3uSUdDIk5pAQ9B1MezwAnQoTsl1deZczCHJTLW5B3ldSXr/wVmrx7pCYd8ZX5ixQJFNKQJnTN&#10;X36CuJkBfoUBKRQGhKbUobmZbSown0pl9UqGMnUo50TS2UDETAGCUocTCAplSiSDDzVlmGaaSoZ2&#10;hhUF4ZaPGpHKdGiRpxogfVFH+lJzjUWedoEYHD7woGTnsVxckmNJCqQRcbBi5qUol7hXx3Gfmrh7&#10;V/v22mbUimkbEmTI+OQZf3FUJxARfxOpro5oIp7ihMI8vFSkgnzSHqhMtmxqPH7/ifZfUS0cceSR&#10;giFQUaAyIS+JrPsp5CeVQlYUA+SgbuyGCKR6J9ESt03aMMendqeeT3tYejTXoffa2lrJycK9Ab7Z&#10;tGkzQEGUlJJc3nwAPiSxJa1ASCSw5CqQKov8JhRyInesPfmlvSPqoziRMfaKLFKCTx46Xi1kThkm&#10;4Upv+Pcf/uL7P//LXX8WcU2dPf2Y040k5xwUvrz4lTu/9dN+QSe9uuF15SwSyLROGyNC8xL41e02&#10;Flqp1EezIaYcoAnusWVlZdh0Mk1wPcpo+r57HTh/qjGJnDX3lz99cnd9y9EL54yfVEbJZ8465M+/&#10;WxYJRT/3pWMDQR+Fhy+Y+eJzq70+z2nnGWkRpnyyGjMQ6hZULDSnBFKbP2jY8kG9IpuJAeDCkd1L&#10;Ol6QKJBZuLCKYgK9447bmSl4R6LLZc3EEpCZixJWOcy/VGZaWbduPfkwmWFZFP7Xb34lUdglKTYz&#10;mlCQfpkfRVmNrphz3rVUIFEwUzNvegncLkpCmdnphXUnXfAKhx9mPV7D4j4i6EGxTQWmY0iRqfjb&#10;377u/Y0L1HTP9Mpy8H+/eJlAEAsFYYxOyf8pnDAQMmnJagAGKMTN+frrb5DBKgGSeeuoo4+CTzgh&#10;oSASYzqWeRlxscQEvMrClxLqSOZPkQaQ4vEnFldVjZMBkuQP+ohCbAGsuSGbVp4WgXBF0H6TMtCS&#10;iwfhM2Q6YsjkSuStI7r9zlAI2bIgpoR3z9VXXgFvStuPMh/hqEsjZBmLXEdU+iTg4G3H8y8XhfIl&#10;S57kbuFEzBbKlCD6fy4ZDNMX9XlBimmA1yRkVafwyUE5f+US9/iMmCvUVASvOGX2n1/auGVzY68a&#10;9rZyUcB34oGTjtg/m99Sb2kiQz5caCDs//zge5bmvOZViTx0TqAbVweRkuxatYV+Fj2lPCaS7ZZz&#10;bEPculw1TK4UqofFroGzd8TNRv5L6be3ZLkbeU55nJlJeivGgagPLmnY1vDl//nK727+jYU+uGTx&#10;A0u+cce3/vnwM6CT7/7q+9NmGzN23w8mMdEeyePDFWfeQO/FE0QhDxF/xVCobIL2TrlJSBQvUFLM&#10;c9wA8uiZDXxMAq+8/DIXUT2PFpvanNmzZepQTzfzNpWFlNlMyVSp5hn1EzeMpQt+sts9mevgQTFm&#10;vuEto2AikkEphu1DEGsjfy0mUQozddT3qzZ8KLhZeoFCYAjzDSswCbkmUdeIccJeYjxhfX5/bhzX&#10;bq7HQENbTDDxWCJYmP/qsnXNTYYFBPMN6mgcWcSOw+ftNzeBQjD3PL/kX1Sg4dp3tuBfgkkImw4l&#10;/N1eu6ukrBD7jpRkOtRyh7mSqY0XJKtYXkWCKkg+/NaqVZyQYvud1Wt4YFjcMJusWbOWJ4FJDVs1&#10;9WX5jsWaG1oALLdR9jUQRBSGANDQXF51csCJvALJji26aB42MAGTpmolLzMqCCm6IzV8w65digiL&#10;VDhE/wGg4Vc7BWry4mR1KzQhyE0v0EeWm7SCEzZemaXHcyJpkIFEDLajo9OyxIRz7O48ojy3UKYL&#10;xCKZORGUvC1kgEJfZMVXqCHVtPK0CyTtBUVFP2XKPvz0l4cfAT+Jgn3xkicpQYzkNQUhIRPGyLTF&#10;CV+pkwkWiBmCK/7Yo48BnpiVli7do+iWn8RsAXHmTTElMHBwhvDGVyL9CCzjg9zoVzArH6InSzWA&#10;nVgTenvMmV7+w8/Pu+fKowb0c8u/zc/kADt16hRmeVGMMTSAJlOBqL4o5CfuwLSDkiaGEqWxUXBz&#10;WgzBi0qEKfniOSw9SqG03X/ObDQf0jt3EV1QGeELfaCknRNuKspFTUI+26efepoTbnvuQzHryPVS&#10;DTN1ZKHcK7KHdtt06AX+e3sD9Hv95l0t4JLqSdWoSa665esAEWXHoS++Unjw0QdGQuHisuLy6vJ+&#10;YYAnUZaCYj6Ta80aietCCeXVVVU8R+AAsQm+8OEzaOldGooZjmdKLbpkEpDkxhyy6JLnkTrHHrPA&#10;YlOTpRetqCYrUlrxhFpKhFraypYu7HZPi+XRPBDLKGSdJnJgvpJ1r4V+JpMoz2OWjvrl2g0TIu54&#10;3Ai5xuHzecEimHLYP8yrHdcTAq9JRJOqcZW5sTtpnyrsOE98aIK54IvHYL5Z/MgKjDLdlp3D+HCC&#10;WQcfFLrA0LPghP2x1/z1wddoSOVFFxyG7QabztKnVotl5+KvHMffFa9scM5SJs0Ya5qVK99Y8fpK&#10;oABTKjcHSEVybfOO4RUljwQfUXsU9pQ3nLlP3dzyEKIUycInr09WhLwagRqWaooU5Wb+mVtZks6e&#10;PYu1KY9HFgrO5SMPqhosJ4AhWWLKFCCkYPUzp57C4oNniQkdVKSa2HMOm2UF0EkrT4ccyrqKygYm&#10;68ZPrHUUGBIAB3pAiUJNJiAFH80yVH3hCsA5U4OAJ5ZT6g0qPwGnWC4jW6iJKUFNc/LC27R5DywD&#10;mVGHr6LU4SMVum+VQjFzjLiD4S86YxHLMgNY3/4z+MfvhBe84Gx+yuTxzW1MHYyb6Cq6HTtmv7th&#10;AyUCI9RBQnkun9lmZ+mRu1G15c5RvSNtuTpcOHqBgiioLAewgPcTDwjlrDHC4bBcFM55R9KK9xnA&#10;VFpl6agvZGVVMEysOeVVZf9zn6E1QXcCBAGI+AM+GR0ngktErUI1KvfLHWtfCoIYeB5lwcCTYoDF&#10;UEhs06K6SHswC7GSlJ9kReRk0UVNi03NvvSCoBgEqczzzp2mGEhb2bKus9s9LZZH83Aso8i07s20&#10;bhRSYhJNa3nsl0s23Ih4SeNXlG/oEsjsx99EogUlCt51xuEx8hKzcydnpo875YA//npp7Qf1mGbE&#10;snP2xUfe93/PtTZ1fObs+WLZOfG0uezQwWHvzM8dgWVnxgGTOtsjy19azw4dKlNCw00b69e8tRkN&#10;ilh2+IsPShaueJeDTHkMeB5YdbF2aWjYhb8CJzwV6NaYPWnOV151vEJO+6yhb+TJYSWNKz4/MZ0B&#10;ToGolPMmzp562w59eBNXVxv7LP6xeEkmPpmC6+sbeDBASPR73LHHOJGzGGL4wB6PBysJReHCC84T&#10;CqwsebUwR4tBh6eUk0zrEuqLngONiCAMQfHmJSZ2FtaaWJd4eKi5du063uJ0Ib3zk1ldn3YUzuVp&#10;X2oDI0TCzPX4Qqr9DnavVWri7oA1StAJeGX1mjXwjIcmP/Uo3tdfX4lgIcv7jFYWxazyMZo6ZYrS&#10;UUOT4fPmFngHiJEXIQzTe489Ds8KSNi8qcS43z7uHiimTGGeczEXikFNHZTfdaeBbDjM3oVQU20V&#10;orX0yOVTbaFj6Z3nWqnE7LoxbkhFn64VHc7NhiHFfJaOzGz3iqzce8PEmgMzgk6+f+l3gSDf+eV3&#10;sdrI8BUu2bh647lXnPevVw11dXF5KWBloO9MnhcmEEnRJ1u4+7dHsakxmXAV1NLLSRe9qqwI2g2C&#10;WfqSdZrZnu7Ex1/m2F515GS8w7aO2+vx4EsHfzjzBwIBwplwHsf6kkz6vL4we3QiYew7uQ1gw7+2&#10;hTsjgIz3NmzHZAMRjDVkNsaO89Lza6Tkrdc/4CsefatWbOQrhevXbgsWBiLhGM0pwbKzq74FIuzK&#10;2fyeYYbAmpN9hw4vFZazap3HTMcUxmQhBgjuDPGppBybDmspeZNxN/NOEhRirr9sWTYYRCvW1pZ7&#10;i6WhrDuzy40FHHVkB4RDCbNuEFc+6i88/ti0FLjp0ZHKih/AjltGj8Q/f+kl6CSEMjAu7RJTpMfb&#10;F32puQulVs3Si0N5pl1qY82RbRfnnnM2yAMecLAVE5XlMPeCIuqYYxaIlsUJLoGUumeYMfl68SUX&#10;ozaguXJblu54SxmuLd3S4LrzlRUVX/EKUnCEaTHtmr7HC6ErjAIJoChCYzQcrDnsyrnooIv4XHni&#10;VxvrmtatXH/1KVfhTSIOJUAQfE1ad7eOGz/u+Uf/+cRv//7I//3lj7fd3/dLwM3PUlBe87IUFMug&#10;4HtZlXGCWYdzHupMPbIQorn8yiMvtj959tWiK21bsanxYSpTSy+pKUuvTIfDyhYrpN3yaKZvGYWs&#10;00Q42Zmxr9Oyd9T3Czd8KLh27NjR7fNvuPKzQ4e/Hq/X43YT44SsOi2trYb6xOXOLRrstd/4EsYX&#10;dCdir5k2ffyq19/HQFOzVzn2murx5f5877Ytu04797D67c3Ya9gh3NLSiYnnkssXrnz5ffbjoG7B&#10;4wTLDhoUYA2V8ZbFYQVT0VWX35BWjhJ0YVhtAxs+13uEcgI4EE+6kcK/jnYzUq5Uv/MpfpoqpEq/&#10;0+8VQaAJgMN58JLe1rcwY557e3SDNfuSQ0fcyS1hYBy6waYNJCPRdEQzZ/ZslUvDr6w9RHUhWxk4&#10;kReHvTKM2bvIEv7HohSxj0IJR7y809KHDfH8w7AOY+LRD5OytUK8FS0d9ereGMLKTuKaGNFghUUc&#10;YCXeWjQawdGEg13EdXX1+Mli03m36RI1EufRYG+789unn29s68f19aHfLiWUwvyjZsw98hOUoAt5&#10;7I+voCwh9hqbcSh54+X3seOgQVl0/uFi68Elhf04aFA+96VjsOxQ8uCvlmIMmjCpkt3Fn6g2LC/2&#10;Q0OTIbznBqjrkRWKTZaGvd2eM0Ci02THsgSAGg/e9ocDj/yYgeaKG7+qZEKFNcvfUV+bGppQojiH&#10;MmNZtnrsOUvACTTZE58JQwbdEASWeGtsJwavEISNEoK05ucHcuagvS0kVpva9+rBJVDDWCPU1r5d&#10;Cy7hZN07W6Wkob4VXEI1NCh8pSEaFJ/fG4/FWxoNVwPQTEdbCCLYd2Sbjz7GiATQyto9bYft2M3O&#10;EMOWSc3YWJDA5OmTFS7ZuXkn8UuqJnzkAsXmnQMOP2D9m+spD3UYr4CK6opDF6bfgTUWxKXHOHwk&#10;4LnqqqvI8BeNxVLJZE1NDb6vBDUBneAIi98NBh2cUUAnDR1/UUxPrrzI4QCefe6JDWu2u1J5eJYY&#10;lp2TDsSbtWFna6gtumqFYdnZe0r1v978oL01sn71Now1RGOLROKUYEJ68bk1WHaw9YQ6YytfeXdc&#10;VemSx15ndzHesps3Nry3bvuxC05JywZq/xM/fYJDDnU1LQEtAS2B0SoBNgMfsvBQPh5//rMPPX3a&#10;5z977pXn41+yu65pyn77/Oc5/++4M4/ns/yZ11obW6/68dcWnLZg9qEfhTsarWLR4xpaCWxrekAx&#10;MK54YdBvJBK2HC5MVt1qkj3uJvwsHieBQLC8vAwrj+Enm0pt7viSauncoDO049e9awloCWgJaAkQ&#10;5pVwaqdedIrgkr/++u+EXyPMCe6xleMr2LyDiO7+7zv7d/+wFruWQCYJODHo7PE1wXcaKkREJZAJ&#10;kU7YmOP1+gKBfDL/EewEVcr63RdqaKJvNS2BQZPA8xmCUPULA8cdsydIeb9Q00SGuQS+cuyXq/eq&#10;/uEDN0jsV3++/8JrLxZoMnPeDHYOs4uYIfzk6lsuuvaiUy85dZgPR7M30iXgBJq4ASWEogeOoBph&#10;wFhzCGTOppxAMEDqMNGgSOA1fWgJaAloCWgJjDgJfOWHX932wbb/d+Y30ZeAQkrKS9QQCHMyfc50&#10;dCp8zvjS6RqXjLiLO1oZNqLBkl6YwGuxeBzzjcSpJ/waecNSyS68TFCljO/es6QPLQEtgTElAbYp&#10;9iWRbFpZ9TE5raLZX3TsTJLfZAjz3w7EDSZBYNua2wAf9nBqoJNjTj9GzD0D0bumqSWQgwRc7e0d&#10;7MqhJfHp0ZewVYcIsGzVIWI9vrGRcJitOmTSWVN/gaKufU1yELRuoiXQKwmcdtrpvarfq8qPP/53&#10;J/UlgkL/hgjqr739/UUnLTSZO/dgczxcJ7IaQXVQn0Qj0fxAPsl0Hlj1kUPiCBqCZnVES8CJQcfV&#10;2NgksV/t8dbi8XhbWxtqFUKbaDfYvtwKhA2VDMN9IaLbjikJDCE0UYmUiXJLPhGBJvYIWvZ0rAIX&#10;iCJFDGJJJ8tfwkaRRlESR0vkKHMdFaqcZAKkjCCcLoGJVZJYyctK7+YwU5Y8sfxEbE3iL6vI3+g8&#10;FDXiWdk5V9RUzlsCjBLUmD0BpCCgO8nCPVrvN7xi25tbZXR4nIzWYepxDVsJOIImElSO2K/meGuJ&#10;RHLiRGM/D/lpU6kuMv/lFnLtZ3+7bPeW3UQrqZpSTTySWCTa49eCkmDZhIpUMrVrcwMxTsbtM84f&#10;yE/79QdXGOlhh+0xsqKEDVsxjlnGhgqayGtbQk9i2gAuAE0IIkfMbwnISyGRMSV2J8CFmmhbr7/+&#10;BmJrEnecxHsqeT1pzEAG1F+w4Ggi00gkOvJoqjr0RZYGgMtry1eQUoCssET9V/QlKCcogaRIJAEg&#10;syBwQZpQE1JAHDI8EObcEikYaKKopeUcICIZ+PiVCZCx0Cmx1SXrFlkMBf2M2XtPD1xLYEAl4ASa&#10;GL4mknwY/BEMGp4lpaWl+fkfpvRzuTyePWHZcuC1RyBiRy0gGCe4BNSSAz+D2SRTuuPB5EH3pSXQ&#10;WwkQPlySrNJQUrNy2BPJSrklHasUShhcIIjkXsY4Qn5vTgA35IPkBF2F1EHPwYRDMlXOSSwicAG4&#10;Iymu4OGkk09at249FagmWIEm5J4lsSXnoAoSK5KI257BQFFLy7k95y2dKpYk97g+tAS0BIZQAm6C&#10;0HN43J6Ojo66+no8YXc3NpJGR3hKEo4tkSDwSW4s9kpfIpUd4hK0KVlYYtlEBjjJA0f+ApZf5DSR&#10;3HWSh0986Dg354qjldRhCSV1VCtxi1NNOFF5aCHCr3yVtpIKjkLWbai1JQ8f9SU1vKpGiSSpoi0K&#10;Z+nIkkYuLQ/Uhz2aC5P8NY9L/BazJMDL7TrqVmNKAvakYn0ZPjoPct3J3S7gw3yQXFO+kum6t72g&#10;vMEApJ5Ec/Ms1CTnLToeEhSjHVGtJN2aPrQEtASGgwTcBYVBlCXswWFdQj4/PuNraspKjWQ6+Jqk&#10;urpwj+0x5X2mkTi34ygQ09Hcmd2Oo37N1Ckg4G9//Rs2bKYerN2sqH5/3/2T996brzh8kF9XcAZL&#10;LqY2CknS+/Ajj1KCfZqpipJzzj6Lr7RCmcxXtMcQlJmLWZsScvmyBBQGWG8x+bIcpJwPUy3aaVTE&#10;kGJNac7PDm549plnoEYhP6mEvZDCUk4h8+xz/3zBMi6U1cZAvn4NC0TVIwygKmdSliHcccftjAsT&#10;UmFBAep3GdQLAxkYYzjcu6Obh2u58AP2ySI6UqpyQwqSXrLkSalpTyTrXPiS35tHDE2GtEKhKHiC&#10;J2Lb1q3kpDVTQ2nx54cepgQeyF47c+YMSVorjy1NyD2LSkaa8BSgF0mLTrJzbsl5S6fy6EGfJ9r5&#10;6HRNLQEtgYGQgJugJsRVQ1nCh+efw+UyLDik9xM3FHbrdHQYKWxyOBz6lyhc0tncTpMs/iVm1JKJ&#10;H5S9qHzFJy6TiljaWjTPqK+xWzPNqVZoPtBASPpHEcKp3SpuKoBRWAiCBgA9TL6r16wV7UWWeQ1V&#10;OYwJcbpmYSdLSaZF4ZZZWGRuPm699TbIYv9WhWZltShmrr76mtraWpi0a6pzuGq6yViWALciuBl3&#10;EO4rEIl6UsDN3GYUhkMhMbg4P+bNm8tzIdYcDvA09zmk0F6whLCYY3CDBWfzKzzwcGHHoQLVgOby&#10;IOB0YvYoB52ApR7800Np+eFBs3AONYA7xBkO9KUVncqjhEetglDOB6hragloCfSvBIxA9VBEZYK7&#10;K1t1MOv4/P6S4mIwCmYdUZ+wo/itbWerjp1vHu6VGyy4pHlnS8m44pLqMidmnUxusGALcMOFF5yn&#10;GGbGQa8gMyBgAsv3ueeczdwkKg3LLkTlN8fMZdZ5UFNyZ8u0yFQItqCjKVP2QaukPAdVXm8WeVu2&#10;1Mr+AmkIZjIzhvnmkksu3rR5M9oapleqmZsI88o7TzFprgMF88YE9Dp4C6otD6r3/r1jNDUtgd5K&#10;AAh+//1/wCmktw11fS0BLYHRJwFHbrBq2G63i1CwfM33+0OhMP4lxISVOLCYfHKTjnM3WMElBaWG&#10;vdkJLsniBotGGpUvillIKbWERUWcdjjSxHDfa2xER4IyQxxTBNBYmhx6yDzWanzYeoC2ApgCZKE7&#10;s9bEYrMXxoQlwU9207ulF1ao1dVVFP5j8RI7zyzvWOSJpUlxaNFU53bhdCstgX6UALZFrYroR3lq&#10;UloCo14CbrYNE/uVCLANu3bxSiYmLJn+kt1B67Fh4BIrtp7cBOHQDVbhkoq9Kh3ikixusGikUfmi&#10;KzbUv7f/jDe3XUWcdjhLly4TNfKnDjoInKFaUdjQsMvSRGw64swPOsHFhGq4jygV8ZzZs/H+o1DM&#10;9hwwhiYZ8xCFaI/xF+lRqihFZCBpa5qV1cuWvZhWU91jF7qClsCASgBXdPD6wuOPHdBeNHEtAS2B&#10;kSiB5qYW8SQhiBoaATxJZBQuQtP70Zb486PRCN9BKrjBtrW1A1iKui0gOMmySefN2jPVsJ0bdO5e&#10;/O89upuYcQldbFu71aG7yX+c9POReCU0z1oCWgJaAloCWgJjVgJmg84+Zd/Jd++HNoTtwAiEnTcG&#10;LslzuTmjCFxCuhw+lBKZvosjr4sA9nzYUYzuJDch9haXOHeDJXpbbizpVloCWgJaAloCWgJaAsNB&#10;AsGCIK6u+CFM6D5km3BJSYmxGQcsAmYRIAJaoSSRTODaaa6a2xjaGlpwN8FGk1/g70Bh8/GvLTub&#10;8C+Bstfn4Sf56sv3RdrCfCUabDwa9wf9ab9CNjeWdCstAS0BLQEtAS0BLYFhKwECTLu2bd/u9bAX&#10;x8ueYZfLRWxY8EtdXT25iIVvwIrLladz6Azbq6gZ0xLQEtAS0BLQEhgpEnC0Qwfk4fMZYenZORyJ&#10;hLu6HWDBJRPGTwCqFBcXY9kRQ48+tAS0BLQEtAS0BLQEtAQGWgJGvuHCwgKMPTU1NYVFRSpuNHuJ&#10;cUPxdUesJ5L9QPOh6WsJaAloCQymBCSrw2D2qPvSEtAScCgBN/6uskOY/cPsFna73LJ7JxwxNuwQ&#10;qx7wwl+H5HQ1LQEtAS2B7BIYaExAjB8VkSgLJ2zmJ6tD2gqSGKsfr6M5iEA/ktWktARGqwRckUiE&#10;CLBoTUAkqVTK5/MxVLYXA00ScSOrn2zmqe38KLSG883Do1VqelxaAgMtgQFd0Gd6JQ/0oIQ+0ITo&#10;yQPHgz2qcm/HpWI697ZhpvpAExJ4mePr9xdlTUdLYMRJwImviRHXBD9Xv8+HKyzusB632+fzCkBR&#10;BzFOcotrMuJEphnWEhgmEhgqaEK0YiIHkr+CPXo333wjcfzIliAxjsmtQ+IFYhjefc+9UrLojDOI&#10;+0fqbMl2uffee5ORkCa82omPTOxjAiVLK36lkEiDQofmQBOiEd57789J/0Qh6TBJlwOqIG9D4+7d&#10;JL4h858wYEklQWWCKf/tr38194i4iH8IfUnQIxeRRBPAIIIWwgblBDlkULfd9lOIwwBYgfO0bNih&#10;iZkxgjEqttXo7CzRhCRcMl4Y09BkmDxZmo0hl4AjaNLe3sHWnJaWFjxeO9o7CE7fhStst6bEQ1gS&#10;t4utxaCWdQ2fU+PRWpMhv7SagdEtgecHOGv0cccsyCRAXrG82gETAAK28JGPV76CSMg0edLJJ61d&#10;u44SyfoEjiGxJbhEEAkgBgRAZV7tvPvJGwWF66+/4eJLLqayyjNFNcCHYAIq0FDpUeR1TnZuoi1T&#10;bcGCowm1LImFJRmnHPQrSR6oM3fuwWAaoAmBmK++8goKldZEeCZTFZUpJHnn5Zd/hXDPgqgU4rGz&#10;kRaamBmTYQq0Ij85DFhYIhu5SmglqEVDk9H9zOrROZeAE2jiZmooLDAy15DSD5dYIsASzgRQEgwE&#10;wShs3iGMvYRp04eWgJbAqJcAOaRI/Ev2SqwPgIb169dbslvz9atXXC5y4JVPBfCK5M6k/K1Vq+Qn&#10;VAVCAWVGQ0MDabelhJ9I8a3EmCWxNpiDTJzUBPqorMXSMG2ib8kKbj4+2LQZlYykhgBYSE4rFCdm&#10;lCP17WzYL7TK+A3qktzLDIexr1tnKJAsLNH1pMmTJaO4vbtRfxfpAWoJ9FECRsg1PEuMjTrdbiVY&#10;czgBlLArB9UJlh02D+OJ0sdudHMtAS0B5xJAq7H4H4sH7pOFE163pAiePXsWea3RCpBg8pqvGym4&#10;5YN6wPkoLDUt2S759ff33c/7HrJoFFRlLEFyjuKBLFSSDtOcCBMVi9hHaAjcUQ3BHJYeseMAjBTz&#10;4t1iT1aalg37MBVj9p/SsoTocpaVbqglMMYlYEAT8yHJhwElHo8bUIJOZYwLSA9fS2BMSUDyb8ty&#10;f/WaNfbs1rzs8TURmYAbZsyY8dSTT0n6a8pJjZlWXKTdRvkhqS6XLHlS6mRPrI3GZd/99nv4kUct&#10;WYszJfo29yswaP85s3FYkb02cChDsx/Z2bDXRwKWTOZ2lqZNnULGMulRDFL60BLQEnAuARdmY7L3&#10;sTeHoCbt7e2Er6cxe4lJ8kf2nNKSUqLXY+IxG4e0r4lz+eqaWgIjSwJ2d07l5corGRcTh26weGOI&#10;IUP5bSjKuHqg9kCHwZv79p/eTh3lGGvZXMM2YJxYxfXELEbxzKUL/Etmzpwhvia4tojBCACEEQe4&#10;gGaFhOr4uIhjLOofQl2L66tUk3M7G2l9TbZsqRV/XrP3rnKDtbNkIavYG1n3g+ZWS6DfJeDE18SA&#10;JrFYTPxe5cC4w1f5S8i1RCJZXl721razVQUNTfr9UmmCWgJaAnYJoJW5//4/YGDSwtES0BIYNRJw&#10;Ak3c+JGgFGHfMH6vqEzGVVYWFOwx4rBbJ55IYNZpam4eNULRA9ES0BIYKRJ4YekyizVnpHCu+dQS&#10;0BLoiwTcxCyhPQYdiUZPnr9QqBOkAl4h2AkneMKKk6w+tAS0BLQEBk0CV171Naw2C48/dtB61B1p&#10;CWgJDBMJuJuamoQVotF3hkL19Q0oS8inQwnxYUk6XFlRYTb3DBO+NRtaAloCo1sCd935MxxBZFuy&#10;PrQEtATGlASMHDo76+q6oUmMwGtszAGXsJ2YlDpYc1xuI+Kanh3G1D2hB6sloCWgJaAloCUwhBJw&#10;G7v8u7ow31RXV+P0Sox6QElbW1sgEHTlubpSqE6SJSUlQ8ii7lpLQEtAS0BLQEtAS2DsSMAdCn8U&#10;FwgUEo1EASUTJ05gVw5SYHsOW4ibm1vGjkT0SLUEtAS0BLQEtAS0BIZQAu6CYAGuJOEwYYfC5Pkb&#10;P368gBIO9uaAUQhtwq9DyKLuWktAS0BLQEtAS0BLYOxIwJ1KJdmAgyUHcMI+nZ11O4m3xgezjkiB&#10;gLAAlLEjET1SLQEtAS0BLQEtAS2BIZSAq76hgb05RDQhrHIwSJqIINxg2WlqbonFoqAW2VT8btMl&#10;iksdcm0IL5jueoxIYPHipwZupKeeetLAEdeUtQS0BLQEskjAUcg1IjcLCeBIRwdBqDv58DWQ7weX&#10;2DNmaYlrCWgJaAlkkgDx2iVnjT60BLQEtARyloBbGW4gkUp1kTGHD66v/I8S9uYQLlZnHs5Zvrqh&#10;loCWgJaAloCWgJZAryTgampqJqIJO4cx6BQVFUnmYY4GDD2JBCdsISYY7OaOLym62qDTKxHryloC&#10;OUhgqAw6kvSuctw4IrH+9je/Ujn5yKX3la98mTR75uR2F150Ian1yHTz85//gmxce++9NyM96uij&#10;KFRDRonyxhtvNu7eDU2yA0oaPH6VxHgk0iPVH1/J+Uc6QEtywdeWr1BtySF88803EmNJpeWzZyLM&#10;Qc66iZaAlsAgS8CRQSdYEBAIEo8nWltbAShsFcamgwZFsuqwYae4WMc1GeRrp7vTEhgyCQAyZsyY&#10;AS4hd+6zzzxD4l/OQRLgD+Hpm9+8lhIS+T791NN8ffiRR/mVkrPOPqu2ttbON1gEWAMuAUwAcah5&#10;xx23b62tJbEwuIT8wJTMmT2L7la9+SY/8ZWUwo8/sRhSqu2+++33zuo1lCxf8Trdpa08ZCLTHWsJ&#10;aAn0qwTcjY17AtW7PW6hTFYdbDrJVJKMxMCUSCTqcuscOv0qdU1MS2AYSwAPMxQYMLhp0+YjjjwS&#10;TQnnlOAkj4KE81tvve0LX/y32396uwwC9CD1D9x/zn4zZthHRoo+IbJ+/XqwCG2vvvoaQExnZyfK&#10;kt/fdz84gwp0RyE/UYFqoZARckm1nTlzxsqVb1ACfAHHpK08jIWqWdMS0BLohQTc6EWkutfjLSoq&#10;xq1k/PgagsOKHScSCROTrbWltRckdVUtAS2BkSwBI0J05gMkAVxAsYG2Q9XCfz5LEzCN/Er0JHQt&#10;tJUPdh8wDdqUpUuXPfinh8AiIBX1K+Yemqi2h80/9N0NG6QjcEzayiNZ6pp3LQEtgY8k4K6vrweF&#10;EG/N6/MmkgnZoYOyhHhrJNPBlMM+HR3XRN8yWgJjUAJTp0555eWXRVOCLQY0ACYAXlRXG9v6/rF4&#10;icgETclz/3yBE5Qf4keS6QDTPPrIowIvsOZwIsTnzZuLLmT27FnYj6SEv/iUmOngZYJN5+577oUI&#10;5dkrj8GLpYesJTCaJOD2+fxoRwAiyUSy3TiMHTrYdGSQhDxxufYYekbTsPVYtAS0BHqUAAaaEz79&#10;6RtvvEksLPiL0ASHkl/+4peUqOafv/QSMdMAOwQ3ZDrQkeAMKyabZctepBr+K5xD8MSTTjR3p/xa&#10;zKSw6QB95h96CIU9Vu5xdLqCloCWwJBLoLzwoLQ8uLq6ukjml0ymiPqK+xumHOqhOAGgcI5XLF+x&#10;8phdaudMvr04sO+QD0kzoCUwiiUwVDt0RrFI9dC0BLQEhlwC4dj2t7b8u2Ij04ZfI64JatVINOLz&#10;+aiNmsTMOnHY2LmDfSfg2U+Vd4Y3DvnwNANaAloCWgJaAloCWgIjSwKdEcNiK0eB3wg3kPZw441P&#10;QFiy57BbmJzD0WgMOEI+na6uPDLpcO7zA1p8xYHpqn17ePXIkoXmVktAS0BLQEtAS0BLYMgl0Nzx&#10;2kfQxPcRrrAwZhh0KCLwWiAQ8HjcuxsbjWx/Pn++3wdq8Xg8/Apq2b7r2W1tP1WND5n2Z6+neMgH&#10;qRnQEtAS0BLQEtAS0BIYERLAo/XNzZclU2Hhduq4q8aXn5Jea0IpRpyurhTbcwgFO77G2DlcWVHh&#10;8/vb2tqBLOASPPN9XQd43B9tKdze9OiIEIRmUktAS0BLQEtAS0BLYDhIYHfbSwqXwM+4kqMyceXe&#10;tZsQ0rsBIkWFRVTC7wTX1511O9vb2jxeD5AFXMKJz+ctDx6mqNS3/R34MxyGqnnQEtAS0BLQEtAS&#10;0BIY5hIAM9Q2/UoxOa7wuCy2F7fX46mpGV9YUABEwSU21BnCvwTdCVl1SoqL8/MD6FTy/fmRaHTS&#10;uAsVUYDPeztvHeaC0OxpCWgJaAloCWgJaAkMBwlsqr/3YyqT0hOycOUmh05zcxOphoEgpaVleJzg&#10;fYKLCfuHUZ+0d7SzecftdnncHq+ruix/gaLVEn59e+PDw2HAmgctAS0BLQEtAS0BLYFhK4G65iW7&#10;O583q0wyRTSROkYOnVg8PmH8BLxf2aUDKEkkk+zNIa5JIpEI5Adk8w4Gnfb2jsqCizyugKJe2/Qb&#10;+hu2stCMaQloCWgJaAloCWgJDK0EwAmbdt+peMBvdWrN5dlZchcXF+d1dRl6Ea83Go2UlhpJhkms&#10;gzMsgeoLCoKEsQ9HwsSEjUQiybi30n+VmSL9ad3J0F513buWgJaAloCWgJbA8JQACMGMS2ByWtU1&#10;Pe7wdeNQkureP+zz+oiuZihSXC6sOcSqJ70Oe4kJY59MJAoLC/Lz/eCV6Xsfx4YfswjQnaze+k1C&#10;vA1PuWiutAS0BLQEtAS0BLQEBlkCoIJ1274PQjD3u1fZ+eNKju6REyOuCd6vpPEjqAlRX1GX7Kyr&#10;Q48CXsFDtqysLBqLQSXf7wemCHDhb1P0z23xpy3UcbjFVTbo36vHXnUFLQEtAS0BLQEtAS2BUSkB&#10;QMnO5r/t7njO7PfKSAEJn5z4/5wM2YAmdXX1bo8brUkoHDI8Tgz7jruivJwwJ5AgKTHZiIkYiwMK&#10;O3fC4QiFmH6aO1/YFf21vQ9CzxYHDigJ7u/xGLuR9aEloCWgJaAloCWgJTDqJZBMYnD5oCX0aihW&#10;ax/s3hVf3KvyHIdCcO3YsUMMOuzBQSHi9fli0SjKkkgEdUm02wW2i5/Gj68BmpCX3O3GU9YdDAZJ&#10;UtzYurYxfmcs0eSwM11NS0BLQEtAS0BLQEtgTEnA762YVv2N7FtyLAJxdXaG2DCMG6z80Nraho4E&#10;3Ql+r+zKIa4Jfzs6Okg+DDQRa45AGTmSqY6OxPMdiaeSXYY2RR9aAloCWgJaAloCWgJaAkgAPcb4&#10;ktMnVpzVo9+rFZqgNbEUATzwODFgh5HnLxIKdaI5Ea0JO3dUZcLI5nWlqqqqKOnobGho+2dj5+OJ&#10;rmZ9PbQEtAS0BLQEtAS0BMayBNCUVBV9OgdQIkJzEaUe1YiSYBRzTiSKyUZMOaImISNxSUkxYdn4&#10;ihuK358fCOS3tLTkuVwEPiEvMfW9Xi8hUgrLWts6/9XYuiGZt+tDmlAwtCxewt5DsVvjkjL+GLFS&#10;ZE+QqonuRjo1lDYet5RTh5rJRJLu9tDaQ+Qj5Y0iIQwbAzNI7PlmtAW+eY1UhXJQAn2qJJMpoxL/&#10;PmwoFbpSqQ/5zGN03WxAZE+PNOGMsXj5qbuhpblpUE5PoZZIJI2RJg3ZW5ohPelCOO/msFuI3Q7L&#10;9j6gI5WpxUA5l1ZmUdCOYVKD3/k1kUgZInFzkuiWiRHnZo/ku6XHhRBXJOjAD9xyM4hw5BARUUh/&#10;0p1cu+6rbFwNtyGtPeU2no3xQVaVv/ZKbSgenbhPEGGUFwd37G7fviFy1NF7F5f4lTQ+3nUedyI8&#10;h+OG47YcHpc74PcbKaISxlicXoyhqCdSyovGjDvKb7CKtBH7qpU76nd3VO3jnzCuuL6po7TI39wW&#10;7WhK7D9jYkVlgV0CQ8F7P/cZioS8H+pxXZ7uJ7r7XjWes3RfU8muPFd+V56bW9ONJpfL/hFHXUwq&#10;iVRcCvxubzKvW7ZdyUQq0WU8xxkPr9vH00MNV1fK47I+kvLYwVeiy5he0h6wwXPAbU+9WDxVEAj2&#10;faLoZ1lrcsNMArE4d4r1ZoPHAn8+N4/MqMIy8y1Pifm9NhyGku+pKcifWlJ4QHFg377w42rYtTsY&#10;MEGTKE4m0WAg6CerTlEhu4hb21rxfsXBZMeOnbiY8C6MxWIGbskzfFCMh7P75cg/ZlJ2F1OCfoUY&#10;biTf4ZzKgB1q4KeCZEEwEGFnsjISoYmhF6kJKXo3XvzdBI0ZpPtdSJ2GhgYvCZH9/m4zk+GfKxuL&#10;YJJzHF94U4bD4W4vGWgY1iV5ifKOVaQMgm4DRRFlblxlZZiq4bBkV6aNdEcXXP6CwgLe4nTEq9fn&#10;8yuDF5okarJ3iba81WX4hkC6ERVtKYFL46/PZ+Rw5i3aTb/HAyEQ5g4BEoRXmDEfRky87sl6165d&#10;XIJuG9wepx+uS3l5GVKV+lwZUiCJfgsmyYVUUGCISGQSjcaQhkUmYFP+gTUt5cgPsshIoR/jZenx&#10;xBMGoKQygyOhgeKzra2ts7NT7gGuBdcBx+rKygpOELvP66UM7Cv3C825dkhYribBiIG2KOcUtS9+&#10;4fIVa1ZNXDDt8H33Lw4UPP2v5duee/czJ5z8X/91bUFhofmmle6amptl1G9/sNosumkTphQHi5AS&#10;3ZWUGGF7hufBU1Pq93Vu35JkT9xeUxERtyjCee/djad+5jOVB0w94JAZXPppEya/sv7taCLe+trO&#10;5S+9oMbCncniobSkVJ6IEX28sfqVipIgD2p+0JiaEvF4LBLxeH1pv0aj8a54YTgw3ngUQ7WJVKzY&#10;W+Tx+BN5Xlcy1J7oMIvC7/YV+Uo7/eVdqWRxorkxmlHLS7VYoBqahfHmWMJIlJrKS4WTTs3WPKsB&#10;b6qo0LCVp5LJzo7OUDhx4Mz5I/q6aOYHQQLv7/igM2K8OtXh93gnVU9iEmOWk1208pP5DTgIjA1y&#10;F55rrrkG8KA+shRmPw5vWaSA3wmvViMsW14eXimJRLy6uqqoqIiSjvaOktISNvJwzuH1GFBOXpAA&#10;BRAEoVAgQgkYhXcR7x5e4aFwmF/5Swl0OKdUlDQoZniR89PEiRMhSMAVMvugQmDCoWZbezvhVeCz&#10;MxSiFQe4w6AYi3HBQC28MompT85kuisuKSkvL4cCH2iChCBovIC734LACV6ugBjgESPhdVVQUEBN&#10;qPEbXztDndSMdCMX6LeSghmeKe3sRD6Mg66J8gI2KO1uK9xyQl/4EYvOA4xHW97WNKYtPPCGpl/Z&#10;jM2LBGxhXkLRGSKCFL2gN7HcB3QkJbEYNJCDAfl400OcQigzFgbe3UuYeL7w080D4AAlglHZ0FcY&#10;miRWgF1AmYqKCupwUCTCZ4yCPLhqxjB8vngC+J7i1ACLGPVqahBOYWEhNTlnCEiDS2NmlavT2dEB&#10;V7BEWyZodGyJeALhIU7QHi9XMIrHTadd9M71NZp0goDbqCx3mhxbt+1Yvvy10ulVsydN27Z7J8Jq&#10;bGj1JvLOOPN0KH94KfdUhlv6hTjl9c0NZpZiiVhFcTm9I14Lt4P8sGXpjmcNaUe58IXFruJSA7jl&#10;ubhMNAHbvf/+5neWv5E3qfDoWQc//fZrx86au6lhRyLVlWqKzZ13kJDlseVCh8MhswyHzwB7xcnO&#10;hq2ATye4BNQSCse7/DVdbp8/3hZJtBnPSCoWSYZjyU5OLP0mu1IF3nzWFF3efO4WAkpGbXVo4s1z&#10;p4ITeTQKE03N0SawD59El1nFm3FAxj3vyQu4Y4VFBYJLeAiZxlxuf1XF+F7JQVcegxJoam9mKjAP&#10;fOY++wX8BkZnYclMrh5w5nymO1kPj77DMOjg4qoGxpK9ezasbNi1i6m8pKS0ra2VpRivNFbVYtAh&#10;Six1xCtWlBDSnHiyZaWl4IOmxmZRVBgzZrfaozuJYA3EmXvBPU1NzSj8/T5/a2sLrXjFma0S4oTL&#10;U426AgrgITxaLJ4uvIOJs4ImBiahCQVqin6FvdCgGXHjpZCXFumURQ8UDAZ49cr6UjQxVBANBD/x&#10;lfcu9QWZIgHeoOL/qyqjgUCNVBAsAAEo1Q6j67YNJREFeKUgGOyGKD4lVZjkbcprOIEW+UNuRTWC&#10;5gk+YYARMeTS0lKJH2M+ZIeUlPDWhwJyVhWIQ8OgYEnUTkgDKFBaVtoN7JIMStQYqrmBKUtKRIlC&#10;E/4iK4svkbgZMVLlXQRC50px7agvaJ0TUfOYWUVWcALQEV2RICfOW1taSRkJTZoYlxbNZCLBuAwY&#10;hBrMAEPGxTJrmBDajBmzpp85b9EhxyxdvXJq9cSlL7we3dL8yksvgGXMN60wwE3FcBiIRWvCT5Oq&#10;9irwBpRaxSLe4fCV8Ibc7ZGN61zBwq7ycV3o27ofGeENURw0d37+xLJph0ybVo3+zPN+3bbWcGfD&#10;y1veevUVxT9Xrb6+YZgrh5xIG63JXnsZd1p2fYn8Gk753cFpBtnw1tiHhpssvQA7ygJlbZ4ybMaF&#10;seZkKtoa35NEHZ2Kz2U8tl3+yqQ34ImHQpFeRJIM+Nz5fo8rGUsm4v5AwFildOMSJrNQLFlRXDW+&#10;arKT4es6Y1kCFq0JKpOZ+8ywTHHy1fJOHGVC+//uNI5+8Djv5QAAAABJRU5ErkJgglBLAQItABQA&#10;BgAIAAAAIQCxgme2CgEAABMCAAATAAAAAAAAAAAAAAAAAAAAAABbQ29udGVudF9UeXBlc10ueG1s&#10;UEsBAi0AFAAGAAgAAAAhADj9If/WAAAAlAEAAAsAAAAAAAAAAAAAAAAAOwEAAF9yZWxzLy5yZWxz&#10;UEsBAi0AFAAGAAgAAAAhAN9UwLwPAwAA8gYAAA4AAAAAAAAAAAAAAAAAOgIAAGRycy9lMm9Eb2Mu&#10;eG1sUEsBAi0AFAAGAAgAAAAhAKomDr68AAAAIQEAABkAAAAAAAAAAAAAAAAAdQUAAGRycy9fcmVs&#10;cy9lMm9Eb2MueG1sLnJlbHNQSwECLQAUAAYACAAAACEAL4klWd4AAAAGAQAADwAAAAAAAAAAAAAA&#10;AABoBgAAZHJzL2Rvd25yZXYueG1sUEsBAi0ACgAAAAAAAAAhADlBBoDS+QYA0vkGABQAAAAAAAAA&#10;AAAAAAAAcwcAAGRycy9tZWRpYS9pbWFnZTEucG5nUEsFBgAAAAAGAAYAfAEAAHc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911;height:64757;visibility:visible;mso-wrap-style:square">
                  <v:fill o:detectmouseclick="t"/>
                  <v:path o:connecttype="none"/>
                </v:shape>
                <v:shape id="Picture 4" o:spid="_x0000_s1028" type="#_x0000_t75" style="position:absolute;width:49242;height:6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Ok8jCAAAA2wAAAA8AAABkcnMvZG93bnJldi54bWxEj0+LwjAUxO+C3yE8wZumVlalaxQRBBE8&#10;+Ae8vm3etmWbl9rEtn57syB4HGbmN8xy3ZlSNFS7wrKCyTgCQZxaXXCm4HrZjRYgnEfWWFomBU9y&#10;sF71e0tMtG35RM3ZZyJA2CWoIPe+SqR0aU4G3dhWxMH7tbVBH2SdSV1jG+CmlHEUzaTBgsNCjhVt&#10;c0r/zg+jYHE5Gm751mzj6f0wT/GnOBznSg0H3eYbhKfOf8Lv9l4r+Irh/0v4AX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pPIwgAAANsAAAAPAAAAAAAAAAAAAAAAAJ8C&#10;AABkcnMvZG93bnJldi54bWxQSwUGAAAAAAQABAD3AAAAjgMAAAAA&#10;" stroked="t" strokecolor="black [3213]">
                  <v:imagedata r:id="rId17" o:title=""/>
                </v:shape>
                <w10:anchorlock/>
              </v:group>
            </w:pict>
          </mc:Fallback>
        </mc:AlternateContent>
      </w:r>
    </w:p>
    <w:p w:rsidR="00A618AC" w:rsidRDefault="00A618AC" w:rsidP="009920A7">
      <w:pPr>
        <w:pStyle w:val="HeadB"/>
        <w:numPr>
          <w:ilvl w:val="0"/>
          <w:numId w:val="10"/>
        </w:numPr>
        <w:rPr>
          <w:noProof/>
        </w:rPr>
      </w:pPr>
      <w:r>
        <w:rPr>
          <w:noProof/>
        </w:rPr>
        <w:t>Use and Development</w:t>
      </w:r>
    </w:p>
    <w:p w:rsidR="00A618AC" w:rsidRDefault="00A618AC" w:rsidP="00A618AC">
      <w:pPr>
        <w:pStyle w:val="HeadB"/>
        <w:rPr>
          <w:noProof/>
        </w:rPr>
      </w:pPr>
      <w:r>
        <w:rPr>
          <w:noProof/>
        </w:rPr>
        <mc:AlternateContent>
          <mc:Choice Requires="wps">
            <w:drawing>
              <wp:anchor distT="0" distB="0" distL="114300" distR="114300" simplePos="0" relativeHeight="251695104" behindDoc="0" locked="0" layoutInCell="1" allowOverlap="1">
                <wp:simplePos x="0" y="0"/>
                <wp:positionH relativeFrom="column">
                  <wp:posOffset>-91440</wp:posOffset>
                </wp:positionH>
                <wp:positionV relativeFrom="paragraph">
                  <wp:posOffset>354965</wp:posOffset>
                </wp:positionV>
                <wp:extent cx="800735" cy="529590"/>
                <wp:effectExtent l="0" t="635" r="1270" b="31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p w:rsidR="004233B3" w:rsidRDefault="004233B3" w:rsidP="006B5FED">
                            <w:pPr>
                              <w:spacing w:before="0"/>
                              <w:rPr>
                                <w:b/>
                                <w:sz w:val="16"/>
                              </w:rPr>
                            </w:pPr>
                          </w:p>
                          <w:p w:rsidR="004233B3" w:rsidRPr="007C37A8" w:rsidRDefault="004233B3" w:rsidP="00A618AC">
                            <w:pPr>
                              <w:rPr>
                                <w:rFonts w:ascii="Arial" w:hAnsi="Arial" w:cs="Arial"/>
                                <w:b/>
                                <w:sz w:val="16"/>
                              </w:rPr>
                            </w:pPr>
                          </w:p>
                          <w:p w:rsidR="004233B3" w:rsidRPr="007C37A8" w:rsidRDefault="004233B3" w:rsidP="00A618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7.2pt;margin-top:27.95pt;width:63.05pt;height:4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pvuwIAAMEFAAAOAAAAZHJzL2Uyb0RvYy54bWysVNtu2zAMfR+wfxD07vpSOYmNOkUbx8OA&#10;7gK0+wDFlmNhtuRJSuxu2L+Pkps0aTFg2OYHQyIpkoc85NX12LVoz5TmUmQ4vAgwYqKUFRfbDH95&#10;KLwFRtpQUdFWCpbhR6bx9fLtm6uhT1kkG9lWTCFwInQ69BlujOlT39dlwzqqL2TPBChrqTpq4Kq2&#10;fqXoAN671o+CYOYPUlW9kiXTGqT5pMRL57+uWWk+1bVmBrUZhtyM+yv339i/v7yi6VbRvuHlUxr0&#10;L7LoKBcQ9Ogqp4aineKvXHW8VFLL2lyUsvNlXfOSOQyAJgxeoLlvaM8cFiiO7o9l0v/Pbflx/1kh&#10;XmU4DjEStIMePbDRoFs5IhBBfYZep2B234OhGUEOfXZYdX8ny68aCblqqNiyG6Xk0DBaQX7upX/y&#10;dPKjrZPN8EFWEIfujHSOxlp1tnhQDgTeoU+Px97YXEoQLoJgfhljVIIqjpI4cb3zaXp43Ctt3jHZ&#10;IXvIsILWO+d0f6cNwADTg4mNJWTB29a1vxVnAjCcJBAanlqdTcJ180cSJOvFekE8Es3WHgny3Lsp&#10;VsSbFeE8zi/z1SoPf9q4IUkbXlVM2DAHZoXkzzr3xPGJE0duadnyyrqzKWm13axahfYUmF24zzYL&#10;kj8x88/TcGrA8gJSGJHgNkq8YraYe6QgsZfMg4UXhMltMgtIQvLiHNIdF+zfIaEhw0kcxROXfost&#10;cN9rbDTtuIHd0fLOsQPMpmm2DFyLyrXWUN5O55NS2PSfSwEVOzTa8dVSdCKrGTejG43oMAYbWT0C&#10;gZUEggFLYe/BoZHqO0YD7JAM6287qhhG7XsBQ5CEhNil4y4knkdwUaeazamGihJcZdhgNB1XZlpU&#10;u17xbQORprET8gYGp+aO1HbCpqwAkb3AnnDYnnaaXUSnd2f1vHmXvwAAAP//AwBQSwMEFAAGAAgA&#10;AAAhAGCpVnPeAAAACgEAAA8AAABkcnMvZG93bnJldi54bWxMj8FOwzAMhu9IvENkJG5bUtYCLU0n&#10;BOIKYrBJ3LzGaysap2qytbw92Qlutvzp9/eX69n24kSj7xxrSJYKBHHtTMeNhs+Pl8U9CB+QDfaO&#10;ScMPeVhXlxclFsZN/E6nTWhEDGFfoIY2hKGQ0tctWfRLNxDH28GNFkNcx0aaEacYbnt5o9SttNhx&#10;/NDiQE8t1d+bo9WwfT187VL11jzbbJjcrCTbXGp9fTU/PoAINIc/GM76UR2q6LR3RzZe9BoWSZpG&#10;VEOW5SDOQJLcgdjHYZWvQFal/F+h+gUAAP//AwBQSwECLQAUAAYACAAAACEAtoM4kv4AAADhAQAA&#10;EwAAAAAAAAAAAAAAAAAAAAAAW0NvbnRlbnRfVHlwZXNdLnhtbFBLAQItABQABgAIAAAAIQA4/SH/&#10;1gAAAJQBAAALAAAAAAAAAAAAAAAAAC8BAABfcmVscy8ucmVsc1BLAQItABQABgAIAAAAIQB5aHpv&#10;uwIAAMEFAAAOAAAAAAAAAAAAAAAAAC4CAABkcnMvZTJvRG9jLnhtbFBLAQItABQABgAIAAAAIQBg&#10;qVZz3gAAAAoBAAAPAAAAAAAAAAAAAAAAABUFAABkcnMvZG93bnJldi54bWxQSwUGAAAAAAQABADz&#10;AAAAIAYAAAAA&#10;" filled="f" stroked="f">
                <v:textbo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p w:rsidR="004233B3" w:rsidRDefault="004233B3" w:rsidP="006B5FED">
                      <w:pPr>
                        <w:spacing w:before="0"/>
                        <w:rPr>
                          <w:b/>
                          <w:sz w:val="16"/>
                        </w:rPr>
                      </w:pPr>
                    </w:p>
                    <w:p w:rsidR="004233B3" w:rsidRPr="007C37A8" w:rsidRDefault="004233B3" w:rsidP="00A618AC">
                      <w:pPr>
                        <w:rPr>
                          <w:rFonts w:ascii="Arial" w:hAnsi="Arial" w:cs="Arial"/>
                          <w:b/>
                          <w:sz w:val="16"/>
                        </w:rPr>
                      </w:pPr>
                    </w:p>
                    <w:p w:rsidR="004233B3" w:rsidRPr="007C37A8" w:rsidRDefault="004233B3" w:rsidP="00A618AC"/>
                  </w:txbxContent>
                </v:textbox>
              </v:shape>
            </w:pict>
          </mc:Fallback>
        </mc:AlternateContent>
      </w:r>
      <w:r w:rsidRPr="009D0D72">
        <w:rPr>
          <w:noProof/>
        </w:rPr>
        <w:t>2.</w:t>
      </w:r>
      <w:r>
        <w:rPr>
          <w:noProof/>
        </w:rPr>
        <w:t>1</w:t>
      </w:r>
      <w:r>
        <w:rPr>
          <w:noProof/>
        </w:rPr>
        <w:tab/>
        <w:t>The land</w:t>
      </w:r>
    </w:p>
    <w:p w:rsidR="00A618AC" w:rsidRDefault="00A618AC" w:rsidP="00A618AC">
      <w:pPr>
        <w:pStyle w:val="BodyText1"/>
      </w:pPr>
      <w:r>
        <w:t>The use and development provisions specified in this schedule apply to the land within the ‘precinct area’ on Map 1 and shown as UGZ8 on the planning scheme maps</w:t>
      </w:r>
      <w:r w:rsidRPr="00F85B5F">
        <w:t>.</w:t>
      </w:r>
    </w:p>
    <w:p w:rsidR="00A618AC" w:rsidRPr="00D06A51" w:rsidRDefault="00A618AC" w:rsidP="00A618AC">
      <w:pPr>
        <w:pStyle w:val="BodyText1"/>
        <w:rPr>
          <w:i/>
        </w:rPr>
      </w:pPr>
      <w:r w:rsidRPr="00D06A51">
        <w:rPr>
          <w:i/>
        </w:rPr>
        <w:t>Note: If land shown in Map 1 is not zoned UGZ and the provisions of this zone do not apply.</w:t>
      </w:r>
    </w:p>
    <w:p w:rsidR="00A618AC" w:rsidRPr="00753918" w:rsidRDefault="00A618AC" w:rsidP="00A618AC">
      <w:pPr>
        <w:pStyle w:val="HeadB"/>
        <w:spacing w:before="120" w:after="120"/>
      </w:pPr>
      <w:r>
        <w:rPr>
          <w:noProof/>
        </w:rPr>
        <mc:AlternateContent>
          <mc:Choice Requires="wps">
            <w:drawing>
              <wp:anchor distT="0" distB="0" distL="114300" distR="114300" simplePos="0" relativeHeight="251688960" behindDoc="0" locked="0" layoutInCell="1" allowOverlap="1">
                <wp:simplePos x="0" y="0"/>
                <wp:positionH relativeFrom="column">
                  <wp:posOffset>-91440</wp:posOffset>
                </wp:positionH>
                <wp:positionV relativeFrom="paragraph">
                  <wp:posOffset>283210</wp:posOffset>
                </wp:positionV>
                <wp:extent cx="548640" cy="504825"/>
                <wp:effectExtent l="0" t="635"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761D11">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left:0;text-align:left;margin-left:-7.2pt;margin-top:22.3pt;width:43.2pt;height:3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d4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lEfQHnr0wPYG3co9giOozzjoDNzuB3A0eziHPjuueriT1VeNhFy2VGzYjVJybBmtIb/Q3vTP&#10;rk442oKsxw+yhjh0a6QD2jeqt8WDciBAh0QeT72xuVRwGJNkRsBSgSkOSBLFLgLNjpcHpc07Jntk&#10;FzlW0HoHTnd32thkaHZ0sbGELHnXufZ34tkBOE4nEBquWptNwnXzRxqkq2SVEI9Es5VHgqLwbsol&#10;8WZlOI+Ly2K5LMKfNm5IspbXNRM2zFFZIfmzzh00PmnipC0tO15bOJuSVpv1slNoR0HZpfsOBTlz&#10;85+n4YoAXF5QCiMS3EapV86SuUdKEnvpPEi8IExv01lAUlKUzyndccH+nRIac5zG0EdH57fcAve9&#10;5kaznhuYHR3vc5ycnGhmFbgStWutobyb1melsOk/lQLafWy006uV6CRWs1/v3dO4tNGtlteyfgQB&#10;KwkCAy3C3INFK9V3jEaYITnW37ZUMYy69wIeQRoSK1njNiSeR7BR55b1uYWKCqBybDCalkszDart&#10;oPimhUjTsxPyBh5Ow52on7I6PDeYE47bYabZQXS+d15Pk3fxCwAA//8DAFBLAwQUAAYACAAAACEA&#10;Ik8HJdwAAAAJAQAADwAAAGRycy9kb3ducmV2LnhtbEyPwU7DMBBE70j8g7VI3Fo7kSklxKkQiCuI&#10;ApW4ufE2iYjXUew24e9ZTvS42qeZN+Vm9r044Ri7QAaypQKBVAfXUWPg4/15sQYRkyVn+0Bo4Acj&#10;bKrLi9IWLkz0hqdtagSHUCysgTaloZAy1i16G5dhQOLfIYzeJj7HRrrRThzue5krtZLedsQNrR3w&#10;scX6e3v0Bj5fDl87rV6bJ38zTGFWkvydNOb6an64B5FwTv8w/OmzOlTstA9HclH0BhaZ1owa0HoF&#10;goHbnLftGcx1BrIq5fmC6hcAAP//AwBQSwECLQAUAAYACAAAACEAtoM4kv4AAADhAQAAEwAAAAAA&#10;AAAAAAAAAAAAAAAAW0NvbnRlbnRfVHlwZXNdLnhtbFBLAQItABQABgAIAAAAIQA4/SH/1gAAAJQB&#10;AAALAAAAAAAAAAAAAAAAAC8BAABfcmVscy8ucmVsc1BLAQItABQABgAIAAAAIQDehGd4twIAAMEF&#10;AAAOAAAAAAAAAAAAAAAAAC4CAABkcnMvZTJvRG9jLnhtbFBLAQItABQABgAIAAAAIQAiTwcl3AAA&#10;AAkBAAAPAAAAAAAAAAAAAAAAABEFAABkcnMvZG93bnJldi54bWxQSwUGAAAAAAQABADzAAAAGgYA&#10;AAAA&#10;" filled="f" stroked="f">
                <v:textbo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761D11">
                      <w:pPr>
                        <w:spacing w:before="0"/>
                        <w:rPr>
                          <w:rFonts w:ascii="Arial" w:hAnsi="Arial" w:cs="Arial"/>
                          <w:b/>
                          <w:sz w:val="16"/>
                        </w:rPr>
                      </w:pPr>
                      <w:r>
                        <w:rPr>
                          <w:rFonts w:ascii="Arial" w:hAnsi="Arial" w:cs="Arial"/>
                          <w:b/>
                          <w:sz w:val="12"/>
                        </w:rPr>
                        <w:t>C198</w:t>
                      </w:r>
                    </w:p>
                  </w:txbxContent>
                </v:textbox>
              </v:shape>
            </w:pict>
          </mc:Fallback>
        </mc:AlternateContent>
      </w:r>
      <w:r w:rsidRPr="00753918">
        <w:t>2.</w:t>
      </w:r>
      <w:r>
        <w:t>2</w:t>
      </w:r>
      <w:r w:rsidRPr="00753918">
        <w:tab/>
        <w:t>Applied zone provisions</w:t>
      </w:r>
    </w:p>
    <w:p w:rsidR="00A618AC" w:rsidRDefault="00A618AC" w:rsidP="00A618AC">
      <w:pPr>
        <w:pStyle w:val="BodyText1"/>
      </w:pPr>
      <w:r>
        <w:t xml:space="preserve">The provisions of the following zones in this scheme apply to </w:t>
      </w:r>
      <w:r w:rsidRPr="004564E3">
        <w:t>the use and subdivision of land, the construction of a building, and the constr</w:t>
      </w:r>
      <w:r>
        <w:t>uction or carrying out of works as set out in Table 1</w:t>
      </w:r>
      <w:r w:rsidRPr="004564E3">
        <w:t>.</w:t>
      </w:r>
    </w:p>
    <w:p w:rsidR="00A618AC" w:rsidRDefault="00A618AC" w:rsidP="00A618AC">
      <w:pPr>
        <w:pStyle w:val="BodyText1"/>
        <w:rPr>
          <w:rFonts w:ascii="Arial" w:hAnsi="Arial" w:cs="Arial"/>
          <w:b/>
        </w:rPr>
      </w:pPr>
      <w:r w:rsidRPr="00DF61BE">
        <w:rPr>
          <w:rFonts w:ascii="Arial" w:hAnsi="Arial" w:cs="Arial"/>
          <w:b/>
        </w:rPr>
        <w:t>Table 1: Applied zone provisions</w:t>
      </w:r>
    </w:p>
    <w:tbl>
      <w:tblPr>
        <w:tblpPr w:leftFromText="180" w:rightFromText="180" w:vertAnchor="text" w:horzAnchor="margin" w:tblpX="1242" w:tblpY="125"/>
        <w:tblW w:w="4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4239"/>
      </w:tblGrid>
      <w:tr w:rsidR="00A618AC" w:rsidRPr="00A81500" w:rsidTr="00A23FD8">
        <w:tc>
          <w:tcPr>
            <w:tcW w:w="2347" w:type="pct"/>
            <w:tcBorders>
              <w:top w:val="nil"/>
              <w:left w:val="nil"/>
              <w:bottom w:val="nil"/>
              <w:right w:val="nil"/>
            </w:tcBorders>
            <w:shd w:val="clear" w:color="auto" w:fill="262626"/>
          </w:tcPr>
          <w:p w:rsidR="00A618AC" w:rsidRPr="00EC0E9F" w:rsidRDefault="00A618AC" w:rsidP="00016D73">
            <w:pPr>
              <w:pStyle w:val="BodyText1"/>
              <w:keepNext/>
              <w:tabs>
                <w:tab w:val="left" w:pos="0"/>
              </w:tabs>
              <w:spacing w:before="60" w:after="80" w:line="240" w:lineRule="exact"/>
              <w:ind w:left="0"/>
              <w:jc w:val="left"/>
              <w:rPr>
                <w:rFonts w:ascii="Arial" w:hAnsi="Arial" w:cs="Arial"/>
                <w:b/>
                <w:sz w:val="18"/>
                <w:szCs w:val="18"/>
              </w:rPr>
            </w:pPr>
            <w:r w:rsidRPr="00EC0E9F">
              <w:rPr>
                <w:rFonts w:ascii="Arial" w:hAnsi="Arial" w:cs="Arial"/>
                <w:b/>
                <w:sz w:val="18"/>
                <w:szCs w:val="18"/>
              </w:rPr>
              <w:t>Land use/</w:t>
            </w:r>
            <w:r>
              <w:rPr>
                <w:rFonts w:ascii="Arial" w:hAnsi="Arial" w:cs="Arial"/>
                <w:b/>
                <w:sz w:val="18"/>
                <w:szCs w:val="18"/>
              </w:rPr>
              <w:t xml:space="preserve">development </w:t>
            </w:r>
            <w:r w:rsidRPr="00EC0E9F">
              <w:rPr>
                <w:rFonts w:ascii="Arial" w:hAnsi="Arial" w:cs="Arial"/>
                <w:b/>
                <w:sz w:val="18"/>
                <w:szCs w:val="18"/>
              </w:rPr>
              <w:t>(</w:t>
            </w:r>
            <w:r>
              <w:rPr>
                <w:rFonts w:ascii="Arial" w:hAnsi="Arial" w:cs="Arial"/>
                <w:b/>
                <w:sz w:val="18"/>
                <w:szCs w:val="18"/>
              </w:rPr>
              <w:t xml:space="preserve">carried out </w:t>
            </w:r>
            <w:r w:rsidRPr="00EC0E9F">
              <w:rPr>
                <w:rFonts w:ascii="Arial" w:hAnsi="Arial" w:cs="Arial"/>
                <w:b/>
                <w:sz w:val="18"/>
                <w:szCs w:val="18"/>
              </w:rPr>
              <w:t>or proposed) generally in accordance with the precinct structure plan applying to the land (REFER MAP 1)</w:t>
            </w:r>
          </w:p>
        </w:tc>
        <w:tc>
          <w:tcPr>
            <w:tcW w:w="2653" w:type="pct"/>
            <w:tcBorders>
              <w:top w:val="nil"/>
              <w:left w:val="nil"/>
              <w:bottom w:val="nil"/>
              <w:right w:val="nil"/>
            </w:tcBorders>
            <w:shd w:val="clear" w:color="auto" w:fill="262626"/>
          </w:tcPr>
          <w:p w:rsidR="00A618AC" w:rsidRPr="00EC0E9F" w:rsidRDefault="00A618AC" w:rsidP="00016D73">
            <w:pPr>
              <w:pStyle w:val="BodyText1"/>
              <w:tabs>
                <w:tab w:val="left" w:pos="1134"/>
              </w:tabs>
              <w:spacing w:before="60" w:after="80" w:line="240" w:lineRule="exact"/>
              <w:ind w:left="0"/>
              <w:jc w:val="left"/>
              <w:rPr>
                <w:rFonts w:ascii="Arial" w:hAnsi="Arial" w:cs="Arial"/>
                <w:b/>
                <w:sz w:val="18"/>
                <w:szCs w:val="18"/>
              </w:rPr>
            </w:pPr>
            <w:r>
              <w:rPr>
                <w:rFonts w:ascii="Arial" w:hAnsi="Arial" w:cs="Arial"/>
                <w:b/>
                <w:sz w:val="18"/>
                <w:szCs w:val="18"/>
              </w:rPr>
              <w:t>Applied zone provisions</w:t>
            </w:r>
          </w:p>
        </w:tc>
      </w:tr>
      <w:tr w:rsidR="00A618AC" w:rsidRPr="00A81500" w:rsidTr="00A23FD8">
        <w:tc>
          <w:tcPr>
            <w:tcW w:w="2347" w:type="pct"/>
            <w:tcBorders>
              <w:top w:val="single" w:sz="4" w:space="0" w:color="auto"/>
              <w:left w:val="nil"/>
              <w:bottom w:val="single" w:sz="4" w:space="0" w:color="auto"/>
              <w:right w:val="nil"/>
            </w:tcBorders>
          </w:tcPr>
          <w:p w:rsidR="00A618AC" w:rsidRPr="00B97C5C" w:rsidDel="00CF7601" w:rsidRDefault="00A618AC" w:rsidP="00016D73">
            <w:pPr>
              <w:pStyle w:val="BodyText1"/>
              <w:keepNext/>
              <w:tabs>
                <w:tab w:val="left" w:pos="1134"/>
              </w:tabs>
              <w:spacing w:before="60" w:after="80" w:line="240" w:lineRule="exact"/>
              <w:ind w:left="0"/>
              <w:rPr>
                <w:rFonts w:ascii="Arial" w:hAnsi="Arial" w:cs="Arial"/>
                <w:b/>
                <w:sz w:val="18"/>
                <w:szCs w:val="18"/>
                <w:highlight w:val="yellow"/>
              </w:rPr>
            </w:pPr>
            <w:r>
              <w:rPr>
                <w:rFonts w:ascii="Arial" w:hAnsi="Arial" w:cs="Arial"/>
                <w:b/>
                <w:sz w:val="18"/>
                <w:szCs w:val="18"/>
              </w:rPr>
              <w:t>Commercial precinct A &amp; B</w:t>
            </w:r>
          </w:p>
        </w:tc>
        <w:tc>
          <w:tcPr>
            <w:tcW w:w="2653" w:type="pct"/>
            <w:tcBorders>
              <w:top w:val="single" w:sz="4" w:space="0" w:color="auto"/>
              <w:left w:val="nil"/>
              <w:bottom w:val="single" w:sz="4" w:space="0" w:color="auto"/>
              <w:right w:val="nil"/>
            </w:tcBorders>
          </w:tcPr>
          <w:p w:rsidR="00A618AC" w:rsidRPr="00EC0E9F" w:rsidRDefault="00A618AC" w:rsidP="00016D73">
            <w:pPr>
              <w:pStyle w:val="BodyText1"/>
              <w:tabs>
                <w:tab w:val="left" w:pos="1134"/>
              </w:tabs>
              <w:spacing w:before="60" w:after="80" w:line="240" w:lineRule="exact"/>
              <w:ind w:left="0"/>
              <w:rPr>
                <w:rFonts w:ascii="Arial" w:hAnsi="Arial" w:cs="Arial"/>
                <w:sz w:val="18"/>
                <w:szCs w:val="18"/>
              </w:rPr>
            </w:pPr>
            <w:r w:rsidRPr="00EC0E9F">
              <w:rPr>
                <w:rFonts w:ascii="Arial" w:hAnsi="Arial" w:cs="Arial"/>
                <w:sz w:val="18"/>
                <w:szCs w:val="18"/>
              </w:rPr>
              <w:t>Clause 34.02 – Commercial 2 Zone</w:t>
            </w:r>
          </w:p>
        </w:tc>
      </w:tr>
      <w:tr w:rsidR="00A618AC" w:rsidRPr="00A81500" w:rsidTr="00A23FD8">
        <w:tc>
          <w:tcPr>
            <w:tcW w:w="2347" w:type="pct"/>
            <w:tcBorders>
              <w:top w:val="single" w:sz="4" w:space="0" w:color="auto"/>
              <w:left w:val="nil"/>
              <w:bottom w:val="single" w:sz="4" w:space="0" w:color="auto"/>
              <w:right w:val="nil"/>
            </w:tcBorders>
          </w:tcPr>
          <w:p w:rsidR="00A618AC" w:rsidRDefault="00A618AC" w:rsidP="00016D73">
            <w:pPr>
              <w:pStyle w:val="BodyText1"/>
              <w:keepNext/>
              <w:tabs>
                <w:tab w:val="left" w:pos="1134"/>
              </w:tabs>
              <w:spacing w:before="60" w:after="80" w:line="240" w:lineRule="exact"/>
              <w:ind w:left="0"/>
              <w:rPr>
                <w:rFonts w:ascii="Arial" w:hAnsi="Arial" w:cs="Arial"/>
                <w:b/>
                <w:sz w:val="18"/>
                <w:szCs w:val="18"/>
                <w:highlight w:val="yellow"/>
              </w:rPr>
            </w:pPr>
            <w:r>
              <w:rPr>
                <w:rFonts w:ascii="Arial" w:hAnsi="Arial" w:cs="Arial"/>
                <w:b/>
                <w:sz w:val="18"/>
                <w:szCs w:val="18"/>
              </w:rPr>
              <w:t>Industrial precinct</w:t>
            </w:r>
          </w:p>
        </w:tc>
        <w:tc>
          <w:tcPr>
            <w:tcW w:w="2653" w:type="pct"/>
            <w:tcBorders>
              <w:top w:val="single" w:sz="4" w:space="0" w:color="auto"/>
              <w:left w:val="nil"/>
              <w:bottom w:val="single" w:sz="4" w:space="0" w:color="auto"/>
              <w:right w:val="nil"/>
            </w:tcBorders>
          </w:tcPr>
          <w:p w:rsidR="00A618AC" w:rsidRPr="00EC0E9F" w:rsidRDefault="00A618AC" w:rsidP="00016D73">
            <w:pPr>
              <w:pStyle w:val="BodyText1"/>
              <w:tabs>
                <w:tab w:val="left" w:pos="1134"/>
              </w:tabs>
              <w:spacing w:before="60" w:after="80" w:line="240" w:lineRule="exact"/>
              <w:ind w:left="0"/>
              <w:rPr>
                <w:rFonts w:ascii="Arial" w:hAnsi="Arial" w:cs="Arial"/>
                <w:sz w:val="18"/>
                <w:szCs w:val="18"/>
                <w:highlight w:val="yellow"/>
              </w:rPr>
            </w:pPr>
            <w:r w:rsidRPr="00EC0E9F">
              <w:rPr>
                <w:rFonts w:ascii="Arial" w:hAnsi="Arial" w:cs="Arial"/>
                <w:sz w:val="18"/>
                <w:szCs w:val="18"/>
              </w:rPr>
              <w:t>Clause 33.01 – Industrial 1 Zone</w:t>
            </w:r>
          </w:p>
        </w:tc>
      </w:tr>
      <w:tr w:rsidR="00A618AC" w:rsidRPr="00A81500" w:rsidTr="00A23FD8">
        <w:tc>
          <w:tcPr>
            <w:tcW w:w="2347" w:type="pct"/>
            <w:tcBorders>
              <w:top w:val="single" w:sz="4" w:space="0" w:color="auto"/>
              <w:left w:val="nil"/>
              <w:bottom w:val="single" w:sz="4" w:space="0" w:color="auto"/>
              <w:right w:val="nil"/>
            </w:tcBorders>
          </w:tcPr>
          <w:p w:rsidR="00A618AC" w:rsidRDefault="00A618AC" w:rsidP="00016D73">
            <w:pPr>
              <w:pStyle w:val="BodyText1"/>
              <w:keepNext/>
              <w:tabs>
                <w:tab w:val="left" w:pos="1134"/>
              </w:tabs>
              <w:spacing w:before="60" w:after="80" w:line="240" w:lineRule="exact"/>
              <w:ind w:left="0"/>
              <w:rPr>
                <w:rFonts w:ascii="Arial" w:hAnsi="Arial" w:cs="Arial"/>
                <w:b/>
                <w:sz w:val="18"/>
                <w:szCs w:val="18"/>
              </w:rPr>
            </w:pPr>
            <w:r>
              <w:rPr>
                <w:rFonts w:ascii="Arial" w:hAnsi="Arial" w:cs="Arial"/>
                <w:b/>
                <w:sz w:val="18"/>
                <w:szCs w:val="18"/>
              </w:rPr>
              <w:t>Local convenience centre</w:t>
            </w:r>
          </w:p>
        </w:tc>
        <w:tc>
          <w:tcPr>
            <w:tcW w:w="2653" w:type="pct"/>
            <w:tcBorders>
              <w:top w:val="single" w:sz="4" w:space="0" w:color="auto"/>
              <w:left w:val="nil"/>
              <w:bottom w:val="single" w:sz="4" w:space="0" w:color="auto"/>
              <w:right w:val="nil"/>
            </w:tcBorders>
          </w:tcPr>
          <w:p w:rsidR="00A618AC" w:rsidRPr="00EC0E9F" w:rsidRDefault="00A618AC" w:rsidP="00016D73">
            <w:pPr>
              <w:pStyle w:val="BodyText1"/>
              <w:tabs>
                <w:tab w:val="left" w:pos="1134"/>
              </w:tabs>
              <w:spacing w:before="60" w:after="80" w:line="240" w:lineRule="exact"/>
              <w:ind w:left="0"/>
              <w:rPr>
                <w:rFonts w:ascii="Arial" w:hAnsi="Arial" w:cs="Arial"/>
                <w:sz w:val="18"/>
                <w:szCs w:val="18"/>
              </w:rPr>
            </w:pPr>
            <w:r w:rsidRPr="00EC0E9F">
              <w:rPr>
                <w:rFonts w:ascii="Arial" w:hAnsi="Arial" w:cs="Arial"/>
                <w:sz w:val="18"/>
                <w:szCs w:val="18"/>
              </w:rPr>
              <w:t>Clause 33.01 – Industrial 1 Zone</w:t>
            </w:r>
          </w:p>
        </w:tc>
      </w:tr>
      <w:tr w:rsidR="00A618AC" w:rsidRPr="00A81500" w:rsidTr="00A23FD8">
        <w:tc>
          <w:tcPr>
            <w:tcW w:w="2347" w:type="pct"/>
            <w:tcBorders>
              <w:top w:val="single" w:sz="4" w:space="0" w:color="auto"/>
              <w:left w:val="nil"/>
              <w:bottom w:val="single" w:sz="4" w:space="0" w:color="auto"/>
              <w:right w:val="nil"/>
            </w:tcBorders>
          </w:tcPr>
          <w:p w:rsidR="00A618AC" w:rsidRDefault="00A618AC" w:rsidP="00016D73">
            <w:pPr>
              <w:pStyle w:val="BodyText1"/>
              <w:keepNext/>
              <w:tabs>
                <w:tab w:val="left" w:pos="1134"/>
              </w:tabs>
              <w:spacing w:before="60" w:after="80" w:line="240" w:lineRule="exact"/>
              <w:ind w:left="0"/>
              <w:rPr>
                <w:rFonts w:ascii="Arial" w:hAnsi="Arial" w:cs="Arial"/>
                <w:b/>
                <w:sz w:val="18"/>
                <w:szCs w:val="18"/>
              </w:rPr>
            </w:pPr>
            <w:r>
              <w:rPr>
                <w:rFonts w:ascii="Arial" w:hAnsi="Arial" w:cs="Arial"/>
                <w:b/>
                <w:sz w:val="18"/>
                <w:szCs w:val="18"/>
              </w:rPr>
              <w:t>Secondary Arterial Road</w:t>
            </w:r>
          </w:p>
        </w:tc>
        <w:tc>
          <w:tcPr>
            <w:tcW w:w="2653" w:type="pct"/>
            <w:tcBorders>
              <w:top w:val="single" w:sz="4" w:space="0" w:color="auto"/>
              <w:left w:val="nil"/>
              <w:bottom w:val="single" w:sz="4" w:space="0" w:color="auto"/>
              <w:right w:val="nil"/>
            </w:tcBorders>
          </w:tcPr>
          <w:p w:rsidR="00A618AC" w:rsidRPr="00EC0E9F" w:rsidRDefault="00A618AC" w:rsidP="00016D73">
            <w:pPr>
              <w:pStyle w:val="BodyText1"/>
              <w:tabs>
                <w:tab w:val="left" w:pos="1134"/>
              </w:tabs>
              <w:spacing w:before="60" w:after="80" w:line="240" w:lineRule="exact"/>
              <w:ind w:left="0"/>
              <w:rPr>
                <w:rFonts w:ascii="Arial" w:hAnsi="Arial" w:cs="Arial"/>
                <w:sz w:val="18"/>
                <w:szCs w:val="18"/>
              </w:rPr>
            </w:pPr>
            <w:r w:rsidRPr="00EC0E9F">
              <w:rPr>
                <w:rFonts w:ascii="Arial" w:hAnsi="Arial" w:cs="Arial"/>
                <w:sz w:val="18"/>
                <w:szCs w:val="18"/>
              </w:rPr>
              <w:t>Clause 36.04 – Road Zone – Category 1</w:t>
            </w:r>
          </w:p>
        </w:tc>
      </w:tr>
    </w:tbl>
    <w:p w:rsidR="00A618AC" w:rsidRDefault="00A618AC" w:rsidP="00A618AC">
      <w:pPr>
        <w:pStyle w:val="BodyText1"/>
        <w:rPr>
          <w:rFonts w:ascii="Arial" w:hAnsi="Arial" w:cs="Arial"/>
          <w:b/>
        </w:rPr>
      </w:pPr>
    </w:p>
    <w:tbl>
      <w:tblPr>
        <w:tblStyle w:val="TableGrid"/>
        <w:tblW w:w="4205" w:type="pct"/>
        <w:tblInd w:w="1242" w:type="dxa"/>
        <w:tblLook w:val="01E0" w:firstRow="1" w:lastRow="1" w:firstColumn="1" w:lastColumn="1" w:noHBand="0" w:noVBand="0"/>
      </w:tblPr>
      <w:tblGrid>
        <w:gridCol w:w="3786"/>
        <w:gridCol w:w="4024"/>
      </w:tblGrid>
      <w:tr w:rsidR="00A618AC" w:rsidRPr="00F2576F" w:rsidTr="00016D73">
        <w:tc>
          <w:tcPr>
            <w:tcW w:w="2424" w:type="pct"/>
            <w:tcBorders>
              <w:top w:val="nil"/>
              <w:left w:val="nil"/>
              <w:bottom w:val="single" w:sz="12" w:space="0" w:color="auto"/>
              <w:right w:val="nil"/>
            </w:tcBorders>
          </w:tcPr>
          <w:p w:rsidR="00A618AC" w:rsidRPr="00D06A51" w:rsidRDefault="00A618AC" w:rsidP="00016D73">
            <w:pPr>
              <w:pStyle w:val="BodyText1"/>
              <w:keepNext/>
              <w:tabs>
                <w:tab w:val="left" w:pos="1134"/>
              </w:tabs>
              <w:spacing w:before="60" w:after="80" w:line="240" w:lineRule="exact"/>
              <w:ind w:left="0"/>
              <w:rPr>
                <w:rFonts w:ascii="Arial" w:hAnsi="Arial" w:cs="Arial"/>
                <w:b/>
                <w:sz w:val="18"/>
                <w:szCs w:val="18"/>
              </w:rPr>
            </w:pPr>
            <w:r w:rsidRPr="00D06A51">
              <w:rPr>
                <w:rFonts w:ascii="Arial" w:hAnsi="Arial" w:cs="Arial"/>
                <w:b/>
                <w:sz w:val="18"/>
                <w:szCs w:val="18"/>
              </w:rPr>
              <w:t>Connector Street</w:t>
            </w:r>
          </w:p>
        </w:tc>
        <w:tc>
          <w:tcPr>
            <w:tcW w:w="2576" w:type="pct"/>
            <w:tcBorders>
              <w:top w:val="nil"/>
              <w:left w:val="nil"/>
              <w:bottom w:val="single" w:sz="12" w:space="0" w:color="auto"/>
              <w:right w:val="nil"/>
            </w:tcBorders>
          </w:tcPr>
          <w:p w:rsidR="00A618AC" w:rsidRPr="00D06A51" w:rsidRDefault="00A618AC" w:rsidP="00016D73">
            <w:pPr>
              <w:pStyle w:val="BodyText1"/>
              <w:tabs>
                <w:tab w:val="left" w:pos="1134"/>
              </w:tabs>
              <w:spacing w:before="60" w:after="80" w:line="240" w:lineRule="exact"/>
              <w:ind w:left="-250" w:firstLine="250"/>
              <w:rPr>
                <w:rFonts w:ascii="Arial" w:hAnsi="Arial" w:cs="Arial"/>
                <w:sz w:val="18"/>
                <w:szCs w:val="18"/>
              </w:rPr>
            </w:pPr>
            <w:r w:rsidRPr="00D06A51">
              <w:rPr>
                <w:rFonts w:ascii="Arial" w:hAnsi="Arial" w:cs="Arial"/>
                <w:sz w:val="18"/>
                <w:szCs w:val="18"/>
              </w:rPr>
              <w:t>Clause 36.04 – Road Zone – Category 2</w:t>
            </w:r>
          </w:p>
        </w:tc>
      </w:tr>
    </w:tbl>
    <w:p w:rsidR="00A618AC" w:rsidRDefault="00A618AC" w:rsidP="00A618AC">
      <w:pPr>
        <w:pStyle w:val="HeadB"/>
        <w:spacing w:before="120" w:after="120"/>
      </w:pPr>
      <w:r>
        <w:rPr>
          <w:noProof/>
        </w:rPr>
        <mc:AlternateContent>
          <mc:Choice Requires="wps">
            <w:drawing>
              <wp:anchor distT="0" distB="0" distL="114300" distR="114300" simplePos="0" relativeHeight="251689984" behindDoc="0" locked="0" layoutInCell="1" allowOverlap="1">
                <wp:simplePos x="0" y="0"/>
                <wp:positionH relativeFrom="column">
                  <wp:posOffset>-91440</wp:posOffset>
                </wp:positionH>
                <wp:positionV relativeFrom="paragraph">
                  <wp:posOffset>289560</wp:posOffset>
                </wp:positionV>
                <wp:extent cx="548640" cy="51181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0B62D8">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7.2pt;margin-top:22.8pt;width:43.2pt;height:4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G9uAIAAMEFAAAOAAAAZHJzL2Uyb0RvYy54bWysVNtunDAQfa/Uf7D8ToCt2QUUNkqWpaqU&#10;XqSkH+AFs1gFm9rehbTqv3ds9pbkpWrLA7JnxmduZ+b6ZuxatGdKcykyHF4FGDFRyoqLbYa/PhZe&#10;jJE2VFS0lYJl+IlpfLN8++Z66FM2k41sK6YQgAidDn2GG2P61Pd12bCO6ivZMwHKWqqOGriqrV8p&#10;OgB61/qzIJj7g1RVr2TJtAZpPinx0uHXNSvN57rWzKA2wxCbcX/l/hv795fXNN0q2je8PIRB/yKK&#10;jnIBTk9QOTUU7RR/BdXxUkkta3NVys6Xdc1L5nKAbMLgRTYPDe2ZywWKo/tTmfT/gy0/7b8oxKsM&#10;kwQjQTvo0SMbDbqTIwIR1GfodQpmDz0YmhHk0GeXq+7vZflNIyFXDRVbdquUHBpGK4gvtC/9i6cT&#10;jrYgm+GjrMAP3RnpgMZadbZ4UA4E6NCnp1NvbCwlCCMSzwloSlBFYRiHrnc+TY+Pe6XNeyY7ZA8Z&#10;VtB6B07399rYYGh6NLG+hCx427r2t+KZAAwnCbiGp1Zng3Dd/JkEyTpex8Qjs/naI0Gee7fFinjz&#10;IlxE+bt8tcrDX9ZvSNKGVxUT1s2RWSH5s84dOD5x4sQtLVteWTgbklbbzapVaE+B2YX7XMlBczbz&#10;n4fhigC5vEgpnJHgbpZ4xTxeeKQgkZcsgtgLwuQumQckIXnxPKV7Lti/p4SGDCfRLJq4dA76RW6B&#10;+17nRtOOG9gdLe8yHJ+MaGoZuBaVa62hvJ3OF6Ww4Z9LAe0+Ntrx1VJ0IqsZN+M0Gscx2MjqCQis&#10;JBAMuAh7Dw6NVD8wGmCHZFh/31HFMGo/CBiCJCSWssZdSLSYwUVdajaXGipKgMqwwWg6rsy0qHa9&#10;4tsGPE1jJ+QtDE7NHanthE1RHcYN9oTL7bDT7CK6vDur8+Zd/gYAAP//AwBQSwMEFAAGAAgAAAAh&#10;ABiob8zdAAAACQEAAA8AAABkcnMvZG93bnJldi54bWxMj8FOwzAQRO9I/QdrkXpr7UZpgBCnqkC9&#10;gihQqTc33iYR8TqK3Sb8PcsJjqt9mnlTbCbXiSsOofWkYbVUIJAqb1uqNXy87xb3IEI0ZE3nCTV8&#10;Y4BNObspTG79SG943cdacAiF3GhoYuxzKUPVoDNh6Xsk/p394Ezkc6ilHczI4a6TiVKZdKYlbmhM&#10;j08NVl/7i9Pw+XI+HlL1Wj+7dT/6SUlyD1Lr+e20fQQRcYp/MPzqszqU7HTyF7JBdBoWqzRlVEO6&#10;zkAwcJfwthODSZaALAv5f0H5AwAA//8DAFBLAQItABQABgAIAAAAIQC2gziS/gAAAOEBAAATAAAA&#10;AAAAAAAAAAAAAAAAAABbQ29udGVudF9UeXBlc10ueG1sUEsBAi0AFAAGAAgAAAAhADj9If/WAAAA&#10;lAEAAAsAAAAAAAAAAAAAAAAALwEAAF9yZWxzLy5yZWxzUEsBAi0AFAAGAAgAAAAhAEeCMb24AgAA&#10;wQUAAA4AAAAAAAAAAAAAAAAALgIAAGRycy9lMm9Eb2MueG1sUEsBAi0AFAAGAAgAAAAhABiob8zd&#10;AAAACQEAAA8AAAAAAAAAAAAAAAAAEgUAAGRycy9kb3ducmV2LnhtbFBLBQYAAAAABAAEAPMAAAAc&#10;BgAAAAA=&#10;" filled="f" stroked="f">
                <v:textbox>
                  <w:txbxContent>
                    <w:p w:rsidR="004233B3" w:rsidRDefault="004233B3">
                      <w:pPr>
                        <w:pStyle w:val="BodyText"/>
                        <w:rPr>
                          <w:rFonts w:ascii="Arial" w:hAnsi="Arial" w:cs="Arial"/>
                          <w:b/>
                          <w:sz w:val="12"/>
                        </w:rPr>
                      </w:pPr>
                      <w:r w:rsidRPr="000B62D8">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Pr="007F7CC4">
        <w:t>2.</w:t>
      </w:r>
      <w:r>
        <w:t>3</w:t>
      </w:r>
      <w:r w:rsidRPr="007F7CC4">
        <w:tab/>
      </w:r>
      <w:r>
        <w:t>Reference to a planning scheme zone is a reference to an applied zone</w:t>
      </w:r>
    </w:p>
    <w:p w:rsidR="00A618AC" w:rsidRDefault="00A618AC" w:rsidP="00A618AC">
      <w:pPr>
        <w:pStyle w:val="VPP-bodytext"/>
      </w:pPr>
      <w:r>
        <w:t>A reference to a planning scheme zone in an applied zone must be read as if it were a reference to an applied zone under this schedule.</w:t>
      </w:r>
    </w:p>
    <w:p w:rsidR="00A618AC" w:rsidRPr="00073F68" w:rsidRDefault="00A618AC" w:rsidP="00A618AC">
      <w:pPr>
        <w:pStyle w:val="HeadB"/>
        <w:rPr>
          <w:rFonts w:ascii="Times New Roman" w:hAnsi="Times New Roman"/>
          <w:b w:val="0"/>
          <w:i/>
        </w:rPr>
      </w:pPr>
      <w:r w:rsidRPr="000B62D8">
        <w:rPr>
          <w:rFonts w:ascii="Times New Roman" w:hAnsi="Times New Roman"/>
          <w:b w:val="0"/>
          <w:i/>
        </w:rPr>
        <w:t>Note:</w:t>
      </w:r>
      <w:r w:rsidRPr="000B62D8">
        <w:rPr>
          <w:rFonts w:ascii="Times New Roman" w:hAnsi="Times New Roman"/>
          <w:b w:val="0"/>
          <w:i/>
        </w:rPr>
        <w:tab/>
        <w:t xml:space="preserve">e.g. The </w:t>
      </w:r>
      <w:r>
        <w:rPr>
          <w:rFonts w:ascii="Times New Roman" w:hAnsi="Times New Roman"/>
          <w:b w:val="0"/>
          <w:i/>
        </w:rPr>
        <w:t>Commercial 2 Zone</w:t>
      </w:r>
      <w:r w:rsidRPr="000B62D8">
        <w:rPr>
          <w:rFonts w:ascii="Times New Roman" w:hAnsi="Times New Roman"/>
          <w:b w:val="0"/>
          <w:i/>
        </w:rPr>
        <w:t xml:space="preserve"> specifies ‘</w:t>
      </w:r>
      <w:r>
        <w:rPr>
          <w:rFonts w:ascii="Times New Roman" w:hAnsi="Times New Roman"/>
          <w:b w:val="0"/>
          <w:i/>
        </w:rPr>
        <w:t>Shop</w:t>
      </w:r>
      <w:r w:rsidRPr="000B62D8">
        <w:rPr>
          <w:rFonts w:ascii="Times New Roman" w:hAnsi="Times New Roman"/>
          <w:b w:val="0"/>
          <w:i/>
        </w:rPr>
        <w:t xml:space="preserve">’ as a Section </w:t>
      </w:r>
      <w:r>
        <w:rPr>
          <w:rFonts w:ascii="Times New Roman" w:hAnsi="Times New Roman"/>
          <w:b w:val="0"/>
          <w:i/>
        </w:rPr>
        <w:t>1</w:t>
      </w:r>
      <w:r w:rsidRPr="000B62D8">
        <w:rPr>
          <w:rFonts w:ascii="Times New Roman" w:hAnsi="Times New Roman"/>
          <w:b w:val="0"/>
          <w:i/>
        </w:rPr>
        <w:t xml:space="preserve">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rsidR="00A618AC" w:rsidRDefault="00A618AC" w:rsidP="00A618AC">
      <w:pPr>
        <w:pStyle w:val="HeadB"/>
      </w:pPr>
      <w:r>
        <w:rPr>
          <w:rFonts w:cs="Arial"/>
          <w:b w:val="0"/>
          <w:noProof/>
        </w:rPr>
        <mc:AlternateContent>
          <mc:Choice Requires="wps">
            <w:drawing>
              <wp:anchor distT="0" distB="0" distL="114300" distR="114300" simplePos="0" relativeHeight="251696128" behindDoc="0" locked="0" layoutInCell="1" allowOverlap="1">
                <wp:simplePos x="0" y="0"/>
                <wp:positionH relativeFrom="column">
                  <wp:posOffset>-97348</wp:posOffset>
                </wp:positionH>
                <wp:positionV relativeFrom="paragraph">
                  <wp:posOffset>268771</wp:posOffset>
                </wp:positionV>
                <wp:extent cx="548640" cy="333954"/>
                <wp:effectExtent l="0" t="0" r="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33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0B62D8">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left:0;text-align:left;margin-left:-7.65pt;margin-top:21.15pt;width:43.2pt;height:2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xtwIAAMEFAAAOAAAAZHJzL2Uyb0RvYy54bWysVF1vmzAUfZ+0/2D5nQKJSQCVVG0I06Tu&#10;Q2r3AxwwwRrYzHZCumn/fdcmSZNWk6ZtPCDb9/rcj3N8r2/2XYt2TGkuRYbDqwAjJkpZcbHJ8JfH&#10;wosx0oaKirZSsAw/MY1vFm/fXA99yiaykW3FFAIQodOhz3BjTJ/6vi4b1lF9JXsmwFhL1VEDW7Xx&#10;K0UHQO9afxIEM3+QquqVLJnWcJqPRrxw+HXNSvOprjUzqM0w5GbcX7n/2v79xTVNN4r2DS8PadC/&#10;yKKjXEDQE1RODUVbxV9BdbxUUsvaXJWy82Vd85K5GqCaMHhRzUNDe+Zqgebo/tQm/f9gy4+7zwrx&#10;KsMEmBK0A44e2d6gO7lHcAT9GXqdgttDD45mD+fAs6tV9/ey/KqRkMuGig27VUoODaMV5Bfam/7Z&#10;1RFHW5D18EFWEIdujXRA+1p1tnnQDgTowNPTiRubSwmHEYlnBCwlmKbTaRIRF4Gmx8u90uYdkx2y&#10;iwwroN6B0929NjYZmh5dbCwhC962jv5WXByA43gCoeGqtdkkHJs/kiBZxauYeGQyW3kkyHPvtlgS&#10;b1aE8yif5stlHv60cUOSNryqmLBhjsoKyZ8xd9D4qImTtrRseWXhbEpabdbLVqEdBWUX7js05MzN&#10;v0zDNQFqeVFSOCHB3STxilk890hBIi+ZB7EXhMldMgtIQvLisqR7Lti/l4SGDCfRJBq19NvaAve9&#10;ro2mHTcwO1reZTg+OdHUKnAlKketobwd12etsOk/twLoPhLt9GolOorV7Nd79zQiG91qeS2rJxCw&#10;kiAw0CLMPVg0Un3HaIAZkmH9bUsVw6h9L+ARJCGxkjVuQ6L5BDbq3LI+t1BRAlSGDUbjcmnGQbXt&#10;Fd80EGl8dkLewsOpuRP1c1aH5wZzwtV2mGl2EJ3vndfz5F38AgAA//8DAFBLAwQUAAYACAAAACEA&#10;KpQ0P90AAAAIAQAADwAAAGRycy9kb3ducmV2LnhtbEyPTU/DMAyG70j8h8hI3LakowNa6k4IxBW0&#10;8SFxy1qvrWicqsnW8u8xJzhZlh+9ft5iM7tenWgMnWeEZGlAEVe+7rhBeHt9WtyCCtFybXvPhPBN&#10;ATbl+Vlh89pPvKXTLjZKQjjkFqGNcci1DlVLzoalH4jldvCjs1HWsdH1aCcJd71eGXOtne1YPrR2&#10;oIeWqq/d0SG8Px8+P1Lz0jy69TD52Wh2mUa8vJjv70BFmuMfDL/6og6lOO39keugeoRFsr4SFCFd&#10;yRTgJklA7RGyNANdFvp/gfIHAAD//wMAUEsBAi0AFAAGAAgAAAAhALaDOJL+AAAA4QEAABMAAAAA&#10;AAAAAAAAAAAAAAAAAFtDb250ZW50X1R5cGVzXS54bWxQSwECLQAUAAYACAAAACEAOP0h/9YAAACU&#10;AQAACwAAAAAAAAAAAAAAAAAvAQAAX3JlbHMvLnJlbHNQSwECLQAUAAYACAAAACEAswF/sbcCAADB&#10;BQAADgAAAAAAAAAAAAAAAAAuAgAAZHJzL2Uyb0RvYy54bWxQSwECLQAUAAYACAAAACEAKpQ0P90A&#10;AAAIAQAADwAAAAAAAAAAAAAAAAARBQAAZHJzL2Rvd25yZXYueG1sUEsFBgAAAAAEAAQA8wAAABsG&#10;AAAAAA==&#10;" filled="f" stroked="f">
                <v:textbox>
                  <w:txbxContent>
                    <w:p w:rsidR="004233B3" w:rsidRDefault="004233B3">
                      <w:pPr>
                        <w:pStyle w:val="BodyText"/>
                        <w:rPr>
                          <w:rFonts w:ascii="Arial" w:hAnsi="Arial" w:cs="Arial"/>
                          <w:b/>
                          <w:sz w:val="12"/>
                        </w:rPr>
                      </w:pPr>
                      <w:r w:rsidRPr="000B62D8">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t>2.4</w:t>
      </w:r>
      <w:r>
        <w:tab/>
      </w:r>
      <w:r w:rsidRPr="007F7CC4">
        <w:t xml:space="preserve">Specific provisions </w:t>
      </w:r>
      <w:r>
        <w:t>-</w:t>
      </w:r>
      <w:r w:rsidRPr="007F7CC4">
        <w:t xml:space="preserve"> Use and development of land</w:t>
      </w:r>
    </w:p>
    <w:p w:rsidR="00A618AC" w:rsidRDefault="00A618AC" w:rsidP="00A618AC">
      <w:pPr>
        <w:pStyle w:val="BodyText1"/>
        <w:rPr>
          <w:rFonts w:ascii="Arial" w:hAnsi="Arial" w:cs="Arial"/>
          <w:b/>
        </w:rPr>
      </w:pPr>
      <w:r w:rsidRPr="00DF61BE">
        <w:rPr>
          <w:rFonts w:ascii="Arial" w:hAnsi="Arial" w:cs="Arial"/>
          <w:b/>
        </w:rPr>
        <w:t xml:space="preserve">Table </w:t>
      </w:r>
      <w:r>
        <w:rPr>
          <w:rFonts w:ascii="Arial" w:hAnsi="Arial" w:cs="Arial"/>
          <w:b/>
        </w:rPr>
        <w:t>2</w:t>
      </w:r>
      <w:r w:rsidRPr="00DF61BE">
        <w:rPr>
          <w:rFonts w:ascii="Arial" w:hAnsi="Arial" w:cs="Arial"/>
          <w:b/>
        </w:rPr>
        <w:t xml:space="preserve">: </w:t>
      </w:r>
      <w:r>
        <w:rPr>
          <w:rFonts w:ascii="Arial" w:hAnsi="Arial" w:cs="Arial"/>
          <w:b/>
        </w:rPr>
        <w:t>Use</w:t>
      </w:r>
    </w:p>
    <w:tbl>
      <w:tblPr>
        <w:tblW w:w="0" w:type="auto"/>
        <w:tblInd w:w="1242" w:type="dxa"/>
        <w:tblBorders>
          <w:bottom w:val="single" w:sz="4" w:space="0" w:color="auto"/>
          <w:insideH w:val="single" w:sz="4" w:space="0" w:color="auto"/>
        </w:tblBorders>
        <w:tblLayout w:type="fixed"/>
        <w:tblLook w:val="01E0" w:firstRow="1" w:lastRow="1" w:firstColumn="1" w:lastColumn="1" w:noHBand="0" w:noVBand="0"/>
      </w:tblPr>
      <w:tblGrid>
        <w:gridCol w:w="3828"/>
        <w:gridCol w:w="4110"/>
      </w:tblGrid>
      <w:tr w:rsidR="00A23FD8" w:rsidRPr="00EC0E9F" w:rsidTr="00A23FD8">
        <w:tc>
          <w:tcPr>
            <w:tcW w:w="3828" w:type="dxa"/>
            <w:shd w:val="clear" w:color="auto" w:fill="262626"/>
          </w:tcPr>
          <w:p w:rsidR="00A23FD8" w:rsidRPr="00EC0E9F" w:rsidRDefault="00A23FD8" w:rsidP="00A23FD8">
            <w:pPr>
              <w:pStyle w:val="BodyText1"/>
              <w:keepNext/>
              <w:tabs>
                <w:tab w:val="left" w:pos="1134"/>
              </w:tabs>
              <w:spacing w:before="60" w:after="80" w:line="240" w:lineRule="exact"/>
              <w:ind w:left="0"/>
              <w:jc w:val="left"/>
              <w:rPr>
                <w:rFonts w:ascii="Arial" w:hAnsi="Arial" w:cs="Arial"/>
                <w:b/>
                <w:sz w:val="18"/>
                <w:szCs w:val="18"/>
              </w:rPr>
            </w:pPr>
            <w:r>
              <w:rPr>
                <w:rFonts w:ascii="Arial" w:hAnsi="Arial" w:cs="Arial"/>
                <w:b/>
                <w:sz w:val="18"/>
                <w:szCs w:val="18"/>
              </w:rPr>
              <w:t>Use</w:t>
            </w:r>
          </w:p>
        </w:tc>
        <w:tc>
          <w:tcPr>
            <w:tcW w:w="4110" w:type="dxa"/>
            <w:shd w:val="clear" w:color="auto" w:fill="262626"/>
          </w:tcPr>
          <w:p w:rsidR="00A23FD8" w:rsidRPr="00EC0E9F" w:rsidRDefault="00A23FD8" w:rsidP="00A23FD8">
            <w:pPr>
              <w:pStyle w:val="BodyText1"/>
              <w:tabs>
                <w:tab w:val="left" w:pos="1134"/>
              </w:tabs>
              <w:spacing w:before="60" w:after="80" w:line="240" w:lineRule="exact"/>
              <w:ind w:left="0"/>
              <w:jc w:val="left"/>
              <w:rPr>
                <w:rFonts w:ascii="Arial" w:hAnsi="Arial" w:cs="Arial"/>
                <w:b/>
                <w:sz w:val="18"/>
                <w:szCs w:val="18"/>
              </w:rPr>
            </w:pPr>
            <w:r>
              <w:rPr>
                <w:rFonts w:ascii="Arial" w:hAnsi="Arial" w:cs="Arial"/>
                <w:b/>
                <w:sz w:val="18"/>
                <w:szCs w:val="18"/>
              </w:rPr>
              <w:t>Requirement</w:t>
            </w:r>
          </w:p>
        </w:tc>
      </w:tr>
      <w:tr w:rsidR="00A23FD8" w:rsidTr="00A23FD8">
        <w:tc>
          <w:tcPr>
            <w:tcW w:w="3828" w:type="dxa"/>
            <w:tcBorders>
              <w:top w:val="single" w:sz="4" w:space="0" w:color="auto"/>
              <w:bottom w:val="single" w:sz="4" w:space="0" w:color="auto"/>
            </w:tcBorders>
          </w:tcPr>
          <w:p w:rsidR="00A23FD8" w:rsidRDefault="00A23FD8" w:rsidP="00A23FD8">
            <w:pPr>
              <w:pStyle w:val="BodyText1"/>
              <w:tabs>
                <w:tab w:val="left" w:pos="1134"/>
              </w:tabs>
              <w:spacing w:before="60" w:after="80" w:line="240" w:lineRule="exact"/>
              <w:ind w:left="0"/>
              <w:rPr>
                <w:rFonts w:ascii="Arial" w:hAnsi="Arial" w:cs="Arial"/>
                <w:b/>
                <w:sz w:val="18"/>
                <w:szCs w:val="18"/>
              </w:rPr>
            </w:pPr>
            <w:r>
              <w:rPr>
                <w:rFonts w:ascii="Arial" w:hAnsi="Arial" w:cs="Arial"/>
                <w:b/>
                <w:sz w:val="18"/>
                <w:szCs w:val="18"/>
              </w:rPr>
              <w:t>Restricted Retail Premises where the applied zone is Commercial 2 Zone</w:t>
            </w:r>
          </w:p>
        </w:tc>
        <w:tc>
          <w:tcPr>
            <w:tcW w:w="4110" w:type="dxa"/>
            <w:tcBorders>
              <w:top w:val="single" w:sz="4" w:space="0" w:color="auto"/>
              <w:bottom w:val="single" w:sz="4" w:space="0" w:color="auto"/>
            </w:tcBorders>
          </w:tcPr>
          <w:p w:rsidR="00A23FD8" w:rsidRDefault="00A23FD8" w:rsidP="00A23FD8">
            <w:pPr>
              <w:pStyle w:val="BodyText1"/>
              <w:tabs>
                <w:tab w:val="left" w:pos="1134"/>
              </w:tabs>
              <w:spacing w:before="60" w:after="80" w:line="240" w:lineRule="exact"/>
              <w:ind w:left="0"/>
              <w:rPr>
                <w:rFonts w:ascii="Arial" w:hAnsi="Arial" w:cs="Arial"/>
                <w:sz w:val="18"/>
                <w:szCs w:val="18"/>
              </w:rPr>
            </w:pPr>
            <w:r>
              <w:rPr>
                <w:rFonts w:ascii="Arial" w:hAnsi="Arial" w:cs="Arial"/>
                <w:sz w:val="18"/>
                <w:szCs w:val="18"/>
              </w:rPr>
              <w:t>Where land is shown as Commercial Precinct B in the Craigieburn North Employment Area PSP:</w:t>
            </w:r>
          </w:p>
          <w:p w:rsidR="00A23FD8" w:rsidRDefault="00A23FD8" w:rsidP="00A23FD8">
            <w:pPr>
              <w:pStyle w:val="BodyText1"/>
              <w:numPr>
                <w:ilvl w:val="0"/>
                <w:numId w:val="24"/>
              </w:numPr>
              <w:tabs>
                <w:tab w:val="left" w:pos="1134"/>
              </w:tabs>
              <w:spacing w:before="60" w:after="80" w:line="240" w:lineRule="exact"/>
              <w:rPr>
                <w:rFonts w:ascii="Arial" w:hAnsi="Arial" w:cs="Arial"/>
                <w:sz w:val="18"/>
                <w:szCs w:val="18"/>
              </w:rPr>
            </w:pPr>
            <w:r>
              <w:rPr>
                <w:rFonts w:ascii="Arial" w:hAnsi="Arial" w:cs="Arial"/>
                <w:sz w:val="18"/>
                <w:szCs w:val="18"/>
              </w:rPr>
              <w:t>Restricted retail is a Section 2 use.</w:t>
            </w:r>
          </w:p>
        </w:tc>
      </w:tr>
      <w:tr w:rsidR="00A23FD8" w:rsidTr="00A23FD8">
        <w:tc>
          <w:tcPr>
            <w:tcW w:w="3828" w:type="dxa"/>
            <w:tcBorders>
              <w:bottom w:val="single" w:sz="4" w:space="0" w:color="auto"/>
            </w:tcBorders>
          </w:tcPr>
          <w:p w:rsidR="00A23FD8" w:rsidRPr="00B97C5C" w:rsidDel="00CF7601" w:rsidRDefault="00A23FD8" w:rsidP="00A23FD8">
            <w:pPr>
              <w:pStyle w:val="BodyText1"/>
              <w:tabs>
                <w:tab w:val="left" w:pos="1134"/>
              </w:tabs>
              <w:spacing w:before="60" w:after="80" w:line="240" w:lineRule="exact"/>
              <w:ind w:left="0"/>
              <w:rPr>
                <w:rFonts w:ascii="Arial" w:hAnsi="Arial" w:cs="Arial"/>
                <w:b/>
                <w:sz w:val="18"/>
                <w:szCs w:val="18"/>
                <w:highlight w:val="yellow"/>
              </w:rPr>
            </w:pPr>
            <w:r>
              <w:rPr>
                <w:rFonts w:ascii="Arial" w:hAnsi="Arial" w:cs="Arial"/>
                <w:b/>
                <w:sz w:val="18"/>
                <w:szCs w:val="18"/>
              </w:rPr>
              <w:t xml:space="preserve">Restricted Retail Premises where </w:t>
            </w:r>
            <w:r w:rsidRPr="002276CA">
              <w:rPr>
                <w:rFonts w:ascii="Arial" w:hAnsi="Arial" w:cs="Arial"/>
                <w:b/>
                <w:sz w:val="18"/>
                <w:szCs w:val="18"/>
              </w:rPr>
              <w:t>the applied zone is Commercial 2 Zone</w:t>
            </w:r>
            <w:r>
              <w:rPr>
                <w:rFonts w:ascii="Arial" w:hAnsi="Arial" w:cs="Arial"/>
                <w:b/>
                <w:sz w:val="18"/>
                <w:szCs w:val="18"/>
              </w:rPr>
              <w:t xml:space="preserve"> </w:t>
            </w:r>
          </w:p>
        </w:tc>
        <w:tc>
          <w:tcPr>
            <w:tcW w:w="4110" w:type="dxa"/>
            <w:tcBorders>
              <w:bottom w:val="single" w:sz="4" w:space="0" w:color="auto"/>
            </w:tcBorders>
          </w:tcPr>
          <w:p w:rsidR="00A23FD8" w:rsidRDefault="00A23FD8" w:rsidP="00A23FD8">
            <w:pPr>
              <w:pStyle w:val="BodyText1"/>
              <w:tabs>
                <w:tab w:val="left" w:pos="1134"/>
              </w:tabs>
              <w:spacing w:before="60" w:after="80" w:line="240" w:lineRule="exact"/>
              <w:ind w:left="0"/>
              <w:rPr>
                <w:rFonts w:ascii="Arial" w:hAnsi="Arial" w:cs="Arial"/>
                <w:sz w:val="18"/>
                <w:szCs w:val="18"/>
              </w:rPr>
            </w:pPr>
            <w:r>
              <w:rPr>
                <w:rFonts w:ascii="Arial" w:hAnsi="Arial" w:cs="Arial"/>
                <w:sz w:val="18"/>
                <w:szCs w:val="18"/>
              </w:rPr>
              <w:t>Where land is shown as Commercial Precinct A in the Craigieburn North Employment Area PSP:</w:t>
            </w:r>
          </w:p>
          <w:p w:rsidR="00A23FD8" w:rsidRDefault="00A23FD8" w:rsidP="00A23FD8">
            <w:pPr>
              <w:pStyle w:val="BodyText1"/>
              <w:tabs>
                <w:tab w:val="left" w:pos="1134"/>
              </w:tabs>
              <w:spacing w:before="60" w:after="80" w:line="240" w:lineRule="exact"/>
              <w:ind w:left="0"/>
              <w:rPr>
                <w:rFonts w:ascii="Arial" w:hAnsi="Arial" w:cs="Arial"/>
                <w:sz w:val="18"/>
                <w:szCs w:val="18"/>
              </w:rPr>
            </w:pPr>
            <w:r>
              <w:rPr>
                <w:rFonts w:ascii="Arial" w:hAnsi="Arial" w:cs="Arial"/>
                <w:sz w:val="18"/>
                <w:szCs w:val="18"/>
              </w:rPr>
              <w:t>A permit is required to use land for a restricted retail premises if the combined leasable floor area of all restricted retail premises exceeds :</w:t>
            </w:r>
          </w:p>
          <w:p w:rsidR="00A23FD8" w:rsidRDefault="00A23FD8" w:rsidP="00A23FD8">
            <w:pPr>
              <w:pStyle w:val="BodyText1"/>
              <w:numPr>
                <w:ilvl w:val="0"/>
                <w:numId w:val="11"/>
              </w:numPr>
              <w:tabs>
                <w:tab w:val="left" w:pos="600"/>
              </w:tabs>
              <w:spacing w:before="60" w:after="80" w:line="240" w:lineRule="exact"/>
              <w:rPr>
                <w:rFonts w:ascii="Arial" w:hAnsi="Arial" w:cs="Arial"/>
                <w:sz w:val="18"/>
                <w:szCs w:val="18"/>
              </w:rPr>
            </w:pPr>
            <w:r>
              <w:rPr>
                <w:rFonts w:ascii="Arial" w:hAnsi="Arial" w:cs="Arial"/>
                <w:sz w:val="18"/>
                <w:szCs w:val="18"/>
              </w:rPr>
              <w:t xml:space="preserve">35,000 square metres </w:t>
            </w:r>
          </w:p>
        </w:tc>
      </w:tr>
      <w:tr w:rsidR="00A23FD8" w:rsidRPr="001A1C4C" w:rsidTr="00A23FD8">
        <w:trPr>
          <w:cantSplit/>
        </w:trPr>
        <w:tc>
          <w:tcPr>
            <w:tcW w:w="3828" w:type="dxa"/>
            <w:tcBorders>
              <w:top w:val="single" w:sz="4" w:space="0" w:color="auto"/>
              <w:bottom w:val="single" w:sz="4" w:space="0" w:color="auto"/>
            </w:tcBorders>
            <w:shd w:val="clear" w:color="auto" w:fill="auto"/>
          </w:tcPr>
          <w:p w:rsidR="00A23FD8" w:rsidRPr="00A23FD8" w:rsidRDefault="00A23FD8" w:rsidP="00A23FD8">
            <w:pPr>
              <w:pStyle w:val="BodyText1"/>
              <w:tabs>
                <w:tab w:val="left" w:pos="1134"/>
              </w:tabs>
              <w:spacing w:before="60" w:after="80" w:line="240" w:lineRule="exact"/>
              <w:ind w:left="0"/>
              <w:rPr>
                <w:rFonts w:ascii="Arial" w:hAnsi="Arial" w:cs="Arial"/>
                <w:b/>
                <w:color w:val="000000" w:themeColor="text1"/>
                <w:sz w:val="18"/>
                <w:szCs w:val="18"/>
              </w:rPr>
            </w:pPr>
            <w:r w:rsidRPr="00A23FD8">
              <w:rPr>
                <w:rFonts w:ascii="Arial" w:hAnsi="Arial" w:cs="Arial"/>
                <w:b/>
                <w:color w:val="000000" w:themeColor="text1"/>
                <w:sz w:val="18"/>
                <w:szCs w:val="18"/>
              </w:rPr>
              <w:t xml:space="preserve">Shop where the applied zone is Industrial 1 Zone </w:t>
            </w:r>
          </w:p>
        </w:tc>
        <w:tc>
          <w:tcPr>
            <w:tcW w:w="4110" w:type="dxa"/>
            <w:tcBorders>
              <w:top w:val="single" w:sz="4" w:space="0" w:color="auto"/>
              <w:bottom w:val="single" w:sz="4" w:space="0" w:color="auto"/>
            </w:tcBorders>
            <w:shd w:val="clear" w:color="auto" w:fill="auto"/>
          </w:tcPr>
          <w:p w:rsidR="00A23FD8" w:rsidRPr="00A23FD8" w:rsidRDefault="00A23FD8" w:rsidP="00A23FD8">
            <w:pPr>
              <w:pStyle w:val="BodyText1"/>
              <w:tabs>
                <w:tab w:val="left" w:pos="1134"/>
              </w:tabs>
              <w:spacing w:before="60" w:after="80" w:line="240" w:lineRule="exact"/>
              <w:ind w:left="0"/>
              <w:rPr>
                <w:rFonts w:ascii="Arial" w:hAnsi="Arial" w:cs="Arial"/>
                <w:color w:val="000000" w:themeColor="text1"/>
                <w:sz w:val="18"/>
                <w:szCs w:val="18"/>
              </w:rPr>
            </w:pPr>
            <w:r w:rsidRPr="00A23FD8">
              <w:rPr>
                <w:rFonts w:ascii="Arial" w:hAnsi="Arial" w:cs="Arial"/>
                <w:color w:val="000000" w:themeColor="text1"/>
                <w:sz w:val="18"/>
                <w:szCs w:val="18"/>
              </w:rPr>
              <w:t xml:space="preserve">Where land is shown as Local Convenience Centre in the Craigieburn North Employment Area PSP: </w:t>
            </w:r>
          </w:p>
          <w:p w:rsidR="00A23FD8" w:rsidRPr="00A23FD8" w:rsidRDefault="00A23FD8" w:rsidP="00A23FD8">
            <w:pPr>
              <w:pStyle w:val="BodyText1"/>
              <w:numPr>
                <w:ilvl w:val="0"/>
                <w:numId w:val="11"/>
              </w:numPr>
              <w:tabs>
                <w:tab w:val="left" w:pos="1134"/>
              </w:tabs>
              <w:spacing w:before="60" w:after="80" w:line="240" w:lineRule="exact"/>
              <w:rPr>
                <w:rFonts w:ascii="Arial" w:hAnsi="Arial" w:cs="Arial"/>
                <w:b/>
                <w:color w:val="000000" w:themeColor="text1"/>
                <w:sz w:val="18"/>
                <w:szCs w:val="18"/>
              </w:rPr>
            </w:pPr>
            <w:r w:rsidRPr="00A23FD8">
              <w:rPr>
                <w:rFonts w:ascii="Arial" w:hAnsi="Arial" w:cs="Arial"/>
                <w:color w:val="000000" w:themeColor="text1"/>
                <w:sz w:val="18"/>
                <w:szCs w:val="18"/>
              </w:rPr>
              <w:t>Shop is a Section 2 use.</w:t>
            </w:r>
          </w:p>
        </w:tc>
      </w:tr>
    </w:tbl>
    <w:p w:rsidR="00A618AC" w:rsidRPr="007F7CC4" w:rsidRDefault="00A618AC" w:rsidP="00A618AC">
      <w:pPr>
        <w:pStyle w:val="VPP-HeadB"/>
        <w:spacing w:before="120" w:after="120"/>
      </w:pPr>
      <w:r>
        <w:t>2.5</w:t>
      </w:r>
      <w:r w:rsidRPr="00D54721">
        <w:tab/>
      </w:r>
      <w:r w:rsidRPr="007F7CC4">
        <w:t xml:space="preserve">Specific provision </w:t>
      </w:r>
      <w:r>
        <w:t>–</w:t>
      </w:r>
      <w:r w:rsidRPr="007F7CC4">
        <w:t xml:space="preserve"> </w:t>
      </w:r>
      <w:r>
        <w:t>Use and development of future public land</w:t>
      </w:r>
    </w:p>
    <w:p w:rsidR="00A618AC" w:rsidRDefault="00A618AC" w:rsidP="00A618AC">
      <w:pPr>
        <w:pStyle w:val="BodyText1"/>
      </w:pPr>
      <w:r>
        <w:rPr>
          <w:noProof/>
        </w:rPr>
        <mc:AlternateContent>
          <mc:Choice Requires="wps">
            <w:drawing>
              <wp:anchor distT="0" distB="0" distL="114300" distR="114300" simplePos="0" relativeHeight="251700224" behindDoc="0" locked="0" layoutInCell="1" allowOverlap="1">
                <wp:simplePos x="0" y="0"/>
                <wp:positionH relativeFrom="column">
                  <wp:posOffset>-110388</wp:posOffset>
                </wp:positionH>
                <wp:positionV relativeFrom="paragraph">
                  <wp:posOffset>43613</wp:posOffset>
                </wp:positionV>
                <wp:extent cx="819150" cy="36576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rsidP="00A618AC">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Default="004233B3" w:rsidP="00A618AC">
                            <w:pPr>
                              <w:pStyle w:val="AmID"/>
                            </w:pPr>
                            <w:r>
                              <w:t xml:space="preserve">Proposed </w:t>
                            </w:r>
                          </w:p>
                          <w:p w:rsidR="004233B3" w:rsidRPr="001A1C4C" w:rsidRDefault="004233B3">
                            <w:pPr>
                              <w:pStyle w:val="AmID"/>
                            </w:pPr>
                            <w: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2" type="#_x0000_t202" style="position:absolute;left:0;text-align:left;margin-left:-8.7pt;margin-top:3.45pt;width:64.5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JugIAAMEFAAAOAAAAZHJzL2Uyb0RvYy54bWysVNtunDAQfa/Uf7D8ToCtYRcUNkqWpaqU&#10;XqSkH+AFs1gFm9rehbTqv3ds9pbkpWrLA7JnxmduZ+b6ZuxatGdKcykyHF4FGDFRyoqLbYa/Phbe&#10;AiNtqKhoKwXL8BPT+Gb59s310KdsJhvZVkwhABE6HfoMN8b0qe/rsmEd1VeyZwKUtVQdNXBVW79S&#10;dAD0rvVnQRD7g1RVr2TJtAZpPinx0uHXNSvN57rWzKA2wxCbcX/l/hv795fXNN0q2je8PIRB/yKK&#10;jnIBTk9QOTUU7RR/BdXxUkkta3NVys6Xdc1L5nKAbMLgRTYPDe2ZywWKo/tTmfT/gy0/7b8oxKsM&#10;kzlGgnbQo0c2GnQnRwQiqM/Q6xTMHnowNCPIoc8uV93fy/KbRkKuGiq27FYpOTSMVhBfaF/6F08n&#10;HG1BNsNHWYEfujPSAY216mzxoBwI0KFPT6fe2FhKEC7CJIxAU4LqXRzNY9c7n6bHx73S5j2THbKH&#10;DCtovQOn+3ttbDA0PZpYX0IWvG1d+1vxTACGkwRcw1Ors0G4bv5MgmS9WC+IR2bx2iNBnnu3xYp4&#10;cRHOo/xdvlrl4S/rNyRpw6uKCevmyKyQ/FnnDhyfOHHilpYtryycDUmr7WbVKrSnwOzCfa7koDmb&#10;+c/DcEWAXF6kFM5IcDdLvCJezD1SkMhL5sHCC8LkLokDkpC8eJ7SPRfs31NCQ4aTaBZNXDoH/SK3&#10;wH2vc6Npxw3sjpZ3wI6TEU0tA9eicq01lLfT+aIUNvxzKaDdx0Y7vlqKTmQ142Z0oxEfx2Ajqycg&#10;sJJAMOAi7D04NFL9wGiAHZJh/X1HFcOo/SBgCJKQELt03IVE8xlc1KVmc6mhogSoDBuMpuPKTItq&#10;1yu+bcDTNHZC3sLg1NyR2k7YFNVh3GBPuNwOO80uosu7szpv3uVvAAAA//8DAFBLAwQUAAYACAAA&#10;ACEAls0IQ90AAAAIAQAADwAAAGRycy9kb3ducmV2LnhtbEyPzU7DMBCE70h9B2srcWvtoDTQEKeq&#10;QFxBlB+J2zbeJlHjdRS7TXh73BM9jmY0802xmWwnzjT41rGGZKlAEFfOtFxr+Px4WTyA8AHZYOeY&#10;NPySh005uykwN27kdzrvQi1iCfscNTQh9LmUvmrIol+6njh6BzdYDFEOtTQDjrHcdvJOqUxabDku&#10;NNjTU0PVcXeyGr5eDz/fqXqrn+2qH92kJNu11Pp2Pm0fQQSawn8YLvgRHcrItHcnNl50GhbJfRqj&#10;GrI1iIufJBmIfdTpCmRZyOsD5R8AAAD//wMAUEsBAi0AFAAGAAgAAAAhALaDOJL+AAAA4QEAABMA&#10;AAAAAAAAAAAAAAAAAAAAAFtDb250ZW50X1R5cGVzXS54bWxQSwECLQAUAAYACAAAACEAOP0h/9YA&#10;AACUAQAACwAAAAAAAAAAAAAAAAAvAQAAX3JlbHMvLnJlbHNQSwECLQAUAAYACAAAACEAHv2oiboC&#10;AADBBQAADgAAAAAAAAAAAAAAAAAuAgAAZHJzL2Uyb0RvYy54bWxQSwECLQAUAAYACAAAACEAls0I&#10;Q90AAAAIAQAADwAAAAAAAAAAAAAAAAAUBQAAZHJzL2Rvd25yZXYueG1sUEsFBgAAAAAEAAQA8wAA&#10;AB4GAAAAAA==&#10;" filled="f" stroked="f">
                <v:textbox>
                  <w:txbxContent>
                    <w:p w:rsidR="004233B3" w:rsidRDefault="004233B3" w:rsidP="00A618AC">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Default="004233B3" w:rsidP="00A618AC">
                      <w:pPr>
                        <w:pStyle w:val="AmID"/>
                      </w:pPr>
                      <w:r>
                        <w:t xml:space="preserve">Proposed </w:t>
                      </w:r>
                    </w:p>
                    <w:p w:rsidR="004233B3" w:rsidRPr="001A1C4C" w:rsidRDefault="004233B3">
                      <w:pPr>
                        <w:pStyle w:val="AmID"/>
                      </w:pPr>
                      <w:r>
                        <w:t>C198</w:t>
                      </w:r>
                    </w:p>
                  </w:txbxContent>
                </v:textbox>
              </v:shape>
            </w:pict>
          </mc:Fallback>
        </mc:AlternateContent>
      </w:r>
      <w:r w:rsidR="00A23FD8">
        <w:t xml:space="preserve">A </w:t>
      </w:r>
      <w:r w:rsidR="001A1C4C">
        <w:t>pe</w:t>
      </w:r>
      <w:r>
        <w:t xml:space="preserve">rmit is not required to use or develop land shown in the </w:t>
      </w:r>
      <w:r>
        <w:rPr>
          <w:i/>
        </w:rPr>
        <w:t xml:space="preserve">Craigieburn North Employment Area </w:t>
      </w:r>
      <w:r w:rsidRPr="001221A7">
        <w:rPr>
          <w:i/>
        </w:rPr>
        <w:t>Precinct Structure Plan</w:t>
      </w:r>
      <w:r>
        <w:t xml:space="preserve"> as open space (local parks) provided the use or development is carried out generally in accordance with the </w:t>
      </w:r>
      <w:r>
        <w:rPr>
          <w:i/>
        </w:rPr>
        <w:t xml:space="preserve">Craigieburn North Employment Area </w:t>
      </w:r>
      <w:r w:rsidRPr="001221A7">
        <w:rPr>
          <w:i/>
        </w:rPr>
        <w:t>Precinct Structure Plan</w:t>
      </w:r>
      <w:r>
        <w:t xml:space="preserve"> and with the prior written consent of Hume City Council.</w:t>
      </w:r>
    </w:p>
    <w:p w:rsidR="00A618AC" w:rsidRPr="00323771" w:rsidRDefault="00A618AC" w:rsidP="00A618AC">
      <w:pPr>
        <w:pStyle w:val="VPP-HeadB"/>
      </w:pPr>
      <w:r>
        <w:t>3.0</w:t>
      </w:r>
      <w:r>
        <w:tab/>
      </w:r>
      <w:r w:rsidRPr="00323771">
        <w:t>Application requirements</w:t>
      </w:r>
    </w:p>
    <w:p w:rsidR="00A618AC" w:rsidRDefault="00A618AC" w:rsidP="00A618AC">
      <w:pPr>
        <w:pStyle w:val="BodyText1"/>
        <w:spacing w:after="120"/>
        <w:ind w:hanging="1134"/>
        <w:rPr>
          <w:rFonts w:ascii="Arial" w:hAnsi="Arial" w:cs="Arial"/>
          <w:b/>
        </w:rPr>
      </w:pPr>
      <w:r>
        <w:rPr>
          <w:noProof/>
        </w:rPr>
        <mc:AlternateContent>
          <mc:Choice Requires="wps">
            <w:drawing>
              <wp:anchor distT="0" distB="0" distL="114300" distR="114300" simplePos="0" relativeHeight="251691008" behindDoc="0" locked="0" layoutInCell="1" allowOverlap="1">
                <wp:simplePos x="0" y="0"/>
                <wp:positionH relativeFrom="column">
                  <wp:posOffset>-91440</wp:posOffset>
                </wp:positionH>
                <wp:positionV relativeFrom="paragraph">
                  <wp:posOffset>192405</wp:posOffset>
                </wp:positionV>
                <wp:extent cx="548640" cy="47879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rsidP="006B5FED">
                            <w:pPr>
                              <w:spacing w:before="0"/>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left:0;text-align:left;margin-left:-7.2pt;margin-top:15.15pt;width:43.2pt;height:3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JjuQIAAMEFAAAOAAAAZHJzL2Uyb0RvYy54bWysVNtunDAQfa/Uf7D8ToCtlwUUNkqWpaqU&#10;XqSkH+AFs1gFm9rehbTqv3ds9pbkpWrLA7JnxmduZ+b6ZuxatGdKcykyHF4FGDFRyoqLbYa/PhZe&#10;jJE2VFS0lYJl+IlpfLN8++Z66FM2k41sK6YQgAidDn2GG2P61Pd12bCO6ivZMwHKWqqOGriqrV8p&#10;OgB61/qzIIj8QaqqV7JkWoM0n5R46fDrmpXmc11rZlCbYYjNuL9y/439+8trmm4V7RteHsKgfxFF&#10;R7kApyeonBqKdoq/gup4qaSWtbkqZefLuuYlczlANmHwIpuHhvbM5QLF0f2pTPr/wZaf9l8U4lWG&#10;SYSRoB306JGNBt3JEYEI6jP0OgWzhx4MzQhy6LPLVff3svymkZCrhootu1VKDg2jFcQX2pf+xdMJ&#10;R1uQzfBRVuCH7ox0QGOtOls8KAcCdOjT06k3NpYShHMSRwQ0JajIIl4krnc+TY+Pe6XNeyY7ZA8Z&#10;VtB6B07399rYYGh6NLG+hCx427r2t+KZAAwnCbiGp1Zng3Dd/JkEyTpex8Qjs2jtkSDPvdtiRbyo&#10;CBfz/F2+WuXhL+s3JGnDq4oJ6+bIrJD8WecOHJ84ceKWli2vLJwNSavtZtUqtKfA7MJ9ruSgOZv5&#10;z8NwRYBcXqQUzkhwN0u8IooXHinI3EsWQewFYXKXRAFJSF48T+meC/bvKaEhw8l8Np+4dA76RW6B&#10;+17nRtOOG9gdLe8yHJ+MaGoZuBaVa62hvJ3OF6Ww4Z9LAe0+Ntrx1VJ0IqsZN6MbjcVxDDayegIC&#10;KwkEAy7C3oNDI9UPjAbYIRnW33dUMYzaDwKGIAmJpaxxFzJfzOCiLjWbSw0VJUBl2GA0HVdmWlS7&#10;XvFtA56msRPyFgan5o7UdsKmqA7jBnvC5XbYaXYRXd6d1XnzLn8DAAD//wMAUEsDBBQABgAIAAAA&#10;IQCbWVPs3QAAAAkBAAAPAAAAZHJzL2Rvd25yZXYueG1sTI/LTsMwEEX3SPyDNUjsWrttSiHEqRCI&#10;LYjykNhN42kSEY+j2G3C3zOsYDmao3vPLbaT79SJhtgGtrCYG1DEVXAt1xbeXh9n16BiQnbYBSYL&#10;3xRhW56fFZi7MPILnXapVhLCMUcLTUp9rnWsGvIY56Enlt8hDB6TnEOt3YCjhPtOL4250h5bloYG&#10;e7pvqPraHb2F96fD50dmnusHv+7HMBnN/kZbe3kx3d2CSjSlPxh+9UUdSnHahyO7qDoLs0WWCWph&#10;ZVagBNgsZdteQLPegC4L/X9B+QMAAP//AwBQSwECLQAUAAYACAAAACEAtoM4kv4AAADhAQAAEwAA&#10;AAAAAAAAAAAAAAAAAAAAW0NvbnRlbnRfVHlwZXNdLnhtbFBLAQItABQABgAIAAAAIQA4/SH/1gAA&#10;AJQBAAALAAAAAAAAAAAAAAAAAC8BAABfcmVscy8ucmVsc1BLAQItABQABgAIAAAAIQCkbZJjuQIA&#10;AMEFAAAOAAAAAAAAAAAAAAAAAC4CAABkcnMvZTJvRG9jLnhtbFBLAQItABQABgAIAAAAIQCbWVPs&#10;3QAAAAkBAAAPAAAAAAAAAAAAAAAAABMFAABkcnMvZG93bnJldi54bWxQSwUGAAAAAAQABADzAAAA&#10;HQYAAAAA&#10;" filled="f" stroked="f">
                <v:textbo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rsidP="006B5FED">
                      <w:pPr>
                        <w:spacing w:before="0"/>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001A1C4C">
        <w:rPr>
          <w:rFonts w:ascii="Arial" w:hAnsi="Arial" w:cs="Arial"/>
          <w:b/>
        </w:rPr>
        <w:t>3.1</w:t>
      </w:r>
      <w:r>
        <w:rPr>
          <w:rFonts w:ascii="Arial" w:hAnsi="Arial" w:cs="Arial"/>
          <w:b/>
        </w:rPr>
        <w:tab/>
      </w:r>
      <w:r w:rsidRPr="000B62D8">
        <w:rPr>
          <w:rFonts w:ascii="Arial" w:hAnsi="Arial" w:cs="Arial"/>
          <w:b/>
        </w:rPr>
        <w:t>Subdivision</w:t>
      </w:r>
    </w:p>
    <w:p w:rsidR="00A618AC" w:rsidRPr="00C627C8" w:rsidRDefault="00A618AC" w:rsidP="00A618AC">
      <w:pPr>
        <w:pStyle w:val="BodyText1"/>
      </w:pPr>
      <w:r>
        <w:t>A</w:t>
      </w:r>
      <w:r w:rsidRPr="001D4BF9">
        <w:t xml:space="preserve">ny </w:t>
      </w:r>
      <w:r>
        <w:t>application for</w:t>
      </w:r>
      <w:r w:rsidRPr="00C627C8">
        <w:t xml:space="preserve"> subdivision must include:</w:t>
      </w:r>
    </w:p>
    <w:p w:rsidR="00A618AC" w:rsidRPr="00780E81" w:rsidRDefault="00A618AC" w:rsidP="009920A7">
      <w:pPr>
        <w:pStyle w:val="VPP-bodytext"/>
        <w:numPr>
          <w:ilvl w:val="0"/>
          <w:numId w:val="15"/>
        </w:numPr>
      </w:pPr>
      <w:r w:rsidRPr="00C627C8">
        <w:t xml:space="preserve">A land budget table in the same format and methodology as those within </w:t>
      </w:r>
      <w:r>
        <w:t xml:space="preserve">the precinct </w:t>
      </w:r>
      <w:r w:rsidRPr="00C627C8">
        <w:t xml:space="preserve">structure plan applying to the land, setting out the </w:t>
      </w:r>
      <w:r>
        <w:t>amount of land allocated to the proposed uses</w:t>
      </w:r>
      <w:r w:rsidRPr="00C627C8">
        <w:t>.</w:t>
      </w:r>
    </w:p>
    <w:p w:rsidR="00A618AC" w:rsidRPr="00C627C8" w:rsidRDefault="00A618AC" w:rsidP="009920A7">
      <w:pPr>
        <w:pStyle w:val="VPP-bodytext"/>
        <w:numPr>
          <w:ilvl w:val="0"/>
          <w:numId w:val="15"/>
        </w:numPr>
      </w:pPr>
      <w:r w:rsidRPr="00A460CB">
        <w:t>Subdivision and Design Guidelines, prepared to the satisfaction of the responsible authority, which demonstrate how the proposal responds</w:t>
      </w:r>
      <w:r>
        <w:t xml:space="preserve"> to and achieves the objectives,</w:t>
      </w:r>
      <w:r w:rsidRPr="00A460CB">
        <w:t xml:space="preserve"> planning and design</w:t>
      </w:r>
      <w:r>
        <w:t xml:space="preserve"> requirements, guidelines </w:t>
      </w:r>
      <w:r w:rsidRPr="00A460CB">
        <w:t>shown within the</w:t>
      </w:r>
      <w:r w:rsidRPr="007F6FF7">
        <w:rPr>
          <w:i/>
        </w:rPr>
        <w:t xml:space="preserve"> </w:t>
      </w:r>
      <w:r>
        <w:rPr>
          <w:i/>
        </w:rPr>
        <w:t xml:space="preserve">Craigieburn North Employment Area </w:t>
      </w:r>
      <w:r w:rsidRPr="007F6FF7">
        <w:rPr>
          <w:i/>
        </w:rPr>
        <w:t>Precinct Structure Plan</w:t>
      </w:r>
      <w:r w:rsidRPr="00A460CB">
        <w:t xml:space="preserve"> incorporated in this scheme</w:t>
      </w:r>
      <w:r w:rsidR="00AF3664">
        <w:t>.</w:t>
      </w:r>
    </w:p>
    <w:p w:rsidR="00A618AC" w:rsidRDefault="00A618AC" w:rsidP="009920A7">
      <w:pPr>
        <w:pStyle w:val="VPP-bodytext"/>
        <w:numPr>
          <w:ilvl w:val="0"/>
          <w:numId w:val="15"/>
        </w:numPr>
      </w:pPr>
      <w:r w:rsidRPr="00C627C8">
        <w:t>A mobility plan that demonstrates how the local street and movement network integrates with adjacent urban development or is capable of integrating with future development on adjacent land parcels.</w:t>
      </w:r>
    </w:p>
    <w:p w:rsidR="00A618AC" w:rsidRDefault="00A618AC" w:rsidP="009920A7">
      <w:pPr>
        <w:pStyle w:val="VPP-bodytext"/>
        <w:numPr>
          <w:ilvl w:val="0"/>
          <w:numId w:val="15"/>
        </w:numPr>
      </w:pPr>
      <w:r>
        <w:t>A</w:t>
      </w:r>
      <w:r w:rsidRPr="002F6E38">
        <w:t xml:space="preserve"> Stormwater Management Strategy that addresses the provision, staging and timing of stormwater drainage works, including temporary outfall provisions, to the satisfaction of Melbourne Water</w:t>
      </w:r>
      <w:r>
        <w:t xml:space="preserve"> and Hume City Council</w:t>
      </w:r>
      <w:r w:rsidRPr="002F6E38">
        <w:t>.</w:t>
      </w:r>
    </w:p>
    <w:p w:rsidR="00A618AC" w:rsidRDefault="00B707B0" w:rsidP="00A618AC">
      <w:pPr>
        <w:pStyle w:val="BodyText1"/>
        <w:spacing w:after="120"/>
        <w:ind w:hanging="1134"/>
        <w:rPr>
          <w:rFonts w:ascii="Arial" w:hAnsi="Arial" w:cs="Arial"/>
          <w:b/>
        </w:rPr>
      </w:pPr>
      <w:r>
        <w:rPr>
          <w:rFonts w:ascii="Arial" w:hAnsi="Arial" w:cs="Arial"/>
          <w:b/>
        </w:rPr>
        <w:t>3.2</w:t>
      </w:r>
      <w:r w:rsidR="00A618AC">
        <w:rPr>
          <w:rFonts w:ascii="Arial" w:hAnsi="Arial" w:cs="Arial"/>
          <w:b/>
        </w:rPr>
        <w:tab/>
        <w:t>Public</w:t>
      </w:r>
      <w:r w:rsidR="00A618AC" w:rsidRPr="004F0E0A">
        <w:rPr>
          <w:rFonts w:ascii="Arial" w:hAnsi="Arial" w:cs="Arial"/>
          <w:b/>
        </w:rPr>
        <w:t xml:space="preserve"> Infrastructure Plan</w:t>
      </w:r>
    </w:p>
    <w:p w:rsidR="00A618AC" w:rsidRPr="00660511" w:rsidRDefault="00A618AC" w:rsidP="00A618AC">
      <w:pPr>
        <w:pStyle w:val="VPP-bodytext"/>
      </w:pPr>
      <w:r>
        <mc:AlternateContent>
          <mc:Choice Requires="wps">
            <w:drawing>
              <wp:anchor distT="0" distB="0" distL="114300" distR="114300" simplePos="0" relativeHeight="251702272" behindDoc="0" locked="0" layoutInCell="1" allowOverlap="1">
                <wp:simplePos x="0" y="0"/>
                <wp:positionH relativeFrom="column">
                  <wp:posOffset>-62865</wp:posOffset>
                </wp:positionH>
                <wp:positionV relativeFrom="paragraph">
                  <wp:posOffset>29210</wp:posOffset>
                </wp:positionV>
                <wp:extent cx="548640" cy="47879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rsidP="006B5FED">
                            <w:pPr>
                              <w:spacing w:before="0"/>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4.95pt;margin-top:2.3pt;width:43.2pt;height:3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yeuQIAAMEFAAAOAAAAZHJzL2Uyb0RvYy54bWysVNtunDAQfa/Uf7D8ToCt2QUUNkqWpaqU&#10;XqSkH+AFs1gFm9rehbTqv3ds9pbkpWrLA7JnxmduZ+b6ZuxatGdKcykyHF4FGDFRyoqLbYa/PhZe&#10;jJE2VFS0lYJl+IlpfLN8++Z66FM2k41sK6YQgAidDn2GG2P61Pd12bCO6ivZMwHKWqqOGriqrV8p&#10;OgB61/qzIJj7g1RVr2TJtAZpPinx0uHXNSvN57rWzKA2wxCbcX/l/hv795fXNN0q2je8PIRB/yKK&#10;jnIBTk9QOTUU7RR/BdXxUkkta3NVys6Xdc1L5nKAbMLgRTYPDe2ZywWKo/tTmfT/gy0/7b8oxKsM&#10;kwgjQTvo0SMbDbqTIwIR1GfodQpmDz0YmhHk0GeXq+7vZflNIyFXDRVbdquUHBpGK4gvtC/9i6cT&#10;jrYgm+GjrMAP3RnpgMZadbZ4UA4E6NCnp1NvbCwlCCMSzwloSlCRRbxIXO98mh4f90qb90x2yB4y&#10;rKD1Dpzu77WxwdD0aGJ9CVnwtnXtb8UzARhOEnANT63OBuG6+TMJknW8jolHZvO1R4I8926LFfHm&#10;RbiI8nf5apWHv6zfkKQNryomrJsjs0LyZ507cHzixIlbWra8snA2JK22m1Wr0J4Cswv3uZKD5mzm&#10;Pw/DFQFyeZFSOCPB3Szxinm88EhBIi9ZBLEXhMldMg9IQvLieUr3XLB/TwkNGU6iWTRx6Rz0i9wC&#10;973OjaYdN7A7Wt5lOD4Z0dQycC0q11pDeTudL0phwz+XAtp9bLTjq6XoRFYzbkY3GvFxDDayegIC&#10;KwkEAy7C3oNDI9UPjAbYIRnW33dUMYzaDwKGIAmJpaxxFxItZnBRl5rNpYaKEqAybDCajiszLapd&#10;r/i2AU/T2Al5C4NTc0dqO2FTVIdxgz3hcjvsNLuILu/O6rx5l78BAAD//wMAUEsDBBQABgAIAAAA&#10;IQDWLf1T2gAAAAYBAAAPAAAAZHJzL2Rvd25yZXYueG1sTI5NT8MwEETvSPwHa5G4tWtQG5qQTYVA&#10;XEGUD4mbG2+TiHgdxW4T/j3mBMfRjN68cju7Xp14DJ0XgqulBsVSe9tJQ/D2+rjYgArRiDW9Fyb4&#10;5gDb6vysNIX1k7zwaRcblSASCkPQxjgUiKFu2Zmw9ANL6g5+dCamODZoRzMluOvxWusMnekkPbRm&#10;4PuW66/d0RG8Px0+P1b6uXlw62Hys0ZxORJdXsx3t6Aiz/FvDL/6SR2q5LT3R7FB9QSLPE9LglUG&#10;KtU32RrUnmCjNWBV4n/96gcAAP//AwBQSwECLQAUAAYACAAAACEAtoM4kv4AAADhAQAAEwAAAAAA&#10;AAAAAAAAAAAAAAAAW0NvbnRlbnRfVHlwZXNdLnhtbFBLAQItABQABgAIAAAAIQA4/SH/1gAAAJQB&#10;AAALAAAAAAAAAAAAAAAAAC8BAABfcmVscy8ucmVsc1BLAQItABQABgAIAAAAIQBXdXyeuQIAAMEF&#10;AAAOAAAAAAAAAAAAAAAAAC4CAABkcnMvZTJvRG9jLnhtbFBLAQItABQABgAIAAAAIQDWLf1T2gAA&#10;AAYBAAAPAAAAAAAAAAAAAAAAABMFAABkcnMvZG93bnJldi54bWxQSwUGAAAAAAQABADzAAAAGgYA&#10;AAAA&#10;" filled="f" stroked="f">
                <v:textbo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rsidP="006B5FED">
                      <w:pPr>
                        <w:spacing w:before="0"/>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Pr="00660511">
        <w:t xml:space="preserve">An application must be accompanied by a </w:t>
      </w:r>
      <w:r w:rsidRPr="00EA2853">
        <w:t>Public Infrastructure Plan</w:t>
      </w:r>
      <w:r w:rsidRPr="00660511">
        <w:t xml:space="preserve"> which addresses the following:</w:t>
      </w:r>
    </w:p>
    <w:p w:rsidR="00A618AC" w:rsidRPr="001754C9" w:rsidRDefault="00A618AC" w:rsidP="00A618AC">
      <w:pPr>
        <w:pStyle w:val="VPP-Bodytextbullet1"/>
        <w:tabs>
          <w:tab w:val="clear" w:pos="1039"/>
          <w:tab w:val="num" w:pos="1418"/>
        </w:tabs>
      </w:pPr>
      <w:r w:rsidRPr="001754C9">
        <w:t>what land may be affected or required for the provision of infrastructure works;</w:t>
      </w:r>
    </w:p>
    <w:p w:rsidR="00A618AC" w:rsidRPr="001754C9" w:rsidRDefault="00A618AC" w:rsidP="00A618AC">
      <w:pPr>
        <w:pStyle w:val="VPP-Bodytextbullet1"/>
        <w:tabs>
          <w:tab w:val="clear" w:pos="1039"/>
          <w:tab w:val="num" w:pos="1418"/>
        </w:tabs>
      </w:pPr>
      <w:r w:rsidRPr="001754C9">
        <w:t>the provision, staging and timing of stormwater drainage works;</w:t>
      </w:r>
    </w:p>
    <w:p w:rsidR="00A618AC" w:rsidRPr="001754C9" w:rsidRDefault="00A618AC" w:rsidP="00A618AC">
      <w:pPr>
        <w:pStyle w:val="VPP-Bodytextbullet1"/>
        <w:tabs>
          <w:tab w:val="clear" w:pos="1039"/>
          <w:tab w:val="num" w:pos="1418"/>
        </w:tabs>
      </w:pPr>
      <w:r w:rsidRPr="001754C9">
        <w:t>the provision, staging and timing of road works internal and external to the land consistent with any relevant traffic report or assessment;</w:t>
      </w:r>
    </w:p>
    <w:p w:rsidR="00A618AC" w:rsidRPr="001754C9" w:rsidRDefault="00A618AC" w:rsidP="00A618AC">
      <w:pPr>
        <w:pStyle w:val="VPP-Bodytextbullet1"/>
        <w:tabs>
          <w:tab w:val="clear" w:pos="1039"/>
          <w:tab w:val="num" w:pos="1418"/>
        </w:tabs>
      </w:pPr>
      <w:r w:rsidRPr="001754C9">
        <w:t>the landscaping of any land;</w:t>
      </w:r>
    </w:p>
    <w:p w:rsidR="00A618AC" w:rsidRPr="001754C9" w:rsidRDefault="00A618AC" w:rsidP="00A618AC">
      <w:pPr>
        <w:pStyle w:val="VPP-Bodytextbullet1"/>
        <w:tabs>
          <w:tab w:val="clear" w:pos="1039"/>
          <w:tab w:val="num" w:pos="1418"/>
        </w:tabs>
      </w:pPr>
      <w:r w:rsidRPr="001754C9">
        <w:t xml:space="preserve">what if any infrastructure set out in the </w:t>
      </w:r>
      <w:r w:rsidRPr="00F81CA6">
        <w:rPr>
          <w:i/>
        </w:rPr>
        <w:t>Craigieburn North Employment Area Development Contributions Plan</w:t>
      </w:r>
      <w:r w:rsidRPr="001754C9">
        <w:t xml:space="preserve"> is sought to be provided as "works in lieu" subject to the written consent of </w:t>
      </w:r>
      <w:r>
        <w:t>Hume</w:t>
      </w:r>
      <w:r w:rsidRPr="001754C9">
        <w:t xml:space="preserve"> City Council;</w:t>
      </w:r>
    </w:p>
    <w:p w:rsidR="00A618AC" w:rsidRPr="001754C9" w:rsidRDefault="00A618AC" w:rsidP="00A618AC">
      <w:pPr>
        <w:pStyle w:val="VPP-Bodytextbullet1"/>
        <w:tabs>
          <w:tab w:val="clear" w:pos="1039"/>
          <w:tab w:val="num" w:pos="1418"/>
        </w:tabs>
      </w:pPr>
      <w:r w:rsidRPr="001754C9">
        <w:t>the provision of public open space and land for any community facilities;</w:t>
      </w:r>
    </w:p>
    <w:p w:rsidR="00A618AC" w:rsidRDefault="00A618AC" w:rsidP="00A618AC">
      <w:pPr>
        <w:pStyle w:val="VPP-Bodytextbullet1"/>
      </w:pPr>
      <w:r w:rsidRPr="001754C9">
        <w:t>any other matter relevant to the provision of public infrastructure required by the responsible authority</w:t>
      </w:r>
    </w:p>
    <w:p w:rsidR="00A618AC" w:rsidRDefault="00A618AC" w:rsidP="00A618AC">
      <w:pPr>
        <w:pStyle w:val="BodyText1"/>
        <w:spacing w:after="120"/>
        <w:ind w:hanging="1134"/>
        <w:rPr>
          <w:rFonts w:ascii="Arial" w:hAnsi="Arial" w:cs="Arial"/>
          <w:b/>
        </w:rPr>
      </w:pPr>
      <w:r>
        <w:rPr>
          <w:rFonts w:ascii="Arial" w:hAnsi="Arial" w:cs="Arial"/>
          <w:b/>
        </w:rPr>
        <w:t>3.3</w:t>
      </w:r>
      <w:r>
        <w:rPr>
          <w:rFonts w:ascii="Arial" w:hAnsi="Arial" w:cs="Arial"/>
          <w:b/>
        </w:rPr>
        <w:tab/>
        <w:t>Traffic Impact Assessment</w:t>
      </w:r>
    </w:p>
    <w:p w:rsidR="00A618AC" w:rsidRDefault="00A618AC" w:rsidP="00A618AC">
      <w:pPr>
        <w:pStyle w:val="BodyText1"/>
        <w:rPr>
          <w:rFonts w:ascii="Arial" w:hAnsi="Arial" w:cs="Arial"/>
          <w:b/>
        </w:rPr>
      </w:pPr>
      <w:r>
        <w:rPr>
          <w:noProof/>
        </w:rPr>
        <mc:AlternateContent>
          <mc:Choice Requires="wps">
            <w:drawing>
              <wp:anchor distT="0" distB="0" distL="114300" distR="114300" simplePos="0" relativeHeight="251697152" behindDoc="0" locked="0" layoutInCell="1" allowOverlap="1">
                <wp:simplePos x="0" y="0"/>
                <wp:positionH relativeFrom="column">
                  <wp:posOffset>-91440</wp:posOffset>
                </wp:positionH>
                <wp:positionV relativeFrom="paragraph">
                  <wp:posOffset>41910</wp:posOffset>
                </wp:positionV>
                <wp:extent cx="548640" cy="436245"/>
                <wp:effectExtent l="0" t="190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pPr>
                              <w:pStyle w:val="BodyText"/>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style="position:absolute;left:0;text-align:left;margin-left:-7.2pt;margin-top:3.3pt;width:43.2pt;height:3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sQ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YCRoDz16YHuDbuUewRHUZxx0Bm73AziaPZxDnx1XPdzJ6qtGQi5bKjbsRik5tozWkF9ob/pn&#10;VyccbUHW4wdZQxy6NdIB7RvV2+JBORCgQ58eT72xuVRwGJNkRsBSgYlcziISuwg0O14elDbvmOyR&#10;XeRYQesdON3daWOTodnRxcYSsuRd59rfiWcH4DidQGi4am02CdfNH2mQrpJVQjwSzVYeCYrCuymX&#10;xJuV4TwuLovlsgh/2rghyVpe10zYMEdlheTPOnfQ+KSJk7a07Hht4WxKWm3Wy06hHQVll+47FOTM&#10;zX+ehisCcHlBKYxIcBulXjlL5h4pSeyl8yDxgjC9TWcBSUlRPqd0xwX7d0pozHEaR/Gkpd9yC9z3&#10;mhvNem5gdnS8z3FycqKZVeBK1K61hvJuWp+Vwqb/VApo97HRTq9WopNYzX69d08jtdGtlteyfgQB&#10;KwkCAy3C3INFK9V3jEaYITnW37ZUMYy69wIeQRoSK1njNiSeR7BR55b1uYWKCqBybDCalkszDart&#10;oPimhUjTsxPyBh5Ow52on7I6PDeYE47bYabZQXS+d15Pk3fxCwAA//8DAFBLAwQUAAYACAAAACEA&#10;6OuiW90AAAAHAQAADwAAAGRycy9kb3ducmV2LnhtbEyPwU7DMBBE70j9B2srcWvtljTQNE6FQFxB&#10;LbQSNzfeJhHxOordJvw9ywlOo9WMZt7m29G14op9aDxpWMwVCKTS24YqDR/vL7MHECEasqb1hBq+&#10;McC2mNzkJrN+oB1e97ESXEIhMxrqGLtMylDW6EyY+w6JvbPvnYl89pW0vRm43LVyqVQqnWmIF2rT&#10;4VON5df+4jQcXs+fx0S9Vc9u1Q1+VJLcWmp9Ox0fNyAijvEvDL/4jA4FM538hWwQrYbZIkk4qiFN&#10;QbB/v+TXTqyrO5BFLv/zFz8AAAD//wMAUEsBAi0AFAAGAAgAAAAhALaDOJL+AAAA4QEAABMAAAAA&#10;AAAAAAAAAAAAAAAAAFtDb250ZW50X1R5cGVzXS54bWxQSwECLQAUAAYACAAAACEAOP0h/9YAAACU&#10;AQAACwAAAAAAAAAAAAAAAAAvAQAAX3JlbHMvLnJlbHNQSwECLQAUAAYACAAAACEAz/drELcCAADB&#10;BQAADgAAAAAAAAAAAAAAAAAuAgAAZHJzL2Uyb0RvYy54bWxQSwECLQAUAAYACAAAACEA6OuiW90A&#10;AAAHAQAADwAAAAAAAAAAAAAAAAARBQAAZHJzL2Rvd25yZXYueG1sUEsFBgAAAAAEAAQA8wAAABsG&#10;AAAAAA==&#10;" filled="f" stroked="f">
                <v:textbo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pPr>
                        <w:pStyle w:val="BodyText"/>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Pr="00B12A13">
        <w:t xml:space="preserve">An application that proposes to create or change access to </w:t>
      </w:r>
      <w:r>
        <w:t>a primary or secondary arterial road</w:t>
      </w:r>
      <w:r w:rsidRPr="00B12A13">
        <w:t xml:space="preserve"> must be accompanied by a Traffic Impact Assessment Report (TIAR). The TIAR, including functional layout plans and a feasibility / concept road safety audit, must be to the satisfaction of VicRoads or </w:t>
      </w:r>
      <w:r>
        <w:t>Hume</w:t>
      </w:r>
      <w:r w:rsidRPr="00B12A13">
        <w:t xml:space="preserve"> City Council, as required.</w:t>
      </w:r>
    </w:p>
    <w:p w:rsidR="00A23FD8" w:rsidRDefault="00A23FD8">
      <w:pPr>
        <w:spacing w:before="0"/>
        <w:jc w:val="left"/>
        <w:rPr>
          <w:rFonts w:ascii="Arial" w:hAnsi="Arial" w:cs="Arial"/>
          <w:b/>
          <w:sz w:val="20"/>
          <w:szCs w:val="20"/>
        </w:rPr>
      </w:pPr>
      <w:r>
        <w:rPr>
          <w:rFonts w:ascii="Arial" w:hAnsi="Arial" w:cs="Arial"/>
          <w:b/>
        </w:rPr>
        <w:br w:type="page"/>
      </w:r>
    </w:p>
    <w:p w:rsidR="00A618AC" w:rsidRDefault="00A618AC" w:rsidP="00A618AC">
      <w:pPr>
        <w:pStyle w:val="BodyText1"/>
        <w:spacing w:after="120"/>
        <w:ind w:hanging="1134"/>
        <w:rPr>
          <w:rFonts w:ascii="Arial" w:hAnsi="Arial" w:cs="Arial"/>
          <w:b/>
        </w:rPr>
      </w:pPr>
      <w:r>
        <w:rPr>
          <w:noProof/>
        </w:rPr>
        <mc:AlternateContent>
          <mc:Choice Requires="wps">
            <w:drawing>
              <wp:anchor distT="0" distB="0" distL="114300" distR="114300" simplePos="0" relativeHeight="251699200" behindDoc="0" locked="0" layoutInCell="1" allowOverlap="1">
                <wp:simplePos x="0" y="0"/>
                <wp:positionH relativeFrom="column">
                  <wp:posOffset>-91440</wp:posOffset>
                </wp:positionH>
                <wp:positionV relativeFrom="paragraph">
                  <wp:posOffset>285115</wp:posOffset>
                </wp:positionV>
                <wp:extent cx="548640" cy="466725"/>
                <wp:effectExtent l="0"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left:0;text-align:left;margin-left:-7.2pt;margin-top:22.45pt;width:43.2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ZG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NyiZGgPfToge0NupV7BEdQn3HQGbjdD+Bo9nAOfXZc9XAnq68aCblsqdiwG6Xk2DJaQ36hvemf&#10;XZ1wtAVZjx9kDXHo1kgHtG9Ub4sH5UCADn16PPXG5lLB4YwkMQFLBSYSx/No5iLQ7Hh5UNq8Y7JH&#10;dpFjBa134HR3p41NhmZHFxtLyJJ3nWt/J54dgON0AqHhqrXZJFw3f6RBukpWCfFIFK88EhSFd1Mu&#10;iReX4XxWXBbLZRH+tHFDkrW8rpmwYY7KCsmfde6g8UkTJ21p2fHawtmUtNqsl51COwrKLt13KMiZ&#10;m/88DVcE4PKCUhiR4DZKvTJO5h4pycxL50HiBWF6m8YBSUlRPqd0xwX7d0pozHE6gz46Or/lFrjv&#10;NTea9dzA7Oh4n+Pk5EQzq8CVqF1rDeXdtD4rhU3/qRTQ7mOjnV6tRCexmv16755G6OaEFfNa1o+g&#10;YCVBYSBGGHywaKX6jtEIQyTH+tuWKoZR917AK0hDYjVr3IbM5hFs1LllfW6hogKoHBuMpuXSTJNq&#10;Oyi+aSHS9O6EvIGX03Cn6qesDu8NBoUjdxhqdhKd753X0+hd/AIAAP//AwBQSwMEFAAGAAgAAAAh&#10;ANfvtZ/dAAAACQEAAA8AAABkcnMvZG93bnJldi54bWxMj8tOwzAQRfdI/QdrKrFr7VQG2hCnqkBs&#10;QZSHxM6Np0nUeBzFbhP+nmEFy9Ec3XtusZ18Jy44xDaQgWypQCBVwbVUG3h/e1qsQcRkydkuEBr4&#10;xgjbcnZV2NyFkV7xsk+14BCKuTXQpNTnUsaqQW/jMvRI/DuGwdvE51BLN9iRw30nV0rdSm9b4obG&#10;9vjQYHXan72Bj+fj16dWL/Wjv+nHMClJfiONuZ5Pu3sQCaf0B8OvPqtDyU6HcCYXRWdgkWnNqAGt&#10;NyAYuFvxtgOD2VqDLAv5f0H5AwAA//8DAFBLAQItABQABgAIAAAAIQC2gziS/gAAAOEBAAATAAAA&#10;AAAAAAAAAAAAAAAAAABbQ29udGVudF9UeXBlc10ueG1sUEsBAi0AFAAGAAgAAAAhADj9If/WAAAA&#10;lAEAAAsAAAAAAAAAAAAAAAAALwEAAF9yZWxzLy5yZWxzUEsBAi0AFAAGAAgAAAAhACmY1ka4AgAA&#10;wgUAAA4AAAAAAAAAAAAAAAAALgIAAGRycy9lMm9Eb2MueG1sUEsBAi0AFAAGAAgAAAAhANfvtZ/d&#10;AAAACQEAAA8AAAAAAAAAAAAAAAAAEgUAAGRycy9kb3ducmV2LnhtbFBLBQYAAAAABAAEAPMAAAAc&#10;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Pr>
          <w:rFonts w:ascii="Arial" w:hAnsi="Arial" w:cs="Arial"/>
          <w:b/>
        </w:rPr>
        <w:t>3.4</w:t>
      </w:r>
      <w:r>
        <w:rPr>
          <w:rFonts w:ascii="Arial" w:hAnsi="Arial" w:cs="Arial"/>
          <w:b/>
        </w:rPr>
        <w:tab/>
        <w:t>Development applications on land containing or abutting the Merri Creek its tributaries and environs</w:t>
      </w:r>
    </w:p>
    <w:p w:rsidR="00A618AC" w:rsidRPr="00040648" w:rsidRDefault="00A618AC" w:rsidP="00A618AC">
      <w:pPr>
        <w:tabs>
          <w:tab w:val="left" w:pos="1134"/>
        </w:tabs>
        <w:ind w:left="1134"/>
        <w:rPr>
          <w:rFonts w:ascii="Times New Roman" w:hAnsi="Times New Roman" w:cs="Times New Roman"/>
          <w:sz w:val="20"/>
          <w:szCs w:val="20"/>
        </w:rPr>
      </w:pPr>
      <w:r w:rsidRPr="00040648">
        <w:rPr>
          <w:rFonts w:ascii="Times New Roman" w:hAnsi="Times New Roman" w:cs="Times New Roman"/>
          <w:sz w:val="20"/>
          <w:szCs w:val="20"/>
        </w:rPr>
        <w:t>An application on land containing or abutting the Merri Creek Corridor, its tributaries and environs must be accompanied by:</w:t>
      </w:r>
    </w:p>
    <w:p w:rsidR="00A618AC" w:rsidRDefault="00A618AC" w:rsidP="00A618AC">
      <w:pPr>
        <w:pStyle w:val="VPP-bodytext"/>
      </w:pPr>
      <w:r>
        <w:t>A plan that shows:</w:t>
      </w:r>
    </w:p>
    <w:p w:rsidR="00A618AC" w:rsidRDefault="00A618AC" w:rsidP="00A618AC">
      <w:pPr>
        <w:pStyle w:val="VPP-Bodytextbullet1"/>
        <w:tabs>
          <w:tab w:val="clear" w:pos="1039"/>
        </w:tabs>
      </w:pPr>
      <w:r>
        <w:t>Natural features including trees and other significant vegetation, habitat for protected species, drainage lines, water courses, wetlands, ridgelines, hill tops and features of geomorphic significance; and</w:t>
      </w:r>
    </w:p>
    <w:p w:rsidR="00A618AC" w:rsidRDefault="00A618AC" w:rsidP="00A618AC">
      <w:pPr>
        <w:pStyle w:val="VPP-Bodytextbullet1"/>
        <w:tabs>
          <w:tab w:val="clear" w:pos="1039"/>
        </w:tabs>
      </w:pPr>
      <w:r>
        <w:t>Recreation facilities to be provided within public open space; and</w:t>
      </w:r>
    </w:p>
    <w:p w:rsidR="00A618AC" w:rsidRDefault="00A618AC" w:rsidP="00A618AC">
      <w:pPr>
        <w:pStyle w:val="VPP-Bodytextbullet1"/>
        <w:tabs>
          <w:tab w:val="clear" w:pos="1039"/>
        </w:tabs>
      </w:pPr>
      <w:r>
        <w:t>Storm water facilities that are compliant with the relevant approved drainage strategy; and</w:t>
      </w:r>
    </w:p>
    <w:p w:rsidR="00A618AC" w:rsidRDefault="00A618AC" w:rsidP="00A618AC">
      <w:pPr>
        <w:pStyle w:val="VPP-Bodytextbullet1"/>
        <w:tabs>
          <w:tab w:val="clear" w:pos="1039"/>
        </w:tabs>
      </w:pPr>
      <w:r>
        <w:t xml:space="preserve">The retention and removal of vegetation and any re-vegetation; </w:t>
      </w:r>
    </w:p>
    <w:p w:rsidR="00A618AC" w:rsidRDefault="00A618AC" w:rsidP="00A618AC">
      <w:pPr>
        <w:pStyle w:val="HeadB"/>
        <w:spacing w:before="120" w:after="120"/>
        <w:rPr>
          <w:noProof/>
        </w:rPr>
      </w:pPr>
      <w:r>
        <w:rPr>
          <w:noProof/>
        </w:rPr>
        <w:t>3.5</w:t>
      </w:r>
      <w:r>
        <w:rPr>
          <w:noProof/>
        </w:rPr>
        <w:tab/>
        <w:t>Kangaroo Management Plan</w:t>
      </w:r>
    </w:p>
    <w:p w:rsidR="00A618AC" w:rsidRPr="00BF5151" w:rsidRDefault="00A618AC" w:rsidP="00A618AC">
      <w:pPr>
        <w:pStyle w:val="VPP-bodytext"/>
      </w:pPr>
      <w:r>
        <mc:AlternateContent>
          <mc:Choice Requires="wps">
            <w:drawing>
              <wp:anchor distT="0" distB="0" distL="114300" distR="114300" simplePos="0" relativeHeight="251698176" behindDoc="0" locked="0" layoutInCell="1" allowOverlap="1">
                <wp:simplePos x="0" y="0"/>
                <wp:positionH relativeFrom="column">
                  <wp:posOffset>-91440</wp:posOffset>
                </wp:positionH>
                <wp:positionV relativeFrom="paragraph">
                  <wp:posOffset>-3175</wp:posOffset>
                </wp:positionV>
                <wp:extent cx="548640" cy="466725"/>
                <wp:effectExtent l="0" t="317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left:0;text-align:left;margin-left:-7.2pt;margin-top:-.25pt;width:43.2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4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YSRoDz26Z3uDbuQewRHUZxx0Bm53AziaPZxDnx1XPdzK6ptGQi5bKjbsWik5tozWkF9ob/pn&#10;VyccbUHW40dZQxy6NdIB7RvV2+JBORCgQ58eTr2xuVRwOCNJTMBSgYnE8TyauQg0O14elDbvmeyR&#10;XeRYQesdON3damOTodnRxcYSsuRd59rfiWcH4DidQGi4am02CdfNxzRIV8kqIR6J4pVHgqLwrssl&#10;8eIynM+Kd8VyWYQ/bdyQZC2vayZsmKOyQvJnnTtofNLESVtadry2cDYlrTbrZafQjoKyS/cdCnLm&#10;5j9PwxUBuLygFEYkuIlSr4yTuUdKMvPSeZB4QZjepHFAUlKUzyndcsH+nRIac5zOoI+Ozm+5Be57&#10;zY1mPTcwOzre5zg5OdHMKnAlatdaQ3k3rc9KYdN/KgW0+9hop1cr0UmsZr/eu6cROjVbMa9l/QAK&#10;VhIUBmKEwQeLVqofGI0wRHKsv2+pYhh1HwS8gjQkVrPGbchsHsFGnVvW5xYqKoDKscFoWi7NNKm2&#10;g+KbFiJN707Ia3g5DXeqfsrq8N5gUDhyh6FmJ9H53nk9jd7FLwAAAP//AwBQSwMEFAAGAAgAAAAh&#10;AAFmBQLcAAAABwEAAA8AAABkcnMvZG93bnJldi54bWxMj09PwzAMxe9IfIfISNy2ZKPjT2k6IRBX&#10;EINN4uY1XlvROFWTreXbY05wsq339Px7xXrynTrRENvAFhZzA4q4Cq7l2sLH+/PsFlRMyA67wGTh&#10;myKsy/OzAnMXRn6j0ybVSkI45mihSanPtY5VQx7jPPTEoh3C4DHJOdTaDThKuO/00phr7bFl+dBg&#10;T48NVV+bo7ewfTl87jLzWj/5VT+GyWj2d9ray4vp4R5Uoin9meEXX9ChFKZ9OLKLqrMwW2SZWGVZ&#10;gRL9ZinV9jKvDOiy0P/5yx8AAAD//wMAUEsBAi0AFAAGAAgAAAAhALaDOJL+AAAA4QEAABMAAAAA&#10;AAAAAAAAAAAAAAAAAFtDb250ZW50X1R5cGVzXS54bWxQSwECLQAUAAYACAAAACEAOP0h/9YAAACU&#10;AQAACwAAAAAAAAAAAAAAAAAvAQAAX3JlbHMvLnJlbHNQSwECLQAUAAYACAAAACEAYO/6OLgCAADC&#10;BQAADgAAAAAAAAAAAAAAAAAuAgAAZHJzL2Uyb0RvYy54bWxQSwECLQAUAAYACAAAACEAAWYFAtwA&#10;AAAHAQAADwAAAAAAAAAAAAAAAAASBQAAZHJzL2Rvd25yZXYueG1sUEsFBgAAAAAEAAQA8wAAABsG&#10;A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Pr="00BF5151">
        <w:t>Any application for subdivision must be accompanied by a Kangaroo Management Plan which includes:</w:t>
      </w:r>
    </w:p>
    <w:p w:rsidR="00A618AC" w:rsidRDefault="00A618AC" w:rsidP="009920A7">
      <w:pPr>
        <w:pStyle w:val="VPP-Bodytextbullet1"/>
        <w:numPr>
          <w:ilvl w:val="0"/>
          <w:numId w:val="13"/>
        </w:numPr>
        <w:ind w:left="1418" w:hanging="207"/>
      </w:pPr>
      <w:r>
        <w:t>strategies to avoid land locking land adjacent to the subdivision that provides habitat to kangaroos; and</w:t>
      </w:r>
    </w:p>
    <w:p w:rsidR="00A618AC" w:rsidRDefault="00A618AC" w:rsidP="009920A7">
      <w:pPr>
        <w:pStyle w:val="VPP-Bodytextbullet1"/>
        <w:numPr>
          <w:ilvl w:val="0"/>
          <w:numId w:val="13"/>
        </w:numPr>
        <w:ind w:left="1418" w:hanging="207"/>
      </w:pPr>
      <w:r>
        <w:t>management requirements to respond to the containment of kangaroos in an area with no reasonable likelihood of their continued safe existence; or</w:t>
      </w:r>
    </w:p>
    <w:p w:rsidR="00A618AC" w:rsidRDefault="00A618AC" w:rsidP="009920A7">
      <w:pPr>
        <w:pStyle w:val="VPP-Bodytextbullet1"/>
        <w:numPr>
          <w:ilvl w:val="0"/>
          <w:numId w:val="13"/>
        </w:numPr>
        <w:ind w:left="1418" w:hanging="207"/>
      </w:pPr>
      <w:r>
        <w:t>management and monitoring actions to sustainably manage a population of kangaroos within a suitable location.</w:t>
      </w:r>
    </w:p>
    <w:p w:rsidR="00A618AC" w:rsidRDefault="00A618AC" w:rsidP="00A618AC">
      <w:pPr>
        <w:pStyle w:val="VPP-bodytext"/>
      </w:pPr>
      <w:r>
        <w:t>Where a Kangaroo Management Plan has been approved in respect to the land to which the application applies, the application must be accompanied by:</w:t>
      </w:r>
    </w:p>
    <w:p w:rsidR="00A618AC" w:rsidRDefault="00A618AC" w:rsidP="009920A7">
      <w:pPr>
        <w:pStyle w:val="VPP-Bodytextbullet1"/>
        <w:numPr>
          <w:ilvl w:val="0"/>
          <w:numId w:val="14"/>
        </w:numPr>
        <w:ind w:left="1418" w:hanging="207"/>
      </w:pPr>
      <w:r>
        <w:t>a copy of the approved Kangaroo Management Plan; and</w:t>
      </w:r>
    </w:p>
    <w:p w:rsidR="00A618AC" w:rsidRPr="006E252B" w:rsidRDefault="00A618AC" w:rsidP="009920A7">
      <w:pPr>
        <w:pStyle w:val="VPP-Bodytextbullet1"/>
        <w:numPr>
          <w:ilvl w:val="0"/>
          <w:numId w:val="13"/>
        </w:numPr>
        <w:ind w:left="1418" w:hanging="207"/>
      </w:pPr>
      <w:r>
        <w:t>a 'design/management response' statement outlining how the application is consistent with and gives effect to any requirements of the approved Kangaroo Management Plan.</w:t>
      </w:r>
    </w:p>
    <w:p w:rsidR="00A618AC" w:rsidRDefault="00A618AC" w:rsidP="00A618AC">
      <w:pPr>
        <w:pStyle w:val="HeadB"/>
        <w:spacing w:before="120" w:after="120"/>
        <w:rPr>
          <w:noProof/>
        </w:rPr>
      </w:pPr>
      <w:r>
        <w:rPr>
          <w:noProof/>
        </w:rPr>
        <mc:AlternateContent>
          <mc:Choice Requires="wps">
            <w:drawing>
              <wp:anchor distT="0" distB="0" distL="114300" distR="114300" simplePos="0" relativeHeight="251703296" behindDoc="0" locked="0" layoutInCell="1" allowOverlap="1">
                <wp:simplePos x="0" y="0"/>
                <wp:positionH relativeFrom="column">
                  <wp:posOffset>-76200</wp:posOffset>
                </wp:positionH>
                <wp:positionV relativeFrom="paragraph">
                  <wp:posOffset>304800</wp:posOffset>
                </wp:positionV>
                <wp:extent cx="548640" cy="466725"/>
                <wp:effectExtent l="3810" t="0" r="0"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6pt;margin-top:24pt;width:43.2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66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YiRoDz26Z3uDbuQewRHUZxx0Bm53AziaPZxDnx1XPdzK6ptGQi5bKjbsWik5tozWkJ+76Z9d&#10;nXC0BVmPH2UNcejWSAe0b1RviwflQIAOfXo49cbmUsHhjCQxAUsFJhLH82hmc/Npdrw8KG3eM9kj&#10;u8ixgtY7cLq71WZyPbrYWEKWvOtc+zvx7AAwpxMIDVetzSbhuvmYBukqWSXEI1G88khQFN51uSRe&#10;XIbzWfGuWC6L8KeNG5Ks5XXNhA1zVFZI/qxzB41PmjhpS8uO1xbOpqTVZr3sFNpRUHbpvkNBztz8&#10;52m4egGXF5TCiAQ3UeqVcTL3SElmXjoPEi8I05s0DkhKivI5pVsu2L9TQmOO0xn00dH5LbfAfa+5&#10;0aznBmZHx/scJycnmlkFrkTtWmso76b1WSls+k+lgHYfG+30aiU6idXs13v3NMLo+A7Wsn4ABSsJ&#10;CgMxwuCDRSvVD4xGGCI51t+3VDGMug8CXkEaEqtZ4zZkNo9go84t63MLFRVA5dhgNC2XZppU20Hx&#10;TQuRpncn5DW8nIY7VdsnNmUFlOwGBoUjdxhqdhKd753X0+hd/AIAAP//AwBQSwMEFAAGAAgAAAAh&#10;AK2mUNzeAAAACQEAAA8AAABkcnMvZG93bnJldi54bWxMj8FOwzAMhu9IvENkJG5b0qpjW9d0QiCu&#10;IMZA2i1rvLZa41RNtpa3x5zgZFn+9Pv7i+3kOnHFIbSeNCRzBQKp8ralWsP+42W2AhGiIWs6T6jh&#10;GwNsy9ubwuTWj/SO112sBYdQyI2GJsY+lzJUDToT5r5H4tvJD85EXoda2sGMHO46mSr1IJ1piT80&#10;psenBqvz7uI0fL6eDl+Zequf3aIf/aQkubXU+v5uetyAiDjFPxh+9VkdSnY6+gvZIDoNsyTlLlFD&#10;tuLJwDLLQBwZTJMFyLKQ/xuUPwAAAP//AwBQSwECLQAUAAYACAAAACEAtoM4kv4AAADhAQAAEwAA&#10;AAAAAAAAAAAAAAAAAAAAW0NvbnRlbnRfVHlwZXNdLnhtbFBLAQItABQABgAIAAAAIQA4/SH/1gAA&#10;AJQBAAALAAAAAAAAAAAAAAAAAC8BAABfcmVscy8ucmVsc1BLAQItABQABgAIAAAAIQC7do66uAIA&#10;AMIFAAAOAAAAAAAAAAAAAAAAAC4CAABkcnMvZTJvRG9jLnhtbFBLAQItABQABgAIAAAAIQCtplDc&#10;3gAAAAkBAAAPAAAAAAAAAAAAAAAAABIFAABkcnMvZG93bnJldi54bWxQSwUGAAAAAAQABADzAAAA&#10;HQY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Pr>
          <w:noProof/>
        </w:rPr>
        <w:t>3.6</w:t>
      </w:r>
      <w:r>
        <w:rPr>
          <w:noProof/>
        </w:rPr>
        <w:tab/>
        <w:t>Use or development of land for a sensitive purpose – Environmental Site Assessment - 185, 220, 225, 245, 275, 295 Brookville Drive</w:t>
      </w:r>
    </w:p>
    <w:p w:rsidR="00A618AC" w:rsidRDefault="00A618AC" w:rsidP="00A618AC">
      <w:pPr>
        <w:pStyle w:val="VPP-bodytext"/>
      </w:pPr>
      <w:r>
        <w:t>An application to use or develop land for a sensitive use must be accompanied by an environmental site assessment of the land by a suitably qualified environmental professional to the satisfaction of the responsible authority which provides information including:</w:t>
      </w:r>
    </w:p>
    <w:p w:rsidR="00A618AC" w:rsidRDefault="00A618AC" w:rsidP="009920A7">
      <w:pPr>
        <w:pStyle w:val="VPP-Bodytextbullet1"/>
        <w:numPr>
          <w:ilvl w:val="0"/>
          <w:numId w:val="13"/>
        </w:numPr>
        <w:ind w:left="1418" w:hanging="207"/>
      </w:pPr>
      <w:r>
        <w:t>detailed assessment of the matters outlined as potential contaminants on the land documented in ‘</w:t>
      </w:r>
      <w:r w:rsidRPr="00323771">
        <w:rPr>
          <w:i/>
        </w:rPr>
        <w:t>Precinct Structure Plan Area 25 Growth Areas Authority – Desktop Environmental, Hydrological and Geotechnical Study, 13 September 2012</w:t>
      </w:r>
      <w:r>
        <w:t>’ by Aurecon.</w:t>
      </w:r>
    </w:p>
    <w:p w:rsidR="00A618AC" w:rsidRDefault="00A618AC" w:rsidP="009920A7">
      <w:pPr>
        <w:pStyle w:val="VPP-Bodytextbullet1"/>
        <w:numPr>
          <w:ilvl w:val="0"/>
          <w:numId w:val="13"/>
        </w:numPr>
        <w:ind w:left="1418" w:hanging="207"/>
      </w:pPr>
      <w:r>
        <w:t>clear advice on whether the environmental condition of the land is suitable for the proposed use/s and whether an environmental audit of all, or part, of the land is recommended having regard to the ‘</w:t>
      </w:r>
      <w:r w:rsidRPr="00323771">
        <w:rPr>
          <w:i/>
        </w:rPr>
        <w:t>Potentially Contaminated Land General Practice Note June 2005, DSE</w:t>
      </w:r>
      <w:r>
        <w:t>’.</w:t>
      </w:r>
    </w:p>
    <w:p w:rsidR="00A618AC" w:rsidRDefault="00A618AC" w:rsidP="009920A7">
      <w:pPr>
        <w:pStyle w:val="VPP-Bodytextbullet1"/>
        <w:numPr>
          <w:ilvl w:val="0"/>
          <w:numId w:val="13"/>
        </w:numPr>
        <w:ind w:left="1418" w:hanging="207"/>
      </w:pPr>
      <w:r>
        <w:t>recommended remediation actions for any potentially contaminated land.</w:t>
      </w:r>
    </w:p>
    <w:p w:rsidR="00A618AC" w:rsidRDefault="00A618AC" w:rsidP="00A618AC">
      <w:pPr>
        <w:pStyle w:val="HeadB"/>
        <w:spacing w:before="120" w:after="120"/>
        <w:ind w:left="0" w:firstLine="0"/>
      </w:pPr>
      <w:r>
        <w:t>4</w:t>
      </w:r>
      <w:r w:rsidRPr="00D55EB8">
        <w:t>.0</w:t>
      </w:r>
      <w:r w:rsidRPr="00D55EB8">
        <w:tab/>
      </w:r>
      <w:r>
        <w:t>Conditions and requirements for permits</w:t>
      </w:r>
    </w:p>
    <w:p w:rsidR="00A618AC" w:rsidRPr="008C1E50" w:rsidRDefault="00A618AC"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704320" behindDoc="0" locked="0" layoutInCell="1" allowOverlap="1" wp14:anchorId="225ACE64" wp14:editId="10AC8D00">
                <wp:simplePos x="0" y="0"/>
                <wp:positionH relativeFrom="column">
                  <wp:posOffset>-139065</wp:posOffset>
                </wp:positionH>
                <wp:positionV relativeFrom="paragraph">
                  <wp:posOffset>154305</wp:posOffset>
                </wp:positionV>
                <wp:extent cx="548640" cy="541020"/>
                <wp:effectExtent l="0" t="254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036660" w:rsidRDefault="004233B3" w:rsidP="006B5FED">
                            <w:pPr>
                              <w:spacing w:before="0"/>
                              <w:rPr>
                                <w:rFonts w:ascii="Arial" w:hAnsi="Arial" w:cs="Arial"/>
                                <w:b/>
                                <w:sz w:val="12"/>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left:0;text-align:left;margin-left:-10.95pt;margin-top:12.15pt;width:43.2pt;height:4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nuwIAAMI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fJ1iJGgPPXpke4Pu5B6BCOozDjoDs4cBDM0e5NBnl6se7mX1TSMhly0VG3arlBxbRmuIL7Qv/Yun&#10;E462IOvxo6zBD90a6YD2jept8aAcCNChT0+n3thYKhDGJJkR0FSgikkYRK53Ps2OjwelzXsme2QP&#10;OVbQegdOd/fa2GBodjSxvoQsede59nfimQAMJwm4hqdWZ4Nw3fyZBukqWSXEI9Fs5ZGgKLzbckm8&#10;WRnO4+K6WC6L8Jf1G5Ks5XXNhHVzZFZI/qxzB45PnDhxS8uO1xbOhqTVZr3sFNpRYHbpPldy0JzN&#10;/OdhuCJALi9SCiMS3EWpV86SuUdKEnvpPEi8IEzv0llAUlKUz1O654L9e0pozHEaR/HEpXPQL3IL&#10;3Pc6N5r13MDu6Hif4+RkRDPLwJWoXWsN5d10viiFDf9cCmj3sdGOr5aiE1nNfr13oxFeH+dgLesn&#10;YLCSwDAgIyw+OLRS/cBohCWSY/19SxXDqPsgYArSkFjOGnch8RxIi9SlZn2poaICqBwbjKbj0kyb&#10;ajsovmnB0zR3Qt7C5DTcsdqO2BTVYd5gUbjkDkvNbqLLu7M6r97FbwAAAP//AwBQSwMEFAAGAAgA&#10;AAAhAJXA1srdAAAACQEAAA8AAABkcnMvZG93bnJldi54bWxMj8FOwzAQRO9I/IO1SNxauyGpSIhT&#10;IRBXEAUq9ebG2yQiXkex24S/ZznR42qeZt6Wm9n14oxj6DxpWC0VCKTa244aDZ8fL4t7ECEasqb3&#10;hBp+MMCmur4qTWH9RO943sZGcAmFwmhoYxwKKUPdojNh6Qckzo5+dCbyOTbSjmbictfLRKm1dKYj&#10;XmjNgE8t1t/bk9Pw9Xrc71L11jy7bJj8rCS5XGp9ezM/PoCIOMd/GP70WR0qdjr4E9kgeg2LZJUz&#10;qiFJ70AwsE4zEAcGVZ6BrEp5+UH1CwAA//8DAFBLAQItABQABgAIAAAAIQC2gziS/gAAAOEBAAAT&#10;AAAAAAAAAAAAAAAAAAAAAABbQ29udGVudF9UeXBlc10ueG1sUEsBAi0AFAAGAAgAAAAhADj9If/W&#10;AAAAlAEAAAsAAAAAAAAAAAAAAAAALwEAAF9yZWxzLy5yZWxzUEsBAi0AFAAGAAgAAAAhAP4EWCe7&#10;AgAAwgUAAA4AAAAAAAAAAAAAAAAALgIAAGRycy9lMm9Eb2MueG1sUEsBAi0AFAAGAAgAAAAhAJXA&#10;1srdAAAACQEAAA8AAAAAAAAAAAAAAAAAFQUAAGRycy9kb3ducmV2LnhtbFBLBQYAAAAABAAEAPMA&#10;AAAf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036660" w:rsidRDefault="004233B3" w:rsidP="006B5FED">
                      <w:pPr>
                        <w:spacing w:before="0"/>
                        <w:rPr>
                          <w:rFonts w:ascii="Arial" w:hAnsi="Arial" w:cs="Arial"/>
                          <w:b/>
                          <w:sz w:val="12"/>
                        </w:rPr>
                      </w:pPr>
                      <w:r>
                        <w:rPr>
                          <w:rFonts w:ascii="Arial" w:hAnsi="Arial" w:cs="Arial"/>
                          <w:b/>
                          <w:sz w:val="12"/>
                        </w:rPr>
                        <w:t>C198</w:t>
                      </w:r>
                    </w:p>
                  </w:txbxContent>
                </v:textbox>
              </v:shape>
            </w:pict>
          </mc:Fallback>
        </mc:AlternateContent>
      </w:r>
      <w:r w:rsidRPr="008C1E50">
        <w:rPr>
          <w:sz w:val="20"/>
        </w:rPr>
        <w:t>4.1</w:t>
      </w:r>
      <w:r w:rsidRPr="008C1E50">
        <w:rPr>
          <w:sz w:val="20"/>
        </w:rPr>
        <w:tab/>
        <w:t>Open Space - Condition</w:t>
      </w:r>
    </w:p>
    <w:p w:rsidR="00A618AC" w:rsidRPr="00363ED2" w:rsidRDefault="00A618AC" w:rsidP="00A618AC">
      <w:pPr>
        <w:pStyle w:val="VPP-bodytext"/>
      </w:pPr>
      <w:r w:rsidRPr="00363ED2">
        <w:t>Any permit for subdivision must contain the following condition:</w:t>
      </w:r>
    </w:p>
    <w:p w:rsidR="00A618AC" w:rsidRPr="00363ED2" w:rsidRDefault="00A618AC" w:rsidP="009920A7">
      <w:pPr>
        <w:pStyle w:val="VPP-bodytext"/>
        <w:numPr>
          <w:ilvl w:val="0"/>
          <w:numId w:val="16"/>
        </w:numPr>
        <w:ind w:left="1418" w:hanging="284"/>
      </w:pPr>
      <w:r w:rsidRPr="00363ED2">
        <w:rPr>
          <w:noProof w:val="0"/>
        </w:rPr>
        <w:t>Land required for public open space as a local park, as set out in the Craigieburn North Employment Precinct Structure Plan or Development Contributions Plan, must be transferred to or vested in the responsible authority at no cost to that authority.</w:t>
      </w:r>
    </w:p>
    <w:p w:rsidR="00A23FD8" w:rsidRDefault="00A23FD8">
      <w:pPr>
        <w:spacing w:before="0"/>
        <w:jc w:val="left"/>
        <w:rPr>
          <w:rFonts w:ascii="Arial" w:hAnsi="Arial" w:cs="Times New Roman"/>
          <w:b/>
          <w:sz w:val="18"/>
          <w:szCs w:val="20"/>
        </w:rPr>
      </w:pPr>
      <w:r>
        <w:br w:type="page"/>
      </w:r>
    </w:p>
    <w:p w:rsidR="00A618AC" w:rsidRPr="008C1E50" w:rsidRDefault="00036660"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705344" behindDoc="0" locked="0" layoutInCell="1" allowOverlap="1" wp14:anchorId="631BD26A" wp14:editId="3D6420F2">
                <wp:simplePos x="0" y="0"/>
                <wp:positionH relativeFrom="column">
                  <wp:posOffset>-103505</wp:posOffset>
                </wp:positionH>
                <wp:positionV relativeFrom="paragraph">
                  <wp:posOffset>157480</wp:posOffset>
                </wp:positionV>
                <wp:extent cx="548640" cy="36449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0" type="#_x0000_t202" style="position:absolute;left:0;text-align:left;margin-left:-8.15pt;margin-top:12.4pt;width:43.2pt;height:2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vyugIAAMI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voZOCdpDjx7Z3qA7uUcggvqMg87A7GEAQ7MHOfTZ5aqHe1l900jIZUvFht0qJceW0RriC+1L/+Lp&#10;hKMtyHr8KGvwQ7dGOqB9o3pbPCgHAnTo09OpNzaWCoQzksQENBWormNCUtc7n2bHx4PS5j2TPbKH&#10;HCtovQOnu3ttbDA0O5pYX0KWvOtc+zvxTACGkwRcw1Ors0G4bv5Mg3SVrBLikSheeSQoCu+2XBIv&#10;LsP5rLgulssi/GX9hiRreV0zYd0cmRWSP+vcgeMTJ07c0rLjtYWzIWm1WS87hXYUmF26z5UcNGcz&#10;/3kYrgiQy4uUwogEd1HqlXEy90hJZl46DxIvCNO7NA5ISoryeUr3XLB/TwmNOU5n0Wzi0jnoF7kF&#10;7nudG816bmB3dLzPcXIyopll4ErUrrWG8m46X5TChn8uBbT72GjHV0vRiaxmv9670QjJcQ7Wsn4C&#10;BisJDAMywuKDQyvVD4xGWCI51t+3VDGMug8CpiANieWscRcym0dwUZea9aWGigqgcmwwmo5LM22q&#10;7aD4pgVP09wJeQuT03DHajtiU1SHeYNF4ZI7LDW7iS7vzuq8ehe/AQAA//8DAFBLAwQUAAYACAAA&#10;ACEA1rJjzd0AAAAIAQAADwAAAGRycy9kb3ducmV2LnhtbEyPwU7DMBBE70j8g7VI3Fo7oZQSsqkQ&#10;iCuohVbi5ibbJCJeR7HbhL9nOcFxtU8zb/L15Dp1piG0nhGSuQFFXPqq5Rrh4/1ltgIVouXKdp4J&#10;4ZsCrIvLi9xmlR95Q+dtrJWEcMgsQhNjn2kdyoacDXPfE8vv6Adno5xDravBjhLuOp0as9TOtiwN&#10;je3pqaHya3tyCLvX4+d+Yd7qZ3fbj34ymt29Rry+mh4fQEWa4h8Mv/qiDoU4HfyJq6A6hFmyvBEU&#10;IV3IBAHuTALqgLBKU9BFrv8PKH4AAAD//wMAUEsBAi0AFAAGAAgAAAAhALaDOJL+AAAA4QEAABMA&#10;AAAAAAAAAAAAAAAAAAAAAFtDb250ZW50X1R5cGVzXS54bWxQSwECLQAUAAYACAAAACEAOP0h/9YA&#10;AACUAQAACwAAAAAAAAAAAAAAAAAvAQAAX3JlbHMvLnJlbHNQSwECLQAUAAYACAAAACEAbS7r8roC&#10;AADCBQAADgAAAAAAAAAAAAAAAAAuAgAAZHJzL2Uyb0RvYy54bWxQSwECLQAUAAYACAAAACEA1rJj&#10;zd0AAAAIAQAADwAAAAAAAAAAAAAAAAAUBQAAZHJzL2Rvd25yZXYueG1sUEsFBgAAAAAEAAQA8wAA&#10;AB4GA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v:textbox>
              </v:shape>
            </w:pict>
          </mc:Fallback>
        </mc:AlternateContent>
      </w:r>
      <w:r w:rsidR="00A618AC" w:rsidRPr="008C1E50">
        <w:rPr>
          <w:sz w:val="20"/>
        </w:rPr>
        <w:t>4.2</w:t>
      </w:r>
      <w:r w:rsidR="00A618AC" w:rsidRPr="008C1E50">
        <w:rPr>
          <w:sz w:val="20"/>
        </w:rPr>
        <w:tab/>
        <w:t>Biodiversity and Threatened Species -</w:t>
      </w:r>
      <w:r w:rsidR="009D705D">
        <w:rPr>
          <w:sz w:val="20"/>
        </w:rPr>
        <w:t xml:space="preserve"> Conditions</w:t>
      </w:r>
    </w:p>
    <w:p w:rsidR="00A618AC" w:rsidRPr="00363ED2" w:rsidRDefault="00A618AC" w:rsidP="00A618AC">
      <w:pPr>
        <w:pStyle w:val="VPP-bodytext"/>
      </w:pPr>
      <w:r w:rsidRPr="00363ED2">
        <w:t>Any permit for subdivision must contain the following conditions:</w:t>
      </w:r>
    </w:p>
    <w:p w:rsidR="00A618AC" w:rsidRPr="00363ED2" w:rsidRDefault="00A618AC" w:rsidP="00A618AC">
      <w:pPr>
        <w:pStyle w:val="VPP-bodytext"/>
        <w:rPr>
          <w:b/>
        </w:rPr>
      </w:pPr>
      <w:r w:rsidRPr="00363ED2">
        <w:rPr>
          <w:b/>
        </w:rPr>
        <w:t>Kangaroo Management Plan</w:t>
      </w:r>
    </w:p>
    <w:p w:rsidR="00A618AC" w:rsidRPr="00363ED2" w:rsidRDefault="00A618AC" w:rsidP="009920A7">
      <w:pPr>
        <w:pStyle w:val="VPP-bodytext"/>
        <w:numPr>
          <w:ilvl w:val="0"/>
          <w:numId w:val="16"/>
        </w:numPr>
        <w:ind w:left="1418" w:hanging="284"/>
      </w:pPr>
      <w:r w:rsidRPr="00363ED2">
        <w:t xml:space="preserve">Before the certification of the plan of subdivision, a Kangaroo Management Plan must be approved by the Secretary to the </w:t>
      </w:r>
      <w:r>
        <w:t>Department of Environment, Land, Water and Planning</w:t>
      </w:r>
      <w:r w:rsidRPr="00363ED2">
        <w:t>. Once approved the plan will be endorsed by the responsible authority and form part of the permit</w:t>
      </w:r>
      <w:r w:rsidRPr="00363ED2">
        <w:rPr>
          <w:noProof w:val="0"/>
        </w:rPr>
        <w:t>.</w:t>
      </w:r>
    </w:p>
    <w:p w:rsidR="00A618AC" w:rsidRPr="00363ED2" w:rsidRDefault="00A618AC" w:rsidP="009920A7">
      <w:pPr>
        <w:pStyle w:val="VPP-bodytext"/>
        <w:numPr>
          <w:ilvl w:val="0"/>
          <w:numId w:val="16"/>
        </w:numPr>
        <w:ind w:left="1418" w:hanging="284"/>
      </w:pPr>
      <w:r w:rsidRPr="00363ED2">
        <w:t>The endorsed Kangaroo Management Plan must be implemented to the satisfaction of the responsible authority</w:t>
      </w:r>
      <w:r w:rsidR="00DA265C">
        <w:rPr>
          <w:noProof w:val="0"/>
        </w:rPr>
        <w:t>.</w:t>
      </w:r>
    </w:p>
    <w:p w:rsidR="00A618AC" w:rsidRPr="00363ED2" w:rsidRDefault="00A618AC" w:rsidP="00A618AC">
      <w:pPr>
        <w:pStyle w:val="VPP-bodytext"/>
        <w:rPr>
          <w:b/>
          <w:noProof w:val="0"/>
        </w:rPr>
      </w:pPr>
      <w:r w:rsidRPr="00363ED2">
        <w:rPr>
          <w:b/>
          <w:noProof w:val="0"/>
        </w:rPr>
        <w:t>Salvage and Translocation</w:t>
      </w:r>
    </w:p>
    <w:p w:rsidR="00A618AC" w:rsidRPr="00363ED2" w:rsidRDefault="00A618AC" w:rsidP="009920A7">
      <w:pPr>
        <w:pStyle w:val="VPP-bodytext"/>
        <w:numPr>
          <w:ilvl w:val="0"/>
          <w:numId w:val="17"/>
        </w:numPr>
        <w:ind w:left="1418" w:hanging="284"/>
      </w:pPr>
      <w:r w:rsidRPr="00363ED2">
        <w:t>The Salvage and Translocation Protocol for Melbourne’s Growth Corridors (Department of Environment and Primary Industries, 2014) must be implemented in the carrying out of development to the satisfaction of the Secretary t</w:t>
      </w:r>
      <w:r>
        <w:t>o the Department of Environment, Land, Water and Planning.</w:t>
      </w:r>
    </w:p>
    <w:p w:rsidR="00A618AC" w:rsidRPr="00363ED2" w:rsidRDefault="00A618AC" w:rsidP="00A618AC">
      <w:pPr>
        <w:pStyle w:val="VPP-bodytext"/>
        <w:rPr>
          <w:b/>
        </w:rPr>
      </w:pPr>
      <w:r w:rsidRPr="00363ED2">
        <w:rPr>
          <w:b/>
        </w:rPr>
        <w:t xml:space="preserve">Protection of conservation areas and native vegetation during construction </w:t>
      </w:r>
    </w:p>
    <w:p w:rsidR="00A618AC" w:rsidRPr="00363ED2" w:rsidRDefault="00A618AC" w:rsidP="00A618AC">
      <w:pPr>
        <w:pStyle w:val="VPP-bodytext"/>
      </w:pPr>
      <w:r w:rsidRPr="00363ED2">
        <w:t>A permit granted to subdivide land where construction or works are required to carry out the subdivision, or a permit granted to construct a building or carry out works, where this precinct structure plan shows the land, or abutting land, including a conservation area or a patch of native vegetation or a scattered tree must ensure that:</w:t>
      </w:r>
    </w:p>
    <w:p w:rsidR="00A618AC" w:rsidRPr="00363ED2" w:rsidRDefault="00A618AC" w:rsidP="009920A7">
      <w:pPr>
        <w:pStyle w:val="VPP-bodytext"/>
        <w:numPr>
          <w:ilvl w:val="0"/>
          <w:numId w:val="17"/>
        </w:numPr>
        <w:ind w:left="1418" w:hanging="284"/>
      </w:pPr>
      <w:r w:rsidRPr="00363ED2">
        <w:t>Before the start of construction or carrying out of works in or around a conservation area, scattered native tree or patch of native vegetation the developer of the land must erect a conservation area/vegetation protection fence that is:</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highly visible</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at least 2 metres in height</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sturdy and strong enough to withstand knocks from construction vehicles</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in place for the whole period of construction</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located the following minimum distance fr</w:t>
      </w:r>
      <w:r w:rsidR="00036660">
        <w:rPr>
          <w:rFonts w:ascii="Times New Roman" w:hAnsi="Times New Roman" w:cs="Times New Roman"/>
          <w:sz w:val="20"/>
          <w:szCs w:val="20"/>
        </w:rPr>
        <w:t>om the element to be protected:</w:t>
      </w:r>
    </w:p>
    <w:p w:rsidR="00A618AC" w:rsidRPr="00040648" w:rsidRDefault="00A618AC" w:rsidP="0004064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402"/>
        </w:tabs>
        <w:ind w:left="1134"/>
        <w:rPr>
          <w:rFonts w:ascii="Arial" w:hAnsi="Arial" w:cs="Arial"/>
          <w:b/>
          <w:sz w:val="18"/>
          <w:szCs w:val="18"/>
        </w:rPr>
      </w:pPr>
      <w:r w:rsidRPr="00040648">
        <w:rPr>
          <w:rFonts w:ascii="Arial" w:hAnsi="Arial" w:cs="Arial"/>
          <w:b/>
          <w:sz w:val="18"/>
          <w:szCs w:val="18"/>
        </w:rPr>
        <w:t>ELEMENT</w:t>
      </w:r>
      <w:r w:rsidRPr="00040648">
        <w:rPr>
          <w:rFonts w:ascii="Arial" w:hAnsi="Arial" w:cs="Arial"/>
          <w:b/>
          <w:sz w:val="18"/>
          <w:szCs w:val="18"/>
        </w:rPr>
        <w:tab/>
      </w:r>
      <w:r w:rsidRPr="00040648">
        <w:rPr>
          <w:rFonts w:ascii="Arial" w:hAnsi="Arial" w:cs="Arial"/>
          <w:b/>
          <w:sz w:val="18"/>
          <w:szCs w:val="18"/>
        </w:rPr>
        <w:tab/>
        <w:t>MINIMUM DISTANCE FROM ELEMENT</w:t>
      </w:r>
    </w:p>
    <w:p w:rsidR="00A618AC" w:rsidRPr="00040648" w:rsidRDefault="00A618AC" w:rsidP="009D705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544"/>
        </w:tabs>
        <w:ind w:left="1134"/>
        <w:rPr>
          <w:rFonts w:ascii="Arial" w:hAnsi="Arial" w:cs="Arial"/>
          <w:sz w:val="18"/>
          <w:szCs w:val="18"/>
        </w:rPr>
      </w:pPr>
      <w:r w:rsidRPr="00040648">
        <w:rPr>
          <w:rFonts w:ascii="Arial" w:hAnsi="Arial" w:cs="Arial"/>
          <w:sz w:val="18"/>
          <w:szCs w:val="18"/>
        </w:rPr>
        <w:t xml:space="preserve">Conservation area </w:t>
      </w:r>
      <w:r w:rsidRPr="00040648">
        <w:rPr>
          <w:rFonts w:ascii="Arial" w:hAnsi="Arial" w:cs="Arial"/>
          <w:sz w:val="18"/>
          <w:szCs w:val="18"/>
        </w:rPr>
        <w:tab/>
        <w:t>2 metres</w:t>
      </w:r>
    </w:p>
    <w:p w:rsidR="00A618AC" w:rsidRPr="00040648" w:rsidRDefault="00A618AC" w:rsidP="00A618AC">
      <w:pPr>
        <w:pBdr>
          <w:top w:val="single" w:sz="4" w:space="1" w:color="auto"/>
          <w:left w:val="single" w:sz="4" w:space="4" w:color="auto"/>
          <w:bottom w:val="single" w:sz="4" w:space="1" w:color="auto"/>
          <w:right w:val="single" w:sz="4" w:space="4" w:color="auto"/>
          <w:between w:val="single" w:sz="4" w:space="1" w:color="auto"/>
          <w:bar w:val="single" w:sz="4" w:color="auto"/>
        </w:pBdr>
        <w:ind w:left="3594" w:hanging="2460"/>
        <w:rPr>
          <w:rFonts w:ascii="Arial" w:hAnsi="Arial" w:cs="Arial"/>
          <w:sz w:val="18"/>
          <w:szCs w:val="18"/>
        </w:rPr>
      </w:pPr>
      <w:r w:rsidRPr="00040648">
        <w:rPr>
          <w:rFonts w:ascii="Arial" w:hAnsi="Arial" w:cs="Arial"/>
          <w:sz w:val="18"/>
          <w:szCs w:val="18"/>
        </w:rPr>
        <w:t xml:space="preserve">Scattered tree </w:t>
      </w:r>
      <w:r w:rsidRPr="00040648">
        <w:rPr>
          <w:rFonts w:ascii="Arial" w:hAnsi="Arial" w:cs="Arial"/>
          <w:sz w:val="18"/>
          <w:szCs w:val="18"/>
        </w:rPr>
        <w:tab/>
        <w:t>twice the distance between the tree trunk and the edge of the tree canopy</w:t>
      </w:r>
    </w:p>
    <w:p w:rsidR="00A618AC" w:rsidRPr="00040648" w:rsidRDefault="00A618AC" w:rsidP="009D705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544"/>
        </w:tabs>
        <w:ind w:left="1134"/>
        <w:rPr>
          <w:rFonts w:ascii="Arial" w:hAnsi="Arial" w:cs="Arial"/>
          <w:sz w:val="18"/>
          <w:szCs w:val="18"/>
        </w:rPr>
      </w:pPr>
      <w:r w:rsidRPr="00040648">
        <w:rPr>
          <w:rFonts w:ascii="Arial" w:hAnsi="Arial" w:cs="Arial"/>
          <w:sz w:val="18"/>
          <w:szCs w:val="18"/>
        </w:rPr>
        <w:t xml:space="preserve">Patch of native vegetation </w:t>
      </w:r>
      <w:r w:rsidRPr="00040648">
        <w:rPr>
          <w:rFonts w:ascii="Arial" w:hAnsi="Arial" w:cs="Arial"/>
          <w:sz w:val="18"/>
          <w:szCs w:val="18"/>
        </w:rPr>
        <w:tab/>
        <w:t>2 metres</w:t>
      </w:r>
    </w:p>
    <w:p w:rsidR="00A618AC" w:rsidRPr="00363ED2" w:rsidRDefault="00A618AC" w:rsidP="009920A7">
      <w:pPr>
        <w:pStyle w:val="VPP-bodytext"/>
        <w:numPr>
          <w:ilvl w:val="0"/>
          <w:numId w:val="18"/>
        </w:numPr>
        <w:ind w:left="1418" w:hanging="284"/>
      </w:pPr>
      <w:r w:rsidRPr="00363ED2">
        <w:t>Construction stockpiles, fill, machinery, excavation and works or other activities associated with the buildings or works must:</w:t>
      </w:r>
    </w:p>
    <w:p w:rsidR="00A618AC" w:rsidRPr="00363ED2" w:rsidRDefault="00A618AC" w:rsidP="009920A7">
      <w:pPr>
        <w:pStyle w:val="ListParagraph"/>
        <w:numPr>
          <w:ilvl w:val="0"/>
          <w:numId w:val="18"/>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be located not less than 15 metres from a waterway;</w:t>
      </w:r>
    </w:p>
    <w:p w:rsidR="00A618AC" w:rsidRPr="00363ED2" w:rsidRDefault="00A618AC" w:rsidP="009920A7">
      <w:pPr>
        <w:pStyle w:val="ListParagraph"/>
        <w:numPr>
          <w:ilvl w:val="0"/>
          <w:numId w:val="18"/>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be located outside the vegetation protection fence;</w:t>
      </w:r>
    </w:p>
    <w:p w:rsidR="00A618AC" w:rsidRPr="00363ED2" w:rsidRDefault="00A618AC" w:rsidP="009920A7">
      <w:pPr>
        <w:pStyle w:val="ListParagraph"/>
        <w:numPr>
          <w:ilvl w:val="0"/>
          <w:numId w:val="18"/>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be constructed and designed to ensure that the conservation area, scattered tree or patches of native vegetation are protected from adverse impacts during construction;</w:t>
      </w:r>
    </w:p>
    <w:p w:rsidR="00A618AC" w:rsidRPr="00363ED2" w:rsidRDefault="00A618AC" w:rsidP="009920A7">
      <w:pPr>
        <w:pStyle w:val="ListParagraph"/>
        <w:numPr>
          <w:ilvl w:val="0"/>
          <w:numId w:val="18"/>
        </w:numPr>
        <w:spacing w:before="0" w:after="200" w:line="276" w:lineRule="auto"/>
        <w:jc w:val="left"/>
      </w:pPr>
      <w:r w:rsidRPr="00363ED2">
        <w:rPr>
          <w:rFonts w:ascii="Times New Roman" w:hAnsi="Times New Roman" w:cs="Times New Roman"/>
          <w:sz w:val="20"/>
          <w:szCs w:val="20"/>
        </w:rPr>
        <w:t>not be undertaken if it presents a risk to any vegetation within a conservation area; and</w:t>
      </w:r>
    </w:p>
    <w:p w:rsidR="00A618AC" w:rsidRPr="00363ED2" w:rsidRDefault="00A618AC" w:rsidP="009920A7">
      <w:pPr>
        <w:pStyle w:val="ListParagraph"/>
        <w:numPr>
          <w:ilvl w:val="0"/>
          <w:numId w:val="18"/>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be carried out under the supervision of a suitable qualified ecologist or arborist.</w:t>
      </w:r>
    </w:p>
    <w:p w:rsidR="00A618AC" w:rsidRPr="00363ED2" w:rsidRDefault="00A618AC" w:rsidP="00A618AC">
      <w:pPr>
        <w:pStyle w:val="VPP-bodytext"/>
        <w:rPr>
          <w:b/>
        </w:rPr>
      </w:pPr>
      <w:r w:rsidRPr="00363ED2">
        <w:rPr>
          <w:b/>
        </w:rPr>
        <w:t>Land Management Co-operative Agreement</w:t>
      </w:r>
    </w:p>
    <w:p w:rsidR="00A618AC" w:rsidRPr="00363ED2" w:rsidRDefault="00A618AC" w:rsidP="00A618AC">
      <w:pPr>
        <w:pStyle w:val="VPP-bodytext"/>
      </w:pPr>
      <w:r w:rsidRPr="00363ED2">
        <w:t>A permit to subdivide land shown in the incorporated Craigieburn North Employment Area Precinct Structure Plan as including a conservation area must ensure that, before the issue of a statement of compliance for the last stage of the subdivision, the owner of the land:</w:t>
      </w:r>
    </w:p>
    <w:p w:rsidR="00A618AC" w:rsidRPr="00363ED2" w:rsidRDefault="00A618AC" w:rsidP="00A618AC">
      <w:pPr>
        <w:pStyle w:val="VPP-Bodytextbullet1"/>
      </w:pPr>
      <w:r w:rsidRPr="00363ED2">
        <w:t xml:space="preserve">Enters into an agreement with the Secretary to the </w:t>
      </w:r>
      <w:r>
        <w:t>Department of Environment, Land, Water and Planning</w:t>
      </w:r>
      <w:r w:rsidRPr="00363ED2">
        <w:t xml:space="preserve"> under section 69 of the </w:t>
      </w:r>
      <w:r w:rsidRPr="00363ED2">
        <w:rPr>
          <w:i/>
        </w:rPr>
        <w:t>Conservation</w:t>
      </w:r>
      <w:r>
        <w:rPr>
          <w:i/>
        </w:rPr>
        <w:t>,</w:t>
      </w:r>
      <w:r w:rsidRPr="00363ED2">
        <w:rPr>
          <w:i/>
        </w:rPr>
        <w:t xml:space="preserve"> Forests and Lands Act 1987</w:t>
      </w:r>
      <w:r w:rsidRPr="00363ED2">
        <w:t>, which:</w:t>
      </w:r>
    </w:p>
    <w:p w:rsidR="00A618AC" w:rsidRPr="00363ED2" w:rsidRDefault="00A618AC" w:rsidP="009920A7">
      <w:pPr>
        <w:pStyle w:val="VPP-bodytext"/>
        <w:numPr>
          <w:ilvl w:val="0"/>
          <w:numId w:val="19"/>
        </w:numPr>
      </w:pPr>
      <w:r w:rsidRPr="00363ED2">
        <w:t xml:space="preserve">Must provide for the conservation and management of that part of the land shown as a conservation area in the </w:t>
      </w:r>
      <w:r>
        <w:t>Craigieburn North Employment Area</w:t>
      </w:r>
      <w:r w:rsidRPr="00363ED2">
        <w:t xml:space="preserve"> Precinct Structure Plan; and</w:t>
      </w:r>
    </w:p>
    <w:p w:rsidR="00A618AC" w:rsidRPr="00363ED2" w:rsidRDefault="00A618AC" w:rsidP="009920A7">
      <w:pPr>
        <w:pStyle w:val="VPP-bodytext"/>
        <w:numPr>
          <w:ilvl w:val="0"/>
          <w:numId w:val="19"/>
        </w:numPr>
      </w:pPr>
      <w:r w:rsidRPr="00363ED2">
        <w:t xml:space="preserve">May include any matter that such an agreement may contain under the </w:t>
      </w:r>
      <w:r w:rsidRPr="00363ED2">
        <w:rPr>
          <w:i/>
        </w:rPr>
        <w:t>Conservation</w:t>
      </w:r>
      <w:r>
        <w:rPr>
          <w:i/>
        </w:rPr>
        <w:t>,</w:t>
      </w:r>
      <w:r w:rsidRPr="00363ED2">
        <w:rPr>
          <w:i/>
        </w:rPr>
        <w:t xml:space="preserve"> Forests and Lands Act 1987</w:t>
      </w:r>
      <w:r w:rsidRPr="00363ED2">
        <w:t>.</w:t>
      </w:r>
    </w:p>
    <w:p w:rsidR="00036660" w:rsidRDefault="00A618AC" w:rsidP="00036660">
      <w:pPr>
        <w:pStyle w:val="VPP-bodytext"/>
        <w:numPr>
          <w:ilvl w:val="0"/>
          <w:numId w:val="20"/>
        </w:numPr>
        <w:ind w:left="1418"/>
      </w:pPr>
      <w:r w:rsidRPr="00363ED2">
        <w:t>Makes application to the Registrar of Titles to register the agreement on the title to the land.</w:t>
      </w:r>
    </w:p>
    <w:p w:rsidR="00A618AC" w:rsidRPr="00363ED2" w:rsidRDefault="00A618AC" w:rsidP="00036660">
      <w:pPr>
        <w:pStyle w:val="VPP-bodytext"/>
        <w:numPr>
          <w:ilvl w:val="0"/>
          <w:numId w:val="20"/>
        </w:numPr>
        <w:ind w:left="1418"/>
      </w:pPr>
      <w:r w:rsidRPr="00363ED2">
        <w:t xml:space="preserve">Pays the reasonable costs of the Secretary to the </w:t>
      </w:r>
      <w:r>
        <w:t>Department of Environment, Land, Water and Planning</w:t>
      </w:r>
      <w:r w:rsidRPr="00363ED2">
        <w:t xml:space="preserve"> in the preparation, execution and registration of the agreement.The requirement for a Land Management Co-operative Agreement in this condition does not apply to land or any lot or part of a lot within a conservation area identified in the Precinct Structure Plan that:</w:t>
      </w:r>
    </w:p>
    <w:p w:rsidR="00A618AC" w:rsidRPr="00363ED2" w:rsidRDefault="00A618AC" w:rsidP="009920A7">
      <w:pPr>
        <w:pStyle w:val="VPP-bodytext"/>
        <w:numPr>
          <w:ilvl w:val="0"/>
          <w:numId w:val="21"/>
        </w:numPr>
        <w:ind w:left="1418" w:hanging="284"/>
      </w:pPr>
      <w:r w:rsidRPr="00363ED2">
        <w:t>is identified in a Precinct Structure Plan as public open space and is vested, or will be vested, in the council as a reserve for the purposes of public open space; or</w:t>
      </w:r>
    </w:p>
    <w:p w:rsidR="00A618AC" w:rsidRPr="00363ED2" w:rsidRDefault="00A618AC" w:rsidP="009920A7">
      <w:pPr>
        <w:pStyle w:val="VPP-bodytext"/>
        <w:numPr>
          <w:ilvl w:val="0"/>
          <w:numId w:val="21"/>
        </w:numPr>
        <w:ind w:left="1418" w:hanging="284"/>
      </w:pPr>
      <w:r w:rsidRPr="00363ED2">
        <w:t>is identified in a Precinct Structure Plan as a drainage reserve and is vested, or will be vested, in Melbourne Water Corporation or the council as a drainage reserve; or</w:t>
      </w:r>
    </w:p>
    <w:p w:rsidR="00A618AC" w:rsidRPr="00363ED2" w:rsidRDefault="00A618AC" w:rsidP="009920A7">
      <w:pPr>
        <w:pStyle w:val="VPP-bodytext"/>
        <w:numPr>
          <w:ilvl w:val="0"/>
          <w:numId w:val="21"/>
        </w:numPr>
        <w:ind w:left="1418" w:hanging="284"/>
      </w:pPr>
      <w:r w:rsidRPr="00363ED2">
        <w:t xml:space="preserve">is within a Conservation Area identified in a Precinct Structure Plan for nature conservation and is vested, or will be vested, in the Secretary to the </w:t>
      </w:r>
      <w:r>
        <w:t>Department of Environment, Land, Water and Planning</w:t>
      </w:r>
      <w:r w:rsidRPr="00363ED2">
        <w:t xml:space="preserve"> for conservation purposes; or</w:t>
      </w:r>
    </w:p>
    <w:p w:rsidR="00A618AC" w:rsidRPr="00363ED2" w:rsidRDefault="00A618AC" w:rsidP="009920A7">
      <w:pPr>
        <w:pStyle w:val="VPP-bodytext"/>
        <w:numPr>
          <w:ilvl w:val="0"/>
          <w:numId w:val="21"/>
        </w:numPr>
        <w:ind w:left="1418" w:hanging="284"/>
      </w:pPr>
      <w:r w:rsidRPr="00363ED2">
        <w:t xml:space="preserve">is the subject of an agreement with the Secretary to the </w:t>
      </w:r>
      <w:r>
        <w:t>Department of Environment, Land, Water and Planning</w:t>
      </w:r>
      <w:r w:rsidRPr="00363ED2">
        <w:t xml:space="preserve"> to transfer or gift that land to:</w:t>
      </w:r>
    </w:p>
    <w:p w:rsidR="00A618AC" w:rsidRPr="00363ED2" w:rsidRDefault="00A618AC" w:rsidP="009920A7">
      <w:pPr>
        <w:pStyle w:val="VPP-bodytext"/>
        <w:numPr>
          <w:ilvl w:val="0"/>
          <w:numId w:val="22"/>
        </w:numPr>
      </w:pPr>
      <w:r w:rsidRPr="00363ED2">
        <w:t xml:space="preserve">the Secretary to the </w:t>
      </w:r>
      <w:r>
        <w:t>Department of Environment, Land, Water and Planning</w:t>
      </w:r>
      <w:r w:rsidRPr="00363ED2">
        <w:t>;</w:t>
      </w:r>
    </w:p>
    <w:p w:rsidR="00A618AC" w:rsidRPr="00363ED2" w:rsidRDefault="00A618AC" w:rsidP="009920A7">
      <w:pPr>
        <w:pStyle w:val="VPP-bodytext"/>
        <w:numPr>
          <w:ilvl w:val="0"/>
          <w:numId w:val="22"/>
        </w:numPr>
      </w:pPr>
      <w:r w:rsidRPr="00363ED2">
        <w:t xml:space="preserve">the Minister </w:t>
      </w:r>
      <w:r>
        <w:t xml:space="preserve">administering the </w:t>
      </w:r>
      <w:r>
        <w:rPr>
          <w:i/>
        </w:rPr>
        <w:t>Conservation, Forests and Lands Act, 1987</w:t>
      </w:r>
      <w:r w:rsidRPr="00363ED2">
        <w:t>; or</w:t>
      </w:r>
    </w:p>
    <w:p w:rsidR="00A618AC" w:rsidRPr="00363ED2" w:rsidRDefault="00A618AC" w:rsidP="009920A7">
      <w:pPr>
        <w:pStyle w:val="VPP-bodytext"/>
        <w:numPr>
          <w:ilvl w:val="0"/>
          <w:numId w:val="22"/>
        </w:numPr>
      </w:pPr>
      <w:r w:rsidRPr="00363ED2">
        <w:t>another statutory authority.</w:t>
      </w:r>
    </w:p>
    <w:p w:rsidR="00036660" w:rsidRDefault="00A618AC" w:rsidP="00036660">
      <w:pPr>
        <w:pStyle w:val="VPP-Tabletextbold"/>
        <w:spacing w:before="0" w:after="120"/>
        <w:ind w:left="1134" w:firstLine="0"/>
        <w:rPr>
          <w:b w:val="0"/>
        </w:rPr>
      </w:pPr>
      <w:r w:rsidRPr="00036660">
        <w:rPr>
          <w:rFonts w:ascii="Times New Roman" w:hAnsi="Times New Roman"/>
          <w:b w:val="0"/>
          <w:noProof/>
          <w:sz w:val="20"/>
        </w:rPr>
        <w:t xml:space="preserve">to the satisfaction of the Secretary to the Department of Environment, Land, Water and Planning. </w:t>
      </w:r>
    </w:p>
    <w:p w:rsidR="00A618AC" w:rsidRPr="008C1E50" w:rsidRDefault="00A618AC"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706368" behindDoc="0" locked="0" layoutInCell="1" allowOverlap="1" wp14:anchorId="4F286EA1" wp14:editId="5D28FFFC">
                <wp:simplePos x="0" y="0"/>
                <wp:positionH relativeFrom="column">
                  <wp:posOffset>-120015</wp:posOffset>
                </wp:positionH>
                <wp:positionV relativeFrom="paragraph">
                  <wp:posOffset>154305</wp:posOffset>
                </wp:positionV>
                <wp:extent cx="548640" cy="541020"/>
                <wp:effectExtent l="0" t="0" r="0"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left:0;text-align:left;margin-left:-9.45pt;margin-top:12.15pt;width:43.2pt;height:4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1ugIAAMIFAAAOAAAAZHJzL2Uyb0RvYy54bWysVNtunDAQfa/Uf7D8ToCt2QUUNkqWpaqU&#10;XqSkH+AFs1gFm9rehbTqv3ds9pbkpWrLA7JnxmduZ+b6ZuxatGdKcykyHF4FGDFRyoqLbYa/PhZe&#10;jJE2VFS0lYJl+IlpfLN8++Z66FM2k41sK6YQgAidDn2GG2P61Pd12bCO6ivZMwHKWqqOGriqrV8p&#10;OgB61/qzIJj7g1RVr2TJtAZpPinx0uHXNSvN57rWzKA2wxCbcX/l/hv795fXNN0q2je8PIRB/yKK&#10;jnIBTk9QOTUU7RR/BdXxUkkta3NVys6Xdc1L5nKAbMLgRTYPDe2ZywWKo/tTmfT/gy0/7b8oxKsM&#10;v1tgJGgHPXpko0F3ckQggvoMvU7B7KEHQzOCHPrsctX9vSy/aSTkqqFiy26VkkPDaAXxhfalf/F0&#10;wtEWZDN8lBX4oTsjHdBYq84WD8qBAB369HTqjY2lBGFE4jkBTQmqiITBzPXOp+nxca+0ec9kh+wh&#10;wwpa78Dp/l4bGwxNjybWl5AFb1vX/lY8E4DhJAHX8NTqbBCumz+TIFnH65h4ZDZfeyTIc++2WBFv&#10;XoSLKH+Xr1Z5+Mv6DUna8Kpiwro5Miskf9a5A8cnTpy4pWXLKwtnQ9Jqu1m1Cu0pMLtwnys5aM5m&#10;/vMwXBEglxcphTMS3M0Sr5jHC48UJPKSRRB7QZjcJfOAJCQvnqd0zwX795TQkOEkmkUTl85Bv8gt&#10;cN/r3GjacQO7o+VdhuOTEU0tA9eicq01lLfT+aIUNvxzKaDdx0Y7vlqKTmQ142Z0oxFGxznYyOoJ&#10;GKwkMAzICIsPDo1UPzAaYIlkWH/fUcUwaj8ImIIkJJazxl1ItADSInWp2VxqqCgBKsMGo+m4MtOm&#10;2vWKbxvwNM2dkLcwOTV3rLYjNkV1mDdYFC65w1Kzm+jy7qzOq3f5GwAA//8DAFBLAwQUAAYACAAA&#10;ACEAp370UN4AAAAJAQAADwAAAGRycy9kb3ducmV2LnhtbEyPy27CMBBF95X4B2uQugMbSihJ46Cq&#10;VbdU0IfUnYmHJGo8jmJD0r/vsGqXo3t075l8O7pWXLAPjScNi7kCgVR621Cl4f3tZbYBEaIha1pP&#10;qOEHA2yLyU1uMusH2uPlECvBJRQyo6GOscukDGWNzoS575A4O/nemchnX0nbm4HLXSuXSq2lMw3x&#10;Qm06fKqx/D6cnYaP3enrc6Veq2eXdIMflSSXSq1vp+PjA4iIY/yD4arP6lCw09GfyQbRapgtNimj&#10;GparOxAMrO8TEEcGVZqALHL5/4PiFwAA//8DAFBLAQItABQABgAIAAAAIQC2gziS/gAAAOEBAAAT&#10;AAAAAAAAAAAAAAAAAAAAAABbQ29udGVudF9UeXBlc10ueG1sUEsBAi0AFAAGAAgAAAAhADj9If/W&#10;AAAAlAEAAAsAAAAAAAAAAAAAAAAALwEAAF9yZWxzLy5yZWxzUEsBAi0AFAAGAAgAAAAhAMfrL7W6&#10;AgAAwgUAAA4AAAAAAAAAAAAAAAAALgIAAGRycy9lMm9Eb2MueG1sUEsBAi0AFAAGAAgAAAAhAKd+&#10;9FDeAAAACQEAAA8AAAAAAAAAAAAAAAAAFAUAAGRycy9kb3ducmV2LnhtbFBLBQYAAAAABAAEAPMA&#10;AAAf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v:textbox>
              </v:shape>
            </w:pict>
          </mc:Fallback>
        </mc:AlternateContent>
      </w:r>
      <w:r w:rsidRPr="008C1E50">
        <w:rPr>
          <w:sz w:val="20"/>
        </w:rPr>
        <w:t>4.3</w:t>
      </w:r>
      <w:r w:rsidRPr="008C1E50">
        <w:rPr>
          <w:sz w:val="20"/>
        </w:rPr>
        <w:tab/>
        <w:t>Public Transport – Condition</w:t>
      </w:r>
    </w:p>
    <w:p w:rsidR="00A618AC" w:rsidRPr="00363ED2" w:rsidRDefault="00A618AC" w:rsidP="00A618AC">
      <w:pPr>
        <w:pStyle w:val="VPP-bodytext"/>
      </w:pPr>
      <w:r w:rsidRPr="00363ED2">
        <w:t>Any permit for subdivision must contain the following condition:</w:t>
      </w:r>
    </w:p>
    <w:p w:rsidR="00A618AC" w:rsidRPr="00363ED2" w:rsidRDefault="00A618AC" w:rsidP="00A618AC">
      <w:pPr>
        <w:pStyle w:val="VPP-bodytext"/>
      </w:pPr>
      <w:r w:rsidRPr="00363ED2">
        <w:t>Unless otherwise agreed by Public Transport Victoria, prior to the issue of Statement of Compliance for any subdivision stage, bus stop hard stands with direct and safe pedestrian access to a pedestrian path must be consturcted:</w:t>
      </w:r>
    </w:p>
    <w:p w:rsidR="00A618AC" w:rsidRPr="00363ED2" w:rsidRDefault="00A618AC" w:rsidP="00A618AC">
      <w:pPr>
        <w:pStyle w:val="VPP-Bodytextbullet1"/>
      </w:pPr>
      <w:r w:rsidRPr="00363ED2">
        <w:t xml:space="preserve">In accordance with the Public Transport Guidelines for Land Use and Development and be compliant with the </w:t>
      </w:r>
      <w:r w:rsidRPr="00363ED2">
        <w:rPr>
          <w:i/>
        </w:rPr>
        <w:t>Disability Discrimination Act – Disability Standards for Accessible Public Transport 2002.</w:t>
      </w:r>
    </w:p>
    <w:p w:rsidR="00A618AC" w:rsidRPr="00363ED2" w:rsidRDefault="00A618AC" w:rsidP="00A618AC">
      <w:pPr>
        <w:pStyle w:val="VPP-Bodytextbullet1"/>
      </w:pPr>
      <w:r w:rsidRPr="00363ED2">
        <w:t>At locations approved by Public Transport Victoria, at no cost to Public Transport Victoria, and to the satisfaction of Public Transport Victoria.</w:t>
      </w:r>
    </w:p>
    <w:p w:rsidR="00A618AC" w:rsidRPr="008C1E50" w:rsidRDefault="00A618AC"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707392" behindDoc="0" locked="0" layoutInCell="1" allowOverlap="1" wp14:anchorId="2C9C6500" wp14:editId="06DB7D0E">
                <wp:simplePos x="0" y="0"/>
                <wp:positionH relativeFrom="column">
                  <wp:posOffset>-120015</wp:posOffset>
                </wp:positionH>
                <wp:positionV relativeFrom="paragraph">
                  <wp:posOffset>144780</wp:posOffset>
                </wp:positionV>
                <wp:extent cx="548640" cy="541020"/>
                <wp:effectExtent l="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036660" w:rsidRDefault="004233B3" w:rsidP="00036660">
                            <w:pPr>
                              <w:spacing w:before="0"/>
                              <w:rPr>
                                <w:rFonts w:ascii="Arial" w:hAnsi="Arial" w:cs="Arial"/>
                                <w:b/>
                                <w:sz w:val="12"/>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left:0;text-align:left;margin-left:-9.45pt;margin-top:11.4pt;width:43.2pt;height:4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jJugIAAMIFAAAOAAAAZHJzL2Uyb0RvYy54bWysVNtunDAQfa/Uf7D8ToCtYQGFjZJlqSql&#10;FynpB3jBLFbBprZ32bTqv3ds9pbkpWrLA7JnxmduZ+b6Zt93aMeU5lLkOLwKMGKikjUXmxx/fSy9&#10;BCNtqKhpJwXL8RPT+Gbx9s31OGRsJlvZ1UwhABE6G4cct8YMme/rqmU91VdyYAKUjVQ9NXBVG79W&#10;dAT0vvNnQRD7o1T1oGTFtAZpMSnxwuE3DavM56bRzKAuxxCbcX/l/mv79xfXNNsoOrS8OoRB/yKK&#10;nnIBTk9QBTUUbRV/BdXzSkktG3NVyd6XTcMr5nKAbMLgRTYPLR2YywWKo4dTmfT/g60+7b4oxOsc&#10;v4sxErSHHj2yvUF3co9ABPUZB52B2cMAhmYPcuizy1UP97L6ppGQy5aKDbtVSo4tozXEF9qX/sXT&#10;CUdbkPX4Udbgh26NdED7RvW2eFAOBOjQp6dTb2wsFQgjksQENBWoIhIGM9c7n2bHx4PS5j2TPbKH&#10;HCtovQOnu3ttbDA0O5pYX0KWvOtc+zvxTACGkwRcw1Ors0G4bv5Mg3SVrBLikVm88khQFN5tuSRe&#10;XIbzqHhXLJdF+Mv6DUnW8rpmwro5Miskf9a5A8cnTpy4pWXHawtnQ9Jqs152Cu0oMLt0nys5aM5m&#10;/vMwXBEglxcphTMS3M1Sr4yTuUdKEnnpPEi8IEzv0jggKSnK5yndc8H+PSU05jiNZtHEpXPQL3IL&#10;3Pc6N5r13MDu6Hif4+RkRDPLwJWoXWsN5d10viiFDf9cCmj3sdGOr5aiE1nNfr13oxGe5mAt6ydg&#10;sJLAMCAjLD44tFL9wGiEJZJj/X1LFcOo+yBgCtKQWM4adyHRHEiL1KVmfamhogKoHBuMpuPSTJtq&#10;Oyi+acHTNHdC3sLkNNyx2o7YFNVh3mBRuOQOS81uosu7szqv3sVvAAAA//8DAFBLAwQUAAYACAAA&#10;ACEAS3ybq90AAAAJAQAADwAAAGRycy9kb3ducmV2LnhtbEyPQU/CQBCF7yT+h82YeINdGsBSuyVG&#10;4lUDKgm3pTu0jd3ZprvQ+u8dT3KczJf3vpdvRteKK/ah8aRhPlMgkEpvG6o0fH68TlMQIRqypvWE&#10;Gn4wwKa4m+Qms36gHV73sRIcQiEzGuoYu0zKUNboTJj5Dol/Z987E/nsK2l7M3C4a2Wi1Eo60xA3&#10;1KbDlxrL7/3Fafh6Ox8PC/Vebd2yG/yoJLm11Prhfnx+AhFxjP8w/OmzOhTsdPIXskG0GqbzdM2o&#10;hiThCQysHpcgTgyqVIEscnm7oPgFAAD//wMAUEsBAi0AFAAGAAgAAAAhALaDOJL+AAAA4QEAABMA&#10;AAAAAAAAAAAAAAAAAAAAAFtDb250ZW50X1R5cGVzXS54bWxQSwECLQAUAAYACAAAACEAOP0h/9YA&#10;AACUAQAACwAAAAAAAAAAAAAAAAAvAQAAX3JlbHMvLnJlbHNQSwECLQAUAAYACAAAACEAjweYyboC&#10;AADCBQAADgAAAAAAAAAAAAAAAAAuAgAAZHJzL2Uyb0RvYy54bWxQSwECLQAUAAYACAAAACEAS3yb&#10;q90AAAAJAQAADwAAAAAAAAAAAAAAAAAUBQAAZHJzL2Rvd25yZXYueG1sUEsFBgAAAAAEAAQA8wAA&#10;AB4GA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036660" w:rsidRDefault="004233B3" w:rsidP="00036660">
                      <w:pPr>
                        <w:spacing w:before="0"/>
                        <w:rPr>
                          <w:rFonts w:ascii="Arial" w:hAnsi="Arial" w:cs="Arial"/>
                          <w:b/>
                          <w:sz w:val="12"/>
                        </w:rPr>
                      </w:pPr>
                      <w:r>
                        <w:rPr>
                          <w:rFonts w:ascii="Arial" w:hAnsi="Arial" w:cs="Arial"/>
                          <w:b/>
                          <w:sz w:val="12"/>
                        </w:rPr>
                        <w:t>C198</w:t>
                      </w:r>
                    </w:p>
                  </w:txbxContent>
                </v:textbox>
              </v:shape>
            </w:pict>
          </mc:Fallback>
        </mc:AlternateContent>
      </w:r>
      <w:r w:rsidRPr="008C1E50">
        <w:rPr>
          <w:sz w:val="20"/>
        </w:rPr>
        <w:t>4.4</w:t>
      </w:r>
      <w:r w:rsidRPr="008C1E50">
        <w:rPr>
          <w:sz w:val="20"/>
        </w:rPr>
        <w:tab/>
        <w:t>Road Network – Condition</w:t>
      </w:r>
    </w:p>
    <w:p w:rsidR="00A618AC" w:rsidRDefault="00A618AC" w:rsidP="00A618AC">
      <w:pPr>
        <w:pStyle w:val="VPP-bodytext"/>
      </w:pPr>
      <w:r w:rsidRPr="00363ED2">
        <w:t>Any permit for subdivision or building and works must contain the following condition:</w:t>
      </w:r>
    </w:p>
    <w:p w:rsidR="00A618AC" w:rsidRDefault="00A618AC" w:rsidP="00A618AC">
      <w:pPr>
        <w:pStyle w:val="VPP-bodytext"/>
      </w:pPr>
      <w:r>
        <w:t>Prior to the certification of a plan of subdivision, the plan of subdivision must show the land affected by the widening of the road reserve which is required to provide road widening and/or right of way flaring for the ultimate design of any adjacent intersection.</w:t>
      </w:r>
    </w:p>
    <w:p w:rsidR="00A618AC" w:rsidRDefault="00A618AC">
      <w:pPr>
        <w:pStyle w:val="VPP-bodytext"/>
      </w:pPr>
      <w:r w:rsidRPr="00363ED2">
        <w:t xml:space="preserve">Land required for road widening including right of way flaring for the ulitamte design of any intersection within an existing or proposed arterial road must be transferred to or vested in council at no cost to the acquiring agency unless funded by the </w:t>
      </w:r>
      <w:r w:rsidRPr="00363ED2">
        <w:rPr>
          <w:i/>
        </w:rPr>
        <w:t>Craigieburn North Employment Area Development Contirbutions Plan</w:t>
      </w:r>
      <w:r w:rsidRPr="00363ED2">
        <w:t>.</w:t>
      </w:r>
    </w:p>
    <w:p w:rsidR="00A618AC" w:rsidRPr="00363ED2" w:rsidRDefault="00A618AC" w:rsidP="00A618AC">
      <w:pPr>
        <w:pStyle w:val="VPP-Tabletextbold"/>
        <w:spacing w:before="0" w:after="120"/>
        <w:ind w:left="1134" w:hanging="1134"/>
      </w:pPr>
      <w:r w:rsidRPr="008C1E50">
        <w:rPr>
          <w:noProof/>
          <w:sz w:val="20"/>
        </w:rPr>
        <mc:AlternateContent>
          <mc:Choice Requires="wps">
            <w:drawing>
              <wp:anchor distT="0" distB="0" distL="114300" distR="114300" simplePos="0" relativeHeight="251708416" behindDoc="0" locked="0" layoutInCell="1" allowOverlap="1" wp14:anchorId="36DB2AD3" wp14:editId="1106A032">
                <wp:simplePos x="0" y="0"/>
                <wp:positionH relativeFrom="column">
                  <wp:posOffset>-120015</wp:posOffset>
                </wp:positionH>
                <wp:positionV relativeFrom="paragraph">
                  <wp:posOffset>154305</wp:posOffset>
                </wp:positionV>
                <wp:extent cx="548640" cy="541020"/>
                <wp:effectExtent l="0" t="444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3" type="#_x0000_t202" style="position:absolute;left:0;text-align:left;margin-left:-9.45pt;margin-top:12.15pt;width:43.2pt;height:4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dJugIAAMIFAAAOAAAAZHJzL2Uyb0RvYy54bWysVNtunDAQfa/Uf7D8ToCt2QUUNkqWpaqU&#10;XqSkH+AFs1gFm9rehbTqv3ds9pbkpWrLA7JnxmduZ+b6ZuxatGdKcykyHF4FGDFRyoqLbYa/PhZe&#10;jJE2VFS0lYJl+IlpfLN8++Z66FM2k41sK6YQgAidDn2GG2P61Pd12bCO6ivZMwHKWqqOGriqrV8p&#10;OgB61/qzIJj7g1RVr2TJtAZpPinx0uHXNSvN57rWzKA2wxCbcX/l/hv795fXNN0q2je8PIRB/yKK&#10;jnIBTk9QOTUU7RR/BdXxUkkta3NVys6Xdc1L5nKAbMLgRTYPDe2ZywWKo/tTmfT/gy0/7b8oxKsM&#10;v4swErSDHj2y0aA7OSIQQX2GXqdg9tCDoRlBDn12uer+XpbfNBJy1VCxZbdKyaFhtIL4QvvSv3g6&#10;4WgLshk+ygr80J2RDmisVWeLB+VAgA59ejr1xsZSgjAi8ZyApgRVRMJg5nrn0/T4uFfavGeyQ/aQ&#10;YQWtd+B0f6+NDYamRxPrS8iCt61rfyueCcBwkoBreGp1NgjXzZ9JkKzjdUw8MpuvPRLkuXdbrIg3&#10;L8JFlL/LV6s8/GX9hiRteFUxYd0cmRWSP+vcgeMTJ07c0rLllYWzIWm13axahfYUmF24z5UcNGcz&#10;/3kYrgiQy4uUwhkJ7maJV8zjhUcKEnnJIoi9IEzuknlAEpIXz1O654L9e0poyHASzaKJS+egX+QW&#10;uO91bjTtuIHd0fIuw/HJiKaWgWtRudYaytvpfFEKG/65FNDuY6MdXy1FJ7KacTO60QgXxznYyOoJ&#10;GKwkMAzICIsPDo1UPzAaYIlkWH/fUcUwaj8ImIIkJJazxl1ItADSInWp2VxqqCgBKsMGo+m4MtOm&#10;2vWKbxvwNM2dkLcwOTV3rLYjNkV1mDdYFC65w1Kzm+jy7qzOq3f5GwAA//8DAFBLAwQUAAYACAAA&#10;ACEAp370UN4AAAAJAQAADwAAAGRycy9kb3ducmV2LnhtbEyPy27CMBBF95X4B2uQugMbSihJ46Cq&#10;VbdU0IfUnYmHJGo8jmJD0r/vsGqXo3t075l8O7pWXLAPjScNi7kCgVR621Cl4f3tZbYBEaIha1pP&#10;qOEHA2yLyU1uMusH2uPlECvBJRQyo6GOscukDGWNzoS575A4O/nemchnX0nbm4HLXSuXSq2lMw3x&#10;Qm06fKqx/D6cnYaP3enrc6Veq2eXdIMflSSXSq1vp+PjA4iIY/yD4arP6lCw09GfyQbRapgtNimj&#10;GparOxAMrO8TEEcGVZqALHL5/4PiFwAA//8DAFBLAQItABQABgAIAAAAIQC2gziS/gAAAOEBAAAT&#10;AAAAAAAAAAAAAAAAAAAAAABbQ29udGVudF9UeXBlc10ueG1sUEsBAi0AFAAGAAgAAAAhADj9If/W&#10;AAAAlAEAAAsAAAAAAAAAAAAAAAAALwEAAF9yZWxzLy5yZWxzUEsBAi0AFAAGAAgAAAAhAFUFd0m6&#10;AgAAwgUAAA4AAAAAAAAAAAAAAAAALgIAAGRycy9lMm9Eb2MueG1sUEsBAi0AFAAGAAgAAAAhAKd+&#10;9FDeAAAACQEAAA8AAAAAAAAAAAAAAAAAFAUAAGRycy9kb3ducmV2LnhtbFBLBQYAAAAABAAEAPMA&#10;AAAf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v:textbox>
              </v:shape>
            </w:pict>
          </mc:Fallback>
        </mc:AlternateContent>
      </w:r>
      <w:r w:rsidRPr="008C1E50">
        <w:rPr>
          <w:sz w:val="20"/>
        </w:rPr>
        <w:t>4.5</w:t>
      </w:r>
      <w:r w:rsidRPr="008C1E50">
        <w:rPr>
          <w:sz w:val="20"/>
        </w:rPr>
        <w:tab/>
        <w:t>Public Infrastructure Plan – Conditio</w:t>
      </w:r>
      <w:r>
        <w:t>n</w:t>
      </w:r>
    </w:p>
    <w:p w:rsidR="00A618AC" w:rsidRDefault="00A618AC" w:rsidP="00A618AC">
      <w:pPr>
        <w:pStyle w:val="VPP-bodytext"/>
      </w:pPr>
      <w:r>
        <w:t>Any permit for subdivision must contain the following condition:</w:t>
      </w:r>
    </w:p>
    <w:p w:rsidR="00A618AC" w:rsidRDefault="00A618AC" w:rsidP="00A618AC">
      <w:pPr>
        <w:pStyle w:val="VPP-bodytext"/>
      </w:pPr>
      <w:r>
        <w:t xml:space="preserve">Prior to the certification of a plan of subdivision or at such other time which is agreed between Council and the owner, if required by the responsible authority or the owner, the owner must enter into an agreement or agreements under section 173 of the </w:t>
      </w:r>
      <w:r>
        <w:rPr>
          <w:i/>
        </w:rPr>
        <w:t>Planning and Environment Act 1987</w:t>
      </w:r>
      <w:r>
        <w:t xml:space="preserve"> which provides for:</w:t>
      </w:r>
    </w:p>
    <w:p w:rsidR="00A618AC" w:rsidRDefault="00A618AC" w:rsidP="009920A7">
      <w:pPr>
        <w:pStyle w:val="VPP-bodytext"/>
        <w:numPr>
          <w:ilvl w:val="0"/>
          <w:numId w:val="23"/>
        </w:numPr>
        <w:ind w:left="1418" w:hanging="284"/>
      </w:pPr>
      <w:r>
        <w:t>The implementation of the Public Infrastructure Plan approved under this permit.</w:t>
      </w:r>
    </w:p>
    <w:p w:rsidR="00476985" w:rsidRDefault="00A618AC" w:rsidP="00476985">
      <w:pPr>
        <w:pStyle w:val="VPP-bodytext"/>
        <w:numPr>
          <w:ilvl w:val="0"/>
          <w:numId w:val="23"/>
        </w:numPr>
        <w:ind w:left="1418" w:hanging="284"/>
      </w:pPr>
      <w:r>
        <w:t>The purchase and/or reimbursement by the responsible authority for any provision of public open space in excess of the amount specified in the schedule to Clause 52.01.</w:t>
      </w:r>
    </w:p>
    <w:p w:rsidR="00A618AC" w:rsidRDefault="00A618AC" w:rsidP="00476985">
      <w:pPr>
        <w:pStyle w:val="VPP-bodytext"/>
        <w:numPr>
          <w:ilvl w:val="0"/>
          <w:numId w:val="23"/>
        </w:numPr>
        <w:ind w:left="1418" w:hanging="284"/>
      </w:pPr>
      <w:r>
        <w:t>The timing of any payments to be made to the owner having regard to the availability of funds in the open space account.</w:t>
      </w:r>
    </w:p>
    <w:p w:rsidR="00A618AC" w:rsidRPr="008C1E50" w:rsidRDefault="00A618AC"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709440" behindDoc="0" locked="0" layoutInCell="1" allowOverlap="1" wp14:anchorId="15750EAB" wp14:editId="46C06D58">
                <wp:simplePos x="0" y="0"/>
                <wp:positionH relativeFrom="column">
                  <wp:posOffset>-91440</wp:posOffset>
                </wp:positionH>
                <wp:positionV relativeFrom="paragraph">
                  <wp:posOffset>154305</wp:posOffset>
                </wp:positionV>
                <wp:extent cx="548640" cy="54102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left:0;text-align:left;margin-left:-7.2pt;margin-top:12.15pt;width:43.2pt;height:4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k6ugIAAMIFAAAOAAAAZHJzL2Uyb0RvYy54bWysVNtunDAQfa/Uf7D8ToCt2QUUNkqWpaqU&#10;XqSkH+AFs1gFm9rehbTqv3ds9pbkpWrLA7JnxmduZ+b6ZuxatGdKcykyHF4FGDFRyoqLbYa/PhZe&#10;jJE2VFS0lYJl+IlpfLN8++Z66FM2k41sK6YQgAidDn2GG2P61Pd12bCO6ivZMwHKWqqOGriqrV8p&#10;OgB61/qzIJj7g1RVr2TJtAZpPinx0uHXNSvN57rWzKA2wxCbcX/l/hv795fXNN0q2je8PIRB/yKK&#10;jnIBTk9QOTUU7RR/BdXxUkkta3NVys6Xdc1L5nKAbMLgRTYPDe2ZywWKo/tTmfT/gy0/7b8oxKsM&#10;vyMYCdpBjx7ZaNCdHBGIoD5Dr1Mwe+jB0Iwghz67XHV/L8tvGgm5aqjYslul5NAwWkF8oX3pXzyd&#10;cLQF2QwfZQV+6M5IBzTWqrPFg3IgQIc+PZ16Y2MpQRiReE5AU4IqImEwc73zaXp83Ctt3jPZIXvI&#10;sILWO3C6v9fGBkPTo4n1JWTB29a1vxXPBGA4ScA1PLU6G4Tr5s8kSNbxOiYemc3XHgny3LstVsSb&#10;F+Eiyt/lq1Ue/rJ+Q5I2vKqYsG6OzArJn3XuwPGJEyduadnyysLZkLTablatQnsKzC7c50oOmrOZ&#10;/zwMVwTI5UVK4YwEd7PEK+bxwiMFibxkEcReECZ3yTwgCcmL5yndc8H+PSU0ZDiJZtHEpXPQL3IL&#10;3Pc6N5p23MDuaHmX4fhkRFPLwLWoXGsN5e10viiFDf9cCmj3sdGOr5aiE1nNuBndaITxcQ42snoC&#10;BisJDAMywuKDQyPVD4wGWCIZ1t93VDGM2g8CpiAJieWscRcSLYC0SF1qNpcaKkqAyrDBaDquzLSp&#10;dr3i2wY8TXMn5C1MTs0dq+2ITVEd5g0WhUvusNTsJrq8O6vz6l3+BgAA//8DAFBLAwQUAAYACAAA&#10;ACEA3MkKqN0AAAAJAQAADwAAAGRycy9kb3ducmV2LnhtbEyPy07DMBBF90j9B2sqsWvthpTSEKdC&#10;ILagvpDYufE0iYjHUew24e8ZVrAczdG95+ab0bXiin1oPGlYzBUIpNLbhioNh/3r7AFEiIasaT2h&#10;hm8MsCkmN7nJrB9oi9ddrASHUMiMhjrGLpMylDU6E+a+Q+Lf2ffORD77StreDBzuWpkodS+daYgb&#10;atPhc43l1+7iNBzfzp8fqXqvXtyyG/yoJLm11Pp2Oj49gog4xj8YfvVZHQp2OvkL2SBaDbNFmjKq&#10;IUnvQDCwSnjbiUG1XoIscvl/QfEDAAD//wMAUEsBAi0AFAAGAAgAAAAhALaDOJL+AAAA4QEAABMA&#10;AAAAAAAAAAAAAAAAAAAAAFtDb250ZW50X1R5cGVzXS54bWxQSwECLQAUAAYACAAAACEAOP0h/9YA&#10;AACUAQAACwAAAAAAAAAAAAAAAAAvAQAAX3JlbHMvLnJlbHNQSwECLQAUAAYACAAAACEAG7OZOroC&#10;AADCBQAADgAAAAAAAAAAAAAAAAAuAgAAZHJzL2Uyb0RvYy54bWxQSwECLQAUAAYACAAAACEA3MkK&#10;qN0AAAAJAQAADwAAAAAAAAAAAAAAAAAUBQAAZHJzL2Rvd25yZXYueG1sUEsFBgAAAAAEAAQA8wAA&#10;AB4GA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v:textbox>
              </v:shape>
            </w:pict>
          </mc:Fallback>
        </mc:AlternateContent>
      </w:r>
      <w:r w:rsidRPr="008C1E50">
        <w:rPr>
          <w:sz w:val="20"/>
        </w:rPr>
        <w:t>4.6</w:t>
      </w:r>
      <w:r w:rsidRPr="008C1E50">
        <w:rPr>
          <w:sz w:val="20"/>
        </w:rPr>
        <w:tab/>
        <w:t xml:space="preserve">Use or development of land for a sensitive use at </w:t>
      </w:r>
      <w:r w:rsidRPr="008C1E50">
        <w:rPr>
          <w:noProof/>
          <w:sz w:val="20"/>
        </w:rPr>
        <w:t>185, 220, 225, 245, 275, 295 Brookville Drive</w:t>
      </w:r>
    </w:p>
    <w:p w:rsidR="00A618AC" w:rsidRDefault="00A618AC" w:rsidP="00A618AC">
      <w:pPr>
        <w:pStyle w:val="VPP-bodytext"/>
      </w:pPr>
      <w:r>
        <w:t>Any permit for a sensitive use or development must contain the following condition:</w:t>
      </w:r>
    </w:p>
    <w:p w:rsidR="00A618AC" w:rsidRDefault="00A618AC" w:rsidP="00A618AC">
      <w:pPr>
        <w:pStyle w:val="VPP-bodytext"/>
      </w:pPr>
      <w:r>
        <w:t xml:space="preserve">Before the plan of subdivision is certified under the Subdivision Act 1988, further testing in accordance with the recommendations of the </w:t>
      </w:r>
      <w:r>
        <w:rPr>
          <w:i/>
          <w:iCs/>
        </w:rPr>
        <w:t>(</w:t>
      </w:r>
      <w:r w:rsidRPr="00323771">
        <w:rPr>
          <w:i/>
        </w:rPr>
        <w:t>Precinct Structure Plan Area 25 Growth Areas Authority – Desktop Environmental, Hydrological and Geotechnical Study, 13 September 2012</w:t>
      </w:r>
      <w:r>
        <w:rPr>
          <w:i/>
        </w:rPr>
        <w:t xml:space="preserve">, </w:t>
      </w:r>
      <w:r>
        <w:t>by Aurecon) must be carried out to the satisfaction of the responsible authority.</w:t>
      </w:r>
    </w:p>
    <w:p w:rsidR="00A618AC" w:rsidRDefault="00A618AC" w:rsidP="00A618AC">
      <w:pPr>
        <w:pStyle w:val="VPP-bodytext"/>
      </w:pPr>
      <w:r>
        <w:t>Upon completion of the testing the landowner must submit the results and comply with any additional requirements to the satisfaction of the responsible authority, having regard to the guidance set out in the General Practice Note on Potentially Contaminated Land June 2005 (DSE).</w:t>
      </w:r>
    </w:p>
    <w:p w:rsidR="00A618AC" w:rsidRPr="00D55EB8" w:rsidRDefault="00036660" w:rsidP="00A618AC">
      <w:pPr>
        <w:pStyle w:val="HeadB"/>
        <w:spacing w:before="120" w:after="120"/>
        <w:ind w:left="0" w:firstLine="0"/>
      </w:pPr>
      <w:r>
        <w:rPr>
          <w:noProof/>
        </w:rPr>
        <mc:AlternateContent>
          <mc:Choice Requires="wps">
            <w:drawing>
              <wp:anchor distT="0" distB="0" distL="114300" distR="114300" simplePos="0" relativeHeight="251692032" behindDoc="0" locked="0" layoutInCell="1" allowOverlap="1" wp14:anchorId="34FE9B54" wp14:editId="2699AD99">
                <wp:simplePos x="0" y="0"/>
                <wp:positionH relativeFrom="column">
                  <wp:posOffset>-89397</wp:posOffset>
                </wp:positionH>
                <wp:positionV relativeFrom="paragraph">
                  <wp:posOffset>170759</wp:posOffset>
                </wp:positionV>
                <wp:extent cx="548640" cy="373711"/>
                <wp:effectExtent l="0" t="0" r="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7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036660" w:rsidRDefault="004233B3" w:rsidP="00036660">
                            <w:pPr>
                              <w:spacing w:before="0"/>
                              <w:rPr>
                                <w:rFonts w:ascii="Arial" w:hAnsi="Arial" w:cs="Arial"/>
                                <w:b/>
                                <w:sz w:val="12"/>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margin-left:-7.05pt;margin-top:13.45pt;width:43.2pt;height:2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JTug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kwwErSDHj2yvUF3co9ABPUZep2C2UMPhmYPcuizy1X397L8rpGQy4aKDbtVSg4NoxXEF9qX/sXT&#10;EUdbkPXwSVbgh26NdED7WnW2eFAOBOjQp6dTb2wsJQinJJ4R0JSgmswn83D0QNPj415p84HJDtlD&#10;hhW03oHT3b02NhiaHk2sLyEL3rau/a14IQDDUQKu4anV2SBcN5+TIFnFq5h4JJqtPBLkuXdbLIk3&#10;K8L5NJ/ky2Ue/rJ+Q5I2vKqYsG6OzArJn3XuwPGREyduadnyysLZkLTarJetQjsKzC7c50oOmrOZ&#10;/zIMVwTI5VVKYUSCuyjxilk890hBpl4yD2IvCJO7ZBaQhOTFy5TuuWD/nhIaMpxMo+nIpXPQr3IL&#10;3Pc2N5p23MDuaHmX4fhkRFPLwJWoXGsN5e14viiFDf9cCmj3sdGOr5aiI1nNfr13oxEmxzlYy+oJ&#10;GKwkMAzICIsPDo1UPzEaYIlkWP/YUsUwaj8KmIIkJJazxl3IdB7BRV1q1pcaKkqAyrDBaDwuzbip&#10;tr3imwY8jXMn5C1MTs0dq+2IjVEd5g0WhUvusNTsJrq8O6vz6l38BgAA//8DAFBLAwQUAAYACAAA&#10;ACEAGOY4a94AAAAIAQAADwAAAGRycy9kb3ducmV2LnhtbEyPwU7DMBBE70j8g7VI3Fo7oS1pyKZC&#10;IK6gFlqJmxtvk4h4HcVuE/4ec4Ljap5m3habyXbiQoNvHSMkcwWCuHKm5Rrh4/1lloHwQbPRnWNC&#10;+CYPm/L6qtC5cSNv6bILtYgl7HON0ITQ51L6qiGr/dz1xDE7ucHqEM+hlmbQYyy3nUyVWkmrW44L&#10;je7pqaHqa3e2CPvX0+dhod7qZ7vsRzcpyXYtEW9vpscHEIGm8AfDr35UhzI6Hd2ZjRcdwixZJBFF&#10;SFdrEBG4T+9AHBGyZQayLOT/B8ofAAAA//8DAFBLAQItABQABgAIAAAAIQC2gziS/gAAAOEBAAAT&#10;AAAAAAAAAAAAAAAAAAAAAABbQ29udGVudF9UeXBlc10ueG1sUEsBAi0AFAAGAAgAAAAhADj9If/W&#10;AAAAlAEAAAsAAAAAAAAAAAAAAAAALwEAAF9yZWxzLy5yZWxzUEsBAi0AFAAGAAgAAAAhAGtN4lO6&#10;AgAAwgUAAA4AAAAAAAAAAAAAAAAALgIAAGRycy9lMm9Eb2MueG1sUEsBAi0AFAAGAAgAAAAhABjm&#10;OGveAAAACAEAAA8AAAAAAAAAAAAAAAAAFAUAAGRycy9kb3ducmV2LnhtbFBLBQYAAAAABAAEAPMA&#10;AAAf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036660" w:rsidRDefault="004233B3" w:rsidP="00036660">
                      <w:pPr>
                        <w:spacing w:before="0"/>
                        <w:rPr>
                          <w:rFonts w:ascii="Arial" w:hAnsi="Arial" w:cs="Arial"/>
                          <w:b/>
                          <w:sz w:val="12"/>
                        </w:rPr>
                      </w:pPr>
                      <w:r>
                        <w:rPr>
                          <w:rFonts w:ascii="Arial" w:hAnsi="Arial" w:cs="Arial"/>
                          <w:b/>
                          <w:sz w:val="12"/>
                        </w:rPr>
                        <w:t>C198</w:t>
                      </w:r>
                    </w:p>
                  </w:txbxContent>
                </v:textbox>
              </v:shape>
            </w:pict>
          </mc:Fallback>
        </mc:AlternateContent>
      </w:r>
      <w:r w:rsidR="00A618AC">
        <w:t>5</w:t>
      </w:r>
      <w:r w:rsidR="00A618AC" w:rsidRPr="00D55EB8">
        <w:t>.0</w:t>
      </w:r>
      <w:r w:rsidR="00A618AC" w:rsidRPr="00D55EB8">
        <w:tab/>
        <w:t>Advertising signs</w:t>
      </w:r>
    </w:p>
    <w:p w:rsidR="00036660" w:rsidRPr="00036660" w:rsidRDefault="00A618AC" w:rsidP="00036660">
      <w:pPr>
        <w:pStyle w:val="VPP-bodytext"/>
      </w:pPr>
      <w:r w:rsidRPr="00136600">
        <w:t xml:space="preserve">The </w:t>
      </w:r>
      <w:r>
        <w:t xml:space="preserve">advertising sign category for the land is the category specified in the applied zone to </w:t>
      </w:r>
      <w:r w:rsidRPr="00036660">
        <w:t>the land at Clause 2.2 of this schedule.</w:t>
      </w:r>
    </w:p>
    <w:p w:rsidR="00A618AC" w:rsidRPr="00036660" w:rsidRDefault="00036660" w:rsidP="00036660">
      <w:pPr>
        <w:pStyle w:val="HeadB"/>
        <w:spacing w:before="120" w:after="120"/>
        <w:ind w:left="0" w:firstLine="0"/>
      </w:pPr>
      <w:r>
        <w:rPr>
          <w:noProof/>
        </w:rPr>
        <mc:AlternateContent>
          <mc:Choice Requires="wps">
            <w:drawing>
              <wp:anchor distT="0" distB="0" distL="114300" distR="114300" simplePos="0" relativeHeight="251713536" behindDoc="0" locked="0" layoutInCell="1" allowOverlap="1" wp14:anchorId="054C4234" wp14:editId="5994669B">
                <wp:simplePos x="0" y="0"/>
                <wp:positionH relativeFrom="column">
                  <wp:posOffset>-88443</wp:posOffset>
                </wp:positionH>
                <wp:positionV relativeFrom="paragraph">
                  <wp:posOffset>218720</wp:posOffset>
                </wp:positionV>
                <wp:extent cx="548640" cy="3657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rsidP="00036660">
                            <w:pPr>
                              <w:pStyle w:val="BodyText"/>
                              <w:rPr>
                                <w:rFonts w:ascii="Arial" w:hAnsi="Arial" w:cs="Arial"/>
                                <w:b/>
                                <w:sz w:val="12"/>
                              </w:rPr>
                            </w:pPr>
                            <w:r w:rsidRPr="000B62D8">
                              <w:rPr>
                                <w:rFonts w:ascii="Arial" w:hAnsi="Arial" w:cs="Arial"/>
                                <w:b/>
                                <w:sz w:val="12"/>
                              </w:rPr>
                              <w:t>--/--/20--</w:t>
                            </w:r>
                          </w:p>
                          <w:p w:rsidR="004233B3" w:rsidRDefault="004233B3" w:rsidP="00036660">
                            <w:pPr>
                              <w:spacing w:before="0"/>
                              <w:rPr>
                                <w:rFonts w:ascii="Arial" w:hAnsi="Arial" w:cs="Arial"/>
                                <w:b/>
                                <w:sz w:val="12"/>
                              </w:rPr>
                            </w:pPr>
                            <w:r w:rsidRPr="000B62D8">
                              <w:rPr>
                                <w:rFonts w:ascii="Arial" w:hAnsi="Arial" w:cs="Arial"/>
                                <w:b/>
                                <w:sz w:val="12"/>
                              </w:rPr>
                              <w:t>Proposed</w:t>
                            </w:r>
                          </w:p>
                          <w:p w:rsidR="004233B3" w:rsidRPr="00036660" w:rsidRDefault="004233B3" w:rsidP="00036660">
                            <w:pPr>
                              <w:spacing w:before="0"/>
                              <w:rPr>
                                <w:rFonts w:ascii="Arial" w:hAnsi="Arial" w:cs="Arial"/>
                                <w:b/>
                                <w:sz w:val="12"/>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margin-left:-6.95pt;margin-top:17.2pt;width:43.2pt;height:2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IHuAIAAMAFAAAOAAAAZHJzL2Uyb0RvYy54bWysVNtunDAQfa/Uf7D8ToCtYQGFjZJlqSql&#10;FynpB3jBLFbBprZ32bTqv3ds9pbkpWrLA7I94zOXczzXN/u+QzumNJcix+FVgBETlay52OT462Pp&#10;JRhpQ0VNOylYjp+YxjeLt2+uxyFjM9nKrmYKAYjQ2TjkuDVmyHxfVy3rqb6SAxNgbKTqqYGt2vi1&#10;oiOg950/C4LYH6WqByUrpjWcFpMRLxx+07DKfG4azQzqcgy5GfdX7r+2f39xTbONokPLq0Ma9C+y&#10;6CkXEPQEVVBD0VbxV1A9r5TUsjFXlex92TS8Yq4GqCYMXlTz0NKBuVqgOXo4tUn/P9jq0+6LQrzO&#10;cYqRoD1Q9Mj2Bt3JPUptd8ZBZ+D0MICb2cMxsOwq1cO9rL5pJOSypWLDbpWSY8toDdmF9qZ/cXXC&#10;0RZkPX6UNYShWyMd0L5RvW0dNAMBOrD0dGLGplLBYUSSmIClAtO7OJrHjjmfZsfLg9LmPZM9sosc&#10;KyDegdPdvTY2GZodXWwsIUvedY78Tjw7AMfpBELDVWuzSTguf6ZBukpWCfHILF55JCgK77ZcEi8u&#10;w3lUvCuWyyL8ZeOGJGt5XTNhwxx1FZI/4+2g8EkRJ2Vp2fHawtmUtNqsl51COwq6Lt3nWg6Ws5v/&#10;PA3XBKjlRUnhjAR3s9Qr42TukZJEXjoPEi8I07s0DkhKivJ5SfdcsH8vCY0guWgWTVo6J/2itsB9&#10;r2ujWc8NTI6O9zlOTk40swpcidpRayjvpvVFK2z651YA3UeinV6tRCexmv167x7GzGnNinkt6ydQ&#10;sJKgMBAjjD1YtFL9wGiEEZJj/X1LFcOo+yDgFaQhsZo1bkOiOQAhdWlZX1qoqAAqxwajabk005za&#10;DopvWog0vTshb+HlNNyp+pzV4b3BmHDFHUaanUOXe+d1HryL3wAAAP//AwBQSwMEFAAGAAgAAAAh&#10;AHnKq9/dAAAACAEAAA8AAABkcnMvZG93bnJldi54bWxMj8FOwzAQRO9I/IO1lbi1dtO0kDSbCoG4&#10;gmgBiZsbb5OIeB3FbhP+HnOC42qeZt4Wu8l24kKDbx0jLBcKBHHlTMs1wtvhaX4HwgfNRneOCeGb&#10;POzK66tC58aN/EqXfahFLGGfa4QmhD6X0lcNWe0XrieO2ckNVod4DrU0gx5jue1kotRGWt1yXGh0&#10;Tw8NVV/7s0V4fz59fqTqpX606350k5JsM4l4M5vutyACTeEPhl/9qA5ldDq6MxsvOoT5cpVFFGGV&#10;piAicJusQRwRskSBLAv5/4HyBwAA//8DAFBLAQItABQABgAIAAAAIQC2gziS/gAAAOEBAAATAAAA&#10;AAAAAAAAAAAAAAAAAABbQ29udGVudF9UeXBlc10ueG1sUEsBAi0AFAAGAAgAAAAhADj9If/WAAAA&#10;lAEAAAsAAAAAAAAAAAAAAAAALwEAAF9yZWxzLy5yZWxzUEsBAi0AFAAGAAgAAAAhANov0ge4AgAA&#10;wAUAAA4AAAAAAAAAAAAAAAAALgIAAGRycy9lMm9Eb2MueG1sUEsBAi0AFAAGAAgAAAAhAHnKq9/d&#10;AAAACAEAAA8AAAAAAAAAAAAAAAAAEgUAAGRycy9kb3ducmV2LnhtbFBLBQYAAAAABAAEAPMAAAAc&#10;BgAAAAA=&#10;" filled="f" stroked="f">
                <v:textbox>
                  <w:txbxContent>
                    <w:p w:rsidR="004233B3" w:rsidRPr="00CC0837" w:rsidRDefault="004233B3" w:rsidP="00036660">
                      <w:pPr>
                        <w:pStyle w:val="BodyText"/>
                        <w:rPr>
                          <w:rFonts w:ascii="Arial" w:hAnsi="Arial" w:cs="Arial"/>
                          <w:b/>
                          <w:sz w:val="12"/>
                        </w:rPr>
                      </w:pPr>
                      <w:r w:rsidRPr="000B62D8">
                        <w:rPr>
                          <w:rFonts w:ascii="Arial" w:hAnsi="Arial" w:cs="Arial"/>
                          <w:b/>
                          <w:sz w:val="12"/>
                        </w:rPr>
                        <w:t>--/--/20--</w:t>
                      </w:r>
                    </w:p>
                    <w:p w:rsidR="004233B3" w:rsidRDefault="004233B3" w:rsidP="00036660">
                      <w:pPr>
                        <w:spacing w:before="0"/>
                        <w:rPr>
                          <w:rFonts w:ascii="Arial" w:hAnsi="Arial" w:cs="Arial"/>
                          <w:b/>
                          <w:sz w:val="12"/>
                        </w:rPr>
                      </w:pPr>
                      <w:r w:rsidRPr="000B62D8">
                        <w:rPr>
                          <w:rFonts w:ascii="Arial" w:hAnsi="Arial" w:cs="Arial"/>
                          <w:b/>
                          <w:sz w:val="12"/>
                        </w:rPr>
                        <w:t>Proposed</w:t>
                      </w:r>
                    </w:p>
                    <w:p w:rsidR="004233B3" w:rsidRPr="00036660" w:rsidRDefault="004233B3" w:rsidP="00036660">
                      <w:pPr>
                        <w:spacing w:before="0"/>
                        <w:rPr>
                          <w:rFonts w:ascii="Arial" w:hAnsi="Arial" w:cs="Arial"/>
                          <w:b/>
                          <w:sz w:val="12"/>
                        </w:rPr>
                      </w:pPr>
                      <w:r>
                        <w:rPr>
                          <w:rFonts w:ascii="Arial" w:hAnsi="Arial" w:cs="Arial"/>
                          <w:b/>
                          <w:sz w:val="12"/>
                        </w:rPr>
                        <w:t>C198</w:t>
                      </w:r>
                    </w:p>
                  </w:txbxContent>
                </v:textbox>
              </v:shape>
            </w:pict>
          </mc:Fallback>
        </mc:AlternateContent>
      </w:r>
      <w:r w:rsidR="00A618AC" w:rsidRPr="00036660">
        <w:t>5.1</w:t>
      </w:r>
      <w:r w:rsidR="00A618AC" w:rsidRPr="00036660">
        <w:tab/>
        <w:t>Land sales signs</w:t>
      </w:r>
    </w:p>
    <w:p w:rsidR="00A618AC" w:rsidRPr="00BE65A1" w:rsidRDefault="00A618AC" w:rsidP="00A618AC">
      <w:pPr>
        <w:pStyle w:val="VPP-bodytext"/>
        <w:rPr>
          <w:b/>
          <w:bCs/>
        </w:rPr>
      </w:pPr>
      <w:r w:rsidRPr="00BE65A1">
        <w:t>Despite the provisions of Clause 52.05, signs promoting the sale of land on the</w:t>
      </w:r>
      <w:r w:rsidRPr="00BE65A1">
        <w:rPr>
          <w:b/>
          <w:bCs/>
        </w:rPr>
        <w:t xml:space="preserve"> </w:t>
      </w:r>
      <w:r w:rsidRPr="00BE65A1">
        <w:t>land (or on adjoining land in the same ownership) may be displayed without a permit</w:t>
      </w:r>
      <w:r w:rsidRPr="00BE65A1">
        <w:rPr>
          <w:b/>
          <w:bCs/>
        </w:rPr>
        <w:t xml:space="preserve"> </w:t>
      </w:r>
      <w:r w:rsidRPr="00BE65A1">
        <w:t>provided:</w:t>
      </w:r>
    </w:p>
    <w:p w:rsidR="00A618AC" w:rsidRPr="00D77262" w:rsidRDefault="00A618AC" w:rsidP="00A618AC">
      <w:pPr>
        <w:pStyle w:val="VPP-Bodytextbullet1"/>
        <w:tabs>
          <w:tab w:val="clear" w:pos="1039"/>
          <w:tab w:val="num" w:pos="1418"/>
        </w:tabs>
      </w:pPr>
      <w:r w:rsidRPr="00D77262">
        <w:t>the advertisement area for each sign does not exceed 10 square metres;</w:t>
      </w:r>
    </w:p>
    <w:p w:rsidR="00A618AC" w:rsidRPr="00D77262" w:rsidRDefault="00A618AC" w:rsidP="00A618AC">
      <w:pPr>
        <w:pStyle w:val="VPP-Bodytextbullet1"/>
        <w:tabs>
          <w:tab w:val="clear" w:pos="1039"/>
          <w:tab w:val="num" w:pos="1418"/>
        </w:tabs>
      </w:pPr>
      <w:r w:rsidRPr="00D77262">
        <w:t>only one sign is displayed per road frontage. Where the property has a road frontage of more than 150 metres multiple signs may be erected provided there is a minimum of 150 metres distance between each sign, with a total of not more than 4 signs per frontage;</w:t>
      </w:r>
    </w:p>
    <w:p w:rsidR="00A618AC" w:rsidRPr="00D77262" w:rsidRDefault="00A618AC" w:rsidP="00A618AC">
      <w:pPr>
        <w:pStyle w:val="VPP-Bodytextbullet1"/>
        <w:tabs>
          <w:tab w:val="clear" w:pos="1039"/>
          <w:tab w:val="num" w:pos="1418"/>
        </w:tabs>
      </w:pPr>
      <w:r w:rsidRPr="00D77262">
        <w:t>the sign is not animated, scrolling, electronic or internally illuminated sign;</w:t>
      </w:r>
    </w:p>
    <w:p w:rsidR="00A618AC" w:rsidRPr="00D77262" w:rsidRDefault="00A618AC" w:rsidP="00A618AC">
      <w:pPr>
        <w:pStyle w:val="VPP-Bodytextbullet1"/>
        <w:tabs>
          <w:tab w:val="clear" w:pos="1039"/>
          <w:tab w:val="num" w:pos="1418"/>
        </w:tabs>
      </w:pPr>
      <w:r w:rsidRPr="00D77262">
        <w:t>the sign is not displayed longer than 21 days after the sale (not settlement) of the last lot; and</w:t>
      </w:r>
    </w:p>
    <w:p w:rsidR="00A618AC" w:rsidRPr="00D77262" w:rsidRDefault="00A618AC" w:rsidP="00A618AC">
      <w:pPr>
        <w:pStyle w:val="VPP-Bodytextbullet1"/>
        <w:tabs>
          <w:tab w:val="clear" w:pos="1039"/>
          <w:tab w:val="num" w:pos="1418"/>
        </w:tabs>
      </w:pPr>
      <w:r w:rsidRPr="00D77262">
        <w:t xml:space="preserve">the sign is setback a minimum of 750mm from the property boundary. </w:t>
      </w:r>
    </w:p>
    <w:p w:rsidR="00A618AC" w:rsidRPr="000825AF" w:rsidRDefault="00A618AC" w:rsidP="00A618AC">
      <w:pPr>
        <w:pStyle w:val="BodyText1"/>
        <w:rPr>
          <w:b/>
        </w:rPr>
      </w:pPr>
      <w:r w:rsidRPr="00726089">
        <w:t>A permit may be granted to display a sign promoting the sale of land or homes on the land (or on adjoining land in the same ownership) with an area greater than 10 square metres.</w:t>
      </w:r>
    </w:p>
    <w:p w:rsidR="00A42F87" w:rsidRPr="000A4033" w:rsidRDefault="00A42F87" w:rsidP="006B5FED">
      <w:pPr>
        <w:pStyle w:val="PPVAppendixHeading1"/>
        <w:ind w:left="2268" w:hanging="2268"/>
      </w:pPr>
      <w:bookmarkStart w:id="303" w:name="_Toc438623776"/>
      <w:r w:rsidRPr="000A4033">
        <w:t xml:space="preserve">Appendix </w:t>
      </w:r>
      <w:r>
        <w:t>D</w:t>
      </w:r>
      <w:r w:rsidR="0022431C">
        <w:tab/>
      </w:r>
      <w:r>
        <w:t>Panel Recommended Schedule 8 to the UGZ</w:t>
      </w:r>
      <w:bookmarkEnd w:id="303"/>
    </w:p>
    <w:p w:rsidR="00184EB6" w:rsidRPr="008645C4" w:rsidRDefault="00184EB6" w:rsidP="00184EB6">
      <w:pPr>
        <w:pStyle w:val="PPVBody"/>
      </w:pPr>
      <w:r w:rsidRPr="008645C4">
        <w:t xml:space="preserve">Note: Panel additions are shown in </w:t>
      </w:r>
      <w:r w:rsidRPr="003C093D">
        <w:rPr>
          <w:rStyle w:val="PPVTrackedAdded"/>
        </w:rPr>
        <w:t>blue underline</w:t>
      </w:r>
      <w:r w:rsidRPr="008645C4">
        <w:t>.</w:t>
      </w:r>
    </w:p>
    <w:p w:rsidR="00A618AC" w:rsidRDefault="00A618AC">
      <w:pPr>
        <w:spacing w:before="0"/>
        <w:jc w:val="left"/>
      </w:pPr>
      <w:r>
        <w:br w:type="page"/>
      </w:r>
    </w:p>
    <w:p w:rsidR="00A618AC" w:rsidRDefault="00A618AC" w:rsidP="006B5FED">
      <w:pPr>
        <w:pStyle w:val="HeadA"/>
        <w:ind w:firstLine="0"/>
      </w:pPr>
      <w:r>
        <w:rPr>
          <w:i/>
          <w:noProof/>
        </w:rPr>
        <mc:AlternateContent>
          <mc:Choice Requires="wps">
            <w:drawing>
              <wp:anchor distT="0" distB="0" distL="114300" distR="114300" simplePos="0" relativeHeight="251666432" behindDoc="0" locked="0" layoutInCell="1" allowOverlap="1" wp14:anchorId="55AC73EA" wp14:editId="53E7B9B7">
                <wp:simplePos x="0" y="0"/>
                <wp:positionH relativeFrom="column">
                  <wp:posOffset>-22606</wp:posOffset>
                </wp:positionH>
                <wp:positionV relativeFrom="paragraph">
                  <wp:posOffset>112243</wp:posOffset>
                </wp:positionV>
                <wp:extent cx="548640" cy="365760"/>
                <wp:effectExtent l="0" t="0" r="381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036660"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left:0;text-align:left;margin-left:-1.8pt;margin-top:8.85pt;width:43.2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Yt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10;jpEiHXD0wAePrvWAzkN5euMq8Lo34OcH2AaaY6rO3Gn6xSGlb1qiNvzKWt23nDAILwsnk5OjI44L&#10;IOv+vWZwDdl6HYGGxnahdlANBOhA0+ORmhAKhc1psZgVYKFgOp9N57NIXUKqw2FjnX/LdYfCpMYW&#10;mI/gZHfnfAiGVAeXcJfTUrCVkDIu7GZ9Iy3aEVDJKn4x/hduUgVnpcOxEXHcgRjhjmAL0UbWn8os&#10;L9LrvJysZov5pFgV00k5TxeTNCuvy1lalMXt6nsIMCuqVjDG1Z1Q/KDArPg7hve9MGonahD1NS6n&#10;+XRk6I9JpvH7XZKd8NCQUnQ1XhydSBV4faMYpE0qT4Qc58nP4ccqQw0O/1iVqIJA/CgBP6yHUW9R&#10;I0Eia80eQRdWA29AMbwmMGm1/YZRD51ZY/d1SyzHSL5ToK0yK4ISfFwU03kOC3tqWZ9aiKIAVWOP&#10;0Ti98WP7b40VmxZuGtWs9BXosRFRK89R7VUM3ReT2r8Uob1P19Hr+T1b/gAAAP//AwBQSwMEFAAG&#10;AAgAAAAhAFJg79bcAAAABwEAAA8AAABkcnMvZG93bnJldi54bWxMj8FOwzAQRO9I/IO1SFxQ69DS&#10;uIQ4FSCBuLb0A5x4m0TE6yh2m/Tv2Z7a4+yMZt7mm8l14oRDaD1peJ4nIJAqb1uqNex/v2ZrECEa&#10;sqbzhBrOGGBT3N/lJrN+pC2edrEWXEIhMxqaGPtMylA16EyY+x6JvYMfnIksh1rawYxc7jq5SJJU&#10;OtMSLzSmx88Gq7/d0Wk4/IxPq9ex/I57tX1JP0yrSn/W+vFhen8DEXGK1zBc8BkdCmYq/ZFsEJ2G&#10;2TLlJN+VAsH+esGflBrUagmyyOUtf/EPAAD//wMAUEsBAi0AFAAGAAgAAAAhALaDOJL+AAAA4QEA&#10;ABMAAAAAAAAAAAAAAAAAAAAAAFtDb250ZW50X1R5cGVzXS54bWxQSwECLQAUAAYACAAAACEAOP0h&#10;/9YAAACUAQAACwAAAAAAAAAAAAAAAAAvAQAAX3JlbHMvLnJlbHNQSwECLQAUAAYACAAAACEA9hT2&#10;LYUCAAAXBQAADgAAAAAAAAAAAAAAAAAuAgAAZHJzL2Uyb0RvYy54bWxQSwECLQAUAAYACAAAACEA&#10;UmDv1twAAAAHAQAADwAAAAAAAAAAAAAAAADfBAAAZHJzL2Rvd25yZXYueG1sUEsFBgAAAAAEAAQA&#10;8wAAAOgFAAAAAA==&#10;" stroked="f">
                <v:textbo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036660"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t>SCHEDULE 8 TO THE URBAN GROWTH ZONE</w:t>
      </w:r>
    </w:p>
    <w:p w:rsidR="00A618AC" w:rsidRPr="00AF6F0E" w:rsidRDefault="00A618AC" w:rsidP="00A618AC">
      <w:pPr>
        <w:pStyle w:val="BodyText1"/>
      </w:pPr>
      <w:r>
        <w:t xml:space="preserve">Shown on the planning scheme map as </w:t>
      </w:r>
      <w:r>
        <w:rPr>
          <w:rFonts w:ascii="Helvetica" w:hAnsi="Helvetica"/>
          <w:b/>
        </w:rPr>
        <w:t>UGZ8</w:t>
      </w:r>
    </w:p>
    <w:p w:rsidR="00A618AC" w:rsidRPr="004F2EA9" w:rsidRDefault="00A618AC" w:rsidP="006B5FED">
      <w:pPr>
        <w:pStyle w:val="HeadA"/>
        <w:ind w:firstLine="0"/>
        <w:rPr>
          <w:caps/>
        </w:rPr>
      </w:pPr>
      <w:r w:rsidRPr="004F2EA9">
        <w:rPr>
          <w:caps/>
        </w:rPr>
        <w:t>Craigieburn North Employment Area Precinct Structure Plan</w:t>
      </w:r>
    </w:p>
    <w:p w:rsidR="00A618AC" w:rsidRPr="006D08F9" w:rsidRDefault="00A618AC" w:rsidP="006B5FED">
      <w:pPr>
        <w:pStyle w:val="HeadB"/>
        <w:numPr>
          <w:ilvl w:val="0"/>
          <w:numId w:val="27"/>
        </w:numPr>
      </w:pPr>
      <w:r>
        <w:rPr>
          <w:noProof/>
        </w:rPr>
        <mc:AlternateContent>
          <mc:Choice Requires="wps">
            <w:drawing>
              <wp:anchor distT="0" distB="0" distL="114300" distR="114300" simplePos="0" relativeHeight="251671552" behindDoc="0" locked="0" layoutInCell="1" allowOverlap="1" wp14:anchorId="7B7879A3" wp14:editId="57DF59F3">
                <wp:simplePos x="0" y="0"/>
                <wp:positionH relativeFrom="column">
                  <wp:posOffset>-91440</wp:posOffset>
                </wp:positionH>
                <wp:positionV relativeFrom="paragraph">
                  <wp:posOffset>287020</wp:posOffset>
                </wp:positionV>
                <wp:extent cx="548640" cy="498475"/>
                <wp:effectExtent l="3810" t="1270"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left:0;text-align:left;margin-left:-7.2pt;margin-top:22.6pt;width:43.2pt;height:3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Itg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JGgPfTonu0NupF7lNjyjIPOwOtuAD+zh2Nos6Oqh1tZfdNIyGVLxYZdKyXHltEa0gvtTf/s&#10;6oSjLch6/ChrCEO3RjqgfaN6WzuoBgJ0aNPDqTU2lQoOY5LMCFgqMJE0IfPYRaDZ8fKgtHnPZI/s&#10;IscKOu/A6e5WG5sMzY4uNpaQJe861/1OPDsAx+kEQsNVa7NJuGY+pkG6SlYJ8Ug0W3kkKArvulwS&#10;b1aG87h4VyyXRfjTxg1J1vK6ZsKGOQorJH/WuIPEJ0mcpKVlx2sLZ1PSarNedgrtKAi7dN+hIGdu&#10;/vM0XBGAywtKYUSCmyj1ylky90hJYi+dB4kXhOlNOgtISoryOaVbLti/U0JjjtM4iict/ZZb4L7X&#10;3GjWcwOjo+N9jpOTE82sAleidq01lHfT+qwUNv2nUkC7j412erUSncRq9uv98WUAmhXzWtYPoGAl&#10;QWEgRph7sGil+oHRCDMkx/r7liqGUfdBwCtIQ2I1a9yGxPMINurcsj63UFEBVI4NRtNyaaZBtR0U&#10;37QQaXp3Ql7Dy2m4U/VTVof3BnPCkTvMNDuIzvfO62nyLn4BAAD//wMAUEsDBBQABgAIAAAAIQAq&#10;rT/h3gAAAAkBAAAPAAAAZHJzL2Rvd25yZXYueG1sTI9BT8JAEIXvJvyHzZB4g11qESndEqPxqgGF&#10;xNvSHdrG7mzTXWj9944nPU7my3vfy7eja8UV+9B40rCYKxBIpbcNVRo+3l9mDyBCNGRN6wk1fGOA&#10;bTG5yU1m/UA7vO5jJTiEQmY01DF2mZShrNGZMPcdEv/Ovncm8tlX0vZm4HDXykSpe+lMQ9xQmw6f&#10;aiy/9hen4fB6/jym6q16dstu8KOS5NZS69vp+LgBEXGMfzD86rM6FOx08heyQbQaZos0ZVRDukxA&#10;MLBKeNuJweRuBbLI5f8FxQ8AAAD//wMAUEsBAi0AFAAGAAgAAAAhALaDOJL+AAAA4QEAABMAAAAA&#10;AAAAAAAAAAAAAAAAAFtDb250ZW50X1R5cGVzXS54bWxQSwECLQAUAAYACAAAACEAOP0h/9YAAACU&#10;AQAACwAAAAAAAAAAAAAAAAAvAQAAX3JlbHMvLnJlbHNQSwECLQAUAAYACAAAACEA/sreiLYCAADB&#10;BQAADgAAAAAAAAAAAAAAAAAuAgAAZHJzL2Uyb0RvYy54bWxQSwECLQAUAAYACAAAACEAKq0/4d4A&#10;AAAJAQAADwAAAAAAAAAAAAAAAAAQBQAAZHJzL2Rvd25yZXYueG1sUEsFBgAAAAAEAAQA8wAAABsG&#10;AAAAAA==&#10;" filled="f" stroked="f">
                <v:textbo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v:textbox>
              </v:shape>
            </w:pict>
          </mc:Fallback>
        </mc:AlternateContent>
      </w:r>
      <w:r w:rsidRPr="006D08F9">
        <w:t>The Plan</w:t>
      </w:r>
    </w:p>
    <w:p w:rsidR="00A618AC" w:rsidRPr="00F85B5F" w:rsidRDefault="00A618AC" w:rsidP="00A618AC">
      <w:pPr>
        <w:pStyle w:val="BodyText1"/>
      </w:pPr>
      <w:r>
        <w:t xml:space="preserve">Map 1 shows the future urban structure proposed in the </w:t>
      </w:r>
      <w:r w:rsidRPr="004F0E0A">
        <w:rPr>
          <w:i/>
        </w:rPr>
        <w:t>Craigieburn North Employment Area Precinct Structure Plan</w:t>
      </w:r>
      <w:r>
        <w:t xml:space="preserve">. It is a reproduction of Plan 3 in the </w:t>
      </w:r>
      <w:r w:rsidRPr="004F0E0A">
        <w:rPr>
          <w:i/>
        </w:rPr>
        <w:t>Craigieburn North Employment Area Precinct Structure Plan</w:t>
      </w:r>
      <w:r>
        <w:t>.</w:t>
      </w:r>
    </w:p>
    <w:p w:rsidR="00A618AC" w:rsidRPr="00B419B2" w:rsidRDefault="00A618AC" w:rsidP="00A618AC">
      <w:pPr>
        <w:ind w:left="414" w:firstLine="720"/>
        <w:rPr>
          <w:rFonts w:ascii="Arial" w:hAnsi="Arial" w:cs="Arial"/>
          <w:b/>
        </w:rPr>
      </w:pPr>
      <w:r>
        <w:rPr>
          <w:rFonts w:ascii="Arial" w:hAnsi="Arial" w:cs="Arial"/>
          <w:b/>
        </w:rPr>
        <w:t>Map 1 to Schedule 8 to Clause 37.07</w:t>
      </w:r>
    </w:p>
    <w:p w:rsidR="00A618AC" w:rsidRPr="008160B6" w:rsidRDefault="00A618AC" w:rsidP="00A618AC">
      <w:pPr>
        <w:pStyle w:val="BodyText1"/>
        <w:spacing w:after="0"/>
        <w:jc w:val="left"/>
        <w:rPr>
          <w:rFonts w:ascii="Arial" w:hAnsi="Arial"/>
          <w:b/>
          <w:noProof/>
        </w:rPr>
      </w:pPr>
      <w:r w:rsidRPr="008160B6">
        <w:rPr>
          <w:rFonts w:ascii="Arial" w:hAnsi="Arial"/>
          <w:b/>
          <w:noProof/>
        </w:rPr>
        <w:t xml:space="preserve"> </w:t>
      </w:r>
      <w:r>
        <w:rPr>
          <w:rFonts w:ascii="Arial" w:hAnsi="Arial"/>
          <w:b/>
          <w:noProof/>
        </w:rPr>
        <mc:AlternateContent>
          <mc:Choice Requires="wpc">
            <w:drawing>
              <wp:inline distT="0" distB="0" distL="0" distR="0" wp14:anchorId="67D45237" wp14:editId="5762F8F9">
                <wp:extent cx="4952354" cy="6410627"/>
                <wp:effectExtent l="19050" t="19050" r="1270" b="9525"/>
                <wp:docPr id="55" name="Canvas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 y="0"/>
                            <a:ext cx="4916774" cy="635503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5" o:spid="_x0000_s1026" editas="canvas" style="width:389.95pt;height:504.75pt;mso-position-horizontal-relative:char;mso-position-vertical-relative:line" coordsize="49517,6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UOfEgMAAPMGAAAOAAAAZHJzL2Uyb0RvYy54bWysVW1vmzAQ/j5p/wHx&#10;nQIpeUNNqgySadJeqmn7AY4xwapfkO2EVNP+++5MSJu1UqdtkYDz2ff47rnHzs3tUYrgwIzlWi3C&#10;9CoJA6aorrjaLcLv3zbRLAysI6oiQiu2CB+YDW+Xb9/cdG3ORrrRomImABBl865dhI1zbR7HljZM&#10;EnulW6ZgstZGEgdDs4srQzpAlyIeJckk7rSpWqMpsxa8ZT8ZLj1+XTPqvtS1ZS4QixByc/5t/HuL&#10;73h5Q/KdIW3D6SkN8hdZSMIVbHqGKokjwd7wZ1CSU6Otrt0V1TLWdc0p8zVANWnyWzUFUQdifTEU&#10;2BkSBOs/4m53mLfSGy4EsBEDeo4+/HbQHwbOltMcnhNBYD3b//VGQZTbGxaeQOQfYUhi7vdtBFy1&#10;xPEtF9w9+L4DKZiUOtxxemf6Af18uDMBrxbhKA0DRSToDaZx12A8wVZjCK7qYwjW9FHTexsoXTRE&#10;7djKtiAZEDLEDy5jdNcwUll0I0OXKH54kcdW8BbZRF7RPlUMqntd3b0iSk33kinXS9wwAcVrZRve&#10;2jAwOZNbBlWaD1XqRceO7qN1uB1Yvex+jGarJJmP3kXFOCmiLJmuo9U8m0bTZD3NkmyWFmnxE6PT&#10;LN9bBjQQUbZ8OANp9izbF6V7Oo29ev0pCA7EnzVkyic0fH2K4EJKMFdr6FcgG9aB7QxztEGzBuZO&#10;flh8nvA0PzKLPbAttHvbfdIVNJrsnfZkHGsjEQeYDI6+kw/ng470UHBm83QynWZhQGFucj0eJ9dj&#10;31qSD+Gtse490zJAA7iGTD08OUAdfW3DEtztfH5ILlTQLcL5eDT2AVYLXg1y8PcaK4TpWXLHvoFi&#10;L6GK3pcm+OsvJvDD9XXJ6BnC83qBLrmDy1RwuQhnT1BQvGtVeaId4aK3gVyhMPWX1DNP5uvZepZF&#10;2WiyBvWUZbTaFFk02aTTcXldFkWZDuppeFUxhRX+u3gwn4uSrNltz3Rt/O/UqCfLYhTxYxqD4IZv&#10;L7xBMeBFEx6w/CXXonVxdT8d+1WP/1XL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K0NlreAAAABgEAAA8AAABkcnMvZG93bnJldi54bWxMj1FLwzAUhd8F/0O4gm8uccx1rU2H&#10;CIrMB3UWfM2auzaY3JQmW6u/3swXfTlwOYdzvluuJ2fZEYdgPEm4nglgSI3XhloJ9fvD1QpYiIq0&#10;sp5QwhcGWFfnZ6UqtB/pDY/b2LJUQqFQEroY+4Lz0HToVJj5Hil5ez84FdM5tFwPakzlzvK5EEvu&#10;lKG00Kke7ztsPrcHJ2Ex39vV6+Py+fuprsfNx8Jk4sVIeXkx3d0CizjFvzCc8BM6VIlp5w+kA7MS&#10;0iPxV5OXZXkObJdCQuQ3wKuS/8evfgAAAP//AwBQSwMECgAAAAAAAAAhADlBBoDS+QYA0vkGABQA&#10;AABkcnMvbWVkaWEvaW1hZ2UxLnBuZ4lQTkcNChoKAAAADUlIRFIAAALeAAADuAgCAAAAaixm+wAA&#10;AAFzUkdCAK7OHOkAAP/KSURBVHhe7L0HgGVZVe5fN+dQOXcOMz09iRlmBgaGNORBQCSKioL6VMQs&#10;PvybH89EEn2o6DOCzwACooIkGXKe3DPd07m6K4ebc/j/9llVu0+fm6tuhWn6cOm599a5++yzzw7f&#10;Xutb37JVq9Weq0fTFrg4PT0+NnbFNxK3OdDf7/F4ruA7XV5eyeayPM18Pp9Kpfr7+5vfbCKZ5IRw&#10;KLQZbaILn52bLxTyDrt9fHxcX6hcLs/OzUnH49FEwhHexBNxt9tTKZdK5bKtx1btUYPX1tNTUcO4&#10;Wq6UeVPuKfOp4p8o5xdLhVjA6wj6nKViMR5P+f2RveOHN+Ne1lfm4tJyPpel6oNDQx63q6NC5hcW&#10;OX9ocCCZSk1PzxzYvy+VStNiuyYnz09N7d2z2+12c8KZs+cCgcDKygonLC2vyE/498LF6UgkXCwU&#10;M9msnBmNhM9PXRgeHlpcXBoY6OdfCtFVKhQKF6dn+Ob4icd7e3t5OqMjw/yVHsWz4Ldc6PChgx3d&#10;whPi5FPnjyVS8f7+qN1WLeRyDqfL4/NSc3oUH91er9PlqlSqyXQhXzK6Y4dH1Decc4Uc5UI+faHU&#10;UzH/mo7t9zoctmqlkOMqXJcLpTLFfLF62XltX9Hr8Nn8o1Wb3ZNfieeXzL/zumyOSt5lXEXfnb7Z&#10;RKqQLVb9wb2OSjGZucAJAUfB6XC4fT673VYpl/OZrM1ur/1YylF/H6N47oFvuQOhjC/YY7PZnfb5&#10;lOq9GzkcPfZeb7TirE4OjTPwT0w9XiiX2inQ43R7Pb5SuWi3OwJef28g6na5KGF6aXY5qQZIt47B&#10;iBpohVJxcnDMYXeYi2XA9vZGs9kcnWh4WI2j2sPerXpcqeWwhl2pt1Z7X1c2LlEzTqkod10slhiZ&#10;2/tky6WyVIBlT/3HxlR86WDc2k3fBIMBXvx5cKBfBvPY2KhbzaI9FXs2U8rYepgkmfQcfqcv4PI7&#10;KwW3K9Lv6fNWw5Wsv1rwh/yDlaItaYCtHXJkMhnumvWsU1xiaSiwgsPhAGrwPUglHA4L2pBjbn4e&#10;vMIJ8v6hR46BJ3h/9tx5oIwgFb4//vhJfqh/lUqnORMEY/mGkgEiiURCCtG/pQ47pFW7VY1ypfTQ&#10;8W9lcunh4f4muCRXqCzGC7l14ZKIfzTrDNfFJV6XfSDi9jqr1eIqLlFdvVxyVvO9QXvI77pstLR3&#10;z7lytpg6b6+U857eiH/E/KNcsZouu3NlR6lcFdSlcUmhUCyUNBZaRV8Vm7MlLlEDssdjs1fz8Vi5&#10;QBNVZIynS5n26tvsLI/TA6Yf7h0qFIvHzj7WJi6hxHypEE/H07lMMpOcXZ57dOr4Y+dPgGy6i0vc&#10;DudY/wivPcOTFlxCHdhH+Xw+NlBOp7PRTV6FJi06iVrDLl8zNt6rdmAJsXh8B9aq61VisytPs1Kt&#10;OJyXQZMLU9PPfd49T77tTvNFi4UCG6muV0MKrFTKHmMFrVQqbKVsDboZxgCpczabxVLCG+5CShjs&#10;UzaVxeWFbDnPKYlCcqUQx2SSLqbzpVSPzZ4v5yu2bJV3dpvD7vK6g8lkChsMLzYuHLOzc0vGEY9j&#10;xNlS1JIvFLlx6u/xXIIRm9HUbArBK1Ly8NDQ9dcd6etTMGLP7l3Mj3kDF/L94YMHFhcv7WWDgQBn&#10;ToxfMpfKN2KPwQYTTyTEciNlCsS5Yo5MLnXs8fsdLnt/fwRAUNdeYnc4Y8liPF1ch7HE2WMHl+Qc&#10;QWclX2svAXlEgq5G18WC4vfYw56q83IrSzuNX6qWCqlzgKGcI4QVJOQdctsvDfBcsbKUKCRSxYrN&#10;1eN054uVeKoQS1fKVRunVRWMXoMmPc7m9hL+WmDw2ez9fQOZ+RlfX3/F56eGpUoJWNBOVZuf47G7&#10;2Vth/Dg1faqyHnPVpeIBK+0jmzZrToHJ7Oqgs/xE7/ab7w+vQpMWTc360ebDeEKfhivgCV3/NivP&#10;PoPJgpNlUdTHl770tRfe85LZxblMLvPSl73K/KfNBqYaZ1g2EJhS7PbLhme5zEynqqYNKjLII5FV&#10;t1TZmKmBOAWstc6Qo1pKldLFYoIvHb5CoRrjDXZUzMvclNfrDYVWrQvlSiWVTmnUAmQBuAhkwTwA&#10;NtoM2yGwT9rZb0zZ6z58Pi/+GpoRdEUhmDT4SBPpAkeGhy3f6D/h6+HuOr00hWOD6evtBSx2+tsn&#10;xPnJVOz46Yc9Xmdfb6gJPkhmSvlL5oQO7szn8HoCE+ASTzltwSV08AhGP4/dYrow+4+4Uj6bq5SL&#10;kaAzGnS5HHUMKIwcv8fBX/uCzpCzGPJUcWv62Mvjf+mppNPnvcVYD54iV8Tu3xXyT0S9AyFnMOBQ&#10;XbHY40gXbbFUkRfWFAEjTru70uPAoSP3iR2lWGzoxxHU0lPEsFFxVHsyy4tqFTE2OWwbOmipxqdi&#10;imD8np+/0HVU0ZXq4TaaW5mvW5Te7dM4TTZ+V6FJiwdRLBbNxuGuPLYdWIj2dOzAunWxSmx65GnC&#10;1hCLBcdf/Plfv+GH32CP+EaffWDwjn2PPPLgz//ir8ifDFy/WWMkl8e37S6WVj3Egpn0oa2dGqPQ&#10;FS3nyCBn8+pzXMYQAqHY7G5HtYif3uMOy8ydzSocg52Af6GkYDnAQ8S/EG6GBgf5sr+/D9TCQu7x&#10;GI4i40in08lkYnFpSWwtZtSCR2MjqEXMFRwuk/Olo2ct3hmAAgjj2GPHz1+4oJxcbje3cPL0af4k&#10;Vg27wy4EFN7LT7SbRlwz8j0OnYGBS5YPcejALKmtUqlc4k9cTqwvV9ixsDx96vxj4XCAVxN8gOMD&#10;G8M67j3gCvf4x8oOt7uYSGSmzfwSl6NHOXHcrXFJuVQUmovLXvXZCiFXOeRz4gPyue1eR5mP/RF3&#10;yO/kr6Vc1uF0+v1eSFd+d9Vnz4e9VSBLurCYSZ9z5+fxEBXtnqyrt+AbLftGw4EJkJPlvjCZ2Dz9&#10;GE1s1dXRCl5ZSZXq8ksEl+QyebgogaA/PXvR39tfsCnPBRbNImSwDR9uo7RStYzBY8OFbUoB44Nj&#10;e0cuUbXM19ATGrMQ+4pGl7ddpcE2fzJsHI1ZuwVfclMe7xYWypLD1UZHR7fwmttwKRZXlrFoJMJj&#10;DQaDcGtAIR/7yIf7juzpPby6LKUvJme/cfyd73jXy17+kk1lQEvhrO4s/FDqGKXmbjY3NwdwYfHT&#10;PdD8BjsHeIJlFeiwkJ73uvx+p38pvwJGCbgCK+Wi0zsSLCymK7GQx9dT8hZ7lpIpnPRjmldrYXab&#10;71SKNXcGKglA6evrAwxBxfUaXGmgFcCI+UUeJO95C86w43ay2V0uJyihCXsJ8i9gi3n8u4Fjvg19&#10;fV2XhPSaTCX6WNjdijrdiPdK2SuJfKHDRRYnjt83WHCFILbackuZ4iUnsmK8uqrBYB0Kaq29ROMS&#10;qpFJJiGNNaF92J3OusxWGCTZbLFscxSNu/A6A3a7y+4KlhxequfA61KIY+Ww91CAr+gKl21ObzkZ&#10;z8ya2zUMscvjqEuDtdtCDrtvYnx89jtf94TCmYCisWdK0MK6YGnDwON3+2KF+M6EJiN9w8NRtdup&#10;e+h5rPnsulk7wnWNi534IyDe5rENduINX+l1ApfIssrC/8znvODfPvbRsacf0biEPwXGQyCVX3rr&#10;L01NXdy8xmBVFnYYW3D+xVOTzxMDcokFQtyH02XsjUolMZYAR3R9COfhvbG024EGTpsL9oz8lc2G&#10;g9m/omZArwd3vLPaU2F+d9o94pzS5BVdmsVf08hSKDiDQoBQfr8fBAJ8EWBBbBfmZYxS4BIOwqAI&#10;gDLbWsC+4iESWwv+FyH/Cnvm6rHtLQDp9ZGT96WzqYHBaEtcksvkOsUlIXfEHdydd4Zd5Xw1M2PG&#10;JfRRiCPrwCW4ddaHSxgOpXwO80xf2IOXR00IpXSmEEulL/Rk59TIgpzrn6z4J0v+8Zy7D5aJq7hs&#10;wSWclsiUkkQM1YTnAGfAJcpzNK+gTK5nldbWFVyixrXT7fK4dhouwV1GVM61k4eb4BJj1lIhCLWz&#10;kGUIXIUmreeEbQ/laF3FDZ/B3rcJWXrDxe+IAsysgpnp2RtuvmVmfmbPC673DVi5DiAVb38U9omY&#10;BzbjgOyCXYGSYZCo8m02vAks87ygg7DM6zWbMy85oQxXi5k+xopikFyxXqhy3MojXrU5AhD9INx5&#10;XHbiLSs4yPFqNPZMteR61/qSTMQXRc4FtUgAEahFbD8W1OL1KkcSMAvUggGG0BiHqtFVXLIZnavj&#10;MgvFPKRX+snAQJRVtSXPA35o+9dw2pwh/3jBM8QC7ynGkukpImXk5zx+r70U9Nq8/o7tJeASZT5p&#10;HL7byF5iuTu8PNTB6+zBHwQTJVdMFpNnfYUlyCi8qLCvGLNlZ1K5y4KN9e1n8pV02VkG969FEXNd&#10;W49XUb5sxdzivK+3r+JXQ6NYXuWptN90tWeG/KF9o3vYjWSLl9hUGymwK7+NBCK7hiav3X0NITmw&#10;zpuXKRSTliTOq9CkxaNhzZYl5Io/HI4r/DZXY3R7ev71wx977eu+3+Z3737+ETt2BeOo5EsL912K&#10;FB29c2+xUv6+V79+k567sbSvWj7kEu41YQ/oICzzWCAC/vr8UE0fA1IUijkmQQww2rFStDPLV51l&#10;hBZsTN8gFiBAvlgOeKM43dUUWcNZsUwTtcx5TpBRcMlPvEYP1xhFb4N4I7hKjDGCWsBbQJZAIAiK&#10;ArXwnqtg4bGETG9Sa18ttkkLEIzzyOP3ORzVwcFe1teWuARAUOppd64Iefqdgd1F/B7ldDk9lcgt&#10;6JrQRXz2otftqOtwae7HWcUlXm+jMJk2cYlchTpEQh5igiJ+GzClx17NlGNUNZ5b4N9qOecyuB2N&#10;DuJ3UrnScqKwlCglSq6y3Q3FCyAy6A3m06lsgc2DGg5E+G+kH0IsxVEy0T9WLVYYREup5Y2U1sXf&#10;TgyOEyHcG1TW6HYOWVJbkjivQpPWjXnFq32sLY2bG8PZuqE3+Qyh+kIu+eVfeWt43yjgQ18wu5g5&#10;+8mHkufnMjOXAt4mn3lo6tyZN/3oT+ogmi5WED+O+Gs4GhkPRIqDkSwGCc0aY0HH5MA3YJR8MQfX&#10;FShQqqq7A6MUHf5yMe60O4khYBUhZtjmJFZS+SXFDUQ7MFWao0ss00QT5rwm5+qfiEPKckgkUUtj&#10;DDey2QFQXXxkV2RRkF4fPfmg3+fu64+qvtGUXyKAwOnxliqt44UlPLjg7oOK6s7Nw3gtrIW3cCHB&#10;JXiONoJLlNpbPbmzjnCJRUQu4HfDtOkNuSLeashZ6A8aRpA2jmJ51aVaLKBQ4MxV8pWlJV+0t+xV&#10;Gww0zdokwOITwS5ydM+1/AsW4aMySEwevmbXIRwl2CRwRrPraKNGW3EK9pL+UMdkcJZUs3u6bkWv&#10;QpNmz28zYia3or+s6xqy/l3BBwjjx//HT0MuGb71QP/RSxKEK8cXp7947MiTb3rqa55tHvEYVEbv&#10;PHzvvZ973/v+QsenwJmYX1iAM7GyEsM8sI7QU2lhHb2cy9UxzGoJE8vjELAigkXyJ7CCx+PEcCIT&#10;o7LE2IgaVgolmDqIYlDrTamMtw5xBnFNYufgRf31TUFzMcOvWoFozbiqnVCIdRJ/U5NIIn0X+TxK&#10;VgqQcUVVW7vyBF3BXW6H39rZiycuzJ6PsrxEld5xO7iEHkUMbcv7Apfo8OACxpKCCoMyH257eeO4&#10;hAJzmYwlTGYjuESiflT/FG+R15sr2fLFEkBfYSmXjdAeIn2cTZdNjy2AE3Ug3JuNrfRgijYKzJXb&#10;9b8gtxLyBVVssC8IFsFFgkHC7CXBaJUtbb8QKFYcwBP2kpadwXyCtq2qGElTJGBtIVehSbOGbbnt&#10;6+ip7NiTvxsQGIpq97z0FY+fOTnxrOsguupnMfPlMyuPnYcJ+/yXPtMb8Ozep6TiMaLICdBQoocn&#10;/+i97zlz+rwwPQnwEdsDjQZngsOMWrSCmaCWJg1rjl42WLCXbYNqvSS1emsKfBCLWFmd8mRLqqSi&#10;VGi08vLAwmOeZXubTCf6e4e1LYQ3yJ4SZyuhworXYmP+vGQzA/oQhiOhwkJfVWDFsIToCaWWHq4N&#10;Ktr7o4GIuedL63Hyjh0O3w0Vg6L0+LmH44nlcMhHgGv7uIQeVWqlgSS4pGT3eMspS3iwbltC3jdo&#10;LxEAYaHBdheX5Mv2dK7scXgq1WI0YA8H3ZC3XD0ln70QcZcJz4GbYuktdG6Xw5UtZZ3ptMvnz9pW&#10;YRyiiO30K5ikIJImZzKlMDxT+fpqZu1cYuPnsPvBloMVp3lVm19Im34bnXYVmjRrwJZUnY0/5p1Q&#10;Qjq9ISfoTriFlnV4xatfk8qm8NG4w6trMOSSqc8ezy3FJ551FAiSzecOje2ez8bLieLMl48XEquC&#10;AVBiA6MD/+OnfnJhnnhjxB7CwvQcGRmGMyELPC8WeF5iA8C0AGqxyIFYzC0QQjkT2yz/AiMs2h64&#10;Syx3VKu3JieoCB3TKl9Gs7KyWvMK4MQ4uMpQ/2jdZFmYYcRaZglD06gFKKaQhAq9sc4VYoPRGKVJ&#10;JJG+F30OoZvyZTi8KfmJWvaH7+YTwCWPnnwgm01FI/5OcQnt1jxomDw1rtAeZEvgkMYzSpKg7oEr&#10;j+/btNNYLBmXfTTRYLuLS7gKBpJer4PhaXfnhAom1hR8QNBvCRvuDTrCziJhz5ypXm5b0KFO8/n9&#10;ufk5dyBQdasJof1QGg+h/k0P5mqG/AblX9fd+QElmNgOTx7ClrO+QvR2xWz6rVvUVWjSrIVbUnXW&#10;93iu/mrrW+Dmu55UIpPb4mpoAHaR85855rE7Pb1hEs5cVp9ytbd/YOarJ8Eu8v3wbZNVt+OVr31d&#10;k2pLjhshe6I4AmqREBVeYm7hZTa3qNjgtfwR7Lzgf2CcEFsLvhXli2nlJRFfEtnDbBW7qBMhDEWW&#10;jmpPmVRlUtViTqETsnk57IQQX+KsWJjdZq63trgKahEoRiGN+C78STBKbSQR2T0ALuL5EmqLPkf7&#10;s8RFdfXYshaA9PrgY9+qVkuRcMBjuAU7wgeEDTcRgNX589z5ZTikTW4KGdl8vpluinapNMMlJhps&#10;13EJlVdWmSrQnDB+1UsvVcntMsfjhIJepGZJ92MnQaAzgLWyzzBepsHfnRBgWfX3NZAp0y3JgNIy&#10;AVvWZ/SFxgbH8OC0jMFpXjGmwXbs9FehydY/3x13RZDsFc9GPHBkD2olc986iTkEcgl2kSffchvO&#10;Tt9QuJAsDIejUwszog+LwuIPvO77fW7v3LeUfqgco3fsWVpa+JE3/cQ6Hp6EqPAym1soh1V5lXJB&#10;aj7IImu2FgJrsXPwwtACE4VVHNTCYDa0TzhW6RpGTcAhZdta+IDDZifrWLWUwTUOWCmVKpWSSkLs&#10;9Vr5HLUMj/Y5Hxa+C7BGOLl1jirsFnvOiBYWaotKjGwkAMJ8snkyu+t4Rt8lP1lYmUGBHiWPcMi/&#10;Pn9KEwXYMLrD5PWtQgFdTORbx4+ksqW6eYwvAwGXMz9qYYrQYDcJl6jAfJvT4VFmSAtUqntdgqOx&#10;sIwNjxIz7IlEqwGVLVIxu5rm+sEUAd2VqGAy9Lbsh5TWLan7lteynEAN18F4tRQiRtZ2mBJXoUmz&#10;B3RVb63T7rtjzz9x8Zy4Zqa/+Fjs+NRrX/3aD37grxfnZgKj4WIyDxDJFguigRafib3lLT/xd3/z&#10;18V4Zulhpb/EsfDATKVUPnTdfs3AEDIsCmJkxeuUDKv11oRygckDw7rF1kKKFgwtmI1XoQDqJJUK&#10;ImZAFn4OajEU1m0B36DH7mUjhclECa9xC2hZwoTlP0ixORUo8bh82hZSu1+p1VuzyOHX/tYSsqTF&#10;77VlRVtliBYWA5J4vqiM378qcIKd/Kre2laOlwuzZy7OnPN7nT4/drR16ogUK/WtXEFXqOgx9JSz&#10;02TEa+e+SlVkXFX/bDNOuK75BBrsJuESRYN1QsMi+L5iwSUqZL/edZ32ECOaPUEuvoL9EnMid9cy&#10;z/DE0AR0V+wltRl6Lc0oI3FbOLCQYHYPTbTzWFueg5G1NkFY7a+uQpMWLfldord2xdvV3/6jv/rX&#10;P//Of/vHD95w402/8eu/+Tv/6zd+9+3vcPsDUE9QBfG53LF0Mle4RFW79pqD/9/b3hY/NY2J5eK9&#10;J3MrCaJ1fuXnftFChsWqgeypmQyryKOzs4CW+fl5QS21aEDrrQnlgkAVb032XVE3wUM0NDSEuaXW&#10;QxQMBUvl1RSA5BUOu0Nw5tmzBh3kZfOy6keUIrgHKVi385I+Su1+xfKNJrHWDgx9ps4v2CisWmww&#10;dXNksGeSX+2U8MeWU+kVccLpqUcXV+b8PhcmtHXjEsKG67KX8eOUvYP0PWRetZxaO81WZh03wpVr&#10;Q2NqgQiBZulUxqxSD2Kw2F06+tjqoowaAu8LdV1LtRdyur3EDEejkfT0eZLm5IxdAbsOc8h0bZvg&#10;xGlfESSTJRxpe8bN7uFdLZFTO09cpBA0Zb7JT65Ck2bt+d2jt+Z0tpDwa6fb7eRzMDpQvd1ju//5&#10;Hz7wrGffxfuvfP1r7t5gNauWycnB0Vg2LQQIW0H9y/sXvvC5L3/5K5aPnVUnPPOwiMaKd0aTYflG&#10;TAK8ETsH5grBecykoJa6ZNh4fDV7iKZcdJQMQerg9bpXkrMOb34lv7KUX17MLa8Ymk7k/kgXM0Uj&#10;YIfK2HocpUKFiBs6M7CJ+vBGNOOF2qKV6OTx1YYHa4m2Wla4xiiNrDJmyKuDjHRGw6s+nS0YMpBe&#10;Hz7x7VQmGfKT0si9blzCQo7McG2FNb+kJz/fES5Ro4x8Be3hkmQqOze3nEhmE+liKkNqyJIghia3&#10;0xymtMIlXnuFVAw9hWLaAoaEBlt73RK8lGoVP1l6caGH6dTl4udFQ22oyeFrGkBr+SHxcfat5WaB&#10;nFBYQVXFb6izbPDQO5laUcfakq9Ckxat3b4PfoOP7erPN7UFGBXCp2GTJvLzj588HhyPJqbids9l&#10;E67XMDKLWusf/sHb3/veP/nSZz/9kd//65996Q+1mGUMOwfn4JoR6mg0GgW4cN1IOGImwyIeL9Y4&#10;g3KhaiVhuqT0EydRPJ5o6STK57OItmUzBtN19TCygZRz2XIuUUzFi8lCdXlu5ZwOI8IGA+fFZ2jG&#10;a2oLyvHm3NpMfxzYgbS9R9tRNCu8iT1WW1ZqbUU6yEipiRrHVaH6Te3zFA7p9eET99nsVXia2CE2&#10;gkuMsGGr0lrY09fjMxgS6YtIvHd0O/T7arG1vYTE2ktLiUwqe+2BG24+csehvdd5XP6V5cRyLJ0t&#10;VMinXZfGu0FcoqLuK85yj9VIswpTjGgdy3Wd2F4Zj8uLnkAwR0MZ1PRdoxMs7eilssbDKbG0D9+E&#10;vO2qSTGglBky0CKEp6NH0PxkkXnFWLJB3qu+it7JNBF11CdfhSYNn047LOIu9oPtLeqKTO/epEnR&#10;qmdmQeAkNbOMOcTv9QkTVq3ZebXR0WqtL37x83vDUXSQXvT0F1gKvCQfZHgoLIeOjpMIfjMZlvdi&#10;JpEQYg4J4RFxERZ+zBmYN8yKKaIvQm48+KT4idRakE3aeqrZ/CVkYkOAwcjqpw8iZMhprD/iJOIy&#10;PGtLGFFtYm0yD2t7D+wW6LpItlAxVbdUGnjHgkGxmpPL98JQ0ZaVWs+R/tNqRkPM31e6rW4jgxqL&#10;2oWL0xabVkcFriQWT0B6hVzi5nFtFJdw6SKa66Yj6I4WPH0q4XSHfhwpw4GrsUbizOLHqVRtCwsr&#10;5LI7evgWv1cJfvDv3vHDN157++F9RwO+cCqZW1hMZPNordhA/O3AlJYXVbikqEZisZRodHKxcFl4&#10;UT6thuHw0HBq5oLd7VFJc1AEQH+Zw+6APcoaf/2+6w6O7UMRJOD143vlfFgm7VsjMpms6LD1da6+&#10;2lG3kZPXJ/Pa/EJ6Bqjr6rX89io0adiY7bCI1/HIr/5kW1qAwSDig9iCsVj8zd99wD/Y63E4c8sx&#10;qY8wYXmzZ2JXpzWs9WtcJq5qEm+VksUOoc9hUZcQHgENoWBIEs04PQ4oI0AWcuNJihwwAf5m/ESg&#10;lnLREQ2MhT0D/Z5eaCXkSSdw0XG5lJmD2dGt7rr9gwuJsUcHP2PygdcCnFLTrN2uXEKVSqGQpw6g&#10;FkwgoBYwCjshCRJe1ddfS7KjL62NLqsZDWHpGjGZV4+6LTA3vwBynZ6ZjcVW3X8dNdTswtS5CycD&#10;Qa/TXu0KLlEOFFPua9WN3b22aqWcudipH0duhLTYzQODMYiAS4b6xw7uPkr0u+X2wSh7xg9df/jW&#10;6w7e3B8dSaeIaFtcXk4Uyz0uwyzaUVC0hVBSLZF/LlMXlwCAirl8UQXKXUJ7tiqjrJKPx4yE2oxa&#10;ZSCJhFWEjvkAiKAIcmBsH3plN+472j7LhELYH4h1c3JwHHtGR51hHSf3hzuWn295FbMYR0t241Vo&#10;0rA9v0v01tiIt+xSV9gJDqfjxOOP+UfJSBH1RVRWKkLyYMJmC5fEpLE3tOR/1ObJ0w3VnCgqoEQo&#10;F+AScr2aW1jcJZlcJp6CF1K5sHwxWyS7b0++p+gPK/OvTuqbKabJGaYiXVjm7Y6qDUOzbcDbx6vf&#10;w6vXax8IeXu1rH6byYAsTkzFrQmFhJA7PKyE5pqjFu4L1AIBGDQlLir6GKhFm4i0oBzMhyusa3Xr&#10;dhDs01bbWBxl3hmoS+0XDul1ZuFCJBrAMtE1XAIIrV5aL/zOQNnmdJXShfZ0Ti2VR0c14L9MEt4M&#10;U5xuTzyRzaTzOHFGB1tIoWNTGRmcPHrolusP3zLYP17tcYJRFhZiiXjKojnbjr1EDcysoX7sLtSJ&#10;Va5UC9ksS8NlrZotOxyuvr6BzPyMr6+/7IEPC121y0kYmKMCgVXCB2YYrBrt94dOz6TwjSi9Nrqc&#10;KC5qY3PzWl2FJg3bR0V4rolidfpor56/A1tAnFblUvmT//lf7KjCe6PDvj5xnmNKgQk7l4iVVwrX&#10;XXtEKt9S66VWkb2WhKExirlBWLxVgqs1N5BlAyH0dXLiiIsEKcl0LoMxYyG+eGHuIt+cnZs6dfE0&#10;bzLs0YxM69BKEqVM1WbPFJbiebXJzrBmVFXAEUZgZgRsLVg7UEwBNIgAvVlTX9ekTeyi76UJagmF&#10;sP4ExUWFsUdsLWvibKur7FUiV91hIjp1l3WYYpEHB15pOawgvR479UA6m+rvC+Pe6CIuQd/1squj&#10;2K4sE+tRTAdKk+ZX9e21VDVmEFC1O1Hp8+DEOXSzOHHaPMAo4Jhr9t5w05HbRgd3OZxe+CiCUbLp&#10;bJu4hCrZqvA5io1wCYR6l+dS9HUqmbb3+BV5wmbLLC/SszFSMVqxdLZZ7XZOk2ze5vGCh4i0f7X8&#10;lXZKa3nOWN86xV6blyyKi23u+a9Ck2aNKfKdV/axEWf2E6VlzLQhBsYHPviPeHNI5DV/at7pVWtn&#10;Jn+JotFnMFhpFq3W2ug2zfZtnRpGftVO4L4YD5imazXg+d7j9BC5WEL1yQhhlDeIqsGui6fjAKxV&#10;BViHSxToXU41iZM9R/TWyNmB4CwzZigUwNTBn7SthfAis6Y+wTv6BoV725X8heoaa7wWbWvB9GI0&#10;TvEqAbbJ2FlYJGmRlXDKNxifZmbndFRXbQmQXlGg77GVI2F/qZDvIi5hXS9WLmNxqmQy9N666Q9a&#10;zQtBv8vpsNXFJYVyTzKRGe4fO1DPidOq4NW/4/0Z6B0+vPeGW44+dWJkr8PuTmWLS8vJWBwSVwNm&#10;65q2myGz5rB71dg01xA/DvYScInH77MbGoOFfAH/ETQXl8sXjfSmZy8SM1wg0bdBd5Wu3q2DrYVO&#10;VK7LxB+0f2zvBtEJP7eUABWmW7xXy+0L665NjfUrf+ldd+dAZvu7QdSE1auleWDdbbhDfmhOEoRh&#10;4PjJ45FDQ9dO7GGigla/Z2DkwtK8BLLm4tmhQQVNDJHTFkwInetOx8LpHDE6cD+TUYu9OUcxOMmi&#10;EOC+XNREhP6YHbxuL1lVzW1oEUNb+5OxjNldZBy2Nni1JxSMWiyoFk19fqLvFMRAZzAL6teycRcM&#10;rTmtqd/pIxY8pwzeV5VN6rUdzJLaDEr6RDrP1IWLMCJrf5pMxSC9Ol22UMDbdVyCCSFvBNVbjpbB&#10;sbU/QYvW77HX4hIMmekcCRuqh/YdxUHTab9qdH5veGD/rusI7dk1tt9l96RSOQk/Rrmwvha+sxeZ&#10;Nbi9jXGJmhaSyfTSUtzjCewePcyQYUxllxYYSFWPF/+qxAB28WCqqVsm5BXQCXpo674WNPkje65B&#10;jpY0wrB0eUGFWXdpzX8okQG18gR1f3UVmjRuzGq1Jdtgkx7h1WK72wLl8qU1+8/f/1dsQInKefnT&#10;X2SGLBIznFlJv+rVr2CH1FEFdCyczhGjMQrlsFeQbH8ScQP1QgrP5SS3n9p+SeocfVHBxGzRekMR&#10;RAXcDpdoXWvzidvuLlfV+UoB1qC+2py+HuMb/SfeoLdmvpHaoDOtNSKnGRjLbhbU17QSiSHiXrhH&#10;s6a+OYxI5FIk8FiS5tQeet01GDJXj8taAFQKs6R5o9B7MWuhC2w2n6BAf+LsMRJje10OC0MT4ZCN&#10;68EjKl+6fFBU7G44sM31xGpvxO20hwPOWkzAWEikcgFf6NoDN3bkxGm/AxkY5QihPYQfe12B2EpS&#10;wo+L5HOoaCACmcNudxOYr0RTxAek7SV2l5sf0MEX5kkLlds9cfDw3uvzuRy+m/T8rBrRQBoChZSq&#10;WAd+qJa3oJJqVasYO+ueCTq5dvc1AIv1mU8iwSg7JeRoIZdQVPsRQy2rbTlBTz56R9e8hKvQpGH7&#10;tMza3Omz2Znn69CVnVm9rtRKyYesrYT3fuFLgbH+iC9wx413XJy56B8KjfcPzcaWBMtX4PebtE+a&#10;X10r8tV2FVMeO7zOXjN1lI+XZdez2STLjBBBzIlmuLrK+Y52k83WG4paKiM2f+5LoEnV7rKv5Ry2&#10;uAO0d6k26ExrjUjhTVQaxdZCK6I9X1dTX3IUc0jgMWHO8lEkW1hNhT+hpWBbGqW68uifQIXQZ+YX&#10;FtusMOCP4B3EiDn/1NSjKNAPDvZCerUyNLuBSwqlSjp3GQk35B0uOPzuyyPVW9Yc6mukHi5RODZX&#10;mhjbu2/y2tpInJbFdnqChPZI+HE42JfNlqDNxuLpXBGo5QVapDMpjUvQdovHEsl0Lp7KL68kq2V7&#10;X2QIuw5mmL7IIPjbAA0hkub4evuIGWaAsNJ3l0SVSCRbGrZx9bo6D8WH7rruHMKdNruefNr0AV6F&#10;Jg1buGXW5k6fzdXzt6UFRKpIIofZsp87eyqyf+Dorv26MiRgzZWKeUOlHtX6jiopc5DuKrXx+iz2&#10;ZkEzTsZn7DKCAGVd4bCI0PNNJKJ2SBrx8AbVSLQQmPXEWKLfCE+FKB9kwlGwkj9JpDF+GaHyacBR&#10;S0CzBBm1tLWKzrSliURTXyvkcjuEH4u/RhpfmVsqFRCYPIKOWnjjJwvtF3NOI0POxi/RlRJw5egg&#10;pnYK5OSVWOzE2Ycz2VRvbxB5VNx/Hr/K28dGP5fOEOPKNlh/JPOLNxBUZoByOZtM8UTa/JhIqaB6&#10;fSD/WnSHnJV8JqNMBW0e9IaQ35FPpy3XTaSIh3Gw2A/2KknlrTzAKJMj+47svwlKyq7xA5FAP6yU&#10;DE2TIi9Fbm4+dvEivsuE2+UbHdojcOTQnqMwbbVdBwOhSryQzeSJXSYjs9J4Wc0S1cUbIVBfpq9G&#10;B9yDx6dPw5dv/6KYWERRrf2fbPBMvUHSKdCbF3gVmtRvn05DFTb42Lb35zombXursUlXX15WDhQJ&#10;z/mf//M32NGQN+dVd7+cj4mVJd+AzyxKJjsPAnZaBmddsk9erre2qupRbwmXGzTb4WvZoOb91iXR&#10;NsNHS1QA671AE/0GaFKoEGxsKNga4RL8qWRgFNKLSS5lc9SuBSdZMua0aWtt+aS0MUa2SgAX9+Vx&#10;wlBNJHhnsw8jCSKWnoBayI3sx8Qz8+VOG+DQR+oG4GAwa0LHBt0WS3lIr2WSU67JbFxO2HTIRxrB&#10;7fPR3yRlLiCmzY/gkjKo13Q4vIOKipVfKjVNqGt5sh6XHZliy3VTuSJWhs1z4rTfu3D3+D1R+urB&#10;fddiUAGsyOvmI7dDVYFUW+tmogvBNEe8JD1zwRftxf0jto1Gnpf2K2M5k6sw+hv9HFxyfOpEy8Lh&#10;o4jHh3+RfYNfsvE0wi0vaj5BNkjtC5lehSb1m7duzGdHT+IJdHJ3zY876sZl1659DV/5+lcD430j&#10;4ei1e6+RetqxRbjcMGFPTJ/jo99hrPHkzcvnmzM9a3PdWXgbUn6tmUEt/2533kjsx2GhxDZCPJxZ&#10;KhdFwoRDv1n96PCYOLCXFhK3S81ogCHZdTGZsncxi9C3NJOYn2abggT8pDbtDhhIUJEwbDg6JXJh&#10;9hAtf1FJaRNbsOTjQWO1IEoIwX7yHAGJcDnhPqM0itoJphQe0MJifVcOlQ+uecosD93oBvZIOGAm&#10;vcIDymeUZcIIJNkQLkFJJZYq5CuXrRFB72AJZeMygjqK393+US2XGuGSLXDitFNPekJHEb9kkwCL&#10;IPiaja30QEQ1LJQ8r3au1f45MqtIcu+6RzqfqWC3bXxAcYWvBh8FOVooKfyLE6crufravwtjToDH&#10;5mhfyPQqNOmoea+0k1smanmi3zCcUwZ21NBVO3v2/Nz0hd6D/bcfvpGP937+yygyWW6wv6/PWMvZ&#10;9leEu6opIMKZEKYn++/aoGttKmhnCWcPIUuLxXBSi3ikNASXSHbDT4gKljrLG5YrpE0c7gi2ZNE4&#10;Ab3oP1k2WyznXNEsQg+GMKvFtyMg3U6XqE27U/urywg37RSqmDd2gIWopPBc8NSIOgtgq+5ujC9p&#10;N/GOycEUj/0Ml9PI8DDrEEXBiaGc7TWlQCaojRYWIMIDklBVjlBQafJamqqUL5lZrnBgWac2gkvs&#10;Hm+xXE1liivJUvFyXOJ1hUruCK6cbH6pvSd26Sy8HRY7DX/z+/w7BJeIda2jiF9MVux5sgtzJM3J&#10;EtamWF9Vc2frtInqnp/JZAi4bVIUIcTNpeuhuOpg4M0QUmvzNiVWQGe0aPmrq9CkfhPp5CAtW/AJ&#10;fcKVLWrCoo5PRNtX3/ve9/n6+zCTfN9zX8FTe+jhRzwhRaSPp5O9wRBMWLspnIXttZkCIlmFtfVF&#10;ZZXJ55iJcBBIUl9QC7MbnmZWSmlVzqiLURB3Z30lK430nDbzyMytLDTaGxnBO05XGaaiNbxTe5c0&#10;RiF2wHxfSrby8jTrTdip7Yi1yE3VGmMkIpo/aYZNp7Y6ysQgDLAQlZTxsTEWEikEsEXECs9C+LZi&#10;VuF7FP3x1tW9I77k5xQl5VCy2ZTSvtm5K8Pf4mWjTHCJ36+kP8U4JD4dlPqAVHa7kvXS17UjxGVY&#10;+0WXnY3p+nBJKk2HdiYKjpVkMZYqpvOXi9KrWDCnzTtIVA6unE4Dc1TlK6qnmd1J/f3RdCZ55sLx&#10;rrThBgvh6TexTNQWLt435pbkzAWnz1d1e5Ssc4POtpG6MXBaVizoswYEoU3CC5YrsmwbuXoXfytB&#10;AwZAaSvU+So0adj43w16a+ao2i72wh1SFFgBk4mmbX76s58mid81o7uG+wbNNXQ5nIPhPpiwxXjh&#10;6U97ul4PzOdYmJ4jI6urIwsbL5RPAS5KEsSmVmUjoUwPi6VGLbJkimQ7xTJHi9Wk9tDLv+XNUnzJ&#10;5/AIuV2/cRuyV6heqtWrokwm8o35jXyU5blOJBFp3I0lkKPletwkfsdyIzitBIgYd7FqmjK9WU/c&#10;cC0PhocCqiDUWZCK5HZm2HJRCdUGBRJP1LI3Uo4Uok0pPDtwDo9MNtObfVgyFXC5/v6+kEE3xpoC&#10;GJDHhwXl1Plj8eyiw5tDe09qhUuBf3W+GJfX06kfBzWRpUQJsfVCxdbIMQAucQV3ITfsKcQ6deXo&#10;1uNCZpoLwfFejyOeWCHyebNbuHn5AFkJtGm/Gpl0Bt+N0jJRoszqd4aQfOvO1v4lVJlG2LDeETX6&#10;LYYTOK2SMhBEItokvGC5dpSmp6O6reNkNhJaAqrlz69Ck/pN1H4LtmzinXyCOap2J9dzHXVDHwKT&#10;CVO8/PZLX/oaOTkie6JPOnCdfPPFL33RFfRFfYGFxLLzcs0iEZJv/6IofgCAWD/Y/kpgLbQGQS2y&#10;XsqSSYFqqTYM9ZIShXeITIFXlOvISJvCR9kiaxwgIGbNZKLXDiMGxxCHtTn8tmpRTpNveKNEHo0L&#10;mRkwdYPOtFGhpRvYLNbSsnE0EBGMInsmsIK6a7V/Xg86aX5Rye0MyNDAUSUmrIknalKI2ZQSiSon&#10;IJtpIA5uI55RS+jWsk0anWCxmgAW4ZdocxrrkzwjlXAgl+7vx3mH0O+S3aEak+dvyWPXPu+Vny8n&#10;CqksaXubHU4YWf4xcIm3EI/lV1V51nGzRAhb6CYuzGD9ESKfSZK8jgK79ZN0OoWgWfvR7NpRmMGb&#10;E4lWvD6Hw2neBXWrYhI23E7F4LRKykAQyeZpk6z7vrT9WEtAtSzqKjSp30Ttt2DLJr56wra0AIuK&#10;OcPWn/yfP0WcPhDwvfBpL9D1sbns0UBoJZUUX+zy2cXrj64CF00rEdJoO6ScuuEtsl7KksnBLl/W&#10;IYmaQZIkEokIdQ4uJA4I3rB+y44fHIOhBcQA2Ai4fKirgS044ZLMmkQOO/0kPZWbctgcco6LKGhj&#10;+bcol5ifhYW32zK3hRZraflA6yq+dIT2Wl6inRM6wiWWAgN+v6BMwCU151lsqilFk4KxvA0YeFqZ&#10;UoRuUirpILKBgd5KuSQqau5AjydQUEDEJF4iNFh+1TIAh3Pw3UArad6S2Es8gYkyGXTAJTllJFj3&#10;QaRP1emxuHXcbmcg5Dt74SQq++sueSM/VPuBcplw9/YLiScSPJFqqZSLr8ChwQrKetHS7dJ++frM&#10;lmHD6yhze3+iZ4aW1bgKTeo30XeP3lo7kLxlN9ppJ4jfpM/gtMpx/wPfIdXwkfG9w/1D8s3U1AWn&#10;3xq/+oxn3ilC8pqrL6RRXDOihyYiGZj6ZScNZLFkYmveFDosWXAABhKWPb/fh10Fri7Yhey+Ym6B&#10;3dLb1+sPEHbr9vq8YW+Y3MLMgmQVxnJLzHDEFfI6PAx1u93nrFbWkuw4MCxTssuhpO55o4Nlaokv&#10;FtTSZm6LNp+1WfFF7A0Ey6g6GAYTSQvQ0dEtim5HF+VkbgRAiSWGhyK8JW1K4dF3y5RCSLtUbHho&#10;UDeOIBL4GXqQlvMVMxApI8faE7PQYDFKtcQlSLuCS8wCrwGHP+wdjKy9or5hXhH/mDOw28AlsQ3i&#10;Erm7ZAYTjzV6md7rdjmOn36400fTlfNjsVinHBFGCj0hPX2epDk5wJZBgO3IH9RmzRmhTcKG2yxk&#10;J5xm5m62uUXpeILYCfe5BXX47tFba5OGuQVt3sVLwLU0m0z+9cMfk1TDN+8/qq+SzWfdQc+hsd1n&#10;F2cLRUVKJcRF/orrQUgMQkEQiCNwgY4h3hkQgISKkHlLq7iqyJHZOR02QnihuDD0YWTfFc+OooY0&#10;SdJkCJmASbwQP0Et7OADkeBSfnkxt0xu4WQR6fAsITlCpoVoolKaeftAJKT3A7Ugt4a5BShAJRvl&#10;0rPorbVs/7p6a7W/qo1/ZoYF7WWzal2i6ZSrqXNowoW2HUZjhtGmFCAjd4opRaBqO3a1Ji0sLkUQ&#10;qjn6VCZx2Eu0mHQb4sdrkvY5zDRY9Hha4pJMvmzGJcARf2B3yT+ed0Vza6+sM8wrb/c5qkVXbiGW&#10;647DBRNNPF20uHUQTgGv7Jk40LIHdv0E0SbpyGQCHlVzi8uVXlyAfc5kQW+me3e9c2LUvJKWIQZ+&#10;O6GL+hFfhSZ1enubkgldHyfbUqAOTdyWq2/GRSUwx2wy+b9//bfB0UHyYTzrtmfpK7Jm6/dMT7z3&#10;G2nfDVvCZeNCkzD4kwiIwQbAtSyhIoJaePFGMvqCWlhO2FvjCMIjY84yA3vOzGtpmdzY3D5aIqlY&#10;LRMiUaiWUqW0QTcowgBYzq+AWlZyMVBLupBi4TRIZwoAYfOXSCIJIGJuFWqLoBadMKhb/Kra+Gei&#10;H0F74Dw8FEVyJleq+Lg249FvWZm0LZBRTCnCUsTxJ6wUmncdE4gXsV+nM2oQXPThdhsUV8P3t2pK&#10;sbkuByKXfVQ5X9zuJrpqTq8vni5p1Xk/vpTAJHAEYpKnlHTlZp2Zi7zyycfllUudSqfPJwst0vp0&#10;1Oy4dQrQtdeidTL5UiZbQGsV0bOOyunKyZhMOtWVR9QYk2p2eZGY4RyJImg7h71JOuh11xNtLbMa&#10;5LrL2Qk/lAC9li5jc1WvQpM6D+67Sm9NND+upEMCc8xmwxMnHg3t67tl3zVm9mU2lQyMh9iPAllg&#10;wppgSqk2/7j8VQ+tWgkT8JDw4MSuK3trjVo0GVbKWWOD2hB2k5BXkUuBugtiwPGh8qK2J+hud/rJ&#10;/KErT/wwqIVd6CCshN4oLzxEsoLyYndI8PAqL3UtOHRmdkbWVKZXwIqglizKaIiCmIRu29/x1E5A&#10;FnVd2ry5VENtb6wrZ7dDOi22fR43xGeeMogQK9o6NtAGgXrA4ucSMV8OtvarZBRDmNXCe5WPkotO&#10;9dIGeq8IlkB6JSGOlBn2DVe8I0WHx1tO+YoxVyXvdbh8Li+vfk9vnyeK7Y0X4WC8HD12MvN1i7qM&#10;uY9onWw6Ay7BIXndwZs3KaVfyx5CL+8oFZ8kzWFYpYyY4YrHy5BXaYG7rbRGzXGCWDSUW97OTj7B&#10;0FsrtlTZ1rdwFZrs5Ke5uXXrlpt8c2vZYenclFnLhF//7tvfwUpIquFn33xX7cDwub0j0X6YsJzZ&#10;51corXYDpB2lemjVhf8SdFIX12oyLHWDWSL3BOERIyeIAfTA/MghKxPeKPiwBBqLuUXcQ+zF8Rqw&#10;SMBv5V/dKvAKKqWMpZFQqKzbbFxaaiLUFq6rqS2EMhGT4vcrAwAtkMHkk0rNz89r5MQX/Kkd5KQ5&#10;K2YHs741deNsNDt06DQh83bYQTbxdDGlrO8CNEituole8LDDCZirjcex4BIS5eQymVodepfPm0yX&#10;hPIKszUQ2JV3hu1VEvdNxTMzS/kVXljdeCUKEEIyhbLCu0pexenn1euNhp3Rfm/fgLeXV583HHWH&#10;/CzORodcxy2ns+VUrgwuQaXe7eogGm4d12r0E3HNdMSVlqQ5+XgMWWWqT8k89M1QWlvLNtxBPHMX&#10;W6brRYkvGFty+5IcV6FJnafwXaK3lk5bl7Su98itL1Ay5pinm0997rOkGiZI+MZrbtQr4j//04cd&#10;RlYXswqn5BISIXlLzfWIkjd69TUl9UVF/rLR1MjMQBjz0572rPe8+4+Z9yXPH5tsJjgOFWQcCrG8&#10;SQQsqIXwV8j/oBaH09hzsKi4AryglfDq9+IicSH2ZOxuvYJaCBtGaqnTlmfCxU2lUYvm2Wjk5A8g&#10;RaocXlBGzMjJbO/hli22FmmuUpEYk0s6S+CzTlXqO72d7Tq/69adVYqJQdaRmyrlKxa6ibaX5LM5&#10;UuaqbNU16XKS6bKQXt2AieAuxWwtJTPpc4U1cWHdYljdUBNOlTLxYjJWSABZkuV42RHLl2YrtqTN&#10;mbc7S3YSXfdUAk5f0BWIeCKrvdHTi7lFbC0tUQtVcbr9Rw/dso1qsJ0q0+ukOZn5mcDAYNnjBU2u&#10;g0XbTueUAMN1mN/aKXyLz9HG145SdF2FJvUfU/vgbosf89XLNWkByZjj817KN3FhavrC+TOkGn7y&#10;gevMC+T8whL7SLXQ5nPChO1JV0JBtUcB2gv1RB9az6OWjWFO6isqh+DaRiYBsMVH/vXjb/jhN+Sd&#10;lY9//KP//d9faPk0xTwDalHcUeRNIZeU88Ap2d2WbeqKWE1gvxI2LKilz9tbLTlxE4nCm9JxNxw0&#10;mM/bdBJZYZmBnFAAAzOBnAS1CHIaHRk123sAaqAWGlDin43w54KI+rPpl7RBtYlgWjYCJ7QvRNtO&#10;aZt3TtetO1psDWwq1XaQwsYk/2rBJSqouAaXZAsVlReXDC9gV/+4Uk7Lr8SzrfMG48SJBokEAw+p&#10;cGWXl0wBjI10vrRkc2ftvjSvUs9StjibKSWwtWTLq8m0AcrYWuqilqDTD4BGG5B81Zv3IFqWLLTl&#10;jpTphZjCY8gsLxahaDmc+PI6ZdG2rJicAGyqtaK1+duddpo2JItiZJvHVWhSp6G6xQds8xls12kq&#10;nYGRi/KKOeJxxdczG9Xf/Z4/dnhVquF77nohMEJTHE6fPm1x7pQLpZtuuomfg2CYg8zcVWYfYZ9o&#10;tRstu65Ri1maXcittdkifuInf+aP3vvu3msmR+/c23dkz+/8zm+1DDw2B/RaxjXqakATiCYSNqxR&#10;y1xsClsL3iVAAx4BUII4aLipxcVFM7VFoxbNhO20J0BmrLX3jI6MCLUFDxHxzxhI/AE/bbKWNoiq&#10;2bi0mFjavGL7QrRtFrhJp3VE9GunDhJULE7G1T20zdDFuZxfIvYSgwbrstBgVUKcrOohKKeRNBhc&#10;4s4T5NUsCQ6TgtvR0x9294Zcjp6yOVy57nUJJENSuGovZkpZbC28zB4iAsrMqMWDkr7TH3aHPBWX&#10;9EatlcxwoFdsTcJFKFWdEkSA2oyp9OxFYoYLTg8wBSBujgRs54G2eQ4YV8s0t/mTHXuaHhSYS9t3&#10;n12FJnUe6HeJ3hq3uQmanNs5QBCnQl/SXIOvfO2roT1DkmrYQJyrHf7i9EVHyDMcjk4tzIj7ppxX&#10;07fCHz1VWVmRLRch17q3JHG/WoVMS7NrsGLJFvHM57zg85//3MhTD3v7/RfvPYkurbc/+tLvfQV2&#10;nXaaDKBTqSoLihtyyarwq6NsI7Vsjmhhs1tKE00ADQoF9NimLlzEzoH/DtVr7ou9y/JKDF8SqOXc&#10;+anYygrL3MnTZ86fnzp1+sxjJx5fWFgkb95DjxwDzYAe+FPS0IKbX1jkJbXFHsMJvPQ3tXeBh4j4&#10;Z3ESsayupQ2qUitaibVBJ77RfJr2Uwq302hbf053tWGoPwnwNDSReI1yqTEuqaHBcn48tZrj2u8f&#10;IWmwK7+SaKzoCtXVay+FPdXesMfpsOrMNsRDxnVdCKLWOwgow0NkQS3ekM88xMRKTWejVwBQzBsD&#10;yfAgqAXLX1eeqbBZO0rFJykL6MyI00Morrrc/Jwu3Wh+2Eg9r7CwYRkU7e9DpOmuQpM6Xei7RG+N&#10;27TQIzYynLb9t3A2qQO8Tl0TUg3Pz14EBDzlmpvUnF5ZC3NYOwMObLZYEC9+fCb25jf/GG5RHcXD&#10;aipCrvyVxVWtEAaZizd1e4gFrLD6gieY0U4cP3n0xltm5mf2vOD63FJm5suPFdPZma+dxXZSrJRf&#10;/4YfbtJ0OgcNQKfEomQcGppUHG4glf65gVpKbLa0+0P7Fy5eBADZJsZVhDM4A0RF0Ifc6ard2OgN&#10;YLu9u3cRZAQVl4VwSWnKpUBdK8srrBYkQWXSZJFADZNcvbsnJ/bu3o0lps0kkTrZMpwVnaLPyECk&#10;Iq71yiSpntlJkw1YjCtctCON/G3vil2sgLbqY8wznAl0Pps5HueSvcTABxYaLIn6xNjmd0XyjoC7&#10;nEk2sJfQFYIeu8+e97pxxlzKF9ic16LdSVy3TNLj9g4y5UokvB5i2kuokzzojYEZtcRjq8qHYmuR&#10;HiLKhx3pyjAqO1Kmp6qQP7CypOeVFyxTKNFcBLHxvn0zQHtto866ksKGVZ8slVhoWubBsLTPVWhS&#10;p8M8sYRu2lwYau+T27xi3JncXa3J5O1v/31JNfy9d3+v5fZPnHzcE/X7XO5YOpkrXFrdGUXttInu&#10;IRqs1Aowi7oaM9orXv3qqtu++/lHlo7Nrzw2hQxC33WTxWR67htTk888ND194U0/+pNNpi1hjLLz&#10;qBq8E0gnXEudr4wltnIpAyIpGwYVY92qBHyKObuaq7a4Ss5NptOoscisxw3iIwdnyC8kEzJvABy7&#10;JyfFQYMiHHMut8CawV1AEAFDYF5CYZaDZZI3VImwHcxU09hYjDAiFgninyXdjOL9GLxLfYjKHIcl&#10;NpsLicCdzn0jsdbUCjeZbKPxqbXzXJo049b8ifm3W3Af4fbZhalTF45JzWkBbRF0Q+QweoUFl1ho&#10;sEnIRUYUCa6cHk+fHRibU/C99vCqjA12W1kRSlropjS+rhL7ayO+GI725OB4y8fRDmqRfivKh5LQ&#10;UXuImqAWUabvKGZYSGyYSXKL877+wYo/4PP5ETjZDHF67ogp/UoKGxbTcq2Du3kfuApNrO2zDrmk&#10;lsNs805QeT1mZrF0bt4lnhAlizK92WTCx69942s61TCTi8XX43A7JgdHY9m0OPJtSH7XO3TMhY64&#10;adRDZOtv1lMnEym7wNFDu/OxJE6c4mLqhS94sTcQyC9nRkcnMrOL8bOxwZv2/vfnPv2BD/yjnlVl&#10;mReDgTbPKHJu1RCQtdnlTY9DbW1F1EQcOijZYxkKByPaxoBxRMi5VQUT1DlAByTCQAOAFc22MYTX&#10;KrSPOG5QV2GDiC+G2USCGIXlwPm8RHEO6AOYUFOzzdYbBVj0CbUFE4sEP3OIYoqotqiWkXZWYrur&#10;6ZEbdS2JcIYzZM6VuBnb0673bUDhRiBUMhWbmjl17NR93374K4+ffWQpPlcuIgmq2k0n+VMPwm4Q&#10;rjW/xAQXNA02kytl8qtdOugbhJbkKiaJvql7y17XKtF13bhErgs3JaiCxCrq5bQuLvTPXUOTpMPd&#10;YLNr1CKxbGKBk+zTYoQTXMtV6qIWCeLDOYR7qE0HoiTNKWcz+XQqR2JOm43hsUni9OpZV0BOyjp7&#10;ZRwyiVkc3C1v7So0sTbRE0VvjYn+4vSMmDEXF5fWZzuRcNkr4MjmspZktvd+/sukGu49PHDrwevl&#10;Bs2RePzJjo6U6fAascQWcTBjSbAycnQPaQRW5ELajvILP/PjfSPDfqf3b//6/7Iq25wOtK2Gh4be&#10;/JM/jRFl8eHzpP572tOeqmdVWdvEYGA24AlRBgOGV4U/+CCaSFY/HFJiNQG15ItZ1KsuMWDWdNWQ&#10;2E8mUyxvmLLn5ufPnjuvVOoNErT4s4AtAwP9Kysr3B0AhU3o7Pw8t6A6WA2xHuMJiI0zOeh4SOpz&#10;X5IMCK8W9RT7/CoZNhKVZpYuqjTXrzCK0wbGT6EI9WPxzMXjD5/4NnDk9NRjyfSyz+caHu7r7wv5&#10;3HYSUgp7imenGs5oukrJVReXmGmwCIdIvYiFyTsDJKNLNEjOR4lFIwBn3bhEXxcIbC/mvM5qOOSN&#10;hlwhT4+9lKsWsmSw3DO867o91/YGOw5r77R1xQnbBLXgT6Tnk+Ib95DKLGE4EIWPa94VaNRCy68m&#10;zZm54Iv2lhDcdbnW4RJq80YomefcEr63WdpOOE0msU6DS65Ck53w7DquA7M8xhKJBeWpM2HNzM6V&#10;gPMdHm1mWuqw1K0+XfCZWZmej3/65+8n1bDH6fr+e17LR8vAYC5GhM3vxaqimLBq6s+vbigtob+a&#10;Xt4k44wGKxaqlzTv8+98/je+eO83v/rFsdFh6LeBaDAdSxF2+9rXvfLuu583sWvXz7z1x/fs2cWZ&#10;5llV68nq1izbLnFNCM4sr4mtMc8CTdikMgVYVCJMQgJqdjhz9hylXX/dEV742iUUApIhbFbWJ/aF&#10;uyYnz09NrcRihw8eGOjr7YtGl1eUOQoWIufwBljDGzgoUAFOnj49t7CIscRsJ9B2Gl1tHRWltexk&#10;R3tFHu3kIMRTs7gyd+r8sfuOff2h49++OHe2WMr6/K4oy3kk0IcEj8+jrGFr+YSFui1y9YJ6S3CU&#10;JB6nnnsFNdhUOqdtgB7vUIWM1I1Dcjz2kkKWpoDkNvklFnhkVqFluC0sEDCX6g33X3/o5j1jByKB&#10;+nTyrewGMr7wyxjKhwGMgNrWgktRc55kV6BRC9hFkuZkYyuSNAdvTqcuofZvEwdr+5Kp7Re7XWfq&#10;KbHT4JKr0MT6yJroUmzX07VcF/eNAURWpyr2rCpHidOxsLDQfioHDPs75HY2Xo1aZXrKXEs1vEes&#10;AlBHtTIE9Fh9UWHC8nHPhAIHsCiKcFfXlNqBIzrmQi+6mmRaK7ahqV516ejCEcmVi9VSee+e3SRW&#10;/LM/fe9n/+Pf3/iK+kxYi2ibtjVIcCbrTaWssAXAlLQ0dhuF27xGLmXLAgkQwfYDU4Q8gQjYC2cQ&#10;twxgbv/evUQicQL2M2Ts6UuHDx3ko6CNSCRCPcOhIHRXvkRJXWANb9iV8gb4QpnmJ2gOopbvxRAl&#10;oiZyNEo3uPGesBNKqCuThadmZmHq+JkH7zv2tROnH55ZOJ/Pp4IB9/g4DyTi97ltFdIj1McHFdsq&#10;F6qC8JoBTQita4RLhAZbrq5aBAOucNHpc1Vy6aIKMKk9XD1leK8bxyWafkv6weXlBC9AyQ3X3Dox&#10;sncbRdXq3jJGQeKemOeDho6RHAB3zXmSXYFGLUbWC292YY6kOVnVeW38Fhy/Sfs6piAJy7oyDj0l&#10;1rLxmt/gVWhSp306Srq29R0Iy7wOFhUDL/+yLrH6YpEULpgmLkDCEFqipZ5Mc1tf8824oiTzk2z1&#10;+iDVsPIE743efs3N8iUBKfqv//7vn/QZmYPw6cKEzRYuRRawQotCqyi1w+xkE8MLtgRAhGEGajH4&#10;XExPpJgpSVfR8sEmE0vJ4raQ2J+Tp05Cvy0Y5or2xccWlhZ44sxZ+PHFu+JwKqJJxXDocCgOQVmt&#10;/UFDa1+dsOZU0knVBdlQedkR0j6gLqJ+uF9hz1hUJcwM3yaZ2S3Jk+sKPmKIkvAcNa9fWVI65l5n&#10;HmXlSkkRR2ZPHzt1P56aU1OPLcdmnS7b4GB0YCAc8Drw1ITCSnOsbkIcs92iWFhlkvGw1qYmexMa&#10;LDzcQmU1jtfmhhNtKzWIFnbYqn6PfeO4RMwnhHiRGWd5JRkN7VBQIg8rm8n4/IpH1Y6uyVqu0N6k&#10;kTSn6vZgXGFCgK9lfvTdei95NtYnjditOnS3HPP+rSMwdxWaWB9EFzn23X3GujRZSFjYmKdw7JPH&#10;Vf5EzfkakiNyqJryCQmDlwhIyEu8qrAENql6W1wsq6zk1TNf94/f92e+wWjEF/je575cvgc0mOXn&#10;pcnY0MOEnUvEyiuF6649wjdaLb5W8zQciSAdxjnioQC4AFWYpPBPK7poSaEWomtZhusm55PYHxAG&#10;9NtSIf99r3w5QlXN20qP6pJKaEK+EdkKq7rb7F5mMAKKybsmhXjdQQoPB6MWrfTVfXZPdQAuyVoU&#10;jKQe1FKYyDMYe8HLVCXMdWskmN3OTggrFOzZNVGTHvrsFveQLbscA41rQRx56Pi37j/2jbMXT6Rz&#10;cY/HgaemNxLoH4gGAjy1S54aTm6JSyROWGAlpi+tUk34VyMabNWArRx4/Upk5quWcqU6NHmKDLh7&#10;1hEnXHtd7iJXrMYSWeDWzrSU6D7ACKUzZzM5sge3Y71jh6Jcn0sLlIDJhH/BDZ1m3mm/BzKlM3sT&#10;+8NEjaBLp1og7V9oy86UaMH2k4Pqil2FJtZntEGO/RY8chY5HvboyDBvkDoQpCJ7dNZF0rap0Iah&#10;IbNNUgiJdHpemkthiVjZgpp3/RIS1CeIwXxcmDob3td/ZHJf3Svef//9Tq9hGsmrtUSOvv7+RtUT&#10;zVPiUiTHzeDgIM2raZ4qMV4kGjSU2QyVMxuohcmFijG/SKwNBgnmRE5IJuKKHGgcLdmgl2KA8wXC&#10;NHhwTptLAm16MJ8YsTluh0vsKEaUqOKaaN5uXYxiuUdwAzwDwBawSWJ3UZ+X3D1i3mg5OVp2Qty1&#10;CJiaD+Hn8w0b+isjLYi+uzXiyCMPPPp1Yn25zWwu5Xb1DA9FB4d6w0GfvbGnpk1cogwkyioKNLmU&#10;E7tMoEhduonbVSiuGkRRBcNkUmngyvE6ezAeUGzzPMYN+bZrNBfFm85gsXNce+CGPeOHdpr7xtIV&#10;yQAFy4ThKRnCmx86zDizMOfr6y+7IHr7O8280+oilpHiYPZmGOIpJaqOLSXbSGaPJ1bcqPmWhOS3&#10;DpXkq9Cko56zI05mLSF5Cc8bM4BoTlAtiAst/VB0el56BbKE2u6Ie+uwEiL0Dhoz/06nGn7h7c/W&#10;32v1Dr5JppJ2n2vPwMiFpfnVjLjx7NBgQ2jSvFJKiN3vI8UMqAU7hKAWcVTrFDNq+Xci4BZU9MVk&#10;3hcIEW0h847E1irN+ETCot1u4m2sOn942DihqI/d7q2s5StZtaMoeoFawDRdV2MUirW4UcybGGUv&#10;MeggltuUnXoToaRGqAURNn1TXAjbDz1Tc7TFX/aEPoAjijhy9iEhjkzPnSlXCr19YUxWNluFLIuB&#10;oNIdEVqo3els4jFpMy7GZjCgeaD8u+qqgwXdgAZL5gJp3qrNhac3V48Ay7wfNiDyxnBJNp5IZ/Pl&#10;3eP7j+y/idCwHf5YGRoSJgYQbwcis8eAU8K4ysVXSjQ+c64xTDrKvLO+NoH7QlA0ZHOsOwApqLgc&#10;HcnKre+6Xf+VsF91zvb2y78KTaxtpV3s7TfiFp85PjbKgsoYCwQD7FCF3ckbyIlXTDBwm02qyCKm&#10;ZH7yq//67KdDu4dINXzHjXeYy9H2W3PKZYkZzqykX/XqV7DW6uhBRccwyLBMB+t2/eoUMyLW/s1v&#10;3if18RgXZWOEFQYHnHyJOJvWbheqkMHBLYFa7DY0wNGyYKVZ4xDY3dWy0kzDjiLisICP1cjSNS0T&#10;c7UbhesKbuDnlrgkjW+abHdqUYuE/OibkkgHkUUR1rYRB2TFQG0+6+09TYgjj5y8T8GRM4+sJBdo&#10;tnDIFw66+wAlEcKUnJDQaS6NGKCjdgWXYLeoVJX7VbbO4k+s9rjr0k2y2VX5V2kuuwFkaw+mDb7c&#10;CC5JpzKosHq8ATw4veGB7X06bV6dscxKn8mkCbFp5yd4IeGUpKfPkzQn5/RgXUQLpdYo2E5R6zuH&#10;gQMMYp+DL9Zmt7N7YWKAO/gEMqKIz5epoNOMuVehyfr6zPb/SniRmg8LylYqn4ae+nfJIcr05mR+&#10;fCQlzdS506FdvXddd4tuB4XZ13LK8+XFmYv+odB4/9BsbEksE5Xi6gwOmMC2oWeuZCIRT8QhwwpN&#10;hysCFNi+CHARI0f708T99z8YiPbmVjIsZVxUggIg8AqvxeyAE5VuQh115C3QxOcIoLdJkuGod5Cf&#10;hxx+ss/j0FFFIXOlMqirVV/bWtQyaZgo6kUSrarECm4QOoi52+hwpCZJYWpRC9t6ccPLTRHpgA1J&#10;/Far0ETV8gkz52AduTB7RnisZ6dPJJJLjp5SX29wZIROF0JRzFa9BEQAEJgpUHXRiKG5RaRNe4n4&#10;U1zu1afDkJenzLX4p9bbkr8MmTScCYrkhDQSBK4vTji2kojF0yNDk4f3XL/DPTi6CRAdVPqtfi8D&#10;FjNny0lSLLJkgUovLvSwl1BZKoPshQhka/nbrp+A25TRhB2WwcVwxojCJkrS+uz8g8rXZcc3r/kT&#10;ZprYmgewDrbO1lSs9ipwDlgd2T2lDVWPlt6czajnwuISKJ5BwprNSG6ZR7eLdeCKKNOjfWQpk1TD&#10;+FdINfyc259lmpUwKlo36wGPL1cq5g2VejfyZYbBHL+YSIcJrQS3NCsrLjC4F7whmBabrtjVWSRA&#10;LZh8qYk5nS9R2TwXvqyb10NF+ZZ7BgcHLFYKy12I3iUCDPBaWOPnYudzpdl4cRkkmi6mc4oVS20N&#10;HVgSvtocpHLlXyrG4xCrtQ4pohqoS1m6hyAPs5C8BTHUxgDXPrta1FJrXtLC/2tWE8Xd7mI36G5R&#10;WgBN4AjOmnhqCR4ru1ZYIz6PIxgOeLyGNF89JVZl3HIojCt/3bgfR1/F4V6dqNXucw3bFXJ5C91E&#10;GdlMadHKdhfgqW4TlSrVdKa4PlxCYHA2V4JZMjq4UV3X7j6+5qVB/AepQ4D1kSW5jUN06LPLi8QM&#10;oxKDVTKTzSj/jmQy2qYD0M90xNaFe2FoM953MltWr6c1qo2tm+8qNGndRjvzDJZGKgZlQYIx249E&#10;7eLtgIWlNDYiGPMZupY4IEEtrNZd9JJiqFALcKmEK4eV23I7n7v386QaRkiNVMP6T6tJZ9Y+J1aW&#10;fAM+yeMqhwslJZWm5BLNUL63rLWgFiXnalPZ/pgaACvgBnZRPAPMA5hbOMAcQAOqZ87rIVFRX/rS&#10;l/yRYI+iAqhn1qa5hb27mhCdJLtXvKIC0pRVBaeSpRQCJ8v52FKe6PCV2eWzsFsw/2JrwWrNCfwI&#10;Ry/VoDJQbcwJ6MXjDoYh+oA3tWYVvcvhT42EKWvhi7bT6IYVGKfvVInCbevMLhW7MHtWXlOzp87P&#10;nHzk5P2CRY49fh9mEgTQPG4bYTVE+fb3RwirKWIbayxxpgGEFG7+2A7RtU180GMzADEU+DX7VqXU&#10;Y6GblO2rDGvOJG8O5AjCcywDRH/MVxzwVVSZhvmkEXOlBoRl8/nigV2Hdz6zxHLjqVQSeRLmqFCw&#10;NSdG+PVQZVNGzHDFQwQBeqbFbTGZ1D5BBhGGO4woIJUnBFuWgd+p9P5VaHLZc6+doxsN7J3w/bbA&#10;EfONq8Qrl0d2SCgQkkGM5FXlylJZWBSNkm+Ji0RoCi0PUA7sUTo6zleLK4ffIk6fjK+Qavjum55q&#10;Loo5xcK+JOef2+WGCXtiWgmk+h1G+ps1WXf921qfSK0mrLBNuVlJjAdqwbICWDE7aEAMzHQquMZp&#10;z8ZTd9x+GyHfdRWy65BhicOyK/EJoTeWeyoSOWy+QacTa4Th2fGh2BKWbHmWKC3JmccLpy+4iliD&#10;S7dZrQp3VZKiifVLwzKLcon+FfDFglpqwYropoCN+NXOETWZW5yOJ+cT6aVsnuSORIfaHLbSQF9w&#10;ZLQf3RElgIa6rq++1mqTiBVIyKVSVoOYYqGOx6QjP44ZLvQY9g+ljrNmNXFiLDOpwdpcXiJ49dPx&#10;+0fwL/WUGg4rTiWyZileyGQKbeOSHDqzLPChYLTlUN1RJ2jHK/uZdsBxLBZjP1BKJcuFQrZqkHsI&#10;3kcT1oDyO+dgva9ly+6c6ongU8sov7oVvgpNLmsWHa65c55uo5rA0Fzl6lfQV1plR259tc22B311&#10;lkaJVcH2iF0HnkeT5FusZ6zusr1ufmCAAeUwQagsuPXmiN/6X29HnN4X8N3zjBc3Kgr4AiPA8ldg&#10;jpr3a9ZafZruGJqEoWXWasEKItaW8iVD6YULF3u8DnLIcAvkLhUYZ1HIriXDJhOZiH+wlPPALKEQ&#10;UqJgK6tcvhtmGCNx07z1JGceL6G2UCUJzBG3jqCWNQW5PDAKsAiatBicLJeo1VuzgBVBe2Lh49gJ&#10;oiaIoVGTYMCn6KvhgAARsrV5jGfUoQlBOW70uq5+XsrLR1q1ZWKaNu0lAoaQa1Nd1Oha8piQNuFf&#10;+avD7U1mL40gvzNQcPrd5WyioPIMNDnw7BSV0bBhHmMzalGNUyhNDu9pNVJ33N8J3afr435l09Sy&#10;cjQyQxgDSWZ+JjAwiDPY5/XiD9KM9ZYlbPEJZrZs7eSzxZUxX47hz0aoSZRfk7pdhSaXNY5O2bqN&#10;j3M9l94mZIIZoOVig3nADCNqk29B72qZ7s3sxBG5sNoDBdjz5073HR172jU39kcU1NCHqHfIx4ce&#10;fsQTUhbdeDrZGwzBhMXwrQ+L1oh2Z2h7gNkwIJzz2qwxQBwLlUR8rniv3UFPOrbylDvv0It6E4Vs&#10;sXM4iM5hy4z2uN0JYgi7QzBLXDZXv6eXV687AmTx2cmwF1qH10y5n4oFsCNvYJ8IfRVAia1YBE64&#10;wUaW2Lr5YiwQUzmG3G5sJ0YLI2uy/RMO6WahKHVLAlWv3IWsukeNSxD87YgG29Ju4XCrbsrenQG1&#10;KqNXXVVdI4w4lbvMm+9w93JysXHeHPPocGLja8CesdQKe53H63/CmUyAiQZNROE5QEbLCTaRSDJa&#10;2b5klhdLygfplM2MRXK6ZTlbf8JOM+qwnjLxGvLZHQ/8jn+w9c29lVfUKVu38qLru5asmqI3z0Z8&#10;fYVs/FehbsQENQ/Ybu7E0bfwO7/7e6Fdw6G+wBu+5wdr76tW3wylkcFwH0zYYrzw9Kc9nZ/QpGAg&#10;i/lRMITmXug3zRNp0pHg2Qg1WPuq8sVVXfmJibF2MouKnaNQyaZLsVgBWskKtJLF3HKmQoBFIVPK&#10;8CqJzInNgxqs9poJtUXERaAqQ8y1KKZI+2DMYL7mQLOOTaEI84vfTaRWOJr3EIttnAlIbC2a10L4&#10;JWBFRE3wP5oFeTfe99ZfggHlNxKiUuvWqZYVwBZ7CbgEBkD7NNiWuERZNcjeaBzs6dcy6dAti1WH&#10;N5GpYPzQreF1+Ip2j6uEOaW1k1RpwvqcLXXVxDiUyeSfmCaTjCGxmqvVZqzbhURULT17kZjhvMPl&#10;MDYVYvi8enTaAsyfhrRJx+T3bVvSOr3Dq+dbWkDChsVgvi1RD22qfayDAGW+05ZOHDn5dd//w9l8&#10;ZvDmsRfc/NThPis31kwh+uKXvugK+lA9WUgsWyNmiX9Jp7WoP0s7mEkRjesdOpFmLVGU5V5ljemp&#10;MsdxkLyXWB7lIkHqzeNwedS+raUUrL5mPLFSMkz3+rDZgaTZbDnPCzJsqoR2CCyDCvYkKH6UzPYO&#10;QsCqSmypRDo/i2IKrH5K4xYI92Cdw5cjSeSxl5iV4phWGkkGW6RmpW5ibqEECX7mRSOgA6FFTRrR&#10;VrZydMdTMaSAuotLlEtl1cmyhksMx0E7NNi2cAm4eS2zBMQd7UUt9vhS8DUvbz6nd4DuVS7E2mlV&#10;v9dRLrRF8gVkYrd7wplMaAQwN3FVpBFA0Lllm4jpETerEqdnELncUGCFEtvyt1dPsLSA7Dmb7+Ia&#10;NZpdpBrY20kGkI50Gq68J7Hz9dakzdkBsJbgIF/dthqiW1t81GqMNqpAcwtBo0CVdpw4csX3ve8v&#10;v/GNrw7esmdX39BPvfp/1FbDkP25FGZsc9mjgdBKKimxx8tnF68/ep1QLjQnRpwpfCPTmU4WUzdr&#10;jGXFHRxQa/zoyIh2i2BbChpepEq+7PMH4Aa1iSYXV+ZKwE8jtlkfSMFWyee3dricoJFV7CIBvUwH&#10;Sn/N1gPawPRi5vpwX6AWCa2Slmfgmy0l2Kg4xHQELHO56ou3aqnZug9dgp/FE3RJb02V1vHmqeu9&#10;utpDnkW10ndE9WgJIDBcUfKqvcTvA/G1Q4NtWayZBSJBOtCyUH6WZoEUa2mfkKe/aPe6lUWtTt4c&#10;y8nKzEMW7DaCj6gGuaMH+ka6/jg2u0DpyUrLxOdvhwCrcIzHnZ6f5Ve5YtlWrWJLNZI5bGfM8Ga3&#10;0maUfykuzxCE7fQSdqQaiHiUX4pRV3QaRBZTIItYg9fHs+20QlfPb6cFxKOvVh9jTx+6PO9uOyVs&#10;zTlJlFdaHeTgqDUhtOnEoeyPfuTj737PO3uvmewdifzOj/5K7dXM6h38dWrqAgRBy2nPeOadOpJW&#10;/sSKbkm3q/248sacmLfligu6+Lu/+SACCeUCiwkJUdqNoZ2aOes0rCz6sKmAT1ulfCmVNHQfBNmY&#10;PM2n6dgiCxWGymt6EPtvQw2pjGqL1tSX9IRYj5gK0L6UgHDxEBG/w+SAxYUJge9b+o8pR4wuWtSk&#10;uZpLq57Snb+z0uBh6i4uEQBRrSJbU/EYuKQdGmxHuMQ42RCvk5xZBmsHypGlUSrOAAHDmYxaWVse&#10;HidA5xKNt7lbB6QV8F6WRLNl+dt+AuMOoyZ+HHpyOzJramduiKrlFud9/YMVkh/6/DR4ZKdOsNve&#10;wk0qoCf2dpKA1pZjl4hHEdIWo65sHInN1JCFrRjzFHspsyamGbW0advfye1I3Z5AemvY4eFqQTSR&#10;ll8HJt34s2AYN3J26MIhGawjeqhNJw5XQfv1V371bcHJoZHrRv/na35idLAOQ9aCObJ5xUU9NLb7&#10;7OIs0Z1qRSnUl6XSQ0vD/0YGnpbsM6wUCkY6ncV4dt++fW22yanzx3ATlA3dT32QOslwxaiay6GQ&#10;SZUoi1Xh15YBvRapNMEuWlOfeQBzC5YVpgK6GU56vDN843RhY3Kr4IWikmyhECZxjVr0TsbSr9hr&#10;mkVNtqWjWqqEyB63YiaCtIQIJAnI5CuJpGLO1D0ZIILhEp+axiUtabAtL1obNYPXnntZTedpQBOd&#10;d1ruEZZJCZZJBUZuW2ZUDDDtV4Ox/MTy5oBL2FUzq+P7dpMboo24X0maU85m8ukUIAW/mHJ6MuTa&#10;+O3GZ9QrrAQzKlhHAzbkmjCJaMiiZRIk3FEMLZK6BUxay54TQUxxD10ZqGWndZpcLm+kHVaZdKjb&#10;dm1GWy6x7USymfXO23fiyBN54T0vcUeDUExe8ZTnPuWmp7TzmEAql5CTsQH1u5VZom6KOzlTYxT9&#10;RqPYNmXTKOSBBx50+z1ukgfb8Oa0Ng4vLE8nUgmb06qj4PT0l0uX2aIKmTSRLz7vqh9dvEuXYouU&#10;aaROVII2adTegiaDyxsxZRPawNYFqIS5m90L8wPxtswGwBcOTuOKxdJlaiviYxZRk23X4DE99BLQ&#10;Lg+lE0EPg8CBiB3vc+kMsMvykR4ez1SWEgUkQFjwsxXnUqqyFM+vxLPZQqVUdTAQ0yloTqx/Nviv&#10;iLMZJadVr65WzFexfGx+UfNfqQMfs+ks2avlLjB0Cciz8N9dRnh5sdDaVCnlFKqOTI4chKv3Lheq&#10;+5EJp65MQDsjbuvPYdFh54xONRZ/QuowmbQTmEM9USZUSXNmLviivUUH6QFcfMNit/W3cAVcUQy3&#10;697w28kVVFdRu0nTaGmpxuw5hXjqcv53Mmp5YumtbXvfVTHrrUTHa8Noa6utN/HtO3GkkGff/aJi&#10;pTTy1D333PK0N7z0Bxo1iAVzwEUNjKvEv9jHYcKaf2VBeO30h7reqNqaUFQ8mXD5PInF2OFDh5o/&#10;u4WVmVPnH7k4e55UNJbNr4O1x+Yqm4JCvS67YAuJIID6qoXMG3FONStNMIe4dZpXSRdbG6kEKoI3&#10;A2pRIOby2GDyDhqEU4Em2HW2n2ii7rdYDEVCLq+Pm6KJvIEgiQnYh+GLqf1YcnjX8vheaiG+KVTs&#10;qKlmy4500Z4q2jMlWtKGuBxFOVwutunKYUSxxlVY8r1+v/7Y8qKeQMBcJXK35CquRMFeXJMExF5V&#10;PxWR3WXvKbfDMtE3ky3ZCj0uuXfLdc0foR35fE8Abw6Lztz8Ai9ckfoeQSc611iTfg6aUYJDEGZj&#10;K5I0R8XUGzmhtn2yfSJWYINKHErVAPMshznkT+IGG0EW0AyOZ0y4xCWakY3ZJrxu1IKS2HZRcZ9A&#10;emtQ19YCCC30/C3twy03Ukr/tOnBsy6wUcsXYDM0l1OzFPOS73nF9NzFiWceumn3gbe89qeaX6XW&#10;quRze0ei/TBh+WGfXyXby2Wz0CvMPV/3B41R9JtambXmFWBqJN0x22yIJsi7eRuIK5De9sHHvnlh&#10;5myhmO3tC+cKVrO8YTJJVA3RMDlslQKeFf2RBheMYubtWkgza2nKlUmjbrW1YInm0+hia89vImkv&#10;wcla1GRLu2bTi0l8L6e4fT5mLfwa+UwWjFX70UJUalRqSSmF2hLZQiJVgLEhRJZLUcRr7JM2L6qr&#10;hEehaHMvJwq54mU9AaqZTlfpxKtz6bDhgei0nfFV5SrOJk0B9qyqNXunr9BslliR6trpWVZaNgsR&#10;wsQMZxfm4IQhX8cTZbxLzoerxzpaQGyuWpqy0xLsyNxinjWH/InmnSQ0t+iLw4Bj7iYKi/0BB1AU&#10;bz2whthIQTYsMLxgy3Fam6gFTzYWM38gIOtHxuDfWVKm6Qz1naIWdoQXLk6fOz9FLhcReMDNBLKu&#10;20wbRHmdNv1GzmfjKxZy1oztMpWvQ2+NCoN3FxYWgLbSYYjUlfhnnj4dr5GcmqWt3vrL/9+jjz5C&#10;SM6e0bHf/anfbN6SWL+13fuf/+nDDvZDhnSV/lUgYMTgGBE6TEbKwkGPTiTAyLyoKh2GSkrCPDU0&#10;WBkMfoac39KbpsTFbbaZ2WnSHbM44R5VNoTLD0DJsVMPnDz/qNtl6w37I9FwpmCFdU5PH5E9ZpMJ&#10;A8Zlr7rs5Park5RH20KEuyqsdsP1rq4tJg3t1rHUxxyPYPb4mFGLBfEYD/EyrCPByZqy3QiQbWQg&#10;dPpb2hnKTPsQoZXE7mXXJwY3W6ymyu5c2VEq4zNKm1mx7V8UqIQefKrkSpUcmXzZjDXKJCowDD/i&#10;T+dwoQ684aNQsSUzzH91IBq4BJhVKpYjQSXjtpOPTONkF1g3m/teCYaXCOGkkTRHkVPcbr5Ro/Xq&#10;sa4WEFOrSki5LqHFy7gmEvKnE5rrJCBapeDSNVClDIeHiJLEktvb29fbR1DiGLIK4RB0aMphKsce&#10;Y0YtTPGCWiy2Fkk+gi9Qcr3qBPG4sSVlGqhFWqZT1AIKOXPmLEwouuxKLMYqSNzRuampM+fO182R&#10;+wTSWzOWAWN563iPtK5e1uBH7eitERDByqixCKs+ZhI1pTqdYBFhL4GMibaNRpT1ouXxu29/x4c+&#10;/E+jdx7es2+MkBy9fWz0Q3OIyvzCEqLTnJnN54QJ25OuENcr7UlXlKgTVnpt75HcN/wLTMGQDnuG&#10;3DfKspcvCGph6QWFN8m6LNl3RfG9VMjf/bxnW9ighgfnMbampJTzelxOr28lWZSMOfpwOL0Od385&#10;v2g2mTjt2E9W66xuai3WSc/Coj4ieXM4gUqz2RClGUGERoqAMqhF5+7RMeFaucTitNKoZTVPQhU7&#10;jWrSWh4+uA1fz6VdbEvR35bPvjsnqBtvaS8R00WldImZ1OTiFjoqRg7oKZmSs+rySrRO+7gkmy/F&#10;UoVs2VmXyCq9yKxmZDenGiYXUINUwy1bjjpj8rGYjgSXqGlmO+QJWtbZcgLMEr5ROj1h8lhZ0X9z&#10;rWT6v9ItjSkPb9ZoUoatJL98Ah3rJnZsxj2KqVVbVTu9RFuSa1qlQHAD12BRUQm419hYxmgh/rsQ&#10;DKhIH/4aDIYIwRolJHFkBODCi+9AM0Tks5MQW4tZvNJALXOLl3uIOkUtki9NggUuXrwICqnNN8Yc&#10;PT42+kTHwqwx5KJVXnxbD2nqOn3qGz+/UTY+IaDxCASL0DtZy4UISawHQaqCRUC94M42sYi5tuCS&#10;v/qbv+w7sic6EnnbD/xM3ZAcy92Zd0unT5+28GPKhdJNN93ET6jkwMCg0iMxDqkngJs682KS4oUD&#10;S0mIrNmrBLUoabXcpazLYjgUdydNoRdm0h27QqtPyhwsDS65OHOurz/iBmOwMni8GPDN4p7UTcX2&#10;+Caq5XTpch0tOAkBv6wcl0FUE0ZRqQd13hy5O2kfLSEvaEzn7gE7rp5gpC00hvZqBJMJrCjEo9tZ&#10;gxULZ4X2MXYpEuy6I6Rg07k0Jqs2cQleHh4KqjEtx4unhq2s1raqLZktkz8vnmTdb33RYrnKyYlM&#10;uXi5wp756oWKChoHmii5egnSMSlBV6jsBjBEsWqvODzanaRxCcJxTNotG2F7T2CgKc5Tb+/oyDCG&#10;TO2J00bNdKah0IskzSFCOLMwR8xwWUWAeCWNzvbe1BP36m2ma21yg21BE/PvRd1EQgwEnbBnWlMm&#10;VehEyVF71BQsYEV/NEJ+3FhZOJjrsbUMDAww+w8PDWNo4UXHYiqkzLq2Fo1a5J7rohZZTvr7epma&#10;E4aon+VANycaDrGii4dIxFp0J36i6K3RRKBRrA6rrpwNTEbr7vowgmRxUmqnyyusxKzHYBEcB3xj&#10;WPIdaBzJExEsAj7dIKEMP85f/tWfR6+ZJFT4ba/5iWv3XtNO/c00z4vTFx0hz3A4OrUwI6Lp5fwl&#10;3kbtTsuSEk+8nxq4YE3kHnnxLCQNjbQJYAVjBOYixD9oEMx1DBQ1XpKFcG+/WW9tZmFKcEnFiBti&#10;yUymydpx2aE0S3zjaKwVLxerYMl0O+0YdHxuX6msfl7rXarlxNSquDL0RDJA7gsEKTHh+reap6xl&#10;1vQbvUurLVbcWEatLgvbaeeRbd45xSKJc93N+SWWv5KBuGV9xKigMi/WHKBMOLOZkn0hXgB0YhGB&#10;P0uWYH0VoFLV6UmQjCBF/oEWVlDyTssVjBTEahKme8g3IXcE6WJ7G+L0TW4nlV1165hxiYpj2ikW&#10;r4Z1Z33BiC/iJfC65DzGZDSihBPVUe1plOEcR79SRYZwFl8pklRBIZsy+5CrMmste36jE5giZPiv&#10;e1XtGJrIU6cfaHQCDqBD1IUjFnQCjjGwLRx2NYb1R3QjCTsHnmBWGR5mOz0khpb+PiONexihBRsb&#10;BTFHsxPVvBa25sqNbmxPmSWZH1mHzl+4mEzXwSVoeO/eNRmJRsXnTYEq6D2VmplVayqLK1+yytZF&#10;Let+QpvxQ9Y54CD2J/E3szhuxlWalylgFOMArgzh7kA/wmAm3hkxinTRNIV+yXOe+6IPf+RDY08/&#10;IrikzVDhuncBBzZr5LTjr/GZ2Jvf/GPKed+AE9qkHSThp86xbJZ/FUAmwIU57r8/d69kCBO9NTHv&#10;8SoXbIPRcXvJ57SF3O5QT9lZuzi5ApMo0xezM8hmmCuDFonwN5lUjczNJc3b1dSzOqkH12wh+KSU&#10;TomJiLM6gVcrIpJb+9smLGCgKvcl7HihEqvpHlEW0267kbDsVvbeiuHvaMJ7rUUtXmcVN0nzSjoN&#10;6TOPvYX9H7sIFpF8xR5LF+dW8rjtMmVnouhMZEr52kCgepfUfkb29DriiTXA2WMvu6K2aiVbTGyk&#10;PblPQoktuARWb0t5vY1ctLu/VUHshstYPREPy8qqCCy2fJAb8xW9lPXCbExV6XX8vvT0eZU0xwng&#10;VxHvOz+ZX3fbrbulyVyxEZnWjqFJyQj9F1eOlmcAnTQylrSJTixgRT6y/oF4gBQYWqA1YF4bHBxi&#10;5SNXLe/Z7QVDYWZ8jI30LWwtS8srp0+fESqDPu6//4G/+eu/ef+fv/9P//TP/vKv//av//bvH3jo&#10;oUeOPcrmVfxTq7aWfmXLaYRahNW7c1CLWgmw6RqhGfAYutur2imNxU/5MipVLKjCFGHL0g71pJ3C&#10;Lef8we+96+7nP39mcW7PC66HX/J7P/rW9nGJ8nyZMMeJk497on6fyx1LJ81OEKWlZQiISVY8TB0c&#10;TYLU2rwLAS6YA2Gg+jEXzyeHh5XUtxIHioaSmaUeRx4JUQVZWNVK3mrJO+Dt49Xv4aWyCgf9Y+Sx&#10;seXmvDXbVq/bpnAJ+XpsZCQuJ1IxM49brP21Dk2zioxahtf4vPqOLunLraEKLZGioY/+Fd1ADOY0&#10;Jm/YSIhPh+uqHqIIZ5cGY61Rqs1m7NZpqP4vx5aRzW0Uj9PImhK4fIRhHfE5PLxCziBpn3m5HcQE&#10;9JAwEtEzpOJD/tGwbzjiHQy4wj5Hw1S3eHx4dXp3glB1kj/eO3qc3sB42e72FGMFUwaDTkuW86to&#10;6Rj8EnMCoO3i2q/jFjSnhKdJfghKgOfOe/yyLBwMPYJuCMZhe8BIV1N6QoG5oN+fXlywEyDNumak&#10;friaz28dja9/InOF0ilYr72NWLPOiJQ8Tn6BO0agifh0jLnVJjE7zPItP4rhRKwmnNzRR/N1zReF&#10;7gp8qG3Nhx56eHBwQL5nJ4emLVMtCw8fL164IHI6bH8nd+1i+N1ww/X8S/fdNTmhi6KSmFjUtrSs&#10;8plI/hE2neqHrBsuHCt2yWohPgJ2h5s6C0PvZe2EqEGsEdWRzPVbdrDYLy8vY6ZjKQKSbOp1ASX/&#10;9OEPJVPxyIGx3sMDtx+47s2v+vHa7H1N6kBtMYwJQYrj5lvv8B8cePkL7/7Ug1+ntK+ffGTha1P3&#10;felLtCQkazqDeF5YVlnm2ZgqPqzaqKoxImOMZy2xOaJjhvmqpdUXiPN//s9f/NNHPxTsj+zuG/2T&#10;P35X/0Dfwyfu8wc8Po+zVChq6sNSYnXvzLKnxoXNVfQOOytZj7LSX1odGGUqMssIzrKjFlty5UtJ&#10;MqS6egKAA7xmGK7phBgeGa3yjW4iSSbMjnBxcRHjFkZHFBTNHBH9k9o3uljeMO/QqlKa+Y2+EJO+&#10;jCw8Wmqcutzg103tLS0LPz9zMpla8bixNjoa0U0K2QKsGCeBUj2OSlkxYdFtUe+RVDNNsqsubMCX&#10;4copV7FheAuOIGKsqpOA2U0UED7awRN4OUlP3FOxAdgqxSr5dsqXtDdaVl6fELAHnDaVMBqyJ7t/&#10;asKnrKffW07FMzPtl9PoTI/THg25LIkJL15cuP7wLYjobrz8TS1BZfyemxMfPbOxzPzKQJ5OY9M1&#10;X5qtJhQx+Ubp0VSKiNMXvIEq41qJuPi6aPTd1Fs2Fw4sA2u1Gee4qbXCeiqzCjPw+gZ+x9CEjSVD&#10;VPhBghIwmchNbjE6kevKReEdylRYe3zwAx9kksUcwnRMrhn668Cgykw7NDRojmasRS0UizEwk8kc&#10;OnyYW967dy8FQC/Yu2e3vsq2oJZYLI46GQsP1EVG3VZCEz2esTBtkDjSZGB8/N8+8X//6q8fO/Eo&#10;835o93Dvwf7eaOQNd3/vi5/xok6Hk8SK01byw2uOXD94276XPvtZQJM9AyNE6Mx88fRDX/+6dB7z&#10;5MVeiuZlkDPaAbTcr5QArmVDoKKHDYQqEROqHxrrFgsGSwX9ijBapfJuSIxgjPn5n3/r+eWZfCZ3&#10;46Gjv/97vx3LzBdL+UjYhxcfyS/ZrGczxIteRmtwuoIO72ghfcYclSOoxYUIh8PHJWuIKWoBlbA9&#10;rs4t4Cdlv6jbTcAEIEwQG3Wz9J9aRMI5RlJAT+2fZAJiEucN40W3M5dg1QQC0D/prtwgJGJ8fJ0+&#10;vu6e/8jJ+/0uJW4L8uipKGG0ShmErTIQcSHdkmt2DAhDKmJFbTPsANVKulCua5PAmeL3jxScfnqD&#10;p5IuF9O5Yhqp+IDDb3MgQ+eq8sLhQo5Gmx29jDqoBQxXKToquUwh3tLs4SW5iE31AVqbWAJqpsp3&#10;+bKZ6Tb16Zu3KhaDiN9mTn9IDD3CnDcfuaO7j2MzSgOC0N+kZGitYjWpe7CQ8WgZGrh46N6xxx7y&#10;RvtSTo/smbEEb0b1NrvMnQNNZK5gj8ct651hR7ffMTRhnoIoxzKvs7eATlgAZEuxlehEOLZy0UQy&#10;Bdmw7p2/+13vImSiUaNEIlHYJ0yvglfGx8f514JawH3EPKs15uJF/l1cWGBSw3PJvI+tBfgCOxJg&#10;iDvj6JFr9YVaoha1wKxaWVzKW0w7tpfckrGH7AbrAQowLI1bBk3obSrmwu5YHwpu2S81ImHH5h/s&#10;9Y9Gw3ujEV/g+Tc/9Qde8nrPugKRLJhj//6D+19+68tue+ZXH7sfeLGYSlz4zPFj93+nFppoe4Cg&#10;MfxWTQy8RkIGLGpl2E6aIqrNLdw40OTk4lR+Of2mH/ihV736exOZJYJryEwlGUyE+kAYMGRJcyuR&#10;vsbu8GVSZ2qbLuCq+hz9Dl9adrfpXGl0cHc+S5aTIBXgO4aGWrTWTD5qmEhgEeKkRHW5VTYc7CWM&#10;Gkv/YYCDv+mKGpFo+NLEoFLXPKMAUDpDikdKw6hOG7bsA10/AfsiIFIjSOWvWKUq8/yNxEYug8Gj&#10;zL2JRqGzq41ccteGqeCvsXuHjMw1WN5mStVLrOpG96Igi0KuRmiVgVoqQBY70cKoqJRd+cVEoRlf&#10;BI21gEOZwbCbonSswgJstnQp2RVcQrFAE589b05/mE5lylXHkf03d/3pdL3Amdk58UjSvoTqNCpf&#10;kfdXVvDvqFWjWu3z+5ZOHHP3D+Y9fhqTKQ62wNaYwLvbAjsHmsjswf5Eti7ruM31QBOYfVxMu2O4&#10;qkx27bhyLNilI1eO5WTLRSHD4tOpbYJ3v/NdKKqso2ksqIV4IlqZ2dy8B9WoBfO4YukqWd0Eu8NY&#10;LDYxMYEiC+8B4EQg3XD90XZQC+uHcEeaoBYZfkodKJlkboV1uo676+gnYCFwGD/ZDGPJH/7hH/3X&#10;pz514eJ51g//YNQ7GAKReJyua8Z2Pevmpz3/zueug6Cq746aszcSc8jZs+ef85znCDS5//Rj0E1i&#10;2fTUJ489+vADABEflFWD3i+H2VWB865N/MdQtBgwc/lcbCX+4pe8zLUrmnh89sd/5E2veOXL1AK5&#10;ZvA3LB/s2OENwfyo5o2UwlnjX09gF7v7VPqC5WGBXwZ7cfIEqs6Y7G5jicy+icOJRKZRPTV4YoxI&#10;ezISQdiS5IjVmtFEQ4GPuVkxEWErojSZxKVYjVE0fGHryVQAaNNvdFXFVbQSi2O1Yp1g1Fgs6h31&#10;wHWfTFWBa2wkqMMDj34djV2329kODbaWClqyuQhgsdQkFJgsIsxUiMdzyke8kQNiSsU7wFOpC0bN&#10;JUccygzGbQE0ZWDGyxtiv5oL99rLXrfdTDfJFasBX2j3WIsECxu59678lp6G+oQUxSOPRhvqJGHk&#10;w2SGTZTuQbcszV7gcafmZweO3rwUT4JLKKHWcc+X69tMduXu2ilkR0ETJo3aHUs7dyHnrAeaEDtj&#10;QQkUhFZUm0STLqIT80W5OuEBFg4sFTt37jy9kDgeNbeumT2YqePK+BBrv6XMZ3q8PiwlfDM+oSgp&#10;dVEL358/P8W/ZtTCZM1cr8i3AwNYWfbv38cJt916i7aXqAh7Y5MnRqmiIT+KfUhxO9ZQCwx0ljJE&#10;6nA2Eee52dBkM4wlRNz8n/f9+de/+Y2p82dROvMNRsP7+n0DfhDJteO7bz14wz3PfLF/LV/d+p6R&#10;/AqEwd5dvJ5/8ifv/7O/ev/Ysw++5Nann0T1Znk+lc9paKJPkx9y16xnWAfhVbB+twlNNKDRdRay&#10;y3Off4/vYP/sN45/4Yv3prIrTmeeqR97CTyBctYNLgCoVBSzRcbjKqsh7Yq6KgVHMYljC0HbXBnr&#10;qK1YLni8toDTX1EUk1lwSY/dEYul941fg+2nZT1rMQRVFeYg3UxZEtbSH4qlAdSiZH/xDzmchEOb&#10;UYsaUGv+oFrHkHwDr5juiuMXJnubKdY28rhrf2uu2Lcf/sr4+OD6cIkIzy/GC2YPWtjdm/cMuIuJ&#10;ZE7F9238gDybd4Yd2enmeXDCjjCIVhQExOCXRvPGEIrd4EEsUsjTY6HBpjKF4f6Jgd5tpgq1vDUM&#10;nCIIyxIzODDQJM01vYINNuOaLj3c3z93/zeCQyMVXLQDaptXu8uvawK3TMs7AbXsEGiiq6Etry2f&#10;Xe0JnUET8bsDTSjIgk46cuV0C51YykHJDc+LJSrhL97/F2ZnjcXsAdCuRS3qy7nZdbSm/GTX7j38&#10;q/CKIXGrCC4eD0HR5gK5KFdRVpZkspDPQ8vlfKwgzOCgFhbFgwcPcP6Ra67RRhqNWhiBygFuswFj&#10;dJlippZwCewu/BXctkGSuTaWUJ91yKPVNuDXvvatv/vbv//at74RX170hFUQQ2hXrzvsxmtzzfie&#10;5z75mbffcNv6HDeNHpYFmvzpX71//NkHn3fD7ZwP3aTC2v6FUw8/8B12Uf39fea5zOy84OQ2mWW1&#10;0EQItnc+7ZmDt++b/uKxe7/w+XRuMRAiCkDFoJFvxdkTtdmrdk8+n1ZRHvGiwR7tsfd6e5OuPm8x&#10;Vikh/EX0phqqNYESmFqMQC171esOAWRb+shrMUTzfo4xkmJhzyjMjIlFKLhrvGDgi0ItdjtbAkEt&#10;wkBiFScmH2hy9tx5PgJNhK2y7jG1vh8yZCBFargGNBkd6WsZnlNrL9FLdSLFjuGSGH/YP1aw+yqZ&#10;8y0JIm3WH8NJyTus3DrFZCa31MhHE3FGeBButws8zWxA4Tn8UYYa20YOt63sJwC6Jjxnbm4Zm1wo&#10;GN1I4Zv9W1hNMA7lKvQ0AgYbXZEuDSKhVzAWIMC60/EKiY9iK/2Hjixnsti523SsS/lNNpPiXtjs&#10;GzeXvwOhScvNUqP26QyaiN8dkTRzZM36aLAbRydmGqw22GCTmDOib8wHSz6BOaAArCaceeb0aVm8&#10;2c6K2WNwcJBvLKiF71fNHgsL+HTFWdN11MJVdu2aNNfWjFr4XocRYWyfmJwUQi6LwYH9+3g/MjzE&#10;ssFdq3BiUhoZVhbRsdYSCGbUIssD60eTLYVURowlIKA2V+VGPQwGyZe+9OVv33cfLht89oHBPnd/&#10;ILInavc4kT578oGjTz7ypCddd0t3EYmuDHeh55o3veknv3ns/uGn7jZDk7kvnH7ogW/XLtjaukAJ&#10;lNZmIxiE68u4/bKpvfmmJ43cdnjpgXOf+tR/lqsJX1D57MAl5VLR6xzpceZ67IVyPgjPMlVSURtB&#10;p7/qGSg73O7cPMwDwlP5EtTCGyWm70z1FIP8x+4sVktOwhFAB4IYmk8ElqW6nUmzFmzpXzGsgCCU&#10;qVGL6ntrtha66ODQ4NSU8kYBTYS/0s4Vu3gOgz6VToncOJzc2YUpr4fRUG6eyq52bebnQjexOVwJ&#10;tAbXjpB/omx3tfS/dHRHAHYifaDKgkprnURCucXCZitmaWF8FtyjegDVUrqyGu9D/ZDmcLls9mIO&#10;9gx6bsVSFSpUEz03NjRue8nrJiTaGjaspqCLC7ccfWpHd7H1JxthwKuREKhuNtmVMbSxcACpUURk&#10;vMx+5+sowOZiy6GD12WzmfVxNi33y7iYm5tlt9lymt14Q5nDyHcINGHSwEAAMttIuFBn0AT/MbHC&#10;PE5L3C8LtqGKBt29gxDiDaITHkndi8LziBmh6uYDFVpcznwjFwVaQd1FygJfOB4ffCjHjx9naZ+d&#10;meE9Y16jFjF7sPzDjTUXKKhFzB55fJyLi3w8f+7surva0PBIbRiRBbU0Cn4GkUgYER4iNlLm4GfW&#10;Dx4W+102vaJEQg01annu816Uz6b7B1UMMNGwuycnlTuhp+f222/jG6S3BMq84Ydf3+S+sIU89uhj&#10;cgIX+vzn7+XN2XPnEsl4Ohl3si8JBdx9Af9ICJcNfzo8MnHjvmvvuOG2a/dduxEeSTtNbcYcr37N&#10;D5xYOP/k5z6JH9649/DHvnlvKVNc/OrZB+/7FqexgBGsIVMJ0M3sqmAWE/9dy6PWt0r3mJqa/p6X&#10;3AM0yT6++G8f/ZDNm2WNFlwCDdZeivY4snAwXY6hTIlOqfa+Ie9wwRX2lpKFwgrf9Hmiglqi7hAC&#10;sPnSksc5pNgh3mwB6ojdOTG+SzQDmzOU1zFzNYEmTVpDKfSXirjDpFZAk3Vvnlq2eZMT6PzkVUEb&#10;yXBUFfGLXU7xAcHDQDXYPjamhCKJfpvgEmGGzq8gLrd6iP/FnZ9PFlajQjZSW/1b8IcrtAdWrAN3&#10;Hl68Si5bUCzXoHew4gyWbU46Rk9BARGCdJipDA9vJVFOcScely3kdxGoXGscwrZWcbjJO6hCk+Bs&#10;I2BityHh4SZ3SGE1W7IawgYI0zTYZBIpy+INh5/clVvbvEI0AZYtHBu2RheiQzAkFQF2cZHOELJX&#10;kxfOubw+78BQsmKjx5oJZ+uuLYtLt1BOyzowUzFBAcWo/DoGeMvy13EC3HNmJRaUrYMmImpCsLhZ&#10;lYSqM0uyhinf2xaikyYXpWlqs1AiDCbpZppDIorlLljNsV6cOXuWNf3k4yeZ2mJkcFtZ4fEzWSsr&#10;i8fTCLXgVFqlxHYVtTQPIxLUwt2Zw4gk+PngoUOArfGJsWQugbTuS+5+sfQ2RinWlvPnL3zlK19l&#10;L/nII8eSacUj5id09zXDPZaYPAijSQeFhRAIKV6eGPuDvZEqDgm/yzseJMKVjGP8CQPJnqHx6/cc&#10;7haJpJ0Bw7MDTGuDxz0vecXFzKJAk5v2XfPRb3y+kMjHvzP95S/8N6wjA7AqQVX+Klt/zf0EtbS5&#10;l6obqPL//uFD//cf/s6/O1qdyvzLv3yQsBqNS3DrwGYtlObY3brsg4lCEteADe2s4K5qMRmskCJO&#10;gRXk1/SbSjVVtRfIT6zq6UiU8wGf189UC9GKh9h1aKI5N+00uD7HImrCdLHZEjh1q4eVl3VWYGWh&#10;mH/k8fuGh/sY/srIkK8YGQMUVsZRZnio6KirFhG6gcpWbVfsjSrplYoFxE0Ql+cjaW60+QGBtZ7A&#10;uKNcSKeV36qLh7JfePqKNnfFoQhJeO2IsFIKJpWCq5RKFpZDdmVIYwpiryi5O/L2JKCEmnMPG3Fa&#10;mXEJMGV5OTk6NDnYt6XiSZ22JFAAsrb8ig0eWWcblaCMoDYb7kXWCELGMmced4fCydnpvqM3x+KJ&#10;bsUegsi7hXKaN4V4Tpmg1mJQsJ4qem+nDdjd82XSAOuzbjI1ra/wzqwmrFiMWERNammwbE3YtW8x&#10;Oml0Ucwh4AMLJRYcN2m4bzjWbbARUXa2X/c/8BD2lfPnzzMvrBiZZ8Gt2FBW1VOIRh5Qaj91zR4A&#10;F7Gy4KzhX4iW+TXxn06f4vqCn5V+sLMH65LT7wr4fEhM2dy2qr2nhLlbjrWNoYhk8P+Z+FLOEAJu&#10;83Ah9lwpj4SjL3rys59y020TwxObbSCprVhdvbXnPfvOb5969Lk3PeXj3/pCIZ6P3zf9tS/fa5Zl&#10;oxy9+ZD4FKLlzYodTVqg1jEEkP3T9/3lp45/2RX29C263/OePyj1LIu9ROgmQJNiZQEXQzUfXMyp&#10;+AK3f9LhcGWTp5GFXcnFSJvCm3QxbWCUaNWWcfkgzwaqtkIqvRD0jRH+jpkHM3VLnSgxtHY0WVAs&#10;VRKxMfajSuYDKOrE1QQ4b8gdkcCobRc1sZh8mtBgzfySUh57hVJl66kqpWkVLw8baO2pW8TWSu5e&#10;IoermQuFjSWvadSpCE52gZ8cXqWwV86l8nEhoEiQjoo8stsFCHpCRIxXBfXyjNbttLKEDWdypZ2v&#10;aAJ9RDTRaQ0RwYMgLLqg5oZlsRREwkaOzjkQDi4++pAvEsX7VY4MIJvZlSAyaoLVsFsop/l8azaT&#10;8D6dTonWYpuz9CadJjs0/GU8jjY3dbU16RiagEnxIRnz1GWKrmps7CR0Akiam7dSYvFQgBVUwt4N&#10;oBNpxNqbTWcylAwr5dTp06D4WfLLLC9nMxmekxKQWFy0oBaIsebJXcweGrWgnrJdYUSCWuxeB4Q/&#10;8ErRSM9eCbogqxqr1CVfO0yUfSOTKvR0La3dkV2H+HDt/iO/8hdvJzT3XT/+q0cPXoqa3qSR0KhY&#10;oaDWlYKFbgINNruYST0899lPfQLEKUmgxKdD50EsyKy31qa+HNBEFbLWRKzfFPVzP/fWxb4sC0rf&#10;svtd7/nfhdKSxiXFLA0ctHlS2JYrOb9AE0/ooK+UiGXnQCTyjbxx9ZTRPnd4yNmOgkqgXEnH0iv9&#10;oQmJ6Jagg+a0u3V4ZwTx0CbAbgivEl3MDZq15pRGO44BA7VwJqdheLtM1MTv35bpUgzLugM0osE2&#10;4b1aTAgl9GsqPtw/2FAUEV1pYLjT7uhmGE6aD5awI8SgYwIh7gkgqLpNgL6W7SIuEb2caHhgckQF&#10;Eu7YA4c1ZOe1aVkRYNkqMqKx4PKM6Ic6gQY2VJFTk8HSszjDgM8uL/UfuWExnhgdGe2KijdX7xbK&#10;adnmO8SDY6mn7NA2EjmsFpqOhOq5pCSaqUuD3WJ0oum3jSARTplUMsXelCFrmHMq2FFgnODZqSvB&#10;0o7Iir5oRzdL6BC5+Gi0Y489hvObeBysLKyaPDx8LiprKzZGk+abBbXUDSPqYvBzozAic/CzDiNi&#10;iZLgZx1GpIOfZeOCW+TBEw/+5j+898jo7rf9wM9jcOZLJRusQjnUdlT9T0V1sFepk6m15Whs/wR2&#10;kzx0HVuE3treF910zx13/ed9XzFDk//+7H8RhCLBTeLT0UEoEjrbppqLsp+txJj4JBYXbz5PnIX8&#10;Va96feCO4dzF1MHA+G//9q8Lsquqxb1spLZ3233pSsFeKXmX8iukYXH6JoPFJXxNEU/EDE0inqrL&#10;tiqzZitFS9X44srKSN8erZCGOaR5k2rx1vbb0My5qdWEhfNrRi3CwpbWo9HYxW2vqIllcgSa9IXJ&#10;q2w3WxTaxyUCU7IlhyUVX8Q/mnMEu6UT3+ajCdoD+EpFrl6CdFROukqcGkIQa5QMqKObRRcunshe&#10;f82tINI2a7Utp6kAh+SqopUWp6cmjEdAm8QEYOMjBTFQFQuo+lMuSwLS2fu+ERgaKaVTjvHdjMSu&#10;RNMI07xbKKdle+5AaKK59lsNTWT6a0SD7WjBbs6ZbQkUNA12Ky/KvWvOb1euK7YWoMnUhQtz8wsY&#10;TnQYkQW11A0j0qhFWVk2LYyo/eBndtiEEZ2bPnMmcfHOo7f90Pf9AMHPGMVx+dNc1JB/uV+Wf0AA&#10;fjc+rgVQqG13d1FLIylY9Na4Lir1mZlk9sTSZz/zSS3LZpkLpAQU89qJLqk7TbC0v/gV3zd05+6V&#10;h+Zf/bx7Xvu6l9kcyjlQKSlngUNy1boTxVyPwxYyoEnA6RsLFhYhl/idfr5Bmd7vDMQLy/1hXznv&#10;E5k1j3OkRP7adCHiG7LooTWZzjqdLMwRPbUSJrVysfrSFlETshx2hV3Ycqa2nGC5XyTXSO0YCK1m&#10;BpDkiC15r0aPvcQMRXUtnbMqiAg68ZQSiaxV4ATAC0uE/nOJotLpbdQ732/3uWwqpJwFVeTqwdVO&#10;Xx7gxbXqard0erPJdD4S6tvhJhPaBu0cSZpjLEzK6axilyIRHaQjAfDC/VdaO9MzLC6BcjG3slTM&#10;ZSO798UKpW5F0wCGuoVy2ukmOxCamEVNNkJ+78BqIioXdfXWzIzUrizYYtVojk625aLUasuuy5UA&#10;/uy8L1ychpPLqHv88ZNUAN19gWXrCH7m5xsJIxLJFks2ojbDiOrmUNw81EK7YZrCmiuL4r2f//Ib&#10;f/SN+156s0jBCjRJnImVpxKf/MS/WfTW2pkUas/RaXf0nzAjff7zX/ifv/e/Bm4Zm/vS2R985ate&#10;+wMvt7uKl8JzKiEV8l1ccjl6MaCsFOJO7yDcAm8hlq8U4BmsQRN/ppoIulV24lxp1unyOqrRQs9y&#10;KW8PeFTmZ6w1EgnZvOZ19daa/ETPMsrPuCZpXxejmC+9Q0RNuC+L4tMjJ+/z+10+n0dW7k6XagEx&#10;8VQBdVRLoxFT4w5MVmykYoR0cklfBAtZ2L0aq8x2LpEilqbjZO91H5CPSEObYsJKmk8eEEQT6CZq&#10;ZqhHg+30ZskDVClVrz1w4w43mZiT5uC4iRga2UyMKh1jj40gYS1wIrGKqD2JRP3SQ98JDA6nF+bC&#10;19yQSiW7kuBpK2OGpVfsQGjCXERiZwS6apNgdDSvdgBN1pKJ1NFbs8CRLUMnZlfOll10G2+WGYjl&#10;FlAS8AdIs8yCilP/1Okz7JkeP3EChiPBz6AZjBwMzm0JI+piDkULaqkrjNtIgZHJmoiqQDCoeW1I&#10;wYre2rOuuyVXLNx3+rF8qTh/3/ShwV3v+z/v6Qo0qSsF+5a3/OKZyqyz13PuM4/92A+94VXf/6JC&#10;Ia1psOWcD7dPuSfhtPcS1YlyiTuw24Ojp7CMuV4thMVkyBl02h0VV8ZZcfRUvGXbitsZRgo2mZ/1&#10;u3tddi+cGKYDnnvX9db0xFf7RgvY106Omn0semsQvCSmr6OJqSsnW1jJU7OnsvlkMOBdNy7BfBJP&#10;q3x6tdULukIl37C7lElkLqXFcNqqveFL7hXwQdnuTmY6oJPXbQcizgN+dymr1BCUznq5zDzAey/5&#10;1OrRYNeBS/K5wuF9R/3ehunxuvKANl4IlmZhF+AiJhRLk0X4kogbOGPGny6l/SKQDY9j1O2Mnzvt&#10;8mOh9Od9io7SFaveVsYM71hoItPgBiOHKaEDaIKjGr8d6NJMNDFn0tkWoLAtF90udJInjjedduJO&#10;NgSqRW/NMrzZNonNiRXiO/c/wEfCiJi5JIyoNviZMy1mD3PwM3/drjAinUOR4GclLqeO1RyKLeX8&#10;IT1ESchnahwNTbTeWk+puvDQzIH+SaJmmmfva3MCrYUmTFUvvOelnif1Bz3e45946Ed/8Ie+91V3&#10;E+ypabCVbKBUSTqJuMn5i1CjShl3aL9wYM0ya2qgutL2kk9Z6335atENNImlL0QCQw6bB2gCv482&#10;aR40uD69NYnoaYJRaqGJsI/BhdsralJ7v4srczML54NepOo69uPwCMStU7J5sjVWE+khgcAusvQR&#10;WqU7jMdpj4ZW0zfqi6YzxVS+NlFgm72sx2MvB/1KTTiXUN5As1y9w41abc4SntPRzSJ2ksuXUMw5&#10;tPeo27XV6r3tNsHaeWYCrN9XP4xODIpMmLJyQTcBzBUungOUpGYv9t9w60os1q1o2y2LGdYNVZu0&#10;q9M27Pr5BJwSJcSMbckm1umFOoAmImrCzsxCNGnEDLWs311XY6tLg92yi24xOpGbBZeATjCZKORR&#10;KEDp7RTss1gKarnvgQd4jhL8LIRcYsLh525v8PPGcygKaqlN44ze2vHps4eecXjv8Nho79B/3vdl&#10;gSb7omN/9N53SNiR5K8xtlkq+IIBBtMePxSpwtoZV7Uk0//+3L1v+dVfGb1zz2Ao8uinH372HU//&#10;qbe8xkU06JpKvaPaa4elXS26yiFETdhSQzRxZC9kSlkts9brjhAPWakuuZ39ijzsyZWz4FF7PDuL&#10;5JfP44OULOnKeIJNRDDXYfs15zgUjMI3NC/bUz0nmrVDpJWEoEN0ErWiGd0uZ7em/naegj6n9n6T&#10;qdiZC8cjYX+n/BKNS8CU5R5HLFXf7BH2DuZdUXMGnF4yEhDQW+M8KttcmeKlSLf274sorXBwrf8k&#10;yWxgg/gZCAaECdtjT8BkMtNg28QlhXwhQ6acMtq+lcG+4YmRve1XaRvP1ElzqMMwljkjMWrtod2d&#10;QjoZ6u9TSXNGxtGnJ2kOpPwnXMywvsd1xNxt9vMSghcRjlxo3ZHD/LYDaIJ1lGkaWdX2abCbChQa&#10;0WA39aJNaLCbel25WcwerJ7MRNK9MJXXWk3W3fNg1Bo+lOKjx48zrQN+CX4W1CLBzxbNty0OI9pg&#10;DsX3vPuPtRTsJb21U0tYTf7i/f9HGg1pLaZm1nj+XWtGQ4prFbio75CXUDxDB9lm1Z4yFAxpG3It&#10;yfTHf+zNZ3rmvX3ekWj/Q597aN/Q5O+/65c0LsGtA5vV7s3gGfc7laiJxz8GMVaEz80ya1BiPa6c&#10;y9aHyHrFLir19nRx0efo9XoDZDKTbYMW+ZXoZUlPqPvDOqCJBltmjCIzTu03+kKsBEz3zUVNBNCA&#10;ILkRQAwRWxvM91Tb7Wvvd3bx4sLyxcFBpfpg0Txt56PYuurSYOXqAYe/5B83C8z3h5zFbH1SSyZf&#10;6dSzQ+69sB9FmdXsSz0lf7VKqLbK6kyuUhrc4URjpaBpsO3gkkKhhN4r/9Kfh/rGdn4OP/2guV9i&#10;YYQAaw7Mqe0J1qQ5yWUy+ZE0J3rgGhKvdCuFgnT7rqCc9ufwHQhNhNCGFgY9aiNBT51BE4/bw3xX&#10;q2jShBm6eQv2tlzUWKguSd9a7m6zb9ZQ/MSE65eIOKRdMVS234/XfaagFoKxjz36WDqdQfVkenqa&#10;Onz7m9/CTzSxa5J1pdPg541kI9KZnzvNoegNeBeXFtFiWsos4/aamZofjw7/wTt+r+WEIpHnNKCh&#10;928EyBqbXkEtNI4hckEshkq8qPCisha4br/zrpFnH3jKoetnlhcEmrzzj9/G+ZoGSwywzZ3IZfAx&#10;KA6sL7TXUc6nDLKCSWZNScGCMfD+VGyZQjFB9iFqUOiJuarRdC6eK6QGIpOgFu7C7w8Sl4yNDYlo&#10;SzafdeitabClMYp+oyVDxH5rli2RlIqK7hNTwmv0jdpca5SsArKcRNRfFq0toEppuhmx5YZQinN9&#10;eQFrbd3CNQmHA+0AEbPyGH4c7YMzC9VbBhTQpBwYcxWSOhGx11H2uuokzBNslM4UcpV2xy/tEg0A&#10;41ZxiaIruSKlgvpI40uQjh0pIm9GaLAtcUmpgu5zDtNpNNw7Prxn57tvLK1tJsASQd1kCEsaP0ma&#10;IzHDoZGxzPKib99hUnhsZPnUVdrimGF93R0ITboiaqKm1vZ1Tbgkc7qIazXXW9uyBbsJ0WTzUELz&#10;u9u863Kzynlvq/p9AeZ9BsPE+HaqR4uZdHZm7od+5I0Ivx56xpGbdh++6cDNj5868ciZY66iY6B3&#10;cH1hRBtBLbR/beZn9WV7ORTZcU4YksHXXHsNG/p9e/dETIaHRtgO55qRmASnhxJFEcW1v/q/f/up&#10;B7/s3xP+tVf91N995kMPf/6RvYPjf/CHv1Gq5KtQRbx2h81bKXrThXmfa0BS5CC21pObzRvJh816&#10;a/FCvC9C9EegWE70OIrOnn4S+5V70j3FcI89V7EXHeUIv0plyVxTVj4fjy/iG3S5HUixaSbjOmYx&#10;hrywcMx5mLHWUqz+hk2STkRMtUVlDpFi3DpNRE3qhjHTpQFVogdDUau5Ko2kARyGkw28otZySHb8&#10;6/N5mwR1c7+UYE4ke2rqWLlS8PvcFiG1lh81Lkmmcs0dMf7gXntlFVyqedLe0x9R1rVGYKhNVqyK&#10;9PHbvR4TLvF6UcQhWzWF00XBzUqu3kZenASoxYKrzB+BxXmy/RVLhN4MD4zucAX6RiOO72fn0E9T&#10;mkn0geGhoUZqaZI0RxTAJGlObnGezAPB0QmS5oBL1gd8LRXjEt1COU1uufZP6xjUHZXf6cmaHW8J&#10;juu0HM7vDJqMjY7qHL9X0YkW5t8yKLa8ssx+nXSDbJIYkKMjbeWcW0e3aPMngk5iK4lXv/Z1VY9z&#10;/Bn73/Dslw31Df7Bh/4CtunPff9PCyEXWd7TZ86y3pw4cYKPBD/vnByK1TIS74Xdu6MKDQxhGLY1&#10;yqFI/Q8cOMBpu3bvxnYIB7l5XpjnveCe6NMmrhmZfNsP/OL//vt3fPmT3zgwsOud7/hdsL2CLmuK&#10;scAZLARwYDGE5Lwj1exMoaT0oyxSsP1Bu5JZ61mCJ4EUbA9sxWJM+YNcOZuTJT2QL83KCopxnnyT&#10;ftdwOreSySUp3+tRCs5ue5h1fWiwYeaz2oeuI1x01LE5IbMZo1Ayq51WmVMJXefmgSZsVWHA1Grp&#10;1ir6N+9yTHl42XgEXII7wnbF+aJI2yiNAEBnYWHRTME5duoBjwch21KTlbsWpmhcwqKeyNma8FfF&#10;oWNWNyF/Xn/E3dxIk8kWcO7AP23UAk5bJeBzWnCJuAWFCUvz0hIQ0VSb2BYb3V0+l08k0uVyFdPa&#10;6MBEKKj6/BP0oGstLimhZA5kh5pYPiRpDiHWRAGAsxMnHvH3DZA0J3rdzUT7d0tOnqsQLtsVlNPR&#10;E9lp0KRboiYdQBOJHEYOkl2RBZ20SYO1rN8bZ8W2Q4PdvIs2hyObdN2dBk0UzpiZwXEwdWH6dd//&#10;etdgaPLJu1//zO/5y898GGjyiz/4s3qYYf9nXUEhFFYBDw4eLhGPTMYozp0zcjifOH6claZRGFFt&#10;5ueu5FDcs+8FD56JWeYCr9v18ruve+lLn7S0soJTBhS1tJQ8f25lbMJbN4ciMIUAqP0HDnA7u3bv&#10;CgSCJKm+79v3v+fv3993/fBPv/j1T7/5aX/+0b/8x7//NzOvhYuikwtnN1c0nGXVktvuynuGSGTk&#10;J6+scbAGUyZWkGwx6+jJuV29dm8aSKPS7pQXnWQ+KkUlWSB2FKTYLCwW/kQheZo7V6ja7EH3UDoX&#10;S2UTOEpCgVAo0Iv5rUl0aEstE61CaxY10SkVJXIYyCIasuZGNpfc0URce3LLqXl2bhYsk8nHMnmi&#10;fotBP0hDqbtTVDtuHTMuyRXKzf0vEU9/zt1nTkQc9Dk9ZOQzJfJtclGix4F3xXzB5XHDZ1IdAKHC&#10;8qV0S+askMaTzVWLEd6Yg3Rsrnjt3dHR4vEU3SAajkyOHnjC+W5qn7smwLKOwLVqFJpuTpoDSO3z&#10;+5ZOHPNFe/F2lcJ9eMY7DSOo212JLeiWMkqnw6Fl/++0wA2eLxwy5sCN5ByWOrRrNdGiJnUT4zUS&#10;SG2+fm8QnbRJg+06StjGm0XEBpskmyTMFVhxo1E1MW3vIQI7hGD83d/9w2/91m+MPf3INYf3nFua&#10;19BE1ioqWburAGJjdGEHDCjBXI+VHhM986wOI2oU/NyVMKLrrnv2V48pNYjaw+d2/cnv/uCBg8oo&#10;9e1vnf3V3/uXbGE1KCMa9KLK6nM7RofCgIbh4SCmijD2CE8JtMT5OvMzCzATx/LiEgBkaHQoWczE&#10;Li6/+4/edcgwvegjmU8tp1eTpopKfSk7BWLxOtyo5TrthHiQxKjsdajV9FICI3FzILNVLanMueQt&#10;hmSwlt2NBVWjlksaKoqqkkRVBSqHkuJlIUQAzNDwDgfJENjHZtqsr6U3QDoKtzlYkTuqFTXp77fu&#10;JtdByG3UyQUZWzbNROIsxueyOZWZHmxEmqF8ZYUkRdWmno7m9hKasUnYsFSvNng46reXC0refn1g&#10;yJwGshaXqHQ51X46AQQUyD0SpOPy5R2uy1AXfr50MhN5YhJK6j53iF/TM7Pyp+YE2NqkOWT1VjHD&#10;1928kkwOD490JWkOV+mWMkqnk/k6Uk90eomOzu+WqIma29rkmiizGDysqCK3WyAF31AIi4qkHVbd&#10;xZTnr/nHjaCTbbno9t4skswsSZI1AxPlToAmNIhmJHzf973u2KnjE885xJcCTcT1iFUfvmoTWgCL&#10;Hy4q9JFUgExPVWV9dXvY0NQaSC1hRORQ1NmIOs2hmM0MfeF+RTgFbfQGXTPL7CpX8cdTju75vf/9&#10;OhmTv/M7H/7MN4+3Mz7f+H233XjzCFZi9mrmJIj81pyNKMkZiQQcCJISjI2NqY2b3z86MYJPZ9eB&#10;SSTXKqVkKb9qrJbr+t2+waBKZM0BqwBbi4rGgdaixq+yrKhDPETq24qRD4gkPdlSuejykCnYwcJs&#10;dvrQ4BBjivkceVIqPXbsNwUS1xVLbpeb+kSC/eFgNJdVIjqS41D2QOaEzDpbkGV7BKzkGfkDfi1q&#10;wtM0UharzH/CDumiGIOZs7KSWFyOzyeSCWYVlW3Q1kM13B43N15xxLjZDUKEUtURTzdUS/M6fFX/&#10;hCWTTshZ2OBFzZYwswlHUEs5H+D5SyYdCdJxeYoVW15ulhaPxVJwIPZNHn5Cu28sow9iB9OFfNkb&#10;jWC2bDQ8mZrY7GB9ZG4Z7u+XmOFSNmMfnrDZlZennXHd/BywOJGM2xIeT8U6TT2x8fttXoJAJfG6&#10;dpThvLbYzqAJegZ1E+NRbvtwxHLyRtDJtlx0u27W7rATwcsUL7lGefBdsUZuvLMSo0FgCvV5/MSp&#10;F734xUO3HgiMh4AmP/ayH0EyumU6XEsFQDO4IIC5LJ6YUljWMMCbg2AbVdiMWggjkszPEvzMQMGY&#10;bwkjeujB4jePK2jy/DsOPOXOEclGVCm58cdH+1zs9TGD44pmW/be933p9KxK7tr8wNbywT//yf7+&#10;1Ynyt3/7g0hmo0ETDjvyhWUJfq7NRlSbQ5HUiXD3sARE+4gN9o5OjHpc7ltvfJIkIGxy4CcDrwNc&#10;gCc8EYPQA14hO66RHNrIOKgSv/WQVrBYqZaVxizkGkdFexnIEccAz+eVr6k3MOhwuHwBZMM82Ywy&#10;jGkl/lqwomtlETWBkcbaAF6ycFqNrLlu7GRtpnRudNdwXwIhfyK96PMEQ8EI+i+FcmYlNsPK7QuE&#10;ekMjLqc3ny0sxs5U0XFflx9Hmy7Yd60kCkaAVp0j5B8nh01P+iKyM/rPAVc1GFyP86ilvURgSjHr&#10;Lhv6KDpIx2YrIC4MLkGkRIwlu8b273Cx+VYDy/r3mdk5sDXfAnaHhwYb/Vws/ZI0h37uTscRMskn&#10;EyTNWc4Xn9Axw/qWdxo0kfpgCzdn/O70+cr57UIT4CfqU4ODQ5poUms72RagsC0X3RZ0gnka14lE&#10;wZFss64U7Po6wQZ/pVnZlPN9r/z+x84+PvaM/bcfuO6tr/85FrOW6ulNrt7I49NphX/+5976mS/f&#10;O3LX3mfuv7mcLx07e6IcK3pdd5ybU3uvu24aSKcfl+Dn5jkUV5YKEAKIhMhkytgnZpaUDDYCXCsp&#10;pS/0Pc+44Rd+4R6p25t+8v2PX1g013PvSKgviDWosBI7O33xdG0YUfs5FMErEkZ07ZEj/Lt/397m&#10;wc868lkiX/jIKBbUogKeDcRjWE+xwsDyBNIU7M6qoycIfImlF4KePsxYvoCzp+wCLCJq0kRvjT8p&#10;3aNyyYgctgErLdlJxMGHXxK8wnqxEVEmHDeJRGZ2+azb5dg7eahqI/FezEMSYHdgKXFhuH9/JrcS&#10;X4mHg8NoEy4mz4X9Qy6He2r6UVbuvt6RQjHjdYWcDs/s4mlQS8AbzWQT2UzKiUjcmiaeBSKA4TJl&#10;dy0T1u3w2AOTrlIumblg6ZwwYZ2OHvw6bnczCdpai0hze4n8tZC2VcoqSAccy/xgZNIponyDfBry&#10;AvsmDl5JxhJpWDMBFi3EJpZjSeNHYh1L0pzgoaMAZXO4e6fziT5ffJ3dQjnrqMZOgyYSmMOeUDjy&#10;67gj/ZMOoAmbnFAoaKbBCjrRfpwtXrDJaSW3sZXoZBtvljh+zJKMNLlrkvTuEKsJlWGEiMAXhpMX&#10;vPAFe19000Bf7z/+1vuZHbBVbFw5gDkXTwG3D0XCuHfl8cGI3U5CYM5HCha9tRufeTTiDx4Y3/3x&#10;b32xMJuZ8N89NaugyY+84qaBIQdeUsRa+Hju7Fn+hZDL7M/CyUI9buCAuqiF78XsUcjZJncPEl2P&#10;ZXHPrskPfODLf/HP9zYamTBtR/u8Q1G2FunFpZNzs8pbqo92cihi4GGOpjci4MsPSSYA24A3luDn&#10;lmFEFtQim1EwCsY5Rrd2SxnGmAJCJHzT39ePUUepL5qE13TlLaImcE5r7boyn2KVt4jCtT+RLSxP&#10;z8xfrPZUBsKTueIswMIAIsChecDEnokb0/llvycCCkGEyGUPj4wOryQv+NxRrzu4kpguVnND0X0L&#10;K2cD3l6/N5LMLmYLiaHIvjxLvc0ey6jHAcQhEChbTFogQqHiqJVKE5OJPTOTKSnqcd0jGnRRlbo0&#10;2PXhEkWDhUpeUap6YFMsXWwSeFDxzFwk0rtr9Eozlkirop/GbMAb+icxw41mANkv0fewNKv2cdhS&#10;MxecHq830pu0OSPRiDmLRfsdz3LmdsUM62rsQGgicdpbCk3C4QhLQq3/Rc1kSsvB1inRRI1/Eyul&#10;U8/Otlx0G29WfMlIwcqCgaNh62PVGo1hbKcskxKJd9tT7qoOeEauG/347/2dJsmue/DX/lA8Pggh&#10;C3kWjw8+o+YIXaDJbc+9BYaGSMEu3Df9/Nt//KsPn8UL81M/dKvdqYKcGx2sxGcNvHJhaorFOx6L&#10;QfgYHx8HtTTKoQjx5b8/e3J6Jj6zlL64tOoXr1v+z7/x+c+5+xpySj/08CPgjLnZBLd2+tRDdU8e&#10;Gh7BZNJp5mf2DxJGZA5+JoxofHS0yV1j+cCtg4uE/6g4+WIJuykuZCWWb0It/IlJwYmIilLIdcdj&#10;cXxhS8srTURNJAKZvsGNdLq1ApRMz03xHAkxcts99p5A1RkHPQA15pZOZzNJlvmxwcPp7LK9xzm/&#10;iEGlHw260dExgEg0OFKGfOP2LSXOA0Sm508M9u9mLQfozi2dGhs4vBA7O9i7BxBDysXeyNhifGog&#10;uot7LRbzy7EZm9M23LeP8zO5/IXF6UJplXcScIVL3mEoLbUmE3Pz4hjDt9OSbNsRTCmVnW57lKvw&#10;fJkVsDLyvr8/fOUZS6QlzUlzQL1s0Bt1YEnjhxeV2EBihjNnHndHehMXzvYefVIimXqixwzvTGjS&#10;xchhbrAtq4kw81FxaEQ0oSA6yjposBtBJ9t10e26LhqsbBO9Hh/bI+b9yYnxluSDLgKC5kWJYVPC&#10;RN/whh/79vGHSBzzqXf8P/m+K8nz6lYAhxEgRVQumjDRbr71Ds/u3jueeuN0bPGuo7f+2zfvBZp8&#10;5p//8w/f+bFXfu9Tl2KnxdOxvuOhhxSMIOczwwQQw6Mhdo4V14xa0HtNpXpm5pLTC0kLUpkYiHzw&#10;r35KLv0rb/sH0JKuxmhfwOu2Y1yZmf1WbOUy91BtVWFFw4u2JBMAf5hTGVBDSxiR5FDUwc94tTgC&#10;Ab8ljMhyOZAZKNng0pZBCYT7gE74aOi3orhS4Hul/OZ2+wMB8IolCZGImnQqbYL7Zmr2TKFYQPM2&#10;QPZgskpxQUfYbsRIC9TosVfxzPSGJhaXz4EtgBo9JQXlhwdHz08/vGvs6ErqQjQ4msqshPwDU7PH&#10;JkePAET4Jhaf4/z5+OmQr99WRdjNG0vOlnuKgnhIBT08uCeWmqHkqZljLs+A2+m+uDQT8AaGowMe&#10;dyBVqMzNnypUivINxN9kJjm7oiK2zIfPXvLg+zFRXjoCIrUnL69kwl4lVKPjh7nZ3ZerC66vV+/M&#10;X+HIhr8ldevvU2KAjepJ78KSxCYGNDMQDi4++pCvr1/5MvuGNs5wkotuY8ywvuuu2Ce69awFmhCJ&#10;CVowCwqsr/y2oInwicx6a7VEE2YlTCpbjE625aI09LZcdyVGcCCsulA6lcZgMD7WbMu7vt6wkV/B&#10;zWZ3jgf37W//gw/+6z9PPOvg217zE8+89S52Ley8cXNspPDmv2VRZMVlDW7kPwaa+A8OvOz5z/n0&#10;w9+4++iTP/PwN20ns//10Y9Ksf/xif/qbt3e/a73nD17euCGfbt3qWXDVbIn5xPTpy8MDgzuP3iA&#10;6XF8/Eip6F2JlaLh0Jt/+h5hzi4tpb//x9+no5TNVbp2Mro4f28+d4lf2VGFLaileQ5FCX6uDSOC&#10;nAtrpH3Ugq0FO4oyvJAKG1JzuQxSQa5D/UsEDRROdG4ikXZSJxaK+TMXTmSyaYK2o1Hl0JRIWo+r&#10;30YqRm+2Wu7BnpHMLOKGwo+ztHIhnY6PjR5S7OcCCfBcqcwiUrkCRJx2L24d6LEAEXHrOG3ucAg8&#10;4Z4HpOaL40OHKSpbTODcGQzvmV866/MF/T5yAiwFPQOzi6ci4YlEJpXIJA5NHJhZWErZI+OBarmS&#10;n1me5ZsTF05iUBnvH8Xlem5+6uD4/uml2XQuPdI7RFvkivGA1yFunQ3iEmxFi4uJoFtxpICkwo7n&#10;/Z7duzrqHk+gk9skwJqT5sDCti3NImSSXlzouwZsmr4CYob1IwOBjY6MdiUEeuPdQFJhYMPeuKgJ&#10;lWkLmmBnZp/EJRkAWEcQnmIZYHcoH8WUwoEFWOVrdTrx7ABX+StkCAErjT7iDqRY/Vf5qEu2XKju&#10;dbflottysztQb83cmzFggJohvbLkHDly/fizrnvJ0+/6hR/4GTG5bTZTTFzLjcwz1xy5fvC2fS99&#10;1rM+9dDXBZr0zrv/6e/+lvofO3bizDmVTq+7xy//0lvzuYzT52MxxoRQYotvs/3Re/9IX+XUqVPY&#10;Ks7NniOlIPbIg3sPXnP48NxM7oMf/tb00uq+0FylJ18z9uIX76vVfKN5cTDF47H11V9nIxI+TUc5&#10;FBmn7JA4MGLs3r2bn9984w3magBHsPDxDRYWESmAwgL7FbqtkvOH0kjtTaiFxRVbC8xZF7xWGs5p&#10;S6Ri8dRSLB7zepzKg+NRlE+t8GGvKJhSrMSAKdHoIKYOSo7FF5At8/hVy/vcIVvZly8kM4WVYDCM&#10;zWN64XipUJwYuZaAnUR6tjc4cfbCA15fYLh/L1WanjshVBWMK8VyQRAPKYo8bl8qu0K4ddDfy2n4&#10;tk7PnhsI91PRWM5VgTOcv3hgbN/s8jzfYE2hVl63h28ePvvo0T3Xnpw+PdY3wqwNUuFPYZ896PH3&#10;RVWWiXwxu7B0nosODuzye8PFUj6RXEilY+2gFpWNejEe8irQL/HDIm1ypUITc9KcUDAArm3U581J&#10;c1SEzje/EhqbzCzOuXcpSaGNU99UrysWYbFsV8ywvvFOTY/rmyXa/JXk1WKMM6w37jJrC5pIXlMo&#10;flSR7Q60Z6WBUFoN3+Ijpi0hQNQVZONMMZhbtO2bf6x7IfN1AT1bf9FtvFmsJjRxMBRifUIfoomf&#10;tc2e1PXTtIr57U+9qxR2Hr3z2r/9NZXUF4OKUr5q7BjuSk0kZ0rdyWL//oP7X37rS299xtdOPNAb&#10;CD82c35owf9H73rvAw+cSybPO90NNcLXXbG//5u/v+/Rhwaum7TP5ioj3oX7zx7cd+An3/wT5gLJ&#10;m/PO+z+iv6k6gunDv+SY+tfDC4+6irZ+7y57qbIwHz5rhBFx7BuJXHsIM0Qemgsf28n8vJFsRHVz&#10;KBbzgfGJgeGRVS42MOIrX37MZitncwiKJFktLpx3zy5ngAgTI37gRX8/wURDI2P+wwcPMlpVpiES&#10;CJE+md9AuVX/KuyisvoRs2PEDvG9srWQSadAhHMVggtIhrg0u52I6CpidCQf8vgBMVzVCxOGgJQm&#10;UcEqFaIj53Crou0VlIiToJZQAAJKz9LytNcTqPCt3eZ3R4qFfDK9HAxH+0ITs0uPkyHP7fGNDh3E&#10;lOKyu8OB4VR6yecLLyUXRnp3P3r++MTAeJkHVPR7y8l8aQUgksyk0rnMYmJJQxNOu3bXYYwlsVRM&#10;+3c89sr40Chmm+XExd7gWDrLfixCU8SSM+VCeXzkmuXUhVJZOcUIKaI9krkVFfKN8akmaV86Ww75&#10;RiBVmKHJxPg409S6u+6O/eHcvFKUpnqsf1hhWybNYTpinez1eWJnT/KrwMh4stJjzqm0kTvdljzD&#10;tRXeUdBEgiHkGW18tm8XmnAxdlRmOKJRAn9ipWTo12WidARHLCc3RydcFzf21l90u24Wq4lIwe4o&#10;vTXzaNG+m5/92V/+5Gf/a9fzj/zpz759/8Q+rCkbjCJucxJhbNTGo549e/45z3mOAU2e+cDZx1j/&#10;zi3PP6v/rnu/rYwT3/vc3eO7uqC8ZKmhQJPdzzty88j+b587fuY/7/+t3/6d3j4F7vVxfP7k2cWZ&#10;XmdopZTMV0pfDt3oHHpa4Pgf2sqXrCZBmy/6+KGZ5dW4j7GB8M/95FNIDSNhRCdPnmSMAMg42gkj&#10;WlxYwEqBs4aQXtb/bDbjdAYrFWWKOHxtxOWyMXEjFPHP//SdGcNykytU9KV1tSEOv/1XXnnLrXvw&#10;QL3ll/7mwuIlxZfxgfDFxUTtw/rRVz3j9a+/kw3M9OzsP3zgy6ixg1pGRnyhcHRw0HPbk2+UTNoK&#10;thgxzJBY+FiLWsQ9xP9lW9IbIa1dgcDcag8SOMpG41RMjsvS6SHh3+NWrpkC0SuVilhTgCl85BJu&#10;zFprqz5KMPLR6wquLM/ysb9vzOsJZ3Nxl4P5rQzhuljOzS0vTA4dmFuZ5xZC/r6ZTLWSnvJ63MO9&#10;QyvJmLaahP0hvplauABkUU9q+nSusBpR6Pc4xvqHHTbnSnx2oG9XMrsQDSpaTCaZ4KIjQ/u4SjK9&#10;5Oxx9UbHkZZZiJ/FrNIfnnTYXSja5kvpeHJB6LTJdCHig9tbNquuDQz0t+Mma3NM7ZDTzARYv8/X&#10;JPTXnDSHCJ3MhbPkXsrGYyTNocNvfMmkQeg/M7Mzm20Jbqfldxo0ITAnlUrhMNm4acrxm7/5my2b&#10;gP0QnhsjOpHRrfY2ynGjUoCqj/ycKYOPuJYZJMwtnMBQkY/GCVX+aoTwqL1LJx8vu1Dtdbflott1&#10;s9B92Fuy9BKfgkPNTG9s+QS35gQeOkZXsm0dPHDgA3/3d4Gx/nQ29ownPY06Q15j4dnskCIqgMgb&#10;Zj1zTo0PfOCfHnj0kdDe/sOjk1AEkrlMupDzxEcuLhGKXEnHF44cUUaI7h5f/tJXlhOx6P5BFM1m&#10;zi9kZuMv/96XWy7x9QsPHvJOoO8x4IoMe6IP9T49VEi9opoac4VHnIGI3ZOvFpPV/J2D/dVKZCWp&#10;ltJkJv+Cu2679dZrr8Nndv3RZzzjrqc/7WnPfMYznvPsZx8+fBj2Le6V6YsXYePef9/9j594HLcR&#10;bwzyYBLTUG9f38DAyMnT7q8fi52bK00v2S4sFC8u5ngtLfa89IXPuevpT/qj937uq49ciKUKvFLZ&#10;OuxgGm3uwuILX3Dz17528uOfe8B8U1SvbjOeOT//mlc8hYfyy7/6L996bObcbOrsTOLhx5e//fD0&#10;F79x/h8/8s3/+szDX/zio1/4wrGHHzrt9/fML8yBnGLxxOjwCNOImkqMg5RGPFpCr/Ejq+BPG0Ko&#10;6L66ETFA079acRXyjmSsmE1VywUHH+02D8s5C1NBOZ2rJDlsiUswTqQSMYEpRo5oUEGxgIBoMVEo&#10;Z3G4pNJ5JWhnsydS8eG+YUcP2RnLoJCLizOpbHK0XzHA/B6/fKPytoR6cfSM9Y+KNcVAYD29wShR&#10;TQF/b65A/sWCzx1eXDwvF/V5QmCsZGKZ6KFMnixO0N7z6WS8LzoeS09nCgm0WHoqPaVKkSbIZPI4&#10;rYx5tcJPC9iZyOaosgRdlrSou317W0pTatFrXHW25kwpdavBhpkpCJUXTMt0eMx48fNnWHq8vX3p&#10;MkS9YKNsOx3dFJMMwBTeVUe/2oyTGdfNNY0246KNymSWwZZPlUhO1OgBtV+ftqCJkjGwKyUJDUdq&#10;UYIZjmwZOtmWixqo+RL22pqbZcjhwGMixvTNG4SGWIbbf8xbcyZVSqdSwNHxibF//ei/L08vZkKV&#10;F9z2LJ/Hy6aHLYsWZdmk+iixr2IpnU5xIRWNMj9P13302GPfvv87QJPdgyORQOjBqVPllYKnciCW&#10;Uutob6C6GdDk3/7t467+YGgs7HG4VpYTmbn4C17wfMtdTy/ORJyBf43dfyw3cx/b4cE79s1/0Z6+&#10;GLL7el3BQVf4kG8sbHPuG9n1rLsOJZeK00vJ3pDvGU+5ds+eoa98+fQ7/uQT3/nWmccenYmtZOfn&#10;UwsLZCPy8Ortndiz++D3vfJFAJe77nr6c597t9M+YLeH2GrG47mTJ1LfPjFX2/6kDX7O064bG4vO&#10;ziS+88i5Jg+IkKIfev2TlpYXfL5KwOmcmU/lCsopo48D430Hxz0TA16309Ub9Owa6v31X35FX7+S&#10;XZmeWn74cSUeYzkoYSWVX4jnzs0mT51c+cWffSX8G68n8gfv+Pg/fOirn/v8I1//6mMPPHDqgQdO&#10;z88vnzu/FO319vf1MSkp77IBXSyohcQ6ABgyEHGhUgH84CrmHalkuZDpKaIGUuInnlJRmWny2Twe&#10;orrmE4EphVKuxwlswKVSSqZIEuzI5LO8Aq7Ictnrt+VACfPxhWweTZHqSmrF51ZhI/JNNBDlS+ix&#10;Aa8/6A0ks8oWxe4s7A9jvSpVCz5vNIGonU+BeJfXw1VQfkullrzegM8XArggiQfHhUuEgwMkKSwU&#10;ctlsaqh/T76s3HzJZCbgDYvNCWiCCVkwyhUGTbipFeITDR1eaNSIjTLPMKVgwLZ0JLy6WN6wqQDH&#10;WSA9Lmdi6gxZGAK79pOJYeNbebmcEfce2gkz8M6BJpghAIXgJABKKBjceOO05dAxkqT08Ujqelh0&#10;BuDmwiRd9+zIdbflolt/XeGcK8MVxutymY3RztFbM88OWsjkvz75mZ/8qZ+YfM4NQoY1RxdvEi6R&#10;Ys256DAtYr9905t+8puP3j/8lN1PO3yD3+P71INfB5pMOp59xtCeH/Zf/KEf+p6uV+mXf/mt3vG+&#10;8RsVt3TqW+dyMyvveOcfmq+SyqcuXpxO5JOfyShH+OLQ99h7b+w7/jvmc25xjByITAYDwX379vI9&#10;3pZrD6v8RJ/73LHfes9Hm9dZfCic00j8rTfo7QurRZS1MxpwXX99f2+fiprhSMYrs3ML7Hs4CDOB&#10;f+p053ZdHpIqhFzFcTYkrZaXYsHgSDabtvUEs7kzp0+pmzIfwyOjRlhyIJuNFgvV+Zhiqp0xJO8s&#10;B/DrHb/5OnIrWkKpa88c6wvcdfv+Q9eE2L8yRxOzPX0hed3RidGRYbHmqkRBmDiQJVOpmdQHY+RC&#10;xVWgxEhfwCmlguEngnpLY0BnIfmMzU4ORHIM5R3OS04flS6w7NJC9WH/WMHpLyfPFKHLNj7gw+LK&#10;gR4BN2UuNi9uHbixF5fO+dy2/tCui7OPBQNRv7+3UErj5SHmaG7xzOTYtRhLVOJGG4GPrnhGxS3D&#10;4cWP48NV1L8PBgzmnLn52NjAfpEg01r1vNk5O+mujCwzARbUhV2WW4b5TuEqND0Y1FDMnDQngGBe&#10;Okl4mAsAOTSOfa0rzYJfEvf0xmmeG2+ZLmbw3nhluitqQn1aQxMuySw0PDQs9JaOaLCbyoptRIPd&#10;1Is2ocFu6nVJYmcoOqzSD9kj7kCHjloMTAInz3z28xeSK+PP2P/7b3rrzdfctAVRxFRAjxDAO5st&#10;MniJ3tqTn/sk/nrj3sMf++a96bPxAffdMUNdvs958k0/+uqNj0xLCT/7Mz87dMv+g4d3LWQS09+e&#10;ssVyv/O/ftt8zv0nHww7gp+IPZCoqAC3mb0/A6tz5Pz7LeU8z3fwpsM3RiJK8ZPjkUeOvebV38c+&#10;oVYI3/JDjAaf/NAvNQlIvufpB48cXS220e0/9uij0N0RxmUuJv0IO1EJArdkfrYQci2oBaVafkKi&#10;pUbBz/v2X+9y+oT1ggnkxfc8KRBw3XzTjU0qb67wu379dUJ8eeuvfVAnB4AyzDmDvW5yRAYCzjFI&#10;OmHXjTcdRIxsDbUInUWhissDiJTDmgNCDAHBGrUAbWwOW1GhmwqzZo+txxfaDXU3k1pPeJfglbDf&#10;0euP5vJpqLh+bxCNOESP05m4cFwWVs7Ae3W6PePDh4l5lmAikdj3usNoxAFTVhK57wZoMjs3jxud&#10;JwXCg1Ag+kky2DGRgisxggFMWRF00hxbuRANBjyh6MLxB0Jje1G/6FaQLYYZ7DE7YWfYxQzeG58A&#10;ZVMqKs9dCVxqDU10kiQdaGNBJ9xVE2bo5i3YApnr0mA39aLbcrOJRJxNHqZapXJVrmDN3rEkfJ3t&#10;78GHjr3ie7+XbH8HjuwmVGdrooh1CjrJM8c+6Z6XvOJiZlGgiZaCDQdW3Sv+8gNvfvOPbHxkmktY&#10;WV75jV//NYi3Rwf3PLxw9tynju0amfjZn3uL+ZyHTj7iqto/knhQvpzd/0uOzNTgzD/W1uRXn/wa&#10;JkK+x6D9xa98puD/FjSLXXtvPftYKBWzL83hZbCSVTVTlV99+1tnf/X3/sUil/KkQyN3P2dDDJtz&#10;587R1DBqyZfBsgF0JoIPuMzkINmI6oYR1UUt58+dbdT++/YfcTkxDkcqFUc235PMli3MXLxLv/U/&#10;vw8Ty8c+9u13/d8W+jSc/If/6zXpDK6B6qOPnnz02Eog4Ojrx8bgvPPOm1YDiNb4c7WoxYgfWg0g&#10;4n05Mm7D0xK7qOKijaSJKioa1GIHxbTVoQjV8Tqrtb4k/FOUn0ulUOOAUIIKHMkp0WLJ5BJ41Xkz&#10;v3Ium06SNTqWyI707b2yrSYAjvmFVb1Bej47NBoHv7bOcsDtYx9lIQA+4uBjkmTsjw4N0Xo8huTs&#10;VKYH+nAVH5+RXlPJFl+4OI2HiL8idT80uJrTu51nJjHDiAoiK9UmneLM2XPmk/kIoJJrXX+dyoFl&#10;Plhtsc1NjKvAcsshP4RGo/9aC02On3h8757dbVasnftt/xwQGycjJ7J10IRcXOycoDorR/5aGHAt&#10;OoF61Sjz3+YBhW25KA9g668rems+rx8uGBGhO1nw0RyP85a3/OInP/2JXXcfedUzX/Bjr3gj5Hn6&#10;blcSazUaMyL7Q3eVPHMENIne2vOefee3Tz169413/Pu3vxh7YNHne5aUkLz4MYs9o/3R2OjM9/3J&#10;nz5+5uSeF13/5LFD35w+cfqj37n77ue95KWrmf/41dTSBViVD8ZPP1pepUbGr/mN6uJXooufri3z&#10;N5/6gwbHS0GT/77/HTZndXDPENpihVx+8dyiF7/MuJLrTq8kV2Zi/ojf/NHt6PNHBnKJSnw+n4kX&#10;4rGc3ea49clPOX3y5APf+c6oCkK2jYyOAikgDGIL8fp8GxHHi60sxxJxj9vL9J3NZJg6qBiqSGbU&#10;ovRqB9RiYPEQIZqn5HQV3knmcznxEzVBLYcP38YJe/YOhyMBCSz64D/c983H6hBZzE0qKRhrY4vU&#10;oHa7xvr9Xpd9oM8Li2X3ntBNN+1LpTOsH4YDyHACmQKIYvawrVwKVhJ4iAy2RxVFBfqe2t9XUchF&#10;cQ6KcxUXDdv6qt3Inng5agk4y/5AnRChunHCkfAgsIQLAa1y2TTmE9JEQ+ruC41f2dBEVmseEOsI&#10;iIRHzXMA4zINGmshKnxR0IYoG0luOfDjmKHTowb47FSiopL88WtQDlkgCNciUWokFPJ4PefOTx3Y&#10;v6/9tZxZhUrw77qhCVVqgj8aTSkQbxkgVFXdUSq1uLgEBDFDk4ceOVYLdDY+lbVfAjtSl8ut/KTG&#10;9Nv+Dxud2dpqokVNmkf2dpQBp1u8k225qAyS2jSHjZBZV252Qc3USgqWmZtxiDd9489+80pAUQBM&#10;wFLHJuO2O57eE/VMPnn3u9/8m4PhAZFl27xLC3iXzHPihBZo8vIX3g3LRPTWAheCyxnF3uCYP/WP&#10;73jHZSyQjddNiCZD14/sCg8en7ow9bmH3vvHf6yLRc7kWycfHHJF/2Xl2/rL1JHfQtHEl7ws4EWt&#10;3z3+H7vrNYZmUA/7wq+c+KP2cYkFpuiPpVM3LmS+UaqslPPucsmRSzoQSI0to39Wii0nVowGHBkb&#10;x2pNRA+QhTaU7MHDUFOJi2l8zM1OMzGNja2uCrUn1tpa6nqI6qIWHfmsshPkcvNzs3UrEu0dGB5S&#10;M7jdruhx8VQ1z62mivjvDk4M/P7vfD/au0CTN77l/RL01OQgvdFLX3oLJ5w6deGd7/kPpt3Bfh8r&#10;3MREGK5X/2T4uqPXh+yKTMs5QmThnMt4LYQlKudPDzsKTgO1GEGKMEgUUvFgM+kpO11VSC12R48K&#10;bG6gXwIQqdVuyeeLqVShLzh6BUMTWotMF+KDY8olXErZPzweGdpMJthLMCTj0BEusCTNCXlc4f7V&#10;1XHmzMkeb8DsYmBSwmriM/bSmQzCocqOsri8jLdo7549yBcq92WxiEEFy5l+D6xRgfo0uqSU4igW&#10;d01MAJs4R9Lc8o1YNcTCgY0HAHF+6gJSkEzg+D3hh1JJDU0Qt+W3mH/oz6AlQr7ZH1Agp3HXlIbR&#10;V+9CT546zZnM/JhG5EKSa5pfUTGMQHj5KZwrEtpGBIDcDuQb7oLzD+zbV8sa3vhcp0sQyXwYyly3&#10;KxHaraEJywxPAmRKJeqikzZpsF23nbRDg92kixoT35aiE3oYolTBUPAJAU0Ye0RcyqojfNixpx+5&#10;5YYj7/n539WopYujwlyUzoHMll2WVfTWyIR8zx13/ed9XxFoEpmNzicm+dX4UOAb9/6pWaS1K7V6&#10;y0//9OSzr58cGYzl09MPXEydm3/Xu96pS/7Xxz571D25mIndm1+lKWixtVpo8tTiyIue8yKBJqjH&#10;ni7/S5v2kka4BOOKZ/np55P/5m4qNFdKKe38XNJVLbsy6WoqkWPPf/bUWb6M4gLBd+Pzj4yM8BHU&#10;QiOTvocDaMI3wyN1zNEtG1bkcYXXwjydSiWHjP7TKIGiFChpn82opYk2biAY2rt3L/P7rt27Y8vF&#10;7zysJFhmlsngXD+DElDmL9/3Y5zzsu9/dy2Owcry7Cf3n5+6n+UQEi6gbcLYqV9z7TXsyyXns6yX&#10;dfVajOqr5wpeUTJ0iolL4iEUFkqQcF1uhVqg4pYKBTL41dWUSybTiK2EvYNo1VBOF2mwH/7Ix/7w&#10;d99+17Oe8we//7stH9ymnoAJjRlPLsGyHQoFLfwStkAsz+QXo/0i4UgmkwZ5iDORI5+MLyXJb+C3&#10;xOYATbASggAuXLhIgBfzFR8NOgtpDdwI2PAvGEVy9Mh7mnd+fhENt77eqDLPDPQjCYgBQznZy2SI&#10;dIBMACXghl2Tk+enpg4fOshVuAQnc8KuyQltm9HQBEcVfyIZEPAFaMK1yLgJ4KAy2EX4CaUdufYa&#10;3cJAGa5CTfgrZpuz56cElWIvEauJOHQAMdhXaCg6BqCHqvKeGnbkuur0sYreJg9i4zmH5dKtg4fp&#10;HEY8iN8gh1lUSZTuCKiT3mB4aptF1XY9yJaHuvUX3a6bhe6FMZPODT8cmLwzObC6NzOAReCENwcO&#10;7PviF7929qHHC8OuiMuzb2IfptfNiyJmF6UCR43ZRPSL3/veP+4/OnHdrv25fG4pEYtn06M9B5aU&#10;zEdPJOS5eOYbLqd7n2Ep7crxnnf/USKT7j86evvkdSeXLy4+MDUY7X/6XU+Twj976isL2dRe7/AX&#10;M4/n1yI74v3PsAd2BS7WIZpMVoKH9h+U37Kdy3hOtuPHaYJLErO5gGN/tudE85u1u4u83KGcJ5wh&#10;arVvvMBr3/V+XsPjvsgADIlKJhsvFtPHj588f/b0Fz7/+c99+lOHjlw3Pz/3uc98Flw4PT1NCA+h&#10;rmAF2dg0P1BkAcvu3rPn0OHD/f29Bw8euPlJtxw8dIhlJraygknn5OOPnzp58mtf+9pXv/LV2ZlZ&#10;siriKgLNiF7L5OTkdYi9XHfkSbc86SlPferNT3rS7j17j1x3NBLtndy1i/UDi2OxUJg6fw5a7rFH&#10;Hj59+tFs6jQvR/m8p+fC3nH33lHf7mH3eH9Ywp6P7O7/jf/vtX6/0s+4eHbp+DlrxDXOm33jI89/&#10;wW179u5BVGb//v0QQdjT44o6fvz4Y48d/8QnPnnvF77w4IMPffoznzl9+jTJpXEfsOcmLTOCrSx4&#10;RD/BjeCgu2IJIJO4m52vi388TocSZbFXPdWKm2TJ2XS1mMOFBxHGhbYRDF2cPtlMgegt+BVdDx6+&#10;9wtffOC+75w7e2Z6dp4Q9FaPbhP/vryiiEFcgHYRRzBtpUwmbjdIgqfPeFcri4H+SHnNqKfhAmvh&#10;AkvTUxWnGzqJpYrGoqby0aJeCJ7AQTM5MQE6zOfy6gEo+RxnOp0xItTUQ+I9RhR8FtjGsFtgV1EL&#10;Iixpw5TC+aJiDHZaWlpWYiqJBK4lpQeGDFUuR+3UI/auis2wqaYbcHI6k+G3GFu4w317dhOGCfji&#10;T5yJcxAK/+z8PJ5KKi8SyQAdMipDNGR2xXrHsss3lM85GIkHBwe4OtYUlbKjr5di5Vd8w3sK2VQh&#10;Fm6WISx6a+07yJp0ndZWE/br5LUBEDXSm6d0kQJrh5HaRTPGtlx0u25WScEaVpMdKwVr6WQ62x/f&#10;M4RuvuV2z1h035P3/dkv/EEuk9Mc+67PanRXKVx0Eu/9/Jff+KNv3PfSm1922zPvP70qBXu4cPuD&#10;ZzNc+sDe0Lfu+6dKLPN73dsd/sxbfqb3msnBa4f2RIaPnTs39dkH3/SmH7vhphvw43zosc+eyyVe&#10;GDni7XF9JH7Jd0N4DpUZPXMpw45ulqckh+65Z5WkcvrU6UTv51ryS5rgEsgofaEjzvzu+cInut7y&#10;FDjsfkEieyaZvRBfYGn1LS9nioVyApH25WX119Exvz8gTiI+AibUl/WcROfPn8O20d/fgp/IlvHE&#10;CYWxLkxNMQuDgYDCpCFkOm6ijaucQfMLOuy5jQCiA6xDxIUQQMS+ejlV1jHPTzkSeuSRTw8NKz+X&#10;RC1RGdmyW3I+840YeIRMg18AXAVAZ9FiOyvmFmw53DU/ZOt8ublFrUxq8a2sRikbi7UQcjG0OJgJ&#10;RQ2WJZbTMCQE4LDUaH60/8QBwW94ww/PXFQVfuuv/trLX/qS9n/bxTN5UotLqudwsN4RLC1rnmxK&#10;aXCGuQSGiJfHIJFkdc5bLFGzszMen7/WvyA0WFwPKLoqc8jConhAWOlBhgY+JHXiEo8DaCLvgSYz&#10;M7PAFDws+GvEfUO6InAG59Dm6ssGDh2ugh1lcGBA0JXZaiK/xc4hCqWcKVYTHgGYSTNI+BMWEYAR&#10;1cDKwnvQNsiMDs8Tx7IiVaJwi0MHxxD2FVw8qk92Qvjt6DkK0Wcd6cSbXKUtaEKwYnPCBBdonxna&#10;RXSyLRfdlpsFmgCTmSIZUU8IIWotcCKd753veO+f/vn7Jp513XNue/KPv/SNzKldCTCr7dmCSABD&#10;bCDQHviTP3n/n/7V+8efffBZ192SKxbuO/0YM8ru/FMfm1JW4huOhB5Nf+HsJx68+znPfcnLujD/&#10;/uHvv2N6fgYC7M0jBx6YOzX3nYvZ2eV3vuMdqJj828kvgku8NsdLe59kJsAWPKOF/f+jZ/q/grGv&#10;1N7O6wbuwBgg3585c+ZU7J+a816b45Le0ag9M2nPjC0Uu5xsWWo44rlnufClQjVWd8bBSQRVIJdy&#10;lQt2yIg4iVhgzp85z8niJGKPs2ev4gCNTYznMhlJVtfoEAZMI94uHpazhpa/KPrjJ0JGlkusI4DI&#10;EvZMqPP9p5W3i+Oasfnpi6ebVdK7SitWeROBL4ARA77UFYnhe0n7rPxT+Tx3h9lpbAw8B6JbTaB4&#10;4/VHDafPJXYLSoZ8NOfQYbUjVkU2ykoqzrA0sPIpmwwGGWPlbVJn+dPDxx792Z/+6VRSLWl/+Td/&#10;e/TItS1/0vUTzARYQ9IJorG6KUxomJCBIxKnQ8QiFAeVxg/uQaU0OqEgL8fyhbNZu7v9XZDKlBmP&#10;C62q9mCvhe0EewrGCXH0bPuheXXbXhMh5GI1IZOrhoYbrFULaCKiJqK31hyddMS96BY62ZaL0hRb&#10;fF1leFxcJLu3OEow6G1kS7TBHtP+zw2lvl49jJ//wpdeWJxB5uRtr/ofhyYOCU+2/dLaOVNrEEk8&#10;IbslDU2ed8PtlCB6a4f9z3vknCJ7Pu8pu76w/J/Ljy0sP3ruNa967VOf/tR2rtLonH/+f//8pS9/&#10;AVZNaCj4pNGDXzv9CKDn4KHDt7/saV9bOpky8tg9xb9rwjN4GQE2+tSesecHj/1G3WLfOPks0Vvj&#10;+I9///fI4ZNN4nFa4pJAbyhzeqKn6F4u37uRO2302xHPS2bzH19Hyfmkp1y05dP2EuJkPe4jR+5Y&#10;WppK5+IE1lIafItcJokevS+gMAGk0UKG72yZVGF5IbZoxAHtO3AQW4Igm0b2GKHCwCjF2cQWXHCA&#10;JYCIb8Ts0SiA6NQp53dOLnACgm/F9FcaibW00whiblEhS6Zwa0xKWsZGCjGbW/iImcfIGaKMkQcO&#10;HDB4x2N8098bHBgaY/0GAAm7RUKdOdNkblFf4iwA2qiUisoagQStnflkFbuYUMtHPvbx33+70gAM&#10;hsIf/td/tdSqnRvcyDnmpDlUcnBAhaFx6A06rDJqDsWEL4moonps3PsjYS9OLuOYmTpnd3vbjzjT&#10;Ski11aapz1+4iHeSCU21YI9CRWJeMQKStyctwM6BJkIuRFqmW5HDPIIW0ERETbTeWl10sj4a7MbR&#10;yTposN26KA23leiELSAORc3PwEW9EwR/Ws47Fo21x0+cetGLX9x/w97DN+3745/5XRhkXc+PpaPp&#10;YORgDcZ8it7a8emzh55xeO/w2Gjv0H/e92WgyTve/Pb/+faP33Ro/O7n7PrUfZ+8f/bUzJfPZBaW&#10;N4JO/uLP/uLhRx7svXZ37+GBF13zlE8e/xomk+T5uQM/cpeAEjle2XfLfHpZE2D5ZmH0Ne7I4chj&#10;v1W3PX/q4At1QNPn/vsTI7erkNq6ccLt4BJ+m3psjKk1Xv1Gy8fX6QluW7TP/bTZ/L93+sPa84E4&#10;Z2IfP3iL2v62c7MeT9QXGCrnexanssRIJ+J59N0ff1T5egiQhiknXqTJSbLlOYIhxdm1XPT0mdP7&#10;9u5jtYMpYhZrqQ0g+oePTQtt9nuecfhJtyoegIi18EawjnLZNI0haqd96qZ95ocWwKSyMcwpZGa+&#10;NMRhKsAWlsNsbhHhFk4GzRhxQioUGvQiAvAquEjFEJX510nYc48Nx8H73/+X//KP/yAVftKTFbiH&#10;UkOqJhjQKt4kFNo8a4qR+Gk1z6WyAxm1JR5biZrY7TxBNuhUgtsHYmGU4qOKGV4jwKYXZ2P5ciQS&#10;ZQvUToNzDis9zaVyM9UcEjMM+UP+QrNzgFfYNKp4K2WcsmNQQRmh/cu1Wasmp+0caCI1gdiBpxLD&#10;IG833g4toAlWLEKzMNE0IpoIWGEZMLL3VbdywRaP4xZfdFtuFsVDuNZQ3mRmYYuzXTi9o+Gk9zf6&#10;V297229+6CP/gszJi2972muf+xq+767eMzMIUwZlar01sxSs1lu777P3nnx8Dp2ur3ztG2iFffgb&#10;H7+QXFp6eC72+NTExO4f/bE3WVIEN7/rM6fP/tmf/Vkulxm+9WBgPPSUySMXVuZOTc9c+NzDgUOT&#10;oafu0j/f7+69NXjgn5a/aS4QaFL2T46cqh/AbNZb+/LXP9t3w3Q7S7UFpuDHwV7CRZcvLnlTTy5X&#10;s/FKB9DE4/L82Kvf8ccf+GlKODBx9Idf+Qe//ScvP7Trptd8j7L0PHL889cdfmYqs/znf/s7v/AT&#10;7/7Hf/utE+fv//U3f+TPPvjm0YE9nPCNY5/rqNuoXuF5STryxchAaIM3m4lnfO4Ju9ORXHAQ+DIc&#10;3Yvx/z8//h/kYCFqA9QCAmCVxeQQjkZQp4eE26iqEkDUFx374L+flXNeeKcPsi9vxOahIonc7lqb&#10;h1mvhdNaUlvaaStWXOCVNrcobxFBUjXmFig1zMxmdgt3yoJqCSbat3cPwS+a3QINU/K2cmCr+Nmf&#10;+4XvfPPrzWtlQS0MQC60QdQyPUNyRMV+ZU3Bo0UcALRTlhu8OZgu2NhQRcyuWEpERYONkCOXGtmn&#10;MjlwzJw7TYqB9r3Gkky4rmIsf5qbm8XRA66t2w5MdDlU2Ap5QXwYVEAq7Vtr2nnidc/ZOdAEnEAP&#10;VHkwSyzKqrKGAhARaCzR6qOQhOBFiTOxHeDSApqIqAneNbPemsV2ompgU4ZBBSG3EJ1sy0W35WbZ&#10;k9HnmVCYNRgGcK/W3Zu3+If0H+JlzJF7N99yRzXg2vXUve/8iV/zu4jjj7TTTdusth6rGpo89c5n&#10;FfucN995lBLM0EQK/NRnPife63//9idPxWazi5mF+86X0pnx8clXvuqVe/ftaX7dB75z/z9/+EPJ&#10;eMw32Dfy5F1Or+v2iWuzpcL9MyfPf+axSqE49DolC6aPeyLX28rVj6ceNn/ZPjR54ORniv4Ttbpq&#10;bdpLwCUs1YOu58fzjxbsiuHR5gEc2T9xw399Te2eX/eiXz559lvZfHpscP9dT3k9uKS/jyjp/R/7&#10;r3cM994wO5vuG0xPL5y65+6f/s4D/9nfN/GZr/ztfKxONsEml/baR6KuW9ORLzkdPRu8WcFk+XTW&#10;5rBDHx50Ps/Rt2TvnSXKaf5EvKfic3v7cwmbz9kbCQ1+/nOfmzE09fceOEiktCjRSWi05ureftvt&#10;v/Jr/3xhPv6y59z4xh99ttwFFAdIlLx5+OFH+Hfq/HlADKspYUoS+dxIZU4Iufyki+YWStu1W/Xb&#10;dtgtRoiKUYELF1g8MMgTfLv/wAFWk127d/ERPu3+fXs/8clPnT51anZ2NpVMnnjsWJvdRk4T1AL+&#10;IxQcvHLgwH4Qz1Nuv2xc1BaI1RPMUfdCkoOaP2GlUOzgSpWI4mQqjQUj4qySyS80Mrn0+EPFyHBt&#10;zHCTmgMuwHB1iSbYYiVkt80bx9WAsFv7qKjNYmtP2znQRERNJDzHPNuzWrEZwJ8o06zyJBrWL9jE&#10;LWXZWkAT6AL0A9aPljRYGNQiRLOV6GRbLkoTb/F15xeY+KoBPxNHhgcL43rdvXmLf1g7SpE5efNP&#10;vxn1+qM3Hvq9H/91+i6W4UbbkU5rq3ZOhuCPts2a9dZeeNNTP3H/V6onM5/+6Mek5P/4xCU26CNn&#10;H/rCmQcKlVL6YnL5xGwhFoeaPzo8etNNN/l9vqc9Q0X/okD/yEOPnDx16szZM/F4jH2bdyA6cMOE&#10;O+yOevzPPHzHN2cfvTg/gwEmfvLiwAtudP7/7H0HgBvF9b5610m6ruvNd+fejXED2/ReQw0hoSaB&#10;ECANkhACCamEFCCEkEYKIRB+IfRejTHGvd3Z13vRqff6/2ZHt7enutJJZ5M/izir7M7Mzu7OfPPe&#10;975XHnV749gCkex0/eLtlrauyLScdqmhyQ82fCG6CgmHdww/MvOpWmI6zu4/5BNmAE1WzdsELLKv&#10;c9uGpeeceuKNOBcAkYVzN/3tv/f6Ar47bvjbj353JbWm4CeAFYpdTjz+SnyktpaMNpWoTi1qDpZ8&#10;NPOTZW1FwGRSubRIdLLYYAooegBToGYB8bpgRNQ7GoxYDDWKun9bdqKdqrBQ5xWJQwKRO6SUyG2j&#10;ZlFE2NdJuK7rN2762U9+TO1tMM7RgQ7fY4lMFmdJtl27SSgWbCck1Nnl6u/vB+KBixZf8jG3xEQS&#10;pVBt4dPJfIKJ4p1EmFfmz18AebNly5YCwSBIpLOrC4vVHgiLOZ1jMClkhVqaW+dptNoY1LJ61UrM&#10;I6gR6ARnRDIqMmyStBshzZiGI8JIyO/V1LVYHZn5ixF1jCpYlw23OpgEYKVK6OhJ2CoiSB0KJaPT&#10;pj0R/juwwx3/Q/K0J42LhA4vH1ETns1OD02IqImSpPD4FJ2wXi30xmyiE9g2P0FSsNy7n2b7Q0ge&#10;l/F61VXXfrRre82p82468/KVrSsgcJQWQfN8oih4hxmGlYJdsHiZbl4FVwrWMCZbtfji93Yeefhn&#10;V+3a83FMyR8d/mjH4GEAlLAv6BxyesYdXosjjFzzk3wRsUwGr7KyRKcq1cJ9Q4YzuWplzQJL2P3B&#10;2BGZw2dpN4FUWzCvTr1qmijqCZrGEonuaSuZ/7hbCmiyMlR67sazWL219w/+MrWBJIUfB3MzNSEE&#10;O5eM+18LRYi+E88NlhK4bEbGOyFk8od/f6e6tGH9iouUygK8pwaVrXuf//JnH/7zXx9FfpPbbroL&#10;6OTfr/3qxOUXwmryjxcJXsloUwprNeKW8eCrMz9Z1EttRcAlACKR/iURzfDYxO6AUOpWF/eYw16X&#10;qlxcUhwpXtpY4ywgPJ7u8cF9Y/2OAInDjNl+fu5NqxeSTExYByIkBIs/4BEax0v3ZJAKOAmw6FPI&#10;Qv7iPez7CXsgxtyCwBwCqRlzS+oEiqy5has1hypS6PqnvQTUSYTdaNx1MidRTAg0oEnr3LlYYLS2&#10;toD/AfYJZaf29w/kFrUACK5asZzyeYk6WYTE6dC1ON3Ki4tGd3+kMhTh8fSqCtDnGY0qrEJjTEf1&#10;9PYhnLAxE90jrm5C2m6fyQ7scDeTQnJyLI2LZIUbUpfJs9npoQlMJsSVwNwEqWmw2GE2J2yWfntU&#10;Kp3NkwXMxPgGcyiYYVi15C88PSe3aUwhRMdhOuOVypxIS7RQr//9136OnPTcQJ6ZtIG96fEGYysW&#10;dpCCRZq9s1dsePfAjoYS466+juIJ4+AEEcxYWF96+mnROMOYStv7D+0f7hhz2YBRkrVHJZEZNYUb&#10;5h5foNLtHTr4ysCeKC452KOqrdBtauQeCFxSLivsdwx/ECAuA+4GaBLW1JcdSSC7CSnYM086g+4M&#10;g9nOwUf5h+ew/JLebsuYLeySasJCiSjoX6c+/uDAv1UasUKZ2HGedf+Xyk5zh3qcobasS6AHGsTH&#10;IZlfoGB3FidLgQiXW4OPgDj6coPJKSo0LfnA/nEgrC8MVAQtStOo1+aKQjQkRLzyvDVXXrkWDXB5&#10;PI+/8eTfd7/LPZFWde2JJSd1d49897sXevwgwsZiF8AQqZhEvSDLHyZOhhZGoAkN9MVGMArBLISI&#10;gI8ALilQC3Y4fKQDBAtMmdTpAxE3am6BVYOr2sJ4naZJilF2C3/hFj7XKzsnUUtrKwL0wMYFexeo&#10;ZXBwCDMICGGwskBhHvQdVJ2WyBLTPGprwWDY0EgesSVLFqOH57Y069QKkFFc42Oa8ooJmxXTFn9C&#10;HiWaxEe9fvjR9u/ccQciqD93zXVfvOE6Ph2FfXhOvTxLS7HbrFWUuqls8AEFKGnPKyZyM9n+6aFJ&#10;TGK/hOiEpcGimlkDCiwNdjYr5dJgZ61eRtRECGL8J0VvLeZuwzIC8urcRczjj//jnnvvgczJ8YsX&#10;fu3Sm+EHzIlrFjc9jfphHxIKTbh6a02eFQf6ibpzY4XhwnPTiMDCYWGyjw9ODNk90WABo65ErzVU&#10;Fk2ziPz2wyf9Lg+xlxzskRXqi85dyPYA/DibCubC0nLA2n0gHE3mx+0fj3ZxqPqChMHDa3zlZ54S&#10;hSZYYVv1r5OJM1Eav3h7iUuk7TKF+6xQEpnyNdRKNKsL5r4z/IrW4xQLI0q1WKWG0SqpMyLtKMPd&#10;AdDEGWxzh3syOip+Z0AThIno5pEUOTxPluu4icElimLDqFvmsFbJncUKp7pnxM7CkZiqLztj5Y03&#10;nowvr/3So/grKwjv1UyRhWv7lg2MEJGP3//sC2VVxIocsxHqm5RgDpLfDFEk8CwSOSxBIMhIaCNt&#10;DnMA+UtCOpgPTBwqAl+xJ2JPkhlX4uty2B0dXcTHBHYLioDtBLb0jMwtXAGVFAmJ+FzKLJxEaDDQ&#10;FWRmwNw1GsuBXWj06QxRi7Gy2sjEUbOoBZ0ztwXmnGhkTbLTgRkGvrYYZba//eOfD/7yF/SQe+77&#10;8SknRalFafuE5wydtpy0OxxT0ATmap6Rwzz7JxU0gfsNsJ2P3hqXkYoOnR10clQqJYMLh/Obq5PF&#10;IgxiDTCHYJIGb4jWgvUQdSF90qEJlRuJYbxC5qR/ZKBqc/Odl36xpXIOrEEzTwpFb3p2DfSvJ//9&#10;nbu/V3fmwnNXnrCnux3UkF7zGCsFe/KqhqXL+VLbUgwT/9r27LDTMrKtzzU8rplTrV1by+6MkJxl&#10;mgYQv962HjAJCB6K33yqxkDdVbLOR2Q+uO2mbVwp2O7uHk/Ze2mn6pEhZ0Ct73ZIzV6yWIeem1u7&#10;ICCNakKUiGQGieqw3yoMuUudh2tNb0s8HqlcrFaLFSpMkGkHw1Q7pNZb4190keTEQMRR0DKW9mRB&#10;RokBItyPgxMhgbbm3OUXFAtrb7snGgEb3wyDVllcoK6pKLzjznMJOhCJTr/o5x4mPLipUd9eRFx+&#10;83yL2/dEE9n/6M4L5y9MQPaSSsC1FcbgEui1wjQCrAwIgqjcYChqQaHNgMMHKi74F24KalwBTAFG&#10;wcYTpgQBfJhgWkhsQGMN71Fdd29vQnMLyk/NbuEmJOKT/DntNeUZSRSt12TCQEGiTwsKcCDiEGlC&#10;aUQRQ94XEdozsbWkRi2oFxeIFZJHXb/69W9efC7KSLv62utvvP7atCdLd+BmA+Z5SNa7HSPQhCZ7&#10;B+uDDzTh3z+poAkVNeGjt4bO5cKRmI/5iyg+KpXm42RByECxUDIeGh4BxodqY//AACSHaWDU6Nio&#10;REIyNeApRdqwYzyBTsInDfcSFmdcxitkTs4+7zz93KrqeZWP3/kbmtCcvw02vhbc9HAeQQUkhd6a&#10;wBUuC6zrGyMkxJlDE9hUnvrouXGbdWhrj99m16+Yo5g/JSW5TFkxR1np9ntiQnIStDxJ2uFrajYh&#10;sJPuv2PHjnD5thTM0LYeT8eEwBaWYGcgEmvJKRJ1DTKVkeHSFzX5KIQiiUDkjARlEgV+woDicQ/P&#10;Hfh7kaVNGAwq1RIYUeSKWISC4GEEA6McsF+PW3Y+4nG6+nYODB5EhA77Br/u3LFj2XKSpxfxw4aC&#10;snd3/ff8jTdWVc7H/vjy2w9EzT9pB+Izj7vzzR1PKUrG09JgE+ISf1Cw57Cz2y1bWdH0nc/cVqBW&#10;3nLrn3Z3ToN9gCNLW6rmL6hubimvrSN6kuyGqf073356z+T+rQu0HpVldLeSapnMqSy+/+ck6D1m&#10;A8iQSYEwpuwl2AG4AbQTSvEm0ITAFOiFEGWOSScPQSfkQBLEAFSBnhfDYgR/ECGoCBlTCt2SwEZk&#10;mGOk7sGviEITvIcdLFknU3YLgAuQLvZBMBHWQkTnxmajTiKqV5vMSUTjkLHbzEOgEwq3kGCosmli&#10;rFQzho0kQsohaIdUVVfRFjJRu9CtEHV0dKBVe/cQxvHhtkNUxJbnBkG55laidbto8WL8hYrd43/+&#10;Mw1Ewk/fvPPbJ2/eyLMo7MbNbMr/qOz2PEagCaW14hRw+6fl9+AOwu3Hx0aeCpogkxAWfAhSp8lx&#10;MqLBYv/ZsZ38b6ATJgVlEMATlioQ4DHQHOnsrKupQZ9j4IAULNVbw+WAInVeszRl95DwOQoPUoxp&#10;BDIn/3rqn3WnLYTMyVVnXDlDtw6Lx1locttt33r9/bfLN9RzpWCrxZu6Rwgb/4qzFlZWk2j77Dbg&#10;kr9sedpmcQ1tOYzlMFgn0topu/FmbUuxtGDYOf6un8wBqTdb6/cipg/0ptdiduNKwb788oui4t0J&#10;maFWp+CDTr/FH/XLmErPURQv94eCIfsRjfMQN5sxWoUq3nC0k3tJrLEZjg8XrQZGcToHjcPPVDra&#10;VB4nhCQAUEBGYRuzsPE4SJiABvvk8z+45fN/wvd/euobqxadgUgcaJbcfOVvAD7efPeJJQtOQ4Dl&#10;K28/0j24f8X8U/YdeR8M2eam4/ErvgRSSdcN5PcbPnN/TeXc3r7OR/99c0ZB0YApUq22fThyaCxQ&#10;Ha4vC1ZfetbG5SvqUObEhOueH/zL5Q1UGw11daVLl9fGwJGYhlktnjvuenrQRG4S7gY+yk+/f3H8&#10;sSSZl0QEmxzrx8FRgBognHBxCbGEMEYSCkSIbSTuI+LvfF6/RqkDeMFOGOtJrhwmfTE2SlIB9sBf&#10;jAzALxSa4D2GBUhrkF9TQpMUl8DpcGLMwQ5dXd0gNk1Ae85kWr9hA5ES8foQQow8LBq1Cvn2EB2K&#10;bxAfS0uLUZyjKvuzEEmEqrnmFpBa0K91dXUUtaDnsZqfCWoBqeWbd3xrPifxL58bGGkNcC1mbgDm&#10;U9cxAk1oM0AMp9GRqVvOP+A5JTRhRE3gC8TdnwKdsHRUtGk2gUJCGmxMG3JusMnTydrsDgwE7EXF&#10;FI4+R3pSfAMlbPDyWClY5MT8RKjUx9+g1K0Tw3hdveZEt8BXvqbuoZvvUUs1GFb46wfEVMGuV4BR&#10;4AXDAEr11hacMK9QXdBUWfvcx+/5R9y68AlWJxlVv3DhkuLSLKmgw+bBp3e/7hp3DW9pw+K27OIV&#10;AkV0qUrJJVKh5KCtJyG5JL5nRhq/LvKNlQ78Jeanbyy5iFUHf+PN5+TVnTHM0KCmCISSTvNUdOVI&#10;zfUaTaXHcqhkOEEeYy40YeuyFp9MAYrDY1Y6DjYPPaV32+Ga0BZIKUBBzLDFPgp0AhW1+soFLMg4&#10;dfXlkDBZteRshOog4ve26+9/9d2HsD/FKwjnQXTxled8F7/yGWexz7KWDRee8a3xEzaXvPPGC2//&#10;qs9HVq4J3Tox9hKfpmg8oDDbkI6ofqRdaGOuL7bbrjn1nHOXexOxVlM3ad/eoZ8/+JLFQeJX2e3m&#10;qzedfGo0nxH3e7hyMIzG4BJ8hHgDdqP2Ej64BDsTMdZQWCkn65CYjVFupRl2CWoBrkH5fmbRCIUP&#10;zMQUmgBJwNjCs8NT7+Z2ue+489tcmmqMWwTZnZC5d05TI5Lw6YlOvJUm62FRC8rnOomoTi75srcn&#10;6xYmNLfEyM3FxD8TW4tCgQAiTJzQ6AJ0wFiBC4R00GhGQlvLho2bv/nNr8Mkg2MZHxsSEBM2ELoa&#10;h6Qw7s4mXIANDKPcUU/oQ5thtVr5RA7zD19KBU3gucc9D7cfnSlToJNkNFjmKuZL7yQZDTavlaag&#10;wc6kXnQvAAf+wmCKcpDBEh/xH6ZYmL/ggMV7LJ7wyFUYy+ni6ZO4ATLHmEb27jt44QUXUJmT+2+6&#10;F+bbrN068XprCaVgC9Sn0q678bKlBfpsehIBxh8OHELmHcuhPmmBpugCYgemGyWXYLn7ju1QMnJJ&#10;/IVDkI64YE5hO8lXwt24UrAvvvHiaNl4lV4kDjjdE46ATDUU0Ay7outpehTFJcGx96kBplAhLBZ7&#10;kWxGoVZJmITsc/zzx/0TbcF+mFgC0w4VOPVrHIaVWmUhuc2cPS1DT5eYD4kEYa1OetNVP/r7c/de&#10;ePItHo99xZJzUA6sJlAxgQLsUy/8mMqZvPrGv4v01dvbHoe95P/eegRiJ2+890ezfYz+ChcPZFHS&#10;3rEUmowt3lC659139//1wOD7yXCJQKVFbM34qH3YKRwNKUpEhaXO2p7DXup2oRuMHH975Ea5GoLR&#10;0081bTuYHWA7ufeHzx4ZJAsG+HEuOm/l8eumRV3RYjBhoZficQksIoyDhjzLwBSEQwIbCVBFEnsJ&#10;9kQhjJimWCGdRrONBMMCfC+Xgjwb8TM5ccSCQCiIRH00h59MTox/LEzhyVNJ0Q1oetvhI9+589s0&#10;+TCfjaIW7EndIrW1NRAmqayswFoOEzk8L+SKKJVc1JJznVwWtaSIf45BLQgMRsg0kA0C+oBaoIrb&#10;PzCIHM4wXYNWjCsCNzouJUZmkq+HUQyDbhjwI04nIWqh8vm5EmpK3fM8+aR8Lt9M9qHN4InJeO6G&#10;9qSBJnKZHKkdU6eeIaUkZ4bi1zyhk6NSaZ5OdnR8HGqGcNQhLC4GAponTIFQCL4ejHGAgEjJPZPb&#10;6Kgfi1sT3mKuaeTqq6//YNuWujMXXXT8SedtOAdjd3bq9TClIpc5SgbPHwgS6ibQW5PXGo5bs2jY&#10;OrFhwYr/bn/HcdAik2ygnfCNLxJiRKbbOwfeQ86d8V1D9t5h6MvrNjexJVByidPnesGVgWImaLDm&#10;srOACcBKCfvNCne3zrJVGCLskLtWX4lnB2+wYv7Du//qFkQpIwnbDFwC7XXZ4H/gwVFLhYsqJPpA&#10;bCStxrMhoh6SGy0QSO2zSvtGvRMRGTeEB16eiaJNIsNi6uVp6f9Hqb1NFAzKlWItZBeTx/IUSVej&#10;VROBDzPtT+7+VNKNhSYf7X8pnm5iUZQcsogprgIiKfFUW/sFo+YoR5UtbU5l0eknLznp1Pzmy8UQ&#10;hKAcLi4h+qTEvkHkTciFI7JshNWK75j0NGEAFPQjfkro1oFFRAxKq2QqXRxS3AhAnyHjDvHlCABT&#10;sElEnpAf0ARl4hMXmoAPy2T1w2NEmC+0Q7ieIBK+zCipc2XiqC59dGex+IUXX37wV7+kjA34Na66&#10;+urckjlAH8EzjlYwcmoREmxRWIi/7OXLeVoi/qiFq5CLYB+GyiOGLhza1jRnDi4lfEZYPpFulxHN&#10;dRipcFnhPiUOuFCIkflPjFpmQqRL+FgdC9Aki8hhntAtDTQpKirGXcvc3CTRYjLbCXZI4cqJ+TWH&#10;TpajUmmeTtZitUAABNZD1mxAyT2fXL21hI8TzWXNNY3AMrRq9Xool0Hm5E/f+qXX7Y2RaOM528Xr&#10;rXGlYE9asPL1/duVA2qrOxownAU0+fe2/w44zUNbur3jFvWcKm4wDiWXDDhHt/j5Cq0ibNhWeopG&#10;rnEFvOGAXeKbCCrKqN3Cb2tfPvzf6zdcSkNOgVbv+fBvyfoBeGK07otKqUrR9ze5u7OxULysVuQc&#10;TaDwgSAacdmQUDNO9T8omQNUle5h76g9NBGeYt6wXh63vati8MkaV4/U55XJRRqdVCZLEGxcLF2P&#10;ONkZQpPLTvvagrmbKDR57cNH3t76Xy7dBMFHXeGiMS+pvUlXrBtt3r2XyMPHbKvn115x5dpkbBIA&#10;BryYBB9keoYZgkEJ8I9MTtUR8pEYPAhllQCIySk7QfdLxSTZDBsnjAPp8pq1a1JvDnEJiMVMUcTv&#10;Q+J0hBFSQRzdBBObTKLEcz9VGfAMYymZtolFQSFkAUNwMeB7hJYghoXCFEyThH1C3A9oF/goRGSF&#10;fhnN5keieAhjkVsgw7olHYvp81e/fpBN6XfG2efeece3vAytBEYC0mMU1ggEA5gYh4fxOOcctdBs&#10;NTBvYAAEXomf0bnmlplHEsWEEdG802CrcKMNYti4NPkzF7W0tLbgY1NjI9xGMLSg2xkCsyivqOVY&#10;gCaU1gpkCXNRWlETqsCZdjd6Z6aBJhVGIwtHPkUnydRgU4OVjKAYCPBUxBrPBmgleDjBgf2ESsEm&#10;m0rB6IYdlUvShszJ97//vYr185YvmnfPtXdkl5QYIyU0NLlSsK3zFpasajh308ZX926j0EQ3oh+z&#10;E7NTvdFw8XlpRE247aekV5fb0/9WewgZBDcuEtRECQFZkEtYUILYGd3Yq1ymKnCGqfQs5CI+s/vl&#10;046bz0rB/nB7Au4IWoj9xxpuVohlLC5Z3ShKqDwGfobcvF7SuJuLS1AC6zTRlBV1j0UOjQZdkzpz&#10;ACjC4jXYB8YYrX1ns8AasjpgQdEZkHSNdA+d4PA+J6ImV55159w56wBNit99xq9QPfrMTdJCMklb&#10;J5yH+v0DIU2NtmRj83GbFm1QyVQXfP5X3AuEoJu1Sxs+c+lqvUEZc+OhD8V4MXpoKSiozOkkIKgC&#10;QlBTRcwmQQ9EoriEocAyzFamX4BPwhFYL7CkBk01iM8AdPRwypbFG7gFAH2AHkBUIQYOonFCAJNS&#10;qo7xyBCHToCDTnAiMsImCZJVOvmeC00waFAV2uy2J/711EO/eoAe+63v3HXumWcQLm6ENBhvSE9K&#10;0OBpblDYiCisYe4E4vugqAUz865du/El8u9AGXYY3/F2D+EoNnCGzXWMArEWRWYfoDAQdXFB4c+C&#10;mZl7plzUMvMU0JmiFkQ+Ix0BGC0Yw4FRsCmUSposevmyZbT9DG1ZSm6DGdtajgVoQt3oMITnNnIY&#10;ZSaFJjRyGKtbrrEkITrhyQxlTiCXvBM+NNj8VRpTcuqPfNAJBhqr1QaXDTYYEgBN1CqSzhuiJlQK&#10;Fr8i3VbWLNHshqp8HIXxFCMIHM/cRFDnX3BJe3cHlTlprWqJkWjj0wz2QcUbmkGU1Vvb2rbboC5o&#10;G+6rsDZ3jxFreUbQBKTX/+x5yzZmH/nwiDAiuPKmz79qO0SbNEkuCb9jO8iHXIKw3omKz8A0QkHJ&#10;+WWClztIxGPMBi/P5nDx6cfNp99j0fbT3U/H7waIYy8/g8UlIJecvlCSDJdQlXq74g3WXoICE5I5&#10;bBLdEbfKFWA02MWakZpr0GBKYdFHvNUBs9/lL9ATkqzTEbRbAog6bjGePXO9tYqi6i9f9Tv7vTcF&#10;Dg8YHnxsIuJ+etsPERS91ySujtTrbdWb1y0691zihnv22R2//eubUB+hYcCbT164cFGsDCWmS8zR&#10;mPcTxsKgEF4whVEZgeWCSSRHrgBxiDCuFdZeQvHBZDAOIoEliBAmThx4c4SIHw6CoyBnuD5TG2M+&#10;oZYMLHgw6xN1ALEclo74q5wMmuAwHMoVNcF7rGb4PCzJ9nnsT3/+82OPAhb86sEH5zY3x9B0CHaC&#10;tScqGJe+nnjU4nA4D7W3zxC1oOKYXMd0ZgFfBOXjjdfrgW83BqLFE3JnojXHFZqDZ40KxlAUwm7x&#10;mZ+BWmBmgNYcUItSpaqursIVX7Z0CQ5Rq1SBYAAmIqJVww+18DFUpL9IM9uD0lrR5zTle+rCACrg&#10;L0u7Gy0kDTSBqEnqaZU6HXjSYFFfDtEJTxpsbivNx8nCKzw8PEJTAYDZgyuNpT9QCLVXfdL11hLe&#10;rNStw3U6UpkTdU1Jw8qGB2+5D+r1GSUl5poKKUbp6enbvHlzjBQsq7e2ssW4cVN6TWU0/vBA+yuH&#10;P3QM2Ec/PiKTKe688463xna2uwg7kpJLHF7ni+4oUknxZFJziNIwF2G9yqH/LhYPn7pg9ZGR3oTQ&#10;BOWscRnPPON0WiDiOe/3SFgOCr5hGSqAOIUDf6NybSc3SyXOBH4cGs8ScZaERqEVxix5hWEsfcFJ&#10;CAStSFQuKyTBHd7A2MR4D/WhgN5woNt7xIZVP1kQ04BksE/K+4hS6hK1yztkwsSPCbui0eAwexoL&#10;z840NU/Cvrrk5B92dQ0Ovvtirc9xxg8eGPI5Ln303rm25Yfbo6G8v7jrchoSDN/Hm28dWL2mPr4c&#10;ElEhRKK3aNQMdVbwAiIxHhYGl6B8VrAkWhRHvwQEA2L8IEExwlAYlhICSsRicG8JmsHCPsZqEtNa&#10;cjiOESiT5Qec4ppwj2QMJ+gBnBRX1IR6jmYy18AocvBQG5waGlUCxVucN6H38oYmqR6HOFsLRS04&#10;ZDeTEDE7Wwt5Kplcx6ythQqpZYpaZhL8nClqodYdWHxBFoYtGY6komLYBAoRldnS3IxrCrwCFIp5&#10;AQzc1KiFTHaMfS4emc3krmCPxS0Xg32pG52ym3MYOUyGKJb9FNN0VIlv9Hoil5kanWAHGmBC0w6T&#10;3uFYR1J/5GNOSOZROiqV5uNkYf7BPA0bCZjh8ScLdRl4lEEXt1ituGMBWXJykx31QgC30QYugr7/&#10;57/+7e8ehszJ6avWff7Mq2Ik2lI3mGVjAeFNTJhR7IMPPvrIHx+t2DTn7BXrOwZ7zU77qMN6XsM5&#10;/32TZLG59KzFJWXTpDkTlo9gnK39B6FAbznUqzcUff+euwEFfrP/BexMySUJ0+LEFMUqiIiFooB5&#10;V/HYfzfUNF93ymXY7Zv/eGDInVge6jz1opUrVtCiunt6f6km7F2wUiLhIOgpeE8hDusMgsnkuEJb&#10;fAaZhLpkgbFiLM6CLqFMopPIlIIgsTDDQkKF1IXgRYhto473ZVr1Ybeu107s+XDuSErXsejEKHI3&#10;aPyGIoWuWDvaNVYUOSUcIdg6FLHiry9sDUe8wYjVz3yM2Yp1JZef9UMR5N8mtwlr73/euN/u9LRv&#10;lQ/2Rck6py5q/t79v3x75+j3H4jqciLo5sV/3e4P+hGfkjDuBk6WqONmulo8E2+bofkkDpfEwBR8&#10;pJaPKC4JyWBRAR+DnBN4N4GQWOyHswagGXtS6muCjcTswLgy3abC3Y/lmnBpsAw0AS+e8Q5wRU0A&#10;LWYETVI/ZehUFvowscxEfJZLp80VamGouqQt1EOED9u2E1nejg7iG8pVrmMwJIAGEEwEVISoYJQM&#10;bxEuHhxGtB/YNIpcXf+ZoxaSOlGhoOp28SpzXLEWilpKSkoQmstFLfA0IWYb8ywuPkYxEIsoaiEO&#10;Sabx0J3BX7gLabQz9SdiXQ2Qjlsxa/wK8+3QCMkggWTs+EtjrwoNekxhQE5pLfoAFVh7c1O9prjf&#10;0kCTsrKo3lpadMIfjjCnlBvPzlGpNKb9GX1M2I3kejNAkG64b4hqUEkJkasWi5Hdi3p2fH4/cMkn&#10;VG8t/hZMmJT4hI2nmpyWyhMaf3LtN8t1ZfzV6+P11gBNfvvHRys3zeHqrT34tR8fPmyvqiySqzy9&#10;vWn4qizp1TNuXjh/0XU3kvxeb3R+0GYfTatcAleLtfhE+EHYE8ekXjj63PUL5q5sWfLD/zz26PXf&#10;x09Pv/fcv/e+nzDPLVdv7fnnn3+nWGzXrYyIo2vZGC01FNWo8lcJzSmE21nUgkl6vGcs4Ask1jTz&#10;6vwTcpG3PCIMSGu6BRLvlkO+HieZcXFS/srzvCG/oe/PsNMgOKVGL9aHHVK/22sSGcsqREKFXKTH&#10;8kQq0pN5RYhhkfAwIdFO7BYRL146g+iS824V/ud3EddUwJHy9M+4DRXf/9FX339tP/dW+c26uSt/&#10;8Ze//33Lo0++U1msu+qSNQkjeBnfDUwUUYZmjCoriZqhkTLpFM9QddS4wg+XMEYLqJoIQyEMaMAf&#10;0QmVYAZBEPMFwU8cokn8U0BCY2DAEqaS/osPHqZcEwwIzHwzJWpCmaophvsZ/oQ5WwKOJ7MR7jCH&#10;dIITpmmBAdaimQvzgFpQhccnsFq9UmmgUCWRwJUglny0YycufK5QS3VNDbwtH27dCqTCTaMYI52S&#10;c9QSn0CRD2pBU6m4KkgtVVVV8Psby8vwEe4hcm9IED1EnIbUJI8gUPwlFgSG2q2QE0AMYEugM8G0&#10;5M5JG0Y0MjqGRXLMjaRmkjjC2J/6BuMfOYxykkITKmpSUlKazGgRM8syZzUFODL6OBPbyVGpNKOz&#10;i9k5xcnCXUfHNjgdKRzB0Ga1QcomyrgECv6fgSY4OywIACm46vWszEnTvNpHv/GLeIm2ZLc+zeMA&#10;PMdm6rr22i9tP7i7bE3tupZFKrkSTNiQxf/7b/+ioYHkuPngw48sFkuy0mIU6E/adPLZ551NnuqQ&#10;/z8H32aUSxKTS2iwDLVqwL6imdgiDrkMUuk5VdqmsvL323fAWPLAc38acVgvXAbgQi6xVqW549nf&#10;x7fky3NOh+g+/f6l115+XzaU+rGfJ7c1V8tTJLqjqCUNLplkn6gLwExZDQGNoLrDNNE2JC49Yicj&#10;FxxJ1srPqKUKIC2D6Q0EBNFWNdr6wamQycUBxPUiMAHjHIbEQBD5jZHuUCUv0khayBQedmnVJRec&#10;e4H8pT+z0CTY0RPY1lv4t4e+/9iTr75ELFLs9qNVc5aXGQq+++Dzz+1cuLQynuJK09CwtA/yyExX&#10;i88TLkFFmKcp7zVEIptA8iBuI0oR9fqAS2AyCcM0RdaoyfkfxFgVxoGckJzUl5n9NSLwMdmPp0UO&#10;S6VRcMSzkAx3g+sZJ0MPioEmqUuidByC5CBiyyRhzs7WghBdtyfU3WPRa9xqu4l4zsqqYC5gn5SY&#10;ZiB1ML7JFLUgLumu734bB2LReLCNZNLes2cv/kLXnxpUWNRCw3kwgnFndBrOk8PMz1zUQiwucnlq&#10;iTkI8jIuBSXIwvX19cBtaCcmEaAWyHjicGYOkiOfInmiGbxCJVsSBj/j1xgnUWdXN1Hr4Wy4g3EJ&#10;EFmZ+jbIiLebCppA1AT85xQ0WDrLsn4ccg6ziE6o+uEsV5qPkw2GgqCF4kRAfQW8hXEMtdTV1oBo&#10;Aj6X2+MBTKHma1wOGOUyHE+O6d2BozFwczMvfOUrX3v5tZdqTpr3mRNPu/DE83iq16fWW1tc3/Ls&#10;9ndcPbYtT79IuyMFNDHZxp/Z9SqrQP+ZCy9es55EqWA72HFQIVYkI5ewwTLikdeWiYeG7UOntiw3&#10;6kscHmdFYdnT299ACb+4+o593Qd/89qTTcXl61qW3/faE8kuD6u3hh1eeP3FD6TEjppiO7XWV1xK&#10;hoYUNFiKS0Ce1BZrtUUF2Dl1Cr1Af63Qb4jILNLq3oEJwce9PleITL1w7vgMKwBQaBYejX2/2rFX&#10;GbDIwxBJETvEUfeEJBIq9VrUHqdaI24pP88a2OENk7MAGvvcuT+VSBSY0RFpqdMZKPX1xZPOf+gh&#10;oifLbv/665/VP7hT2lwFdILR0OOPyrMyiARDLqimTGhMEiMHVRlhA2d40U142EvQPJb6iuIBTWAp&#10;JxQMRswEdhB/IIjoV+xGI3eYCGXiFqct4QbgYDYQRoAnMvbC4Lzo9MCFJnIpnEp5fN5h4WGJuhip&#10;Zki5pQ2NohZiOyLWFnzD7Z8YDxFwidcbHB41FQusKqXcY56IVNZhli0pTqOPHt8p+w8eAsKAWzlh&#10;1sCbvnrblZcnSJbElgNltoHBQcjKHTlyBF8ebm+nUICwcRlK7CygFv5iLWgP65PiohZY5ZuaGkFM&#10;Qb420FswuZBUbRIJcBUOSeYkgktowmyOiarHofW1NSlcRXD9IFEaz8hhchsk45oA4CABJLHyTFc0&#10;if+IUqg7MFOiCQ6ciWfnqFSaj5OF3ppcKgWbBH2O8nGL4z2yEOMEQWmmUrAgBuDSAq/kceA5GkXH&#10;JyWmMidhtaR2TcMDN92tEiv5uHUwxGA1AOY7TT8GP+5ZZ1846DatPHkZPi5paP3PR29DJ+31f734&#10;s/uf/fF9l7/6+pvUyBmzcRXoMQrfddddhkJCt8LW1dkBt0G/Y+SDAGGrxGwsLlF2PwqvTUsVUQ4d&#10;mhhd1bp0b9fBExatASK578W/PPHlnzz4/J81CtXT+7em7m+uFOzzb7/4oSgVNKnThNfOJYCADy4p&#10;ri1GXha5WskntW9xUavE1QSND7vkA5fd4lQVm3wyyj5BtBF8TAF1PfVbwUokdvfD0yQKOVlrCr5X&#10;hAMLIoKG4tV99uficwdih9PXXLnuuMuBTiw9w98NaJCejfYMglbOv/CqW6+90HLTtSw68QY8ME9g&#10;tYwdYgwkCewlhAhCVvl8abD8cAkT60tdORAIgamYiaglTiWGbxuK+AIwqODuwqg4xWeiGAX/Ybol&#10;DABmGgYzQCyQYzbO9OFDaVTdCzRPstgNkPd0dQsjUggYMRJisBsaRhpH5vjMa4lpVT6gCa2CyvAz&#10;/9KPTHQY8wFmJ2qLQqe73KGhYYg/2bS2EaVOH1QX+IUi/rNdsk6GSCMkYdFJwCtfvflmqjX3ywcf&#10;Wr1qZabXBfv3AbYMDQH3dHYSIfz2tjaM5/GoJSacJ7diLTGoJWOxFiMiHEVALYB9yDAKbVxyd8lJ&#10;FgIMm7j3wGVBJtqYzgGmMehJHrGETiL+OYdpsamgibG8nCqTpiWa0CckCxosPWHcE/TYtDCIa8I5&#10;WpXmvN7evn5QSMAjRuQ/yE3cPkdyCr/fh3gd3NlAqZWTFv4sHphj9hACv3xerszJKy+//qUvf5HK&#10;nPzoi3fxSUrM1VtToTMVCqq3dsqmtTs6D520ePXzO96LdAXVyjVIjHL8grr16xMsszgK9L0are6H&#10;9/2Adho6f3gEqFF4wNadMC0OJmlLzdU0iPfkYvEl68768j9+cdGC468+6TM4/K9vPN1YXvPy3i3w&#10;41y99kzYDN458FGywBz2Mt27/uoo7zIc/u57f05x+QyyyEnzISHKF5fIFHKowfq9AduojVcKvaAi&#10;0FcjjChDqj6cKFoy1m8etQQ9ch04KHDgUJ6vV1UvlBfBlEKbCpau3zMKcVuVY/+5CgOcG0d6XwUb&#10;gzzjTHJj2JXJX+Y9FVujtpN3z72yo29o/wG3ze6xjb933Jr1933zZhadhML+YIgMSjxxCeZkOu2l&#10;p8HyxyWgf06mFA6GFHDlMBJbUasJOXdolsBRQ3ajQTrkHLF2oz1DM/9hKMN7BpoouN4Nns9pvKgJ&#10;zhQZy4MhH5EhIeQVxn4CbEQMrkR0FQFZ+IKxTRDIAoIBxSsMAiDmJeoMwqkkaw9BVUyxaD+U47Jm&#10;U/I8R9JXaBXjKMN7rw8mE2h22UsUDlnQ77ZMiGqacC48g1GTVYq5FvnL6PgDyaU9e/d/945v4j2N&#10;oM40vV/qUzvU1o4ErkAhMNVgqdnX2wvXDKRQwAyllFj4a1BCXlFLpmItaM80iTkGtbS0EIm5mHZi&#10;T31BAciwXCcRq+tPLyIW3tSplzaSKDE0oaImKfTW4okmsOcwGjgZB+kwg1SW6OSoVIoG57ZexF+A&#10;VMXe0+DAAmUjmwM6GXYzDAMarQa5dTAQwFnI/6n+BO0Zn5T4oosu399+oObUeTedefnqBatjJNri&#10;Tw3LFKowC88OuGB4Ey8Fqx7QmN0k1tSgUVz32ahkCFvUK7tfa5sYpAr09fWNt972VfrTyPCQm7k6&#10;oUjIEiRa2u6Qx45BMhJAul9CLqm8HJlrEDtDyaFAJBsXHQ9ocvGC1ResPfPfW148fcWJZfpS6sdJ&#10;Fo8Tc0YrQ6XasPK9d97yuN3zFiwaqIu4iTYp2UoVkXI9cep5HS5F0K0r0tRUEsobT3sJcAlPukkM&#10;o7a0YLXIVyJUuG2CrSyj1uUT7OtwWb0CrpIsgFpIVurUzA2pqintBpyLIs+Ax/ROkeOAJBSA30cm&#10;CIkxKzN8FOwglorvuuU3yDnMipo88Xw7qK8yUbhI2YYR8FuXnBa69R7lFSdorr8LJgE/RP3T+XGo&#10;VYNcOD402ExwSdR5Q4JHYCqWQ+QMtaAqlmtClVeDQeJuIoqgJPSJJMABL0UoJOdL/DhM2A6BJsJY&#10;jTg+Ty5X1ASTK5RRGMzBoB4BJD2IBQflTJofGCMEEz7J9Akx5wBcML8Txgw1T2APslYNhyQiuZir&#10;SDvZIC40YVRb8uk9Yipl2S1oKEwmVqvPoJO6juxSFhYBEwfU2ph0oXy6LmYflp2G7ykZ4pFHH4O4&#10;Cz5CpP83v/k1m2Izi8L5HwKDDYTaYP3FBosL0AAoroiB4INaSLZnvz9PEnOpxVrAF7zuehIfwG4V&#10;5eUJewzOL3I48JzsAAD/9ElEQVTnc7TmyCCWPJIoFTRJrbf2KTrJIRTr7R+gIrAAlXBGFGihgkyu&#10;NaFqCiMajRbQBMsseHn43+ufoD2pG5I7ymC0Xbr8OHmFHjInj9z+U5/bFyPRFnN2LMEKzzYkAYAd&#10;obdWf8aSs1ZveHHXB1QKtnjCODhBOrCxwnDhudOkYBGM0zcxNrK932uyLF+24qrPX0XLHxkZRrLv&#10;UDg4HuhyhDUGCeEj6yWEvopIYKwDntKts8p1Sx1H5jr3agrU41aLNeL65hVfNDssBRotlnTX//He&#10;OYXlR8wjCcNwkl2j1iHZ/o93sr9WNtWLlsoNAld9pUJflIZQgqO4MIXll8CPkzUu4SqjwFMQNOxR&#10;FRFHCbciCN73DDqc7qBHogYlhSq2YZMUbZJrF/TLdSQvj89pGH6GdffIRZHSSIUsLC3TKo5ftOC8&#10;jWdi4T7x2fNwVNFf/4PAnL37e77y1U0/uOc+l8Pxy69+HuhEc9ulynOvCwR9MA/ER/PiQMovySMu&#10;YQIZsDFxrVPQBN9wJ2p68kH4VUigBDGrADKAxUly8xE7CqHuwq+fNTShoiZoAzK5QBSVCpyEI76I&#10;QIVFItsUCpiYtlHfEsO7JWYksjFfAKYA0ERhHKHFCAHCPXLc5HHIgwtNOK6qZHfxTL/nKrzBjeDx&#10;hnr7bM3GiNc0FvB6BMYaNJZrbc2uPriA0XtI8QfnMuirkMlHOd/45h3vvkXIYd+48zsXnEdSWs7a&#10;Fu/4oKgF7iFAlglYeEwm4BX8RVCxTC6nQcgkqLOUcFzYbXYk5kymiQULpi3zAPJrqqu4Mv9pu446&#10;iQCvQbvEzjSSKDE0wSoWtwUsMzAbImDV6XLRcPmEH0FIpknIMKxQ9yfdmdHllbPHxnzkU3Lqeqml&#10;YZYrzcfJwmmHhT5D6xHZ7HZcp6bGBnruE2YLxgf8CjsWHh44RNNe5k/oDvFJiX/5wIMPPvxg1cb5&#10;m1etvPXSm2Mk2rinSQkr1OXMYhRWCnZ3VxvG417zWL1radsguT9joMkf3n3C7nT1vdkW9vsvufhS&#10;lvRKcYkv4BwPvfuRp4SKj3E3KvXROPJGsavtK+d+tq66ftvHH8EgDGA0v7nl8JEOEBWDjBXdGmdu&#10;SX2ZdFvHJ8aJ7gu7bbrIKJQG5CpCKCFUAl8A3E8pstGm+xjEihrUh8md6UccRYvCBtiX7COtiP2V&#10;+FD8YoN0lURY4BX2uCLtKZqBiuxeoSMiq5YvUgg1z9v2sfL8HsuheePvFY6WD/S72VzBc6qKf3Lv&#10;FUVF6rDNxLpv4OR1eAhk/8XPf7l39557v3x12b2/pOjEF3DjTPATMQawOhgJPxJmZfTaRS0H/D8m&#10;KZnkR2HCdIMhGBhI9uH4jeASMvETRw9CZxCjCe0J+HokYh8NtQXjkLiZhFEXWEZPbryoCZxlAGUY&#10;dGEtYotioAmzMV9hLo/m0pncAwiHJkbGKeB/QmEhuRO9UlEsOZert0YYM+lVgTI6oUQdiPRDkijr&#10;3+kKuNxBmVQcHjygKNB5LOZQeTWSnnIVpbOrj80GimU95hQqzoFx/of3/Qjo5IHfPHj8cauyKzm7&#10;o9AeRD/whFyQe8Elo6gFthOMopmiFmJxASaD1rjNmkWDET100803xRyYlhLLp6JU0AR6uigC1YCI&#10;hPmSpo9K+BEXld78MaYUqhXLpp7J6GPaeuE8mv1KcQq5PVmX2zVumqirqWE7eXB4uNJoBPUEfQ7f&#10;J6ym6v8PoAluHlBtgLW5uj2nnn7ugGkYMidUvR77JPQrs+sMzGTDI8PAKO+8veWa665pOHfpeatO&#10;ZKEJKwV78qqGpcuj5NZ/fvDMsNUMXIJJhkt6pbgkgABnwdY2p3rAHzt/jBsvhbQrlSC7evkmtO3P&#10;O97867Xf46qoGSWaSrmyVKtWRVQi6HoGZYzUB5LCUYc9hERJpjefwAe1R2tgXKpQ+iUeZ8TR/cyA&#10;xUySU7DbKZfXlDUbgDD8Xp+p1wR/bUldabKPCo0Ciq44NhnRVa1XgQab0KCCo1KUTOsV2upCFlBf&#10;0f6wUBoRionrwuHpkcrlmsoQpFC49Qa7F3tF42+bOm1hYmiBsOyJTvWht0lUJ3eD5Pwffn19YREs&#10;UpGIbYJFJwikBwqBkMEf/vD3Z5566pd33MKiE8I7wfwPgY2UgiWE3sJ6dqYbVNCASYF5koePUEaZ&#10;ZRVNy5fsI1UrwXTO7CkOwQFCEvQQwwgJBWBsEuTUUBrS8AlhK4GiHYnNYcKFIBBAHD3YDY88XCip&#10;9NaSD+HUnc/VWxOJAUwQKUQCF9jjWAYM7QECiWiaP3r/EcEXYjUh6lwioRR2F+Jhw0e3VKSIiRuC&#10;OYqNgp4daMIaaWDVcbsZk0m1zNpxUK7WBHRF8I3NnACLbmBdwCyDns/Emb992GDDLKrgRudu3fYR&#10;SqCoZaC/n06XORdrWbZk3qVXfiG+qQgkrqrkJbed7DTFd999d/xvuEhA9JDGo8FvOCVGVI7RB4r7&#10;iFBvlUoJ2M2YUokzierNkcwQxJwZwbFM/A7xMmXyMU29jBlGNsuV5vxkUSDcGRgYsD6gnYy7h4Fl&#10;hLuD90QVQUyiuWC4+x+LHI658bC4dLqcoEex0pmrV616/I9/EsuV/c6hy0+70OF0YHCNFwWiWYdg&#10;12SoTmEwdZ5//uVdB/cV1BcZ9UVKuaJjZAB5WkXOGruLDOiNlQZjBXHwv7H3rc6xodS4ZNQn6/DG&#10;SglhflUWLUJameLhp1DO+saFZpft4NjASa3Ld3UdnPASSopOHGzS2ea0CJQ6hy/cazK3RzQj6lqn&#10;yDDqER4xWfdKEYhsCBN2WMAvEYj1sjKtqKAgWFwSNsJE242AoMkNs1pZeUNhhSQQ8M4clwC1MHYU&#10;MQ0k5jp6UGFaXIK5LyAcG7fsgdq9ogjTB0CXIOgLKcUVUmFR2FIStpRLPDUaaaMi0iBw6SMBqcX7&#10;QbUh1OUkdpqVE8q2bT0xlx5yatdftbGxudjthZnKr9DqFZtPdv31b8ED76s2nk3S9kZCS5cu0hmK&#10;vvX9H9Zc/7ny3/5TVOiXzV0lEcukEjn+4gEK+L3JdNVIKE2coyc7XEINHhjIqNUEOANjG+Z3ikoQ&#10;oCMSIXIYCrDgcACXMGnbhfiSoBkh4ZqQb6gvhoEziDXKODwHJdCYW4wZaAl9D0cMvoBKI9cPw9hs&#10;yBfsl2gkTQlEaCkChC57oMhFUFUEGApf4nb04aNYFCtQy5B7okHOUR3YLCZP3odgKczSbH2+sM8X&#10;Qj/JnMNyjRYEWIEOyd3kVFhshhsExGCPptM2lkY5iYieSZPgu8GtgUEs00KwQoMrhBXBqq6qxGvR&#10;wgUrli/btGnjySefdPJJm5H7YvHiRVjrwm+FpSCYIrt37T58+DDSR+/evdvldqN2dAKsEtXV1YsW&#10;L5o3f96y5cuOX7Nm6bJltXX18+Yv0OkNUKVDC2HDB1OkqLh80aJFCZoaieAUWONipudCbueEwcMA&#10;X5CKgyQ+a/BIbcNAQYjQSSbOlpGxJGbn1PUelUpze7KwwdCYYbrhaSQO1PIykO0xmoAGC1ETuijE&#10;3fA/o1Kf7E6NT0p85513/+upf0K9/sxV66459/MxEm20HHadAQCH8QX3bUIp2Grxpu4RG/a/4qyF&#10;ldUy6Jf8/eMXRrb1uUdMd9/9fTZIuLu7C5cgILDBXgJcss8V1bvjttnc8l2En8BeAjPJvU//1un3&#10;/uTyWwfGyXWk+mnlYt/CEn9pNYmqTR2jO3xkGAN9DD6oVV3Y3d398UcfmSfGS8srTrikeu9blolR&#10;y8LVGrnBOxN7CbWmOCbsTrMrvl4+uCSh2SbGTlOgBbqqFoSlIStyLwgcindR7yv7Q+rDSwaGSWQm&#10;NqjOX3bOqhM3tcYIqUF1Gy+5VMX17MCz5PW5MNLt3nPwrju/+8VzNq3/48vStVPLMuWF58s2XRwI&#10;ulEyWQRNl6Wn1AouAYU+a/ib2kCS8FdQTAkKmfTpZDrs0vUeEDYjaoJlW8YJ+RKKmojE0B4j4Q9c&#10;7xJABjUZkRMh1TJxQwSJ+AFlYFOhywAskHDPU1sOEBO8f/ECteABsO6VjPTWMu0fuj/Tw1HQxihH&#10;O0qL1eZ921WFxSGx1KeAvELJzJdqKBlUU+o9YWlq2TU4V0dlJJnKrTTT6Nz4BnMl5nCPHTl8GD1M&#10;zS3JxFrAc4qP04GMPVAjbrMUyrOYzlJfvqTQBOALEZhcd0xqlJA67jdP6OSoVMqgBKI1l1sohjmV&#10;jqr4C2k1gEL8B1SLyGHqKUe6c3h5cvUAHJvl0KTEEDzm5llYunx1RC2tWVNPZU5iJNpwIgA0GI+B&#10;SMi6IRCA+/mSSz/bPtTTfEJLfVmF0VD64q4tkILVeNZanYSf9IULlxSXikExGe0xjWw/fM7Z5510&#10;ymbaIVxcMuCVt7kT6BvSXHeyzke48Tjnta40u23v9h1GIY0yZ3NxOLVLhf0VCY3j7RblvrOQL4k2&#10;6f0PXy9cNAxA0Lc9sGvLUNP8uiWnKgNhd7z5JK0fh9sk4F2e9hJ1+b19O75VVqfKwn8kNa8MiCz7&#10;wsMjjnCdbUnbfkIcwQZc8p3bz45JF4zbnGqqEn9IGOYxTXig3Xzll2lgThCWGSZNz+HD3bd+5db1&#10;a4+/46y17G0saVkeUmuhiB+PSwBTYArIIS6hSwVWDTb+UZpU6WDYpmEm/JVscOgQ9gnzLJMo6qxF&#10;TVhowhU1EYlhy5EDWkD/jRlFiFAIEzcNpyHRW2GiciChT4hHaFEyjdpkArVcURP40WDKzd8Ywo0Z&#10;Ri3+gB8joH9sOAjul8MurKrHlzzZGKkbyS5msFtGWqX5O3cYMzD6pRV9j28Aq4idj7bt2bvP5gCV&#10;PwCJOdx+VGIO9v6TTj65oYFcDnYrLy2NIQCRaDKGhJowqDheLx+oZdA8ktihA6sOZsQ4/0tiDwut&#10;NcaVMwueHYL0p/uPZqfSPJ0sViSM44xor1HPDi48zhFrOxIY5nAUFRom2Wz5uPeOiTKpP96BPFsq&#10;FTWYY6uvrXv2X0+L1MojY50XbDobGA7LVioLQTcAOBghsQyFgRFH4c3TT/+f2WtvbK2DsG5lcVnb&#10;YM9E22hEUEf3P26JcW/fx52W4aEtR/QF+muujfpKBwf6gkiPpRoa8uw+6NT2+WKjOhEqPF55mdIw&#10;323v+kqDbMw2sW2wc33DAvhxVs9d9q9tr3tDvoUKW12RgCcusQxbS+pL2MAZtI3aLUqki+iSArd0&#10;/2C3WGcCEFHogstPrhvrDm/5b6dSrMJHrpEjI1wC/mxRdVF8vQktIvqqs8Si/VIZHCYJaC4p6rWP&#10;eCED+4FtoM/l0wsK+3dG3QGLG8u/eftZzS0kFILdJCJ4fokzghoqSKytICzRl8uOa3H+6I9w38jn&#10;rcL9j2hSvV67cdOm//vP8wfM3uVnXqCsbxVVNIakkmS4hNEgmQokRo0zsZewvBbK2aBQgz6YNO4G&#10;LSQfGE8KEanHdaR7MXsCFeDKRveHi0Qgpb4WFIbIAIImyIkzbBDqhiF/Kb5gqkPyOeIoZ+KACddE&#10;Qh3l2FEqloKlDMjBeK5IUwiJJIJJ3S8SBvAefiXkS0F7GN5uUi8ScdbAzRSnzzbdjIE4o2z8UDxH&#10;GS4MQr0+rw+hANauw/DmhIgfEexXpH/IgS42tLZxLTB6AKNgVQN9KZ4tzN9uYFMgNjaL8jFfAHFm&#10;4QniUxfgxcL58yC/BvdQZWXFgoULFy9evHzFckpIpRtuibqaaqyrYwrEzYYbFRtGZmxUUxQXFBQF&#10;wAyYLTCYk5sYty88Un6/1WYXg5QV3ywEg+BLeuGpQ4faPPCRkmGp+YT9iKU8fT6JQjNj/KEBOzEf&#10;Y4rK6GPCeo9KpbN5stHhZ/IKpRhN+Nxbn5R9sGJAqiCExrENPvW0k9au3TCxv7/bNPzKB69CGxdY&#10;JO7uJzckDE30+/7+AYlqWso0hXwKZ8jVgW0DByf2j+JR+OpXb2GLwuDki9i3jXV9aNebgrEDn1O/&#10;xj7ndlVBg87VWzrwF6fPc/PJl+DYJz54qaqkAuxXT8i+UjVRYRDyxyVQPEuID9hMJShfY3SyBhKx&#10;MjLvpPCqzcWHdpm7dmhCbjmFCxnhElSqL9fxxCVwEPgm7pEr4LPKDJcAdRWoWuBAGA4Sc+C8wjra&#10;z7CX3H77mbV1xNVFN2ZaJRl08X66AwU0V49k7nH63/7Q+Yt/ep79PRwNRCNMKKqqKv/FAz/p7Dhy&#10;8823TEyMBUKeZLiEUDom6ResunxcRbzcOkRhfjrfFqMtZdGRNM4IvwEoAalVDr14IvlNfmUGWNgn&#10;yDfMa4pJylg2CM4gdhVyVpRhxvBYyYuRvWe4IkS6Pfol3mA31sPLnAhFKYiYIY4YrGgEEZcw4hYK&#10;vMIIQAngCElNTNh/0NDloURCoooS0V+4+vF5HYtwQiyphXQRUW0JeSbG8d5rt4mKytAhmN5iRoDs&#10;PmLEoOYfXAfWXZVdUTk5iirEZ7dh8s0JXEtROy4EEujY7FHbJ3dP3N2NDfUZxQzjcJjviBiV04IM&#10;BH0TA+NOkzvsnfCZTV5zUuTLwpG06AQ5X0CDTQhH8opOkmGgvFaa85NFkDB5/ILQ8PJC24Omf4zG&#10;QxHlZjDdJFhEpk0Imd3dfGweVVJSjCEb3hm2eb///UMSoRh6aI+98pSQye9K+SV0w4qTurowN1CR&#10;QY/PI9PImytq4bGhVsRi7RQv4fV9bweghdox2NzcwlJMOjuPYI55wdoeH4wDY8lw/S2CilPdPmvT&#10;yN+ePX8hQnKo0vydJ1/29XOv+dJffqSQOpbIx3QF0oxwCXamYTIoimsCYW1CMJuZzIdi4nFANznj&#10;utrSioJnHz7U8V4wU1xCW5iw3tSBPzG/pq1XKTRaw4Tcg+2EFfMRHozX9VdsiCGXkKTBSWgfwaAf&#10;9CHpvNUUnXjfeFIqVdKJWa1R/vaRXzU2Nd5++53t7Z0J/TgsKxb75xyX0GaQjWiBEBsJASPJM/mx&#10;tytWh0HQtRHXI1LChkFQSNQ8wvdxnDSaMJUzyITJzINeBPjRyGXgy6slEpUYL7FKCC8PCRGSwiuC&#10;hG5A36gdUzKM7CC70NCGqEWGX/00vid/G+Qt2NQ5hLQbCiNqzz0+Cpm1ECPhIuVYTGfYDFwGxkQN&#10;jIikynl0UfFsJ9b+MxGyYzMc8ayO524YitEqzFDxif1oCboCLXAJH3Vg2BSRU4ytF+/b+g6P20wj&#10;5lHchb6gH4pQ9NcE0ASq4bgzuMaS1OgEpWDCnn2ggHqPSqW5PVmz2UyoRgF/d28foAmUYVl0AukC&#10;+ohyRyKeN9Mnejfc4tQ0Eg09YGx43/ja1xx9o3az66d//SV0EuG7gQGTPc2Yp4Im1aQbok/xVyGN&#10;RhzUlus7LMNQV8NI/uWbvkT3OdjXhtCGg/beePESaiyRywqWOt/6vPjtAmauRYocoBPkxJlb2wx7&#10;ydySQG1kNO1UnRC1jHYR/RIuLhHZFkw1PuBPCBdgPqle4TnuVMNwn3vv60KvWcEnIQ4rSw+V+vh6&#10;c4tLCOoKSPv8w/RcIM//2MPX43XaGdP4/MRkksBeMmXGQAaYQNALdALGSbCzHVMw80REia533HHb&#10;wsWLbrvl9ra2jmThOTSlKo7KiR8noeA9yVPDCdlN/PQx7QAyAEoQS6CGwujEp9yinp0k+9AgYa5H&#10;id2RNbcwkInYjRhzC1a20K6F9B1yzyoAjBKiFj5DR169OdxnGT2G+SiI/20WyA5Jykim3yyS+SU7&#10;KQwj6BYySuTf5MCnY0liLx6WrYRFsSs0PhVlug+eIMxQcCXGHwj5VwjH8yzQ6rJ3Dffs6drfNdLb&#10;Pz6I94AjCY9NajVJ7XCJ8bCg6BSunPyZMY5Kpbk9WSxAYKCamCAApba6Gu4MeNqoXY5JWEE9ZeFo&#10;4i6e1/+TvxvWSTRAiT2Vq666vLGpZWx7z47u9m0HtoNaYrVa8SsACjvEswONx+lQV2oxW+iU6gk7&#10;geHlk1KJWHG5Bh0ek/nMM87yh/ztYx1/2PtfYUDg9nvi8+OM1FwPY4nP2bPa9NeLW4zY57B1zOIk&#10;9W5euv7q4077wh+/v8BoUzuzxCXAE5hgYuJiZApISkTPG6uoFFEz6hLB5mtKGuaVPffovo4tAqVa&#10;zdNmg+w58fXyD8/hA8IiZqSijJi80TXQovoo3ooJCQTtlZlfU+mIYBnN5H4jG+GVTg/Auemma2/4&#10;8he/fts3XnyZyHcmpsHmE5dg3ifcCIbpmvDJIwSUIJw+2AWBBYAFxEwSsydDWyEnBmsGI44J9xDU&#10;YmDVwHRA3sNjxAjSE7cRJcuzHULGCt7zGQ/UooSjn3BVGIsK46oir9kZVHD+LM0F3eD3BzEkuob6&#10;VIYixAyHgKtEGWdpTtZy1EXyCTF3IB40qhR6dDcqxJd1G/jYLbIoHPMsvF1zW5oxQ+EFoivYMFAu&#10;QSQOsg1nJOTvcEdNJg63gzWQJGxSAmgC8EVNWzzRCS03NdEkH+jkaFWa23rB9zx4qA2DDmTWUDK8&#10;D7CaUG8ak3WaWk2ICkIWt9Qn+pDCwkJ0C9f5+uCvfhH2+S3tpoeefRzxOOge8KJg7+UOy1y9KaVM&#10;YVBrzU5CTGmoKj3nhEVLGo0nnlIycWhQDRX5RuXv9j33TP+OEpFWLpJtdZLk5twNuATJcSBeclrg&#10;re+e/7k181eN2K3YwaDR7+jc/9nHvr+l4/2zWsOB8XE+UzUOTGjYiAcELttUSmT4rdLGxRQ1mVef&#10;rnXYQ9ue9zhHeOUTRoP5A5FM/TgUHgUdimDYhjhgvDeqtF53+JFHXsN7WHTZTiayHmLEjaSXO+Nc&#10;FzJZxxhIzjrj5K/f8c3f/uah5557NZFVg5eQWrI44dR6bvTXKHKKwwfETBL13cgJzz0RIiG4hQS8&#10;CMFRBUUVsj5MZCRcPdNeYLDge/xKdOiZjeGMRzsGTwEHuBApP/bFfxBIgloY3gy0qTiN56IWol/F&#10;toN/ZUn2ZN1kmDK8vvDQiB8cSpdpnAjyF5aioowmwtTNAdxjPae4LfNN1ODTN2hSPAGZz4HU58Jn&#10;zyz2IYY+BhKAuYEXAnBguIKiWm1NdabkEg+j+cRnSzzhgRmUkAab0LPDkxmac3TChwab80pzfrKA&#10;n7CGgfmMktHnsJTi6lNvGkY8djiYcmzzuar/E/uAXoMVEk0KRbc5zY0XnHehpa3fYrU9+u8/YDmF&#10;JJTE/8gY+dFp9OH815P/FsuI+4a7QK+pqbr99rN+9cDn+/t7gy53wVnzP7L2O0PBApFsgbpm1AXa&#10;7TQCGkToKS7Rm17bOdpndxPm1y1nXInsfUjUZ3KYT2iQNpaYrAMZU1C5hg3kpolHHsXFU6ErQFp8&#10;+KfqYum6y/WrTm546c97970aTm0+QaXaIg1PYdnscAlAmDCo8MsG3BEyopUIjFfc8PATL25/9tmP&#10;uReFTq5pZVgZJ87UsJvQcXPiCcff/8ufP/LQww//9g/TwAR0Wpl1Np+KYHvgOn3iea/JYArVv5/a&#10;kOQXcAPSIQIgksS+GxJrEwzAfoKHHrCD/yMLfkh0Z0QDT9I+yIiNIYOo0jKZ/YjIMJN1mOGU5AS1&#10;sC1kabkEs4ArA1RFMhmT0YprawFkoXqY/DcCcSbnVyY5YgTGDO/EKPCaxzwRUmvwgOeKAItWkXUg&#10;ww3C+ueoK63RXsIqlBt7mEHXcRA//6N47pnQj8PzWO5uoCggITnPAxNDE3Bak9Fg49EJuBcMzzZB&#10;VE5eY3aOSqU5P1m6iGR71VheTj/SDEHAqhj1EGSVQzMmzzvjWNgN6CSGsn7ffXdrC/QTB8ee3/5O&#10;AFwGqZRx4pDxhX2qx8YnpAwr1uPzggmL7DkCVxgKhvSMug/1SDRqgSJKeVuprseD97avO+Z8w0Wr&#10;IUI/z73t5nUkuddzH73RO9b/5PvPG/UlW9q26nVdpepsQmNicInaoI1HHjAXsY3p7e3lr1+iLDGt&#10;PkuNLL5v/dNsOixPaKRh8wnzEbzPGpd4RtH/woNBP03yFxjRePzEFPTG23u5/SwiJMc08vCT+CAi&#10;LjNKGluIDGsSWfqmxrr7H/j5vj37fvSjX0TdOpP5hPOKS4huyuRGKa6hICpWSiVQTSRRNtxTpvHF&#10;1EwCRJKeoZL8OSTu3knPTrIFMxOXI843apkyt0zxWkgsErGZ4RrzRi1YnbPdBb6rw+GvMGqdwwNI&#10;mkMecAGifHMTmEM79VgLz0GTcKNSrmGmG9BnMqGaTIuK3x/3q1w+U0kt4JJRK+H789wS9wK8oSlo&#10;sDHohHYoT0ZqDs0YR6XS3J4suBTIDzk0PNzd03Oko7Pt8BHkxI7aq6LEPcQfCo8F6jjP+ym3uxUU&#10;aAHdWDIsLfzWr9wMPqzb5fnny/8qKiykRD8yck0u0Lq6umKe0pA/CAWzHR/3YLf9uw9oF0VhCnLc&#10;FEsLDtl7Y5oNUTVwBQtHnxty21trmmApebljT2WR0eP3vHP4BaWqXRrJDS5BvWNdYzEIgLvQ9Hqd&#10;GeEDtUG+8gLNaZ9buO3Vzo+f88vl+ngwhEpdVnd8vTPMy8NWND5kl4nnuUK+TnPUdzPaH2W6tcwh&#10;NEZ2g3EhxlCRzG7h87sV51ybQu+V+nFa5zYhqLiro/P6626GvY26QSkWSF1R1vYSWi89o9QUV2om&#10;wTSdqZkk5uZEp9FvGA2YTIwS0wvij1qoqkoWj3YyD1FC1IInnY0ZJmQbom/k00gDiMoBDVZQVoUG&#10;zDyZH/csjrXwHHKvChBsmA38wvoqr9zkLK4+ewiyT/SM9h/qb09NLompIhaaUFETbBnpjmB//ozU&#10;HKKTo1JpDk8WoYYAIrDgQesXWYUx0CChA7VXsfMxMCJMNf9fBQ+z9yjRhhIK7dPD6K/63BVFJaUw&#10;nLy57yPsANlEagJFR9GowsGhQbFWXlag7x8fpvThkC/46quHb7vnH4TuAN2dOVGzxBptM5f9iiBh&#10;+HFGGr8OsdcNkUNPfvb6ZWU1P/zPY+euPuXbJ192sPPjmtKhhbUiJIzJQkokIUQwD05A/SyG9sFN&#10;YSiVR7LQVRPKxxadKCou17zz9Gjfdik1n7D2ElTqtrnj6525/j2t6IC/WCFSDvmj0d3VQqPNRUyA&#10;2NafQHI0sjMrT1zCsEODPphgkujQc/klCCr+2c/uI0HFt90xODjCcEbDjOoaX7cOfz8OKRwZaIJh&#10;qUSJBMJJKa4RsFiJ7wZmkuzWxPETw6TIG0EMU0Q0xloe8Trpi9HBnGL28J9dYlAL1zxDHzTWQ8TV&#10;gssIvsSjFm7IEkwmSJqj1ylcwwPq4hISnkNUFmPT+vA/o4R7HmvhOTMRNQH4zh9XZiaxPxan7chQ&#10;l80VFRHgf8kSW034EE1Y7EIry4gGmxN0crQqzWG94Eyo1SSvN2wnyEqNqBNQT6i9ih160M8IQqGC&#10;VP8fbjAkxj+xl138GdfQhM3j+u9bzyUTdQYH1oPIW4ZnYBu2guiAN/g7Pk6CdbEtU1ZAK4Vlv8JS&#10;giBhSem6SNgv7n+mQdyLnDi3nv35RRX1T7/7THWhYt/I0wp5NPHvTHivMRAhHhCwVxkzi0Y/JQ+f&#10;UaUwn8w/RX7WdQs69g1/8JRLo66A8wglU1yCKGL+NNiM6rVJdEpBgUgg2umJZoaSRqIzCnL4cZXW&#10;UsiZAIjE4wMqT5pav4T+WqDXIqi4oanh+mtubGsnQcU5xyXM6Ie4IZFUDJKYhvpuYh7PKd+NBArF&#10;M/LdcEumXBNWf5b8xNhOIj5PJOCN+KMokPnGFfF7skMnMefCjQAi2U8meS0EYSThtWSNWogIXVgw&#10;Pu4uL1G4zSbAOnmJEZ2p1xXkcAA8BsNzjk1RE9rnWcf+jExE5QMyvXaxjxMVNeFJNKHoBI8mTItg&#10;fswyOjkqleb2ZHG1YDeB7QRj57y5rdVVVXqdjvYqblP8ilEAgy0fHadML/wnZX9AN25MB232V2+9&#10;iVhTuq1v7trCnggCHKmw4+GOI3K9SimVWV0OavEuLSLWYLpJ1MReCvbrHGUFZb/65UZqKUGQsLr9&#10;Z8tH/7RWZdk70FmgJnP5Zzee21okeufI4yxvNKOpmpUSSWi6SEiD5ZLeQWgNjlW4+tQaVRnPwGDY&#10;LdhKQ8Lx5tWehnmlr/+zu/N90UQv8vy4CTbiIJ5c+XFovaNBdbOizBee0iqQ26Kq28UALZyNxmrO&#10;JC4mMUyZ5Jd88xtfpUHFO3ftS1ZRFn4c8Ep9Pj/cMkq5Vi5Xxcfd9A8MrFtz/K233T5z302KhxTj&#10;7b//79n7f/EA9iE6rbCXUEdPOJZmSNCJQPCXv/39pz+/P/unfpLMQkwjSbxI8bYWilpAEolh46ZG&#10;LUgfDjU4pVLiHulXFOg9VktAqcbznlurwDEYnoNBP7vwHHLZJ2Uns7/ESY7kykdlWjhMJvx5rzGF&#10;J7aa8CeaMGt6gtNhVJ9ldHJUKs3tyWJ1AEX2wcEhGKwRQoxBjRWHpaJhmA6B7rNGrJneScfg/vBk&#10;MT6dWGX61auO94zYDg71WpiAXmbuCbPWcrFMXF1itHpcLg9JRQv/At1Hp5LLigjgWKqqpuxXeHA8&#10;9dcLkVqk53HIz1fKRd8+79oRhxX6JbWl1f968/HfP/3VPt/+POGSeBqsd6CIHZ48HrfF7ApYdUph&#10;s8q/PNi5BC/JxHGlslPV/tWe7gZPT5VvVK9Xt6ZALQAijetE535p7nCf+YNnHUpZFTWf8KHBZgrC&#10;YPQbdoXLZIZRf9QvrBEq+7rJJcDGJZownro84hLqxznrzJO/ePOXb7/l1udfeI033zaJMgqS0MB3&#10;4w9LhHKlokAukyekuOImPHDw4Krj1/76V/dzfTdP//vZH/3k5xk9X0DVGF3jD0GsLvvllN4aQLlo&#10;mpjpz37922deeAV7CmXk5v/clVd842u3Z9SAZDtnOhwxIeLT2LisrYVFLTB2TT7FOOuI2eKtKNdA&#10;nF6iUouRzS0SgcpiThrPFnJMhudEpWkzPVOuomCmx6bdH/dbdmHJWFKOmqMm6rS1xO8Qm94PuYUg&#10;zsgI5IGuFc0QEZfnD0h46ldaKG49NtcUXejjGxo8xv9j6opifj1aleawXvBLysvKEKmPhTJSPaNk&#10;g15Hu5FgVSQSJSEqJDMCjAdZXN3/jUNgQIJPB+mguKej1Wif+ddThlZjuUbXUk8YDKCkoJdw1/3y&#10;l7/S1Ba11td3jg42lFZ2jQ3pA8UOD+nAQo3YJh+SlKrnKY3ukGhL5SVKfYvX0V3a/2eJfxQCr2cs&#10;XY9Z58mdb2ukgg2NLYP9b2qMWbpU0tpLKEQYPjwskUlY94qlQ1Vf10LXqFghtChaXXa7Zdjis3st&#10;nlF/2OYLeCecY4g5JQ6FkEwhLpNECgWWirClXOyuVokbZKEaj0kVtOhcVoFMUaJCeJc8YDONqw2u&#10;iqrq957r9Fu1Sq3LNmbl1ss/DiiF7Gz7cGSleD5sgK/Y2+jFqp9YMmaKQpMbr9mo10cxogwyGUQ8&#10;PpadmhHPIzaKeNJeQnEJUUAViZqbG49fs/aH9/wQ9IXly5eg0kztNCSbHtLKRNBbCkipJhNMw+oC&#10;Vw1pY7/y5S8NDvSLZYov3XDDtddd+6e//O3Pf3786SefaD90aNxsffrpZ3R6ff/A4G23fq2qpgZ/&#10;H7j//tVr1n72yqsefvAhfWHJvHmttOvWrF6zddv2n9x3X3VtA2QkvvTlm398330oYfVxx91z7w/u&#10;vuu78AKXG406g/7aL3zhtw8/pC8qxrh89XU3PvLo7/XFpX/58x8/3LoVb66//rpXX3vd5fW9+upr&#10;NTW1N9xw4y8fuL+nf2DjiSeuW4sqPvrpj3+EBiA7RLLhguorsbEzOVTPYCzfRPaMJGdmQpkCAUCT&#10;sNXqKYIj12YJ+X1CeHMiAmgw5nY0A0saai1YUTPa91mST3PbJORwxSyaBQ0W5wI1WzqD5HxDrCgG&#10;oiwKHzGP2T0Jsu3wbGECqwki5HFwpjRYzKCA8LNsOzkqlaJzclsvOg0QxO1x4yaAFGzUm4bRkLk4&#10;xPA4A31AnvfBsbwbAAes6DEt3HzSiaAQQ9d1d8d++hMrmhTweZXFKpVCCSbswASB7Qpp1KcgEoYU&#10;80vhwflQv+GZqvMgPw9aCYwlwhDRKOwaH1jUMK9Ep/v6xg3rCmzvffR4RE9muOxS6CXjvUZdKpPM&#10;jxg6KiNQGT1X0I/sVkd4QlomqWoubj1ryQUrCzdWOpub/ctaBPM315+6SLW0YKxQM6IT2yI6iVQc&#10;gAadCQOcMCT1+SI6WaMmXCcca4KtpcC7uVxxerl+8bmXnhnwCN/4hylsbSwpXCKKqPjopsTArGQf&#10;i1w1KrH8FStxoGArERV2dFrp+7M2zGeJJlTSfRZwCWoBTGlqqvv5Az977ZXXEFScES5hxsAwgnyV&#10;Mg3SQyYGJZMUV4ih4ckl8jnf+BasJp//3JXsHVtuLMeX51xw4R3f/FrMbWy3WV9+9ZXnnn/h0iuu&#10;+P0f//jiiy9wd7jqc1fdfOvtTzzxxEuvvAZovmXrB2+/8cbBtradH29//qWXli1fjp1ffunlz1x2&#10;xe9++/DLr7y6fdeeE0/c+N4br15w5qnnnHs+nEp4g31uufnLtNgCbcHPfvazF1585c3XXrHZyLRx&#10;zbXXXv7Zzz3/wrR6YxrJmjTyNEpwk+b4AyG73V9epnWPDst1+pwnzWFP4RgMzzk2RU2AS7KTWpnh&#10;3ZIAmmg08KGSuAae6IRtQW4n7LR8F1rvUak0V/XCfTMyOoaYYQQP2x1OdDteUb21vEn7zfCOmf3D&#10;gduwoor36dTXN7rHHEeG+7lN6unpYz8SJqyPeBvVimiuc6HINzrnDn/jjd2K0mJHl6HjAaVjD92/&#10;UeUv0XfKpaIj/W9VaouWtqz3qh35xiWAKTF01ABH+A1QdaifQCudXlNVX2kxWZN9XNqyvFhQLZ/Q&#10;1vjntErmr6s5oTkyTzOq14waGiWNbx35j0nygbhwQqQfD4d8C5bUnnz65n0f93zwfLe3o0E0eFyp&#10;5Iwi0cmR/iXB/qZQf6NOsdCgXhBxlmSUl8fRU1EqLdrh7LRPEk1UPXW0bw1a5WcuXc1eFzhzZg2X&#10;UCXluXPn/P6xh7s6um679Vsupzu1rppAhKw9RMWVgBJQXKV5pLgW6MAuKxgZHnn04Yeu+8IXDu2P&#10;ojraV3U1NcevXuV0OKD1uf3DrWuPXwMo43Q6teQwfWNTE/YZHR197JGHbvjilw4d2Pe5Sy50upzX&#10;f+V2CBJwH4pKYxn9iOC1r3/962eeQfCK3UGcpJUVFerp9siED/iUOssMwpWTDR1sqD8TMyywObwG&#10;rcjncgK9SitInH8Ok+awbTjWwnPQsGNT1CS7AR/Rwkjal92x9KhEXBPo3iDAkjc6YZmhKG42gQKl&#10;wc5ypTk8Wa/XNz4+DqNIoYFs+FtaUiqTyoAI4b+ACQqkTggK0ADjmVzj/4FjwRWOZ2O1zGn2WZyj&#10;TIocVs/x+edfVuqIQBOMKGDCehnKjsUdvc/FUoXI2S0YeuWG8ZcUw/+kxhJsy0uCS+tECMBp633P&#10;Pm56/v3HerwHZgGXxNNg586dx14vesppcUk8ahnoHsQUhmMrqssMxXqX319eqwooesbMuyYCW+yi&#10;Hf6C7SvOkOqKI8/95z+Huz8IqA8LtCMChTXg9YrEEkWkKmwtCY1WyM3ry+Vn6wIbQz2LAj2tIlNr&#10;kXI1QS1Wo3siyOXbekfVylDpEc9g5yTL5IolGwZGogyh809dxmYbZpTpY+VMcu7Hwbmzbh3CEhUI&#10;NFr1z37+Q7Va/bXb73TYXdR8ElMvXArIUhMOiuUSVUKKK5k/qEwcP3mSvr6B3bt20wvqdERvtqHB&#10;4fb2w9ynEhaRy6/63NZtW/Hifj80MrJjx64CXQFoK3MXLMSv7295Hzs77DYg9Y4jJLUCzghmj/ff&#10;3wJjycHDHd+/4+tLlix+7mWSEwCIhpYmlEXdwbCObDjhBFhNMhoT4lP2ZHR46p2RnYfFPXBRBgPh&#10;Qr3S0del1OmRNCeIAIHcJc1hW3IMhufQWysLbw4z1uVR1AQKHZlOQBh7s4gWjrlPpkETKmqSaWQv&#10;lxmKw2cNnaAu6j+azUpzeLJ45oqLi3HhXS4XAAqeFtZQRJNpES+sSAjZsYwEA3I4ahw7RSGVFJf9&#10;Rxu2auWKoIcYGd7++F38Zdl5VBwKNDcwYUcd1pAlGkKML63WzpLhf2qsH+A9XdxLhZH1FYHWOsKB&#10;gGvj3y89vOPIO1lIiaSWXqUhuzFhw/Qj158ClzFX8rynu2vmuOTAEeLwQvOgsUZorVWFunKdDgQn&#10;o6ZpbWTjxbXDva4tz/cO9beN2ra65LvkDT3iur1e3ZYR3/N2xRuS2jbYWoLyfn/AguS1crGeoBZz&#10;kcy6AqilwLcJqCXYtVDinAPqKxsw3KQrvuLES6qKCUZc3Gg878Kl9JIRbdTZxSVR1TUGiGgLND/4&#10;4XcRVHzW6WefuG7T5hNO2bjhpBPWbsJr4/qTNp94Cr45ZeOpm088cf3atevXrEGgTfwL35+wfv26&#10;NWuPP+74+Bf3kdl08qmXXHyxgzFOrFq5HD4UMGGXLF1y/09//N675I5lt8suu+T5Z59FaTFU2V/+&#10;4gHsfOFFF19w3jkYlrHDJZdeMa+1ddmKlWecduqunTtRwmcu+czz/3123bq14L22Helcv/mUF55/&#10;/sR1axobGx579HeUCctuS5cu/cdf/3LDjTfA7ML/6UYMF/+dM92TJQsjZhjUxJFRV3GhFFE5yCck&#10;MxTlNmkO27ZjMDxnhqImM1drTXHh4MrM6LICTaoVMyVHYgUzJfMHaIKkJIUGIkiFaRETP34lkXJM&#10;dlxAJ+riif+Ib2Blga0FEy1DVp32MaaojD6mrveoVJrzkx0bNyGLG3w5pSXF0KSnVhOrzQpuLAwn&#10;JO0wVnCqbCQCM7qfjvGdQTCEAEzMqqKxcU7j+Su+cdF1qxcchzsTO1x77Ze2H9xdtqZ2XcsilVz5&#10;6t5tgCYaz1qrk3h2DCWDpnrPfHnpPFX1U5YdRSL/6rqIvogQbBMKkWUaosKTX8KFKQMH+1m6yVC/&#10;dUnR5RCupdfi7TfePGXRqSn8OGntJTCfHDa1HZFuqTREWGBEC3e5pwKqx/eaP35n74KVdQVGk6JA&#10;KlfJuBaRFG4dOH38jqDYXeOPBP/PspuWfHLDglvP+WKBhtyxGAuQYpQOMiQqJxyMUT/Lq72E4pKE&#10;qmu0Xsx8iDkHpxjWSiYFbQKKJ5EnAQMIosz5nKHjnz4AkX88+SSSqOEnRCS43F61CtRQYtbBeSHb&#10;HcPfJO+j+V+QptjvRTxOxB/lHQvEUpy8UD7TSYLkVZ6cnEC3zHQNnWJgIfziKQJs2OUOWqzeCq3P&#10;axoLeD0CYw0mk4oKkvc0txuiPdB18KVhpLXZbKWlU1mrclsR/9LgswOKNTJJXjPdhoeHtcDdyL+R&#10;h21waAgW/UzNOQgb7hub5mrPtGnTrCYQNcF9kjAbTmreCWrlGktiPuZP7+SoVJrzkwUimTOnCbql&#10;g0PDk4n9yHXEQAmHKEy3n+IS9AZ8OqyBmr3LpXKFx+TefWQfRk+6tnM4HcheUldcPjAxpmTyPnht&#10;HopLyExZFXWNYbKcJ7etbwjPAi7p7Xd83OF57b3hLe8OvPlG16EOu8kjHhjzjY46Og6OcGmwtrGp&#10;a0301tS6GeISuHX8EV+pTqAt1tKAIGw2x4J9Rz47Yt5kskdffuNFyy74qnk8tPvNkHNEYh218eS9&#10;ugNdEVdxWBChuAShwvPMq0Sdtf/9D1nQk873e1lcIhbEqrIeRVwCxQ2kGhOEJAreFNdMx9aZ7+/z&#10;B+gLuIRbGuWhTUUO099EYiE4VZwU5UKpfOa4hAxEHN5bblOgc5PmIDGzSOirqSpwDPSKGOFXhHdm&#10;OiPy7PNjMHvODEVN8oRLaH9mcRUMGp1cQhirWW9xCobJs+EkQyds3bMMFGi9R6XSnNeLSGtQvaAG&#10;Szs5mmM966v6v3gg6RxGho67KVXqsC9EJE0m85y5XJNLxskhNeye0oGYkNpX6avnKioFkUBztTyF&#10;QGqu7CUDg87hieDd6uZHtIuv1Ky4xrDmuIBhjkOhGI70HXAMDfi2HrD/94WO117tfu/9wZ7xAKIH&#10;2RMs15TxpMHCfBLDL2E/BlQWmUSgLYoqafoDur6RpYuWVi1Z2bhgafS1fHVjeVNz2bovth53xkev&#10;j/fv1eoKSShpWhpsxFQvEappSE6DoE52oLG9w/z69vbtOw7DTuLxe/0M10cqFgKXYMsury9Xhz4m&#10;bx83ThgVJf44XQ2WYZmAZCeVy9V5pbjO8Cl8b8uW1uZGWEqUuPVl0mjKBUbUhKtSH1+LUKGhrxk2&#10;YOpwrt5azgolrE82aQ5KZaTWxQIviRsK+30iYzXe5DZpDtv2YzI8Z0aiJrm7LNNKislfxr8W0GB9&#10;wSndRf4HsntOgyYwr0GYNEVimoToJBkzNGb+zrntJCENNt+V5vBk0SEYZwPgfYUj1BFG+XroZLeb&#10;zK+wE8BB/v9n9pz4WxmC9DCtJ5MmJLkxaQKd4UFVqbayqHTEOkFDjosKiEmcblfPOWFz4xrsHBEF&#10;uLgkRiA1V7jEbHL1jwcuURnnCDVK4/wlqqoVVudlAuPnxE23VJ17X8U5v5HM/7tq8V/qL7i18tTr&#10;lfMulZazcXpwh3uGyLPNh26SDJeABhuRWeQqOc3Wi81iW1JcAlGY2DyiZRW6JStqxdUrT7r2DMx8&#10;z/zqcO9HkdRuHai9KURVHzs75AJNTd/S3o8ktknrVHVVsdPjBC6BjwRBTyCNUqERNCAh/zRWoYRo&#10;yzO+GEZ4no9+CdmZI2fC/UgfK5SE3KeCiEwuVeeE4ppstIWQSUJ1NThowIqlR6VVYMPVp+sTeHAY&#10;eTp43qcQNvMxWv8sJ3XLlHaQrJfwPciSrAcNjzb8UxDPcI8NKw2FCM8JRoRRR1WKIrL96RgMz8EV&#10;z04KFvTH7CTR+HReFoXjsnZklTQnpj2xVhORCOQGMlMmyyQcj05SMEOZRytfeicoHMpFSN7LrWVs&#10;fLyjq+vAoTYY/1mRlf0HD7Gn0z84hI9DwyMJ/VZpKcA5PNmevr5ejFUDg4gc7uzqBhsftpNoqyYH&#10;Hkrc+XSjPYD+of2fdlPLld5gwMtEDssEnuMX1OHNycdVGQvKSTlSqUhGBvoYdmrO9UuQxL1KKj8t&#10;UhasIDpakqE2zJ8RuTJobBUG/ezHsLqwxela5hFaNI3sqVE54BniEoTn2H02qWIqwsvjLy0tTyrN&#10;ZCjUOALNLeuC686s3PthX89uuLBJj8WbT1wjggLpwrGwyR9QuHeWDY5MaStBwuS6G08AFJBKRDKp&#10;iKCSSQG02cclgDUYK+G7EQlkRFo+uYorMvAhdRXkSXKVgS/mLkV8DVRP0t66dAc6AIBWAriFN9Qo&#10;yI4GAFtHixqfQ00Dbj/jJsHcDGlFkjQHQhpFpThBxC3y7K6Mdjs2w3OOTVGTjDoWOwP9HxnodHmn&#10;TNeZlsDuHwtNNIyiXEbohD5IrN4aPs6OkwUhGLjJEETHBukAjkAKorG+vqy0FOCD2yQKtoiJIhRq&#10;aiDqismwV2p0ksOTrTQaGxvq62pra2tqKoxGlVIBhQPaKtymdD2BUwADLuur+z92IFyeoEMlPCl2&#10;GWS3TCiLlTQ/C92amhq/fvu5f7j/mnVr57BfSjS+GFzisrqjMSyVhIWa1pcRb1GID8DxBAQNSk1q&#10;XAKYIhnvFDkIwg6RLHFT5zdzXAJrikwRQ+1MBXbVWnkgqBHCYiG3rjlXa6wp/MdPP+p8PxxzsvYR&#10;b6F8bUTqfcvaLR02wm1DG42QnG/fdMYXv7QZ74FLUEyMJQP2qlnjlxCWaxjS8gKpSAnfjVgsjWe5&#10;0khg2HRgLUYGvlw9Lzs/3gEbyReuuR4F3vLVr1188WWwo1Crybe/czfePPnPf+Inm82OffARO8DW&#10;AlMK3p96yun7D2AphRCzgMdLRAScLo+fcWWylhJyIpMfuESQXLWfWw7FRjnfiKeA4yeCFxt6r66R&#10;QZWhyGOz5iNpDnsKx2B4Dr242WHivEqiYbxlVWf43AMDE0Mz9OOwtcRCE+LUZBRNMkUnKeAISsuH&#10;7QQxt1qtBqYRhrJOxl+IESHVAnwuOgTcMrFFFJ2wp4MYVKyiEA+TkXcpxlAUczqpP6aoCHprXT29&#10;Pb29sJ2Mjo3B7Y14HAqhSGADyYuFZVOIpqz7dEMPwKcDn2OyKDt6D2ATgX8llYEJe2SoFx9LS0qK&#10;itRNc8qQlw0fAV5xDzhdffHRvDy5nxnFCYvFJIA2mb2Emk+iuKSkzuKNzvE4ZGRkNLXMWgp+CZUz&#10;oV6emPRaSrnNZiFyKQk3vUHl8kjlajmmjaLawsZ14XOvXdR1cKx9q0ImJit+eu7FyvWQKm4THsI3&#10;QX8U65y9YcFjD31h/YZWsUgiF8tEEUkkJIH8h0gIxTwpaMrQSwI+SOWpyZ0fB5EfgjCeKBVPFdfc&#10;Pl8VlZWwkTjsjldefRMln3HWmVQHFoEhH3+0DfKvy1YQIdfXXn8Lf6mWCXxswCv3/+pXkIV96+13&#10;oGakUSvxAtEELxk01bFEmfTpYIRgyVWMYYVsuT0Fbmn50FtjA3NIRZNxoK6xEZFcQZPmxCSmyOHZ&#10;HYPZc0gfzEDUJIedE18Uf49h//ggwvFy1ZgpaEJFTVK4cpKZE9imzDI6QbSVSqlC9Aqiv1iBE6yB&#10;KBzBBI+HljaJTFeTiZFhqMCSemR0NDt0ksOTRbONZWX1dXVoEgLkzGYzM8JQb9pUxgqWJZCrS/6J&#10;LgcR81yiKz0XXGDqbX3n7S3CuBD8unoiKImtqroSf0dHRoD77I7hGCNHPnAJQADoiKlxCfkVGLSk&#10;LqQtEcumFu64gVOH56Tgl7C4hBn2p5lJREJbvEJMgvFIQkYGABGna2j5mdI5iype/su+tjeD5kFH&#10;iWGRMCwXVx32OlzYh4UmCxZW+8PwnCCk1S8UByMCP2wWQhGicphrhDCesEgQEQOvEMgSlopFyJAn&#10;YyALQS1wJc+cX8LoAwnEEM87qhRXKNPjlIE/kDQAbwA7aA+3tR2m8q9zmogBD9Fkc5qb6Z74O9DX&#10;c/stt0AWtuNIB84DUTleL1mokDy9zEWkThyumYTaHQhpDXr5MElNvjD05Qqy5ENvDWdDCUDYAsGw&#10;x4sMpnLgErFMhpR+wsJSjH9ZJG2Jv40TfnMMhuccs6ImSNTFkwGD+83siCb15HkhUu8WazXJYsLm&#10;yQxFO3JoO8H8BPDbPwiuCYZPJ4UjCrnCZneAjgBLKfAHZVFRXRaKXSBlBltFSUkJZVMexZNFLjrI&#10;A0BOjTYDWXKgYkIvFU0nRs1oMHLmQwwxJ7fOUSmEyXc45dOhdpJB0wi1je3bf0CuJYEJNpfDWFgC&#10;oVhRGLYWwy23/unZZ3dQITu4fjDIJ1A/0xP5h5z4cViCrccbbPR6E/JLuHSTYFkjcAncOlU1tWyv&#10;9vf1pQjP4YlLlGXI0DntQqkUQy4XL+Y8tytqVgZOubJmdMC29+2w2wqfTMQ8Ohj0k3JGzVHJUU1B&#10;VHoHFU5KiYDZjRdJ2RuO+ASiAIEsQn8o7AVkEYAvwcy1QC0QDREKCGRJjFrEEq5CCc3bRx6cSd4r&#10;Rk8yLQdEMklSiivRL2TsauiQHPpuEj4FEJ7H93DrxMyvra3NUJrH6HSkgwi5ArIcOUxkYbEn/gK1&#10;3H3vD2FE+dUvf44pAbYSoBC3x+v3kySIzMgwBU0o7wQnjvEBhlX6gr2KOcvoqJ4TyMIaI3P4vIPb&#10;zDqsfb6w2exH2mRomSj0RFILcQFIu5fD6mKKymt4DtwryJWxf99BvDl8uPPtt997//0P0QD8xfsP&#10;P/zY7fLgDV7YZ6B/iL43W6zYB9/ghTfYB6/89QD/kgGLeSbQsbqi0s/8C0+95xQ0oaIm5IFPSYON&#10;t50ACpDJNZEwK0rLE+/EZrfhsV8wb25zUyOWSrCCQBQEkWYqpbKrpweQxVheDkpOb39U9QXY5XBH&#10;J/Byf//AofZ2yLCCd4Jfj9bJMhkv/dCq57rPYLPFx6iZJ4d8s1zdLMdAOQBzwG1sSBsd4DzMHMnd&#10;pGKJVqECEzZg8//tiQO7O4d/+9c3uzvJhIEZDM9bbHgOo/nhmECOX2tG5pOEAq8oihJZkKmWPE5x&#10;vNd4Giylm3AtHH4GUiekm/DEJXDrhGTuGKEwsdiH2y7tlURLYvklttEVZ8uOO6Xx9Wc/3Ll9t8vi&#10;U6hVSODHFrVwUTQSCnMmy3sl4wkncIaNuCGQRYjZFQJiPiiMCMWhVKiF8Q1R9xCxtUTdQyKi1yVC&#10;enM4P+HCU6eguKIZOCOCaIhBkuCYtD0wkx2GBgfBGtEWaE89ZRO3HAgqrlh13GmnnEqxyMknbYTT&#10;B3vSfa674ca7v/ttfATpBDc5vkFz4ctBpkou4SyxqAlTAk3ky7jFiL57TiAL10jDx97Gp99Ek+J1&#10;iEPC82GxepRCH4nKcbvEZcS0mY+kOWzDsDiBvwwfZygfB/QAbIEX3rz00mv/+b/ngEVGR8Z7eogf&#10;GRsmo7lzW+fMIdz2+fNa8X7RwvkqNfkSr4aG+rLyEvoeAnpTav2BwM5de9584y2UiZKBZoBXLGZr&#10;so5lnF95EVvjcynZfXx+TvavjI5MsvOUGiwU5bBPWVkZNTNkpNmK/VMIs6b+NaOKYnZOVunwKLLG&#10;C6qrKvMhUJurk4Wxx2QyAaPAjQzTrVqlgvYaPgJuj5tMcC5jgAF2KS8rm2UZylzcV3ksAyQM2E6o&#10;4MEZZ54/7DWvOmnZT750Nwzll1z62fahnuYTWurLKoyG0hd3bYEUbHCcWMuxfeHCJcWl4ra2Q1A5&#10;k9YexrqfpZtg+hzvGQv4AjnEJUAtb38w+kPtotKKJdx4nBhcgo/iiV5KN9l+0hnwUNLWvv/WB83q&#10;Jj56r9x0OTGo5Z39r/dLP6iu0uhKSXfRDXprazaQzHAJtw/e7ZhT8ahl0ALGSUJxW3unpme/p/1Q&#10;29y1zQ5FBWKGUY5SJn3yLzewBUJJJaGdA8o0WcQJw68hkygnNVHIZBaBehuDSvFlChVX7IrZGo8P&#10;DA9cwRh4RsDnyo51mMM7G3TXBfPnwohy7bU3XHvddVwc4/H4WP4pBjGpBL4OqdtNRn/GQiLByEBP&#10;n8v4zrRtTPgCIalQV1GM7w/foGpsU1KwgcDMA3qxrmCZlU4X1OSQWV0ssfSgOoTniGqaUGF5eTQf&#10;YaZnlHZ/1I51LJIaYk+MJEVFhRmJ2xI4MjgE8gNAxkfbP0YhdXW1dXU1o6PjZWUlaWtPtgPUwPFT&#10;UVFUBpq7G2wwFrMFKRgBdGAVRtQSxTd0H+7pZF17igMhBUv7Ku2GgOGcBOawFU1ZTYgTgQmg50OD&#10;jTE2oDj+RJOYnTOyW8TsnKxSI0J0SkryZLDJ1cmCk1tTUw3bD+656srK4qKiSYETMlhg9CGJxoLB&#10;T3FJzFPB+HSiCJ2dyFmRSqFUpFdrLU4HfGQ40D4+ZWYELiEdi5tcIAr2thZ4N5fLz1LY1ga7F/p7&#10;agvCyw3qxfwz7qa2l9BfA6FwWlzCpcGyZ0rp+jPEJYApQ64hhTw2/4VcGnI60hlOhMJkovvBgGfe&#10;wrmnX72oe3e/r719WSMxnFx+7lRiYWZKm+ZwoVeHBG2mJrrG/Mo4btAVChnRRiO2ABgDxCTbJcj6&#10;5A/zZcK4G0QCg3dBVFFCYUiDYNIlkTjMhgcKwxyZlY+ByHzYSGBEAW2Wi0toXB44sKzeGldNJIei&#10;JnysLCwphOm8CKWzzITLAgJsdFolFBrhuMmt10pI0hyJRF5ixHd5klmjlWJEBRFpsgFQOeMVlgXT&#10;CKwXxEbC4JLy8lKAA6Rawgu4BKXNBJfQViWjdKD8pcsWNzc3VlVXrD5uJVz8YHfDPfT8f1/EX7gs&#10;EmZXSIskcr5DbnEJmjeNawImGn8aLIsSWGfkLKMT2rmzXGkOT3Z0fBw3OgYaxBOBzMsiQroewqCM&#10;gZUaHj/duD0Anw4ZGRk5tejCFytjJo6pt79PoiJeas+kdbGyvD6m90B8CApsI77nfIXvicuGhLox&#10;X3gYs5RYJuefcZcPLqH1praXRH9laLBwMmGuZVu7ruX4GBosfz/OFA1WilzCQZ9rmq1VJkWmrFhd&#10;XVovIAuAS8gflMpJf1K6SczJqhHiLhJpyj11mwsNFcVbt/xx4wr5lVes4/YzCSGZLoCG60VcKimE&#10;1BLhEpQJIRiuZmiKZ4GAjTBmTiJPAjYJfTEUDLIxUS3knqF5ZzATIJ8cUAsMKiB2BOBZCuLgPMa5&#10;xLccJhOabRjkEu6vtK/IzSNETBOmbFgZSCB09I7Kv6gJF7KwDUP3Mh6xGXFZmKQ50UkHMpPodrVK&#10;6jePydUal2k8qFQzmVKi0CEf4x4YihTnsbnKU9QCiwV8NHCmdHR2AhPA/wKIsHr1CgpHcrjxFDUx&#10;FOrRAMCpdetWb9q8Ea4i5oYPAqZQdguMNzlsFQJNeIq5OTxRwlkOa58GTRRKZRY2DOYRIg4g5npP&#10;Caxl9DGLeo9Kpbk6WTBjYCypq6k2WyygZ3IRIRUKwyBOLJ8cfY4cXvVPdFHoEzww4BFzzoKM4HS4&#10;kWnkzRW1IMDanGQHhSTqH9FroixjHO4O9NHpNqIcHTfvtgX3iKs7I8UH+GfclVvWMRl3Fyjdi8rU&#10;J6gi8yNWo71Xwg1IRn6cQoU8fXgOBpeyRuCSnY4+Fol6PG672cmlwWaDS6D96h9HVEzM5VYqnC5n&#10;YscwDA1yOdg4Iai0JcQl6DeZkvQkyDTikMNbJf/jXx7v6th39dWf3717L1tRQlxCXSqJBV6T4hIE&#10;9iTOusc9KSpPAh8NlM5jKK4M5wKzOxLZEnMJk9IAO1O5d2KEoeoagAKI7cELYIV9TUMtzCGzswGW&#10;QNQEciZw68CZBeREfFiTl3E2RU1izhd9OUMuC5s0B2cEosm4yUOS5gwPSJRKuKyAyBSK/OYxxTWm&#10;ybZwD0hABUu0AYtgmgc79cjhDvjRAAhgHaGYIE83QBaiJjDbwFSDdqrVKsAUMFfMZuvOnbtBeQFA&#10;oa88tTa+2FHLWM7rmgZN1ColG2TL37NDH5ssaLAx2CVTdHJUKs3VyTLJnLB+ECEwBw74eAdZzq/0&#10;/1KByACeMNyOKqjSjYbja9UkFww2Ck16e3rQ7Vj3A5dQfgmGquLaYgR34ddpNFiJ1x05PG7Z61Md&#10;lDf0iGoOeHVbRrwvwdYiadwtLh3yCDudgW6JTI55L2zXBycKVcF55fKz5eb1/o4FviPzykVrFlas&#10;ftNY0V5adrCyyRXyJYMpEWWBZLitC9nmONvMcQlosGFBQFOgCPqn2UgkohG/L0iUTyUihVSslIrx&#10;V47U4lRIPuwPBUIBbyDeXsKaTzC/A4SVlqk7bKZ5c1vv+u5PTjnttHvvuvuRh3+PlRYK4dJgqQ0A&#10;uISqcSQQnk+OS0jk6mS8CVMsTDHRFwmpJYgCBjTmXHiouJKkx6Ko4jvNJEys6Iz3BIezhhZia2E4&#10;HJQBijYQ1ELygU+hFsbQgvUqMbTkihzKXnyMBgjPgZwJWghoRSKDyblGsRFX1CTfDzVPvTU+jiHS&#10;kwgfn1xrUQIsuZpOwrIKejzCMiKck1dvDr2FaEYLuKWQCSSmA0Elee3VN7e8/4HT4QIcOfmUTTk3&#10;kCS8ZDMUNQFMoUjl9NNPPvOs0/AGqHbvnn0g0qI6GH7gisKMk+ndwiyYY2N44wtBkuGce3NQS7Ri&#10;KmrCyqdmhBJoW/F8zjI6OVqV5qRePPPj0NTv7HK7XEPDw4PDw4gfo7YTwt1jKH4Y05WTEcWZ3lX/&#10;2/tjoQCfDvccqRHY43SoK7VIOKxXqhFtw9zfUe66mvFQYMPDJjdaYnAJPlpHbLZ0GXfZudlia7O6&#10;2qSlI9LarlDJod1jL7zS9uzA4Ftzez5uHDlU5vfKXBMKn6dQKHdLZPs0hkOCwEuS0BO1TU/Ut/y7&#10;svZZkeddgQOo5aOKSqCWYUe/0OchUjaTgb5uNwkdpOE52dlLqOqa1estNOpwdty+Usgtfp8XirlK&#10;iUgpFrF/Fcif5fKLxQFAGa/Tm8xp5bLZMT7g1+JSEqf96pZtN93x+EuvT3zvnp/39HTfdONNW97/&#10;kI3v5eISMjHEJ8RJiUtQDpfmyZAwxPQFQwigBf4CVfC/21l0wqwxECUEnyC82LHuLRha8GIqmgZZ&#10;WNQyOegRQ0sK1JIdnYVYepgXagc2YdxSUWV6brwMy6/if/oZ70mk62LUhDMoIwayMOb1aGlQv3E4&#10;/JUVBe7xUWVhEcJzEDMsYxIO53VLGJ6DaRsOEbBJQOOY09x01jlnwFKS12ZwC8+tqAk17QBRAVcB&#10;qeC93+eDQ4qG+dCIZZ4wBbifjxa5B2NXyk0kEFaVVMoy0Q6FauY0TGS12jAmAmG4PW48uvhIo1sR&#10;P5LiI20VzhaSIVhIUM8OW1Tqj6iIu3Om9R6VSnNyso31dWVlpaDBgpWNOGdQYmHMp51MbFCMFGw8&#10;YX7WnpZjvCIAEcankziSHsM3mLBm57RfjWUkPBjkfDpBcu0lPMNz4qdqqVq1f//Ya691i5zSW1UN&#10;X/dXLZaVLi1bfqJI/xmz67Jx64Vm+6nCgvP84ot6jlzW3X7pUN8JAsW8iGgO4nHIxCgalGsPRfwf&#10;FBQCsvRznCx2m23muASYBhOnSkmSzUMIjb2mUqnD7QrIIUyGl1QEREL+iqENJ4qEIiqFHZFKulJi&#10;WMIhMXL++OhHOjGRkP6ql4RffGUvdNQHTLYPt/b++Kf3XXfjDb/46U/v+u59DrsrBpekp8HGCZbE&#10;zL7ZPRGQikc4Lnv6DA2TsGD/+OfHf/yTn+FcgE6CITh04GIg7AcgFRhIYBRJaA6ZRC1EnpVraIFg&#10;KyW1cFELBOYT2lq2fLDt4osvTfaUIdEddd/AoQNdE7QE7+NFTWbhIeV2OJZMM6yRDYkKkJSmEbPV&#10;XaASem2WsN8vKyNhIHmNGWb6kBLUyDVCr+J60Ul6x449kAivr6/FvD47ZhJuT6IlPCkd2fX/goXz&#10;YAECl1ajJes0wBS4figUA5kmRZk8bWYI2k/bML26YG5ta01pNTBH2p2xT4OxXnz33Xcz4MCKAR3R&#10;IhSVQySYuhvoXyxS8TATMnyij8AurHsCFxvIhiGdkWNRFBVmpUXFf+RWlGm9uM9oybNZaW5PFl2K&#10;AY2IUms0WhKbjmVcNPMzRj6cnQKG3XyqD6W9S47ZHZhczeEXXnwZ+iGVjcaz15324IOP7ty7R9dU&#10;UltSTiSLfG6nzyu11dgZhbHGykJjhdI8MYGF0cjYTuQWLq0vw9IbjIrxnnF81JfrtEUFgClj3aMe&#10;h7ekvkRTSJw++Oj3BMqbjHKVAvn/RjtHsRQurCnp6nXu3DWm9kk/V7Lqs15NeViSVr8EccKaYKBs&#10;oL3c5azzB6p11a0u54LBzgV261x16WiJAWKAtMMBoar1lR1tPV6PT66QzZlbj5uB/0ef19/V3jvs&#10;GuwPdqhDbhiuZSoZpD9o4ZA2GTYtnttQrMIYIEZIkxBCXST6RSg80j0hiLQFHR0ltaXsycace1FJ&#10;o8CvCSr60BWmgFzuKTONkR6GGWbTpnnIYHfm2Wft27fvFz9/QCJTLlo0nzogYF5gs+dEIQtMAcwy&#10;hk4YeApo7AkJpSERv9GPIlFU8iHriN/TTztl3jySXpFuSGRz/fVfvOjC8xcvXrxu7VqGPEHqxYKe&#10;mTvJkMJ0BpGEgyOFvBh6Cl4ALsTYwkikxDwazFhEXtTgERVBY6RF0Lc0BhcP+GWXXbly1arWluYL&#10;LriAlklfxDWFuZ+JGwImgpwJcAmqAD/e6wsA99B9mPLFVJeF0j7y+oQSF8ykvDJjZMregoJ5jg3z&#10;9vmhABtUIie1bRAuUbdlIgIFWJEIK7S8ng7mKXQyDeuz2e2wH+zYvlMmly9YMBcxwEdLHQTyobi4&#10;2QnzI/UBQjt5dhrunNKyEnqmqA6ZXsbGTXhgwaoZGRnHvVegm5b4E2s/lUqddgKSS2Um60SK1FxE&#10;WjEi0Ko0SpmiWEey1yllSrVCRe5kEBsEQoPWUFVcUaYvrSw2lhtKsQ9xZHLPitqCYlLGkOVDkARZ&#10;0SjW+I+IX+IGmHAZnfFpinE4yklYUab1JmPD5LXSfJ8sTgrPMMY2cv0YvuGnG48emMyewziPMbjX&#10;lBhH7FYhSVoQfWRKS8mKgY78ycRLElpTcFRJXSk8CzQvMcbXMZfwzbf6gyP+m8rX3lNx1gqrM63e&#10;a0LUInJZxOM95ImraIVmGDcwoaeru6dzAO0BLqmfUwP5Nf4f7VYH5anI1EKVTIyTlcgk4I5wu1Gv&#10;gSC4Uw57CTWZ0DcSUTDglwhGZUoZPVkQLrjnTj8yACJCf60oVASUhFyCze2NukUw8H39a1+5+967&#10;//PMf2796rf6+4e4fpx4UwqOndQsIbiECUshQw0uHdgc3Gan1vDgpsejlhLkzPvNQ4/Q9zTBHt7f&#10;fvvXIQkPiPCXx//2k5/+DLaTL1xz3bo1x9/1vbtR9U9/fj/eX3rpZfjILKcIaPvr35/YsG7dCevX&#10;H+7owIHr166770c/g5XlK7fc/vkvkPx8j/3x8fe2bL3ookuRnA+5+iBVwm0MEqRfetkV69eu3bBu&#10;/WB/75WXXfrc8y9eeeVVXq/ni1/88okbNuAvZsqvff1b111/I9DSP554EhxYQBEgD4AhzKasCYeC&#10;g+ysRzyeo9hduNBnxpVGfUM4L1iAxsfdFUYSlQOHnMxQBNgFXaIsWpjRIWx4zujoGOYzp8u98riV&#10;s28miWkzq06b0blgZ1Z5MtMDsT+4KbCmINIH7xcvWoj4I5BvwJylMckpFN7i6wIUL9KlgUcTNiLc&#10;QrcyfUlFUTleDeW1Cxvm41VdUqlSqKjcA7uxksZQRifgIwt0grJIdHUSQZT8AQXUe1QqzevJ0hBi&#10;IoQUgpnT/6lKPb+njuCPPXv2sCqT9Ch8O2GJhqLIGXkP+O4jQh9XsYOFKX5vYLRrlGXFUpiCQ9i5&#10;eaTLNDgR3NvhDo8FblHWf7/qvCWqKj4BOKlxSVhbCFwCGmwBZ2jWKIn9Zia4BP4ggToAMXicLMJt&#10;YugmKuXQ0KiDsEyQlhekEwadAKnYXEiAM4bmJMMlJHCMYTBSmAIRy6AwSj022aMYBZ2GKW3lyiW/&#10;f+zhBQsXXHkpQMA/adhwRrgEMEUknDZasZIYCe8Kbnq822/7Kj6++PwLV115Od357TfeePKppxCm&#10;e//9P6uqqXvqqSeozQYzLlaQz7/00puvvdLT2/f2G68/8a+nli5bxq5iEQv2z7//DV9u2br1nXfe&#10;PWHjxhdefvmdt948dIgkP1q/YcNd9/zg5RdfBKBy2G3/+OcTSN7+ymtv/vOJJ376iwcuvvSy1994&#10;6/+efW79CSfQOGFUjWZUVBpx7IfbPoatBl9qCwoAVkhpJ2yAVv2rL7/MZPUjzF40EZaXqfAcxrBE&#10;N/551/g9RGn2yo43E30SIwg5jLq6YO6E40whF3knRknSHPNEUKMDBERe8Zy0M0UhhBkUDsNI0NnR&#10;DWsQwoBnqEeSkwanEDVJXT5mopx4gmhMMiAaemPtujXQBMMyadfOPcCLBw6QFJ5pN/hrUu9D7IEZ&#10;blNWE5xkCpNGatsJKk0hiJI/dHJUKs3ryeJuo1cQAB/BDp8aTnjdz8xtb3fYoU6PhMOHh3rBhCVf&#10;SYRexk+PTa0mtzoiMeQ6snd8rhxwYDHj0midGFzisrt37Rje2+WG7Pst8tofiFoXGFeR0pCZD7Ib&#10;6XTo4+VfWXsJcEmwpBG4BDRYmB7ZcZxg7hnYSyhPZcQ2UlpGLORhJuKG25MKWd+I2U6sJmKGDCsR&#10;M9AESaYQoDPhcXgS2kuo6cjBUOYpYtNKp6waFscUG44CEbVG+bmrLv3dY49++MGH111z0/aPd7Oh&#10;OviV6/infhyuvYR+JB5OloY5PU9h/I3BTY8HMzV2QNo85NKje37vnu/DXgI7CvdAYB0AFGOFsVBP&#10;luwfbvtIW6CrrDA2NjURDwsxFET2HTiAL6urqvABKW/Ky8t1BbqWufPAXschcIKjCurNwW6FBgN1&#10;i8M68o3bbv3D737b1dnZ2dGBoyidBRvsIBgS8aZ/YKCJyfO3ZOkSZE0npQHXFJBLFmXCgooLHVyl&#10;jNVdRDVUuXV2Nq7e2ky8OdykOTCZ2By+snKtc3hAUUC6HVFYs4BLMIUhbgWLk4qKigWL5snoIvAY&#10;2HiKmsS3lOr05HajMAU2FXBTUDK8P/gLUwqCfZIRU4YmRjqHulM3IyMOLC1qCprgUqXGEMnQCS0o&#10;dVBPPtDJ0ao0r/VSC3aygPvc3oX/G6UBUls9RMKEm5GYDqMqmbyqmIx9+KtUC0GoIo5zqTdhDj/o&#10;i8bjEswge3aPvPXuoMgr+2pByw8ETUuEevhfyDXKES4RO8ZJeM70hMl6uS5rPw6bdsfmJRgCJ+uy&#10;uWOsJmrVgD8Q8rj8sJeoiOGEWE2GhhwFqoDP7UuBS2BNITwMJqwGMKVvyDkmJM4j7kbVPtk44da5&#10;Tb//w4ObT95893fu/vrXvnPbrd+Clwevr93+bbzoe3yJn+I/3v61b3zllq9Ovm798k1fTfj6xQO/&#10;QY3c9HjwpzS3tMBSAmYJbRvy1zz22O+Q1xfueeTYi2kztcesWb0KvyFlR1dXJ74hEUBiYUvzHOCM&#10;Pfv2YSYAZBkaGrLarO2HDgJtsEMfHRPwl3BKmHuPNOYH93340UcP/OL+pjlz9uzeTd1DzI3qogSO&#10;ysrKI0eO4B7btXMXnPoAK1jVUzoLpb6y21EXNSF4aAZEEzZ9OuH0CCNOp08RdlO+sah8NmKG4aF4&#10;/fW3YTKBMQxT7wyz5+R25MxC1IQ2ADNyWiJI1k2lGXCpVQkhSxCiBXwEOwcwBfxZSh92e91tfYfH&#10;baa0RpHCdB6f+HZOQROVkpCDskAnWNlTN+Qso5OjUmm+TxZyCehJ+NZAjcufwk/W9+sxeKBcLLO4&#10;iSthcHhQVapFwuER6wSGeHxTUVD0659dvaTRiL/4aCPQROQJ9SfM4QcaLNdeoqsoPHjI9Nrr3X5T&#10;6ObqjT+RLVjqlwNA5ByXELoJU6ySeQCZZzC4uH5hdvwSbjpAm9+mVYpwssoCpd/jj0EnBo3jcI8F&#10;iITRNRGBD8uwKv2wFYAgzHJr4mGKRl0lEocpGcUuUJZGpqU7gRkCBcXrl1x04dmP/P7hKz57GV6X&#10;XXEJXvR96o9XfvbKKz/7Wfq6/IorrvrcZxO+TjvtVPQbmx4PphF4cy677JJLr7jid48+Rnv1+3ff&#10;A0n4cy64EBqswA1ghCS8mZF+75KLL6bp9+hWUlx4/Ze+/OUbrgfdZPOmE99/992zTj/9xM2b589t&#10;wa90FGL+kje48eg31yJX33fuXL1q1TP/efacs8863N6+9vjjH3r4t8tXrrzhmi/QhGVrVh8HuLJ+&#10;zRqHw3HBeefiGybEh6AWqMFFg4ZCgClE8ZM2ZjZFTWL6J2v/ESHATspj4F9Y55csLHOPDauLSxCe&#10;ExSIZp6XJ+GlZL8ELoFuHdI+UxIxvqfhOamPmrVfZyhqkqd2wvXF9RbBmgKYArF8eHw0alXAH9x9&#10;cO+RoS5fMH0aczBewS/JtJ2E0QZREyhXI4sPxSUogpJOkn2klFhqRKH1YcLGYMQnL2DqkjOtF8yM&#10;2a80ryeLhH9w5cAmDA83niJj3tJcZXqjHGv704RY93z/R29v21K2vu7Vnz+xdMVq1Zzi808/6dW9&#10;205asPL1/dsrpYV/+tFD2A2Rgds++njfvv1qjQoS9QlpsD6XR6qQU36JRKf58KMRo1R+YdHKxQUN&#10;1OGSL1yC+axq/lNu88K1a+m61O12y8dkWfBeY9IUv+l7qlAXMBo1oJuY+sbBOOEm+ZuwLFRJTrjh&#10;nHmAJkgl5wmEnt/S0zuyM2T/R1ljeQoabLhvqUA9PmbZHpCp3jdpGgR13Ax/GqXGF3BHQBOJESyZ&#10;/MjHj8PSYBHdzDp0oHzGR2VhJjcq6Kt4wRn07e/cXW4sv/nLN6YujYR9iqKqKhDIp0K0hM5ANhLP&#10;Qi0o09wiHJkQGriD/Rl5FTJTYkSlWiBMwA41wxA6MBFPIT+RBGd4R94zGJD5lWAhxugTnXdn0gPc&#10;YxlR+ailh4RHZetHmh7mE7bZbIV6/fCOrarC4pBY6lMgrWlJnpZhkFDbsmWrUqUC3xPyIfCa0RR6&#10;/LPW5aozk5WDVmF04plCL6YQAFzi/8tP2mGE58C8ZzQSUlT8BmX6ruEePp0DLNpS3RxDceV34ORe&#10;WcfOoIAUzNAYU0oOPTvMc8srGWFuK83rybKh5Bhv8j0Q87k/jvF96uvrgKZpI+2WCWUxWBNkiHcz&#10;Yv+1RSTBOruB/5AiPIfSYLEzWBR2u3+OTHlv9fmzgEsoDTYSBJF8qqkzxyWAKRMuZ3GJmnJ+5SqZ&#10;w+TgqptoNX19JjumH1AfEDRBM7SEIlbMRilwiShgQNJf4BKEWw+HibNMbifp/bBVleoUMjkmUYUU&#10;6F0rkxHqTIz5JCNcwg3PoQlcZuFuBB8FETcwcpx79llpq+MGrbDZtahUGmAKk1OcUYdjHENgtILc&#10;DgSDF9W0xf/EykKixiCpQqTbaI1ssQzjhIQes94ipkuZS8XwYKL69QjPJowNXEqUTvRYcElRHlk7&#10;Mtn40p5Iwh1mLmTCNHMaMsNMrNPpHIN9igI9UvoFmKQ5ecIlqH1sfLy4uIjGoTA4Mpo9J7fhBWSe&#10;HumFayOLfs63qEkWTaKHpPAW4e7ir0yvVmmywCVoAM08QrIXZjR/x/BOUAj/vIAZVZQ6ovioVJrX&#10;kyXaBsyG4YWmrPt0S9EDEk4+PHI3Q6hDKgMTdtBMQAaYrTs+7sELS2FSCFljBhOG54CQgZ0xB1B2&#10;J6BJoTIaOJNXewlLg7X4pmiqyNXOMzyHjROOsZfQjzjjslqi00/ObswOMo2Nk4dZJrVJxMF9XRZ3&#10;IOwLQp0+MmrxQrmDDQyODxtGz0CPPyzwApfIi4s6zWQqtY1FJ9RlC2uBHjDNUAGPYIgIz8TIv2L/&#10;ZHHCCWiwgmkm9xilg3w8FyC0InIHITP4S4m06bYpOJk2thaYj1Vp40IWoBYSjxeGxAOBLNGNkaan&#10;yGIqsR9TG60oKSkVVI7pkAV7J4MsqYnFxGoyaePJGqaA8jtViCACNTncIYhcl6jUYrWGxAzr9ek6&#10;OZvfISmGIFiatpceD4jGZs/JyaoPTItR63jHUBfsBw63A64NfIOK8BdgBS4kPu1mJMGyxNzovTyZ&#10;TBK2HOfVPz7YM9p/sKeNvzJ91lzdaZ2SEWhg0Qk9jYy07TOqKBk6OVqV5rVeDDzUwzc7a0Q+D88x&#10;vc/k4PrO21vgnmebioSyeO/36m675x/f/vFTVisZMohtWkqQX0IaLKZbdjL2urxKcEPz7MehuITS&#10;YMWcrGY8w3NS45JDffuVjMYae7LF1UWQn+caTvTa0Y5BqzsQcgcJOinUKSCggZCjFDRYgVcTElsA&#10;7/YNkJ5cVFJld0adzYuW1Lq9Hq8PQtIBQpUViOJl6TPAJcTXgUKy1/ia5fuWtZpkUS9mSrwUCsza&#10;uIeJMwf5ComvZgqy0HyEU6Im6cKV4lqRCLIEgYemW1kY2w3kgLI4icSHsPK4+Bll4zSBS/DeazVH&#10;9MV5ihlG1pjh4ZH5HJ09WjubPQcWrazPcMJhARzZ13UATIsR8yh3kkagyp6u/fgeYGXUyivj3VER&#10;NeFz7lj2U2sWbCSwCdHzMjssNpctLemVWz76hyK2TDcCTQC+mGcjgd4aH1YsT2Zozj07fGiwOa80&#10;ryfLpNSN+qf1eh3F+J9uCXuAigGwTpB9+w/ItSTqErNjZVGpCWmHwxGTndzSkFF/842DeIPxSKz2&#10;JMQlEKHXFmlY7ic4ozqPexbsJcAllAZbU1vHnqbFbE4bnpMal1hM1uHRUaVKzD1ZsUwqV8knBkk2&#10;NbpJpd1HBq2eYNgbCIFugnEAX7Kmo3i3jq0PpH2xssqGnDPUZPL5E85b0lwJDLR5ZfPCRRUapVop&#10;V8E75PE5AgFfLN2Epg9MEiccj1rApWCbynPV/oVrrkdsTjKKa8Ib6YMPP0q2Pxgnr7z6ZooHkDVd&#10;sAl1c/K0wh+D4BWgPOQfhsEfkIUWi+pY0EB4KvgG1ysa+JMthpsOWSibl0IWwoMBNgJSAVxlrhq9&#10;Q/hv8CixJgHYcpDwBCw69+iwXKdHeA5uICQ35V8anz3RX4hxRQwOMsjE5MHBXEszeyM8ZyYGabjp&#10;MN0mnJ65XyIXJJ8GH3VRk1SNFAoQGAwbCWxCfM4l2T4Ac1kcHn34idw7P5HWeBsGEX4R8eJ85BYo&#10;HJVK83qyGAuI8XZyvuUOzVlc2v/tQ2LEAKBAz56vGkIjMIyTyTaK7SAFi2ER3RsIOuPDc9jkOOxk&#10;LBRL6iOy/PFeWXsJVYMNVM3npquYME2kDs9Ji0ugBusK23EfxZwsBEuQH8frigqQqJWDEw6fxeUH&#10;OvEwrAehSKLQyJOF52hkLQJxUCDxHugmVJ6TGxasbF127ec3v/z012//+hlQwqcrfoRBYDUcj0sY&#10;dmdi/ZKE1pRMpUgBSiCVdtGF58IdE3PzQwqWm0aH+ysChuP3pzsgxufJJ/+Z4jma5sTJ1iwfUz5j&#10;PiFCJshRoVEjv6d8yqHDETXBLEsz+DA5kyXIUqzAeylSDnAhC8EzWY4DFLJgUQ8eDCH1Ek8zcEoA&#10;CIXhspB/8ZGhsyRLtsJNmuN0hixWklIImfxwE0gratAwiJBm2bxEh4H0+vZb71kY3Z2YjZwASX9N&#10;BgRgFJvNCh49NpA9IR81kwR7ydrPzYLO7gOoiXka8z1e1OOTtaiJxWHJFCny7Gp4o9A8FD5sHuUT&#10;GJy2WJ4oLaacKDTBDc6fBhuDTlAiE60+2+jkqFSa15MlQkyg+wmFWC4hbOpTvbW0Nz0TnUC2A4cO&#10;ygxqJBweMA3T70KB8Jgtql+Hj6MjI1jAjVv2xoTnsLjEZXWPdY1RX4Y0IoL1IC9xwhiMJv04FJfg&#10;IzAQDRygm06rT0GD5YNLUIhP7pQJQvEnqynU2MeiiQ+RTAeK9Z0DNi8cOoEwZiCpRIMnOSENFg4v&#10;qaBErHZZJ5xHbGTc+PzGK/G3aU4ZJV0iJyXYheh8uHJwAaiURZRuMpm3D0Z14qeZ1KFPKLPG/sql&#10;U6RlcqCuXbt2Nc9pplYQ+pfKxiOW+L/P/Pv+n/6YlauHcQX0I4jW41f6wuFgv9JDYCzBexyFMGOH&#10;3bE/uSAmC57QPEa4NQcblFKZGJ9owhqa34duxL01+SFhddiZQSosZEHMGYEseGFUYVEL09CsWxul&#10;3xLiLRmCGQZuBKp+sZCFmEwmmcuQ8kMItESicPR1KXV6JM0JMLmGctBf04uoratlySXcXwAUFExy&#10;cnJPRiJqdTQhOYJQIHODGBnE7OCFmBdsqVGLSs5LtdYfCsIJQl+UfXKot+1Qf/vA+CDme7zwHo4h&#10;NMbjT+zvwFEWpy1ZFwkjwlAkDKATk4N9hl0KKgm8UWgeyvGGeBl+UtRYoisuUhaO908ANWbasElo&#10;IomGCmdnO0Gt/BmpObSdHJVK83eyOJ3ow8OQYT+lm2R6NyPhsBsuUgkxgDsHp57q4lIxRk9A6GS4&#10;hObXBVGU0k0sTm9RMVGtyKGuGgtEKL+E+xGkFpaXh9He6XImo8HyxCWgwUbEHolcwuX8UhCGFIZB&#10;f5A1nCgVQ4NjTk8AVhOyPkbtqDpepR64pLCsUhCSeERHuge9gYhwXcmCvzz23r33/hu95PZ5YOVG&#10;7i7MoSThSwiuHDLzxeASlIzpkScuIeE5k+ZDJjwn/VSKsJq5rc3sPQNdtX899aQWUmsaLeRMbv/G&#10;t1atXA4RtpdffcVorCAi8QLBGWedeevtt7KH4D10TZBpE2rx7737Lr6vqKwcHCQaJPEbpmL2Sz7I&#10;ic/NDFAC7QC4cmCLILQdN5N2mNy6ZJuJqAkgC4tagF1YyEITsQLxUPdQ7iALibuhVCEmOWJkZNRV&#10;XChFVA5hSheW4poWFUVju/j0TOp9oFwCKTBomMKVk3DPmPCcgoICLAZI1ndmQ+wuXsiTh1jctKjF&#10;arGqoNArlkuFfKEVOCiY7wFWYtpGeSo2b6y7hNJZwO0YGIM0YmI6LWzqkUgIQAcOF56U27T9jHpB&#10;JcFuYo4Wa9qjUu9QZazQqtSvvvp6puWIsDrHMTR1S3bsVFplRjTYnKCTo1VpXutF4VIm6iQpAz/T&#10;K/w/vT/LNent75OoZEqpzOP3mh1WnHSxNirWSTvA43bD1xA/VeMnikuAWlgaLOJpjVLd7OCSqBos&#10;5zJtPGlj3caa4hWFZpW1N9TvN3o7Au0muenDru00b1/CeBzwS7i/jrsmqmr12JnSTVjjkHXEAtO2&#10;1x5dxCjlfRa7k9BNIKPOzIA+V6waLMEllUURi1EgCphHhy0CsuI8+I7w9e3teI2OWolRGjJIMPYj&#10;LDaCCZsUFI9L8A1PXMJYU6aN+3xCKmI0XqGrhogbTDZs1w4MDWEfCK8hXc7Q8BC+B2rhPh9VFRXA&#10;JZB5hVoE7CXpH50ZCKQmKxyphuHHUSkVSKMDMIEeo8r03AEhh8FKEMJHLXAhUVsLC1mQFXomkIUL&#10;JJFnGJALSXPCTqtcrfFYzEGVNrcxw1ve/2DBogUprhef8BwkjkHACx/UohQrVBKVTq4rVhTiVSQ3&#10;4KWTavFKiFqS8UYpuOESaQEOYFwB4KBf4sCu4SQa8BGBL0SWstjHZJ9yZyfrBJSM+BqYYZJFDyHa&#10;CPXSw2ViaU7QdnEBMQYjj+B5558N+IiYKf7mk6jVhHXHZIFO4HdgZIIIT2I2zRhHpdK8nmxU9YGR&#10;s8ufAnH6AfeTswdr64a3WKaRV5cYR+1Wk91KzsAfvbf1GmKAxVItLCTrj5ipmuISMnPrVSzHArvN&#10;Gi6hNFjxZKA4CSMSorUSpG7HzNrQWD93XuvpZ56+7LglK9Ysbzq5oXJduWaBpifQN6YYH5YP9gl6&#10;BgVDbUNHYlBLiMEHCU9WU6iGiAu9yBCZM9v8cOh4kV1cLvGFDAAu3LBhikuwZ8ip8gVNMq162CeZ&#10;51tsc0bBzajJCnsJLFJiMcKGERtMmIYJcQl18fChmxAxMUHG4TkweBxqS6ot4XA6CE7R6ZFdD+HB&#10;n/8c8Ual3YYGByuZVHzx27TY2gz5ocnqJcwNRsgYRiNiOwmGMa4SEtAkNGF5J2lbPsMdJFKk3ouF&#10;LHIgUMQ6M6aVqJUlyYmziRgxw6H9TmcASXMcA70iGfGqwETDZk+cYTsx1eEFidLUCYRnGJ7DRS0y&#10;cMl9FrxMXjNeNp/NHXR7QlHfcUaoRSJC4kZycQEX8IKlBOAgxriSTG6Vi4rhfwE7JEVPApGgZMTX&#10;9I0Rfw31JXE9QXAeIdpohtci5nDkzeEqmmi0arVK+eYbb1FZ17SbiIqacCFFpuiEZqTDVDrL6OSo&#10;VJrXkyVBg59umfQAGzCA8UnE5BbGVllEpNOLdFGriUFLogCIU0AcTopLDGT1TDkWDm+kWCnPSd6+&#10;GMdNso8D1XP5IFGKWgBZsFVUGCE3t+GE9ZtP2bR01ZL6RXUwtAC1yFsUW3u3AaZMuBxYpnLtJSwI&#10;k2sUbBZZ0E0k4rDZ7oHhBB0YjhAYx0I0Fpe4J4KCsDSkGLSIDRqhsvdQ1PO4ekFdY2MpYB98+cEg&#10;PNOYRyHOwciZTPJLSABsOPqRJy5hQAxHMmRS7Cf1rbF06dLDRxJDkzlNc5A9p63tMATmoUMPKgmb&#10;WydFmdgH/iAwThLuk1BvLZObN8G+hKkjFMH7AN00GE6YeX3Km0NuY2YmyxWvJdPWMqq1ImpfiVpZ&#10;FMjuIAVkkUmnQRb24jFpqiNmqwdJc1Bd2O8TVdTiDUJ1Mq09fn+AEkx10FWLCcaJ35MNz0HPziQ8&#10;ByU73CQRI7sFIiFPyOcOemwBB14ZoRaVJEp5geMGiCGZWAj4H0ASeHHrBTIWkVDz6AZ0EoM2uDvb&#10;XFF6Gfsl6joy0EkhUXx+PplIFiLmzxltSkX07GgpGCVAAwKIdDpciO5OW7QQ2apwtxsMBoZCJcOt&#10;T6XfM1KUx/5wCcH0gjsAN2JMURl9zKjeo1Jp/k4W+edAicBDa7FYdQUFiB9Oe/3+v92BijT/6U9/&#10;feRPj1VumtPzwt66MxedtuT4D9v3luuL2ob7qh0LOxiSwIK6kjNOr+no7AhIBy3u3axrY8pewuAS&#10;lm4SUakGD9p+JFscnzFYGPSnsKbE5BPmiUtAgx02lFsWz6PLIDyMHo+b5tPJ2l0APt+f3314RZMy&#10;2ckOHOyvmldNb56eoYurGxr0BpXXE9i5vdcQuK+outAyZGVxCfBceLxGKa6WNO59aV+w3DWvfUeU&#10;H/f7n32+vFqtJI4HGWTboBuWApegLkwMqekmJAEPY1wBEmItSfDvoAY+tzr4rXd/7y5+amnpywMf&#10;dsOGDaeesinhrojv5bQQZs5oiG/6cpPvgWWh1+fHQApvDoZNcE2YXBzR5CGIyvF6Sc/L0d/HsLIA&#10;4BQTZ0huaJc76HQFAFwklh5EgbpM45HKOuT/Lime4n1n3WNwEKBPVq9ekboETEnDI8NUDH5sbAxy&#10;tLCCZF0pEAB/wbFktcCVA5OJQgx6VsTqj+IGg0yHjwSPEksTYrWDwD3cErQqbVVRBUwRMK2NjI76&#10;RIGYsN7ywrKE2WqgwpKRGAk8U6gXSCvrXsKBVSWVRdoEEViwmiCQCmD2xBPXpyhfRERNmIdqJvwP&#10;HA5Agz6dZdvJUak0fyfLrsNy4uebyV31CToWaenQWoRa4i885mDCehiVepU8mi3PWEoeMwz0Hu9I&#10;WlwCXwbCpMRhwazhErBi37US3gPdgEuGt451vNa19e0Pd27b/fKLLx862NbV2Y2IEuTWwXqaj+sA&#10;NpXVpRvLFafLbceHBps93ZUCR2mJYRFosKgCIGza9Y1MOneUsNYLpMoi86CFi0tgelFIykVql8sn&#10;MHsj1u4oSli9oLa+CapZEFn3IwOARIww16T2EjLCpKPBsrgExXCpFfy9GH/8w6O5wiVo8A9/cHcy&#10;XBLzgPBh6fJ5prAwg7EEdBNaID6ytBKuqAlCs/mUdrT2IVmBGFxCEiCEBRazp0AlcJtNEPSTlBF8&#10;kBNcAr1XKNCnxSWojhueg7ihmeASlDZzXEKaxNhamC6aspTTADd8KRPLYrgshXI9gQv+SM9Q78DY&#10;kMlK1ImA92IuMfUGxmzw5mSES8hoKSTAIKP7B7lyCrUGhOTQV01ptV49RfPiFgXzyYkb14N0nLp8&#10;ZlgXiSkNNjt0wlYwy0CB1ntUKs1HvSRXBpOyC3cnnOLH8qooo1s2fzsDfc9pavA4yJpDriKeCHhP&#10;wYT1MlKwFvfU8D06CjeqUFnmZefmKL+EYy9habATJk+VujS1gSTm16ztJcAlkvHOwPRBgIbnrG9d&#10;01Iwp1HSLBmQaSbUJf6iSG+k562+fe/u//Cdj95+85333n2/u7sHBhJAFmwkppNTTmvrXIFuHLG+&#10;QZ9fFFIVyOaKvTXBziV4aTwbyuSnhQbmArVEzDW6kF3sJrGC2FQqcURShEilGDl/YUQu0pu6Br0l&#10;osJRM8nzjO3cc1YgMwyMG9TOAYdOMj8OGVsYt04KGiwXl5C5jZMx52j5L1LfuvnQWwO5hLssgSUm&#10;oahJ1ua0/D2M3JJBnaIfYUPHGckVEu/4sMpQ5LFZQWjKSczwhx9+DL1XnqfDhudgxJhh7SmieXk2&#10;ZlpHCUWIqqbf0KAY6hUy+6wsl8Xud4DL4mcYrxKRGDRbYVAQ9JGEEvHn4mcS13M3+GtGMyeR4GFk&#10;G8bzvCpKKqpLKiuKyunLoNGl6GqgE3BjaVzV6ChRB47fSHeAnJ1MlYQP74RlhqKo2QQKlAY7y5Xm&#10;72TpWMzwCYQSKS/zNc+b5n94tyVLF4P9jxMUMfZtBF4SJqzDGrL42QcDemvBgI94KiOkVxP6cbg0&#10;WKjUy6HVPtTGk24yQ1wicpiR4JV7jYBLoAabLE64XFm6Yd7alcYV5d6K4JGwZECsd+mAWmBoefWl&#10;V9lyEBI50DNu8X887n0vWLRT0rBfUr/Hrnhj3P9aQNrjFXWDFoKdw3a9JmgNdu+wvP9/li3/qXTv&#10;Kwo06YWrwyONvmGDb1QPxGZQLoVSicsz0GuJlHiibiCDVjl/oRFROQq5WiZR4Vn0+70J+SWklkm6&#10;Cd4npJtwcQkxrnACPIC4jp389dzLlA+9NcydYL+63F6ny4O/yDiTUNQEcy28PHjBqUQSwCPwG5iG&#10;pv072hvaTE0m6B8QTcwWb0W5xjU2IpIraNIckLtn3kacM1bePMthw3NAMuYT6pWiWKdnGtGEZwOS&#10;7Ub0dif5hcmCYvzhAOwrzqAbkMXit1HIAm6NM+SyxzFIEPoLfxPwE+gjUJdHsA8oLMmItCkbnz5W&#10;n3s4TCZaBRHjzmjDWSCuavu27QmPolYTDCvEwZmd7YTLDJ1NoIC6qP9oNivN38niUWZ8tMj1EEIt&#10;UkZT+dMtRQ/AecCyR0UK0l0Q2GD3Z8lucrnY4YSPe9xgXVsnuLBCfG5T4aUKy/rONwq631NYO4wi&#10;TzPywIxPeCkNFj6TQq9n1nAJGcRF0zJ6pMAlqcOGlxYvgfmE9gBm92J5c7xxqKBc4ZP0hdVD4srD&#10;5FW3t1/WLJx/qmHd+do5S+zS0oCYlBDySoWuigLpggLv5pClUCB2jwzBLiyx9kc7eO3SBrxDDj9/&#10;AEKykOJwpsUlydRgY3AJMR4KpvE22HCP2XociKZt2rryobemZCKH1SomclgqIYaZRKImoKDC1wPE&#10;Ri03jDIrkiNF8QoLWaByBsjCEmnTnlFOdqDZfbEFyMIezMWAwDWBaB+kzgnrixAzrFTykixL1hgs&#10;tbHOhiuHf75iNjwHyG8m2XPQJCDGnPQSWwiQx+QDm4GTDoAGVGlQduIbA38TwnDAigUNJV5JJWZ/&#10;cFMajHV4xXyP24r6m3hucBi19x/OQpAecVVnnXMGrumunXti6op2R+q439S2EzK2MuydWQYKR6XS&#10;/J2s2+3BYgMwEasgj8eT8+wSPG+yT9BuJDnzpHlJKBMj4fDAxJhSTuJx3CbXl645FbldLjtjZXWt&#10;GuP34sVL5i+Yj9iWhob6hoaGhQsWnn32uWeeevFZp1+yed1FJ9Z96YT6G5sVl69p+cpJLZ8Vzz/9&#10;mab5D4REf5/o/4+t/2m1OgLxe2Nrbv04sJeQeaUE48K09S5/XTWkF46RM9nNecIRsRIMFcf7sKBc&#10;oiyYmh5cHqlGQ8Y4SWndaKDYKz/iEG8fdb/mVL4radwjadyNnyzuvQ6JBrE5rDfnhA3zwezB/IjU&#10;snzsJXQij1eDjcclNDxnKrFfhj7vmd/AmM8DQa8/4MYLVoxAwAtfFSKPmFQyRLiPOZHc660x0mQE&#10;STCCudGROZmoCXGjSaBeJmazGdOQGS5kgQeN5i6mJhb6IuE/eYMsqIslb/sDIRBgjeVar2lMoSfq&#10;amGBUMFJY5nFlULrIWES8POKPp2a/iez58wwPAcXJysLROITjVFskwol4L3y7BMYyyB8E8814Xk4&#10;dgMoWVA3F5xZrVKDF9ghaoUKX7IlUHYLXhCXwyutCBvQCeKTs0AnqBFxxSbTBEjN3PaTByChsSQj&#10;3gkK4bpyYj7mT+/kqFSav5OlF+ZTDizPB4zbUWLplEIP6UN/aPmKugd/dNWNN54ME5Td7uAqwceU&#10;T4Ny8RTQuFwGu9S3zJt76hmnr9x44tyNp7SeeMqBU87c11K9q7V2+6ZTn1uw/IU5856TBn5lHv2L&#10;WveUrujfMpUw6BM5TRGlJqQrAYMk9UeRywyUQ3YuqQtpSwTThyT+umoxuGSge7AwaCD6ocxGsrG4&#10;iTgm14cFyxBRSGNYw9hc7iqVSgIRC/oRM4soYkWqHVY21z9YijlFrHUP+5WlkejIBcw3dwGJzZZK&#10;FVKxAqlBKfLgxgkn/BgTnpMElxCAzl6jo/I44HTEZJKHc59JokzE4qEo52MgC/JFugHIsg+gSnJ/&#10;wwoIbw5e8ObgBSsIdsxU1CQZZIENhnBqoykCInmCLCwBlqTViQjMFo9OEUTSnKDbJSitxOkYDHqe&#10;T3fC3aDMW1lVWVVNuLQ8N272nGAwMBO1Ovv0sGGeDUi2GytqQnfISGPT50fMvxQSh8ATmTYDZNW5&#10;1S0AJVwuCNghTRXEDhodFgIuym5Bq0DIRZCzQaFnxOWIvhwiiQBZtBINRS3cBgyND2WRZ5gSY6uq&#10;KqhKDS0QtlOS6nYm6IRt2SwDBVrvUak0H/VSqzWkYLFu4m+rzPS+/F/an/EcRy3/0gIFEg6PWCco&#10;471YR4LWkN6Fni/jr8z+1OOxSz2wy9zWU888c8Xmk+edsHHumtXti5t3bdj08doNO1eufEUVfqVA&#10;+n+VNQ8Ewn8NC/5rOvKspQd5jENFtRFtqaxnp2S0E9N4sGxOBESNnp3COPcBH73XeFxiszrFftnh&#10;w1PaHsuXrew4OMJ161iGLErtlMnE7a0o0EXlBxA8LBaHocYmV0dl1hA2HPHowiJ3UFOE2JyCYJRU&#10;X1Wio8L/XmhsCwUyCSkwLS6JocEmwyVMeM4UNMHH7K9cVkcCIkwdR8lfhKAeBSsUsqBRrF0nV+AJ&#10;cbDw5uAFbw516LDECOq2nomoCQGFmAyJoWWaYj0/yAK2BqGzpO5OkF3QM3QfeHOgDKzXyVzDA0q9&#10;wWu3QtkmoQOC/yUa6B8qLSlJmCInRSE5DM/JLdEEFHJqEqMbPqLPePaG2+dGagi4bPiHC4EOolPr&#10;4LsBWZWrhMatkU0PxLJbENjMKLUQcTm83EEEg7txL+AohpOrUkvVXEncApl23DSOnESZJk3ESA7n&#10;DiRqIFRDibHi22+/HbgETwUANSzkJIlGOJzsI0MXj+DmZnLkkhxU+IhYLFgNaRoqlECELcmjS4KP&#10;uB+Z5JVJS86iXjyos19p/k4WVkpscDJDugB9qNVkzCrieVv/b+zmdDpx86lVqoceerhwbkXQHVg4&#10;Z077cF9tUVnX2GCBV3Hx+edPTLjcHsfg4BBU6isYVQNsXV3dH23dimHfYrHAoIKuZtQJSaZc/Jod&#10;gqHYhUryYINKELbikpKmOXMq6+tK6hqK6xrHmucOFemGigqG6pt2qgqOFJV0K8QvdLUflkst/nBD&#10;UxOtGo0R2QXxnpoYIJIQl+DwiuoyV9BTWFpIS0Pe2vZdQyVzwtStY+ob97v9xdVFbAyF2bZUZyjV&#10;MKp0TqfP4zBFnO+X1hZjBypPVyCZLyk17R522HyRs49bFjET7fRv3X62VidXypShMJZWwCQBPrgE&#10;FggaAUuGi0n9kmi8MTFTMHYX4IJQGCopnEUkdGYzcMPP/PZGFiByM6S8FSIkhIgVvMpNC71eP84U&#10;YzA4nnRwQzNAdMUZkTTOyDeJvEKYEphYvpmfJi1hEncx2fbEJP88faEOsmYlFTEOLGZAp/4m+iJ8&#10;HAA0kp44muEIfiK2TwClJibc5aVKR3+3HNkANLqQWFJUWEjNNllsoCNs3fphY2MDlbrgv2E4JcEs&#10;ErHJZobha8xpwlmBlMYzSx+3oiHTEMta5d+AZHtCN5ZwccgTRDaE3gTC/iA/oTM45eBORVIO/s1Q&#10;KVTAJchOneIQ/DpuGU/Bpkbz8PJDOA9LmBAWW15ozeHlQ3SeAKNAAACLlM/owrvcbgezuTBYO534&#10;BkQF3MMw65KY+ET3MKS8EJQzPjZuNJYLR0dHtFrdTFTRmPsb9nA51VvDR64SWszHjCpKrQJ3VCrN&#10;4cmiKMwcrMYd0nNjbQK9NXgfwNopLSnmf9v9f7gnJNcwOpaXlTU3tzaevyISCJ29+oTX92xb1tD6&#10;weF9x2kXBnx1/SOWe7597taPtsDH3tAYNVdueffd65FyAryB6fSRPp1uG/LuCoQIj5jw+lrnzUf5&#10;coWCCt/BmgXATa9+PjaSw5UpGTxWRNykBiIpcImhWA+3jqhBXDwpaQVNxQHJi2CTTAyYvE5vQUkB&#10;Mvyxp9AzeF51Ywv01vBNb9eE09wudf3J2FxBcYle3aoINUka9ry2zz/mFT56+Z1lOmNRkRpjIoYY&#10;jUqNeQnzFNgYrN4rGZc48q8xH9PiEhxLzDBSTTTKg5n6MFPmo8+TlQl/DZlBU17pYEAIIEpLAA0l&#10;J3prCMkBARYDN1WthEMHH91uwkZE+ZhQkY2BDqdHN5qaRAMREw7NlMRZ9xNabhQzEf4tNqvZiyW3&#10;yymorIfZxlg+La1VRtcUKibYHxGnGR2Fna02GyFWS4QDIwNKiZIrIwYFs4ZyIk3LZ8PKEfrufPbk&#10;uQ/cIjA/OILRkB/YHixeK80vkY8tmQBaTF3Ikzzz2sFcgYeIloOblrmlMUogNRlsbwReU9EUxiCJ&#10;/4klD39pTAPSGOFvT0+f+Ft33IF1XmqjRcyvMbYT2oJkxpL82U6OVqW5qtfpcgHMwXpL7VU0tgII&#10;z+VywxjwKQ029RNidxClQgg7/vrXv4HVRCgWzatucHrc8AfbPC6ZpXJ3p9mOYZ1oa1pKy8qBAmmB&#10;rq72eT5vPK1VXTKnVa6e7zQtdVqOjwQbIrIGkaap73BV297KriMlNm+RxbOlbaepu6O388i+tsMA&#10;KxYzLC9WXDI8dXgo6Iowa+zCWk08w17+dBMAEfhxUC/sJRSX4GP7UFtDUxSKaTTavbsOhSMmn9Mr&#10;V8kNRkJIZDefv2xsXK5QypwOX0+XqUj+nEzuw/ABXAK6iUa4UCiGNlT3jjGpViq79eyrVCoyfCCW&#10;iTgISMJaiCtISEo/Esmfnm6Cksnyf9JAQnRQ4j5GmLGEdZfABzHzsTKjEmAEYq1KyQ7kWk1gCcqJ&#10;GQMjONwrGDBRGvit4GyiIwixFKMrA4upoBZ+yoiXkNG589mZMefEWlmIbYW4nRjHkyCC0QyrLPOR&#10;Q3JtAW6OsFJl0Ouz9lPDZFJRWY6VNJ/mxezjcrlUSqXVZSfi/5FwkOM08Qf8oA4zGaCmNqjCw6bi&#10;9ntgN4NxgtyfDN7CNxanNYsGJDtELVH5wj7WTAKriSsYDa/LYS20KICwykmskLpw4El4i2bYgAK1&#10;VjOpUo8VHTAHBknQ+JDVGXcFNpLNCmQVkNykxD7KxJlj/YhoeR8GdmzEiXPPvT8AJE/rykmLTlK4&#10;cvKHTo5KpXSMmDkUgzfB4XTi8iDBKLMkIktPxmFEYmLZqRQIhozluTPhzvC2O0YOx+2LluD+ptAE&#10;71sr60YsJsyWgCaGUIPJTiylNaUFUrm7uLiYDou4FQN9nQ0CUUKxV7GpV+Qiow9lp0IMjQ2igUdE&#10;Mtw23+2cFwwuKG1apS9r6TnYMtzXYhor80nLrZ7K/R+VHdz77jBY6iM9nd37Dx7ANOxwOPljFxaa&#10;DO3nm144IS5B++fVtAbVQXrKKNYy6nX42/GutK6MG4gbCsmtzvmBoNQyYXPax4zFBwL2PTB928cd&#10;lAYbNlUGFd2dQ+OjIeUJdXPD47q9e/taWo1ev49kTZHIYDQBMxROYD64hBEsEabGJfgVjmzWIIH2&#10;50polfd9GwHFNf3jFolaCGA8wGycfn8e1RMVfyGhg+CUGZUw0lsUjhCL3WQ+HZ6a/TwqzOUu4L1O&#10;ebgiEbfHK/K4fDYLOidsKMFtWFiYQLOcTwvAi3z3nfeQDhqrOD77x+xjs9ncIS+CaeFAgYwY1yMD&#10;7gXcIlxoAtPImGUUMmVOjwvJ8PAas5qAVCAwrZIpnG5HDh06aqkKPhFaIMikUpHME5rSPsjiTFMc&#10;AuorixVSl6xVaazQheLSrTJsCnrVWFhK8VzqDQMUZjpcVqAWpHvkohYAXfFXvnIzvHFoCok0g+I0&#10;fJu4y5iw6dQfsVKEpgGeHOxJ0mWGQhC8wiHk4AgZqvLNO6Ge15yghLTIjDUU0UpzUq/bg7jEgNfr&#10;xRXC0AN0jzUHLhUTgy0CXkEt4BNZrbasn+p098Yn9XdcLyA2BYPEWWhSU1SGgWbfQJfIL5B5q20u&#10;Ak3mNRSLJY6qqmo68WMiWX24PakIPSzSQX8yXAIeKxLfBStaIxIZYErCj80lja1K3TLb0JqAZ67V&#10;3CDVz/EGq/duq+w8XD7QV+gWv99xyNTZ1ttxGHYXOOwBsCh2gc+CLoWxkDB3WfjQYJPhEmo+2bLn&#10;g9q6qLG6tLRscKxNVSTmEmD9AV334Hn6ogpjVaHTGVLJR4v0H1qGLaDBUlwScZZEnNoxxwcjEb0t&#10;KF5W1vyXP+157+PD/R1jq49vxNCDOZSZSmVQqUfL+dBNqMZxPL9kuvkE+nlRNiXoDLNMNGEoFOmg&#10;CdknSk4iaXTJ2xz4+cj6hGioEWc8hmMQYVENVSXBCIF7nnpPZigalo9nnqi9Ecwb7QTY8A16nb2v&#10;GyYTj9USLtAj0jVrOZP9+w/CrDdnzlT8CP9TQI8h47TJRTIzqCQKRJ1wJdsR3lJGYNPUhvBqL+ZA&#10;Rk6a3fARhgQommAOxQ78a0+9J8wkjkBUJUUqkkhFUjZ9ca6qYMsp1ZekZplwawQLB6cJo1EWAAUY&#10;qLa0ig8uSX2OhI/yta99HU8XngeAEsLDxHVgJHsoKzP1RxyCu5DwWujO+BfPFr7yIQQORgGATycM&#10;A5h98YHZ8L2XPGPERU1WGzzptwltNnxosDk32PCkwfKpF1iELonQb6BMo3eIDqxECskEdAu2oeER&#10;fIkdPs3zF3MfQwMG9xi6iAtNGsuqwFrvHB0M2v2KUK3TQ8aX1gaF2zVRWxudpMHDOhgSDKHL3WMT&#10;cllRWDgNpoDXWVgV1hTH20v44JJ41EKgxnRV2YXjvXAnLRZLVla2tvpDrV37W0YHhb6IxaBjzd0m&#10;i2lOfSN/3ivrx0F1rFtHFBDpKvV0XsffgS6b0mhHknK2J02W1TJVdWNzCfQRAI3MEz6VdKfH7oHk&#10;CVWpDw5XhWBh1pranOpAWOA1iUx95Gj4Wk49ZSFSFDGRLJgsiR4HH1xCabDpcAnlwLJ6S7MNTUBt&#10;wemktYKA9EyhJFBKTlxOzDKPDIlAHrhe+Is2MKRgQB8MC2IadkCZqjmfumZYIJcAC28Ohn25WGzr&#10;7ZTI5JHCEqC4slKEoGe56Qp09Q18GSExdWCGgocXxgl8r5GqEcTM7gAfR11ZVNqY/RLseGBDmEzi&#10;20pETXKHSyBqokBofzBqJoFzB/1G25mPrdxQxp+AjE4AwijWQW2+FC8AOINWLyfmJSTZIncnhlng&#10;55h2YrcmY0OhVp+T9mPiE//gB/fCrKJSKTH/gYGC94C3GPH5f4SKDogRCFgHPwtvcDiOhaUdszg+&#10;yZEzm7iawKiAqRaYlfDPAX0wtcBsAODidrkYA4wf1wYPJ7xLPGOFAE3g9YgPBcproBAlz+ekXkA3&#10;uiRicqKR/+nCA32i1WiHR0YmXctSdGZOrvf/TCEYx3H/4PbCRq0mGjiMI5FSQ9Hhob6gzeewRodC&#10;LP7Xn7Ca5X8gSV7Y7nCH/cNy9bBCvU+rPygMHBKH2nWGdn3hoFbfI5N4fGY7kuiKBAp9FfXj5AqX&#10;JBO/FxlqTAY8elHc0D/Yrw6pU9BNUttL6K+ikHgsMFpaGl0U6nXFJs9umXJKhGBobG11XYlOq4C5&#10;xuX22ywTsvDHCGEoqSVdBxqsxNXglw5EDJIDowRAG321E6NkPCoqUAGawKGDB5bmVsQDzZMGmxaX&#10;xITn4KmY5ZkYNdJ44RQPS4homkStXExEdHrbddpHj6IxxthMdNJgsibDINgRDPWEkk7oYmyWOyRt&#10;yxl8Fu0xLDrhx8QY7h3uBy5xWyYi+mLYhEEy4FNO/D6vvfqmodBAqZFZbFgME1FURI4IxDKRzBua&#10;CmmBg0M3mX8OUhyYdGn5I+bR+Hk3i6pTHyIXy7hmEgWjDsJG6+S2OplYwtVSy7RwzN94obvg69Fr&#10;dEAteFHUUqAk30C+GDjGWJgB+knbBqBbQovF7T4TVTRUQ5ksCdVgieFXLFED+oCySBCLFv+UlZVV&#10;GI3IPQgHE7gxjJMy4na5bTbr0PAwkrE5HCTPKvKDp1DQT1EpucycTMgxH/N3shnVy0pj4ShiHWGk&#10;YClYQXg3K5aQdgGX9jL/r+5AewZjusdEQio8gWjeHNuwlT3ltesXsbMMBtDew4dP6jtyVl/XBcMD&#10;50fUFwckl/V2rDEPL3DbjSLiyRYFvR1Sxf6C4jdKa/+lkT8tdD9jrPp33ZyXaue8JQtvC04cViva&#10;i4uslS0p3Down6Ao/ll4VONdRAuY2dBa3PkzxCUoB+YTaUjGKqni0bMfmRKqsjsbIkJpU6W+Qa+o&#10;Nyh9dp9Cbg4wrhwcC1ziGUVvCDW1rlF7NAQj5IyO3dVGEgIaCAXwXKPzAwGi4cZHpR4lJ+S9ctkn&#10;5GJNXjBAn5w4SvJy/2fNdk7SGoZYShLPElkXxO6RMJwo4pm5qEleemCyUFYBFo13u0NDI16RSIbE&#10;EJhapIWluIgIpM+uAQjTAEorK5vmc8moKPC1Q0w4LoAkIWtzNjAqYOvHF/jbO9oHGVO8AUaBNSWj&#10;KrLbWSKUckVNoDhD25nDDYiElqbT6HNYLLcoBCRDSbZIi4RaOZa6wFqd5LnNCTpJAQVwMsl+xROI&#10;5ZdWqykpKSkvLysEINNGwQpMKXAHgWyBDJP4CzsLI4xCAqZZjbjsKp05FMtJvfHKJexajSvidAy6&#10;lvN0o/MvFpRh7Ew9mjBwh30hmNqsLgfomfimtKiKLYrbe4cOHrzKPBIfNlztDTaoKlb4I5tHhjb3&#10;dV3Yc+Q8V+CiiOrSob6zB7sWOM1zhUxwm99tFYmBWvZoi1+ShIBanqyoBmp5uo6glneD5r0FaqCW&#10;rpoW1M4fl4DdArItQsfZNocEhLqRkG7Cx16CY6lbR+8tmJggXna6tc5ZBSlY+t7tqyst0xkU4jq9&#10;okorN004VfIeCNhD3JWGDcN2SoL7BIK+iajl1mGJsqzq68thvI26rtEtjEIJHxosrIBpw3OAz7m3&#10;wezf/LCakKcvJo/z9FszH3pr8KKDOopqGVViBTWNMDm1ohsdE6b0+/k/LXneE2MybRVj1gG3wxe0&#10;jZOkOeaJoEoDH17WgTkwwK8+buVMmk9oO0ySGvjB2Gw1tEAY8PvG+0et40j+glwzoK8jNrhzqFs7&#10;GVoyk3rTHotuiWFy5BaagClSW1ZTU1qNON4YPk3ath0LO8D2Jr7+hhsg3EbYIIQeQtgh4EBQakhG&#10;H7E/DsXhlH2CyRsLQRSDZQAQEFETjEQohSK1GhseQKwe4DHBOg+sXezPyESHGf6KF22kZFtAGmpg&#10;4E+D5cP/SMt9oY3PSb04R2K5ZZA7eXjEIri9vD6yBmVvDoCV4qLsdYqOhZssH20g0j2hELAdrtdv&#10;HnxYbTRUVZWP2C0NpZXgmigdKm+ALNT0GuXxK4k8NraDBw5e3N2eJmnfJA2W9ePIIkK9oa5QJG8a&#10;6miwmJodjmZ1WatIsWi4c6FppEAY1Cn1cqE46HdB0XVIoR1VaPoF4QPi8H594WFD0cECQ48gMBx2&#10;DapVHqVqtLhaEQyohuKaEYl8JFUaK4zRQTMS0YbV8aprGeGS+ChigP7u9g5FMVmcmazLS42lxQVK&#10;mVg0YvZsOzBsLPrAYTLLVTIaNqyvVoStZQGvv89mdjEZm90d0YXR6ZsW1NQUERcDSSoXAAeWJy6h&#10;yldkVmDclwlhCtwp3Mjh2beawBpCYAnznBPayeSLfIstgmkYv+Zebw1zKDWZkIRlCBhGXxExwMnw&#10;HHASJ0N1Zr9PUj/CjCIPgSZ4KB3OQCGMcEOdigIdfFIRNXHr4y4hFES/nxB5CXuGbORmSCm/Bu1X&#10;rEKNxqmsLlmMJED8CM/B9YwPz0FpcNyAVsJVGMN7WFNyksEZsEAmkYFdmbA0hOegM6BdRk8KHz1B&#10;D5eim8XJcg/BFSnVl2qUKnhhZk5KnWFjsjgcQAJckx+C2oIbCPMi1ig0nodwRBiJWEQIpv2IHchR&#10;EFYm/0iJeZZcjeiTTJAKQ6dlsMsUKxbwAtiFGrUIDSWJViyBJkSMhcRi6PV6DAkYD3GbAwWhQJBW&#10;GPMvsYUmBD254p0wsdZAXUyacqbNqUOQeNaLuCmcBR100Akg7QDSsdAE3VlZYaRKX59u3B6g0AS3&#10;BDrnwYd/WzjP2FJdM2QxgQkLaKL3lzk8RDrdWKRduogMbbgcTQc+1vl8CbP0TSXtY2iwEZWeJ79E&#10;XdQA1FIzdASopd7lIqglJFo0cHihZbwu4JNqimHOFvgc0HVwSBVDCrVJEG4XEdRywFDUXmBoFwbH&#10;Qq5ujdZaWN5hsdTV19NzxP1Qqa9Iq6sWL2eCY7nqJvgYE0U8OuAWF43B0DE0vrSqugiYwhMI7T1i&#10;CgaGFMKPg76gy+pms+eE7LqwR+qSW8a9xDpl9NQgrwt5U1gwb6ERaz4ED2PAwCOZlgY7ORXhWT6m&#10;w3Nwdkx0M6h+MMNFX4TpIaKkV9iYGZoscb1GrTuYavkTDFM8xYx+PBOrRxLdkNAn7HwMiprEnALG&#10;Q9oVMPBAnH54xGHUCzzjI1D1FxqKI0KMaVNZEYh7nkAUsmEda4O45ORGAyXwXGPDGAjQAG9OgVZD&#10;nVwUzWDLaDBkwnOcVCwkPjwn2bXICS5B4XVlNYAFIGFAcQzLcw2URYqN8IFSJqlUIIHHwqAzgFuK&#10;8B9E63ApujMf7XEWCjlsmzNK8jzzZmRdAu4MIW6IeAnXjDRbafWwAfBRg8WMQlYdSOEN3isEcJi8&#10;DHjeKe5mnk/ygE6SwkgwLauXGtMqZn4isAcHAhiCbwulMrxPq0iLfbh6tXxOdmwM8r1huIMJgmKs&#10;NdGMoAwqImMJCIEiolMOSjBGMT5dQevFSmJ0bAxADWMS1rUIFabQBMwvcHGyvrT/2weOjIxiaqxk&#10;tOcbG+dADfa8VSdubdtdqC44NNxX41x8ZIj04YL60s9cRGgfGOyWvfLfNLiEEYfFzjxxCZ94nGRu&#10;ne7KOV5ExTlNEwhhEIosMuX4hHn9hg2sIGykN8Klm2RhL2FhyhuH3lq/YR29H7A039v3lNIYPNxz&#10;WWNrDURgEfi/86OemvI3g879LotLoZnKngO6iV664pBs994R4sqp7Vs2MEK8Tl+5evMFF6wijwAM&#10;JiGw1xnd8uR0k0xwCcjHiO2IYnE8aZAXOwbvZNht2UaC1p/RfJnsdDASxkT6wLKA+5YZrKAZHQYI&#10;wHuValo2taPeOWg2Has93hCxmrj8hYFh+FjBNYECLDwyfPL5YcTG4pU9F9ylMB4PDQ0jqQoWomxK&#10;I0aoYirLDEVx9CgCHycDlzAXUD8gypmwma0+G95DaxUpYGazuxY3LEhR3eDQUKHBgP4BwaVvpB9G&#10;HbZ58MUg1pppPwxNfLPqxNcFWfqcU0BmpwNxoUdGR8X33HNPag9LWs0P2lwqN5s2XoZJyyCiwnCY&#10;yNmIHrJWERFzO+u4AWYCw44w1cGqIlN4bH4fHK5Ra3QFBUDoAAxUtJ8c5c/MlMInuQ+YiWDs4o4B&#10;FMX9VFBQgHpxJowUErGi0HBrahliPGIkWQBGFkAxtA2nmayT6WoJAAsIDGMQpUNCZRys4dm5Dz6J&#10;tWCthT4HpxpLq8cffxwROtBbm7BbIfxsdTvLBXWjVjKOL2011tQSUhvWahWDA0nlTCZF63H/SUYO&#10;5zseB83QB4JlA+3lLmedP1Ctq14w1Fkj8NurGyjzEcbKtoOHpSEppZvMBJcQ0Xq/kBtF3HVoXGmE&#10;2KKgp1djNnsG+ye06pEi/S77mA2De3ENoRxSuom2XCLx1kQk/h4niaXU24x2J6GqHLekvrWlkiRY&#10;QZgKUsYhLRlUEJLQTbi4BMdipklNN0FkIhs5DJvBMRiNgrMg7ApmPs6V3hqN+8PVRxodnDKTpCaE&#10;tdoxLmpCmsdIjaND4IieMHurjEp7b4dErhBp9SGxlA0QSz3IMNHRUxtGe5/XB1yC8ZDqcdENUwZV&#10;EWW1RKkKFCNwLmRZpczAS2wzEMt3eJ2Qf40Pz8n3oAcurSEl+RQjWGEh0WUGupKJZbAllZeUIUYX&#10;Ub4VxeU0CqZEXwyxWo/XjSkEnNaM1N6Ab6pLpyh3+T7f3JaPSRDzqfiuu+5Ky//gg04IsZwfOkno&#10;7MAtiCmfpHFXKNRqFeZ+PPi49XHN3MiT7CSa7qQZDH+fZYTQShnfkxgOKZQAjxRxbRIBFRzmBibF&#10;jTuZVCz71IOgzUDtGJYh6nyh9ULyi5K8UAXCjmDzwLOEOGkgeFh+iLMaofA+PyyVJEaasVgCv+Bf&#10;RtKHjOy0KExFBB9Dm5M8iko8gZpsY+1ye4scs6WR0DKRGFSkv/3tyd2HDhTUF80xViOLlMlhhZNP&#10;4qilemtNVYUUmiBmuFKgmXLcTM+eQ60pIpdFbB0Uet1pddVmYi+Jh0eoV2Q34R4dqq5j9VsPHWmr&#10;1lfMHJfA6SMRSO0iO7t4VakKRuw7CvQ2naZXIekzFLQV6vaF/AHbmK2soRy+HopLDEY9yQjoKJYH&#10;ZEe845iCit0VVjuBJgMD5pUr6mBAhPwRsCDucYYKm0ClPhaXgAabPKsfkz0HU5ScZXoi7C8ncbk5&#10;v40xLk3GzeVGb41CEGxYicFJRgcZguQIBjp2RU2AHak3BwsrpGqw2jya4AS+8dptkDOBix94IovO&#10;R+LZD7dua26Zk/rYGDTDcBLIxqKZkDA8bjehEIiIIE1unkJzEzayuZJoEiZrP+F1en2YL+gOWMxi&#10;qijUF4JaHuMchFItKOeBULCxoh6yadBs5imDBpoLgM4nkWWCDmGsEgERpkzc/XgkmGh+AfcjgDzs&#10;EIRUwcT6J/tIM87jBZSK/dmiUDq35JiPqevFpcNkr1KrIISKfJWYrTH9T8XsjIxgsgEEia8UmACJ&#10;s4lNo0CHQ4BsEN2Dl8Nug5Ew65MlGIKICiARaJqTxeoRkAUAC5YPqO/S9uNc4J2BeAyVuQRycjrs&#10;FitysJgnJsxj42OwubAj8if0fspiDMr6EFyLmEkLq6TqEqPV4wpZ/CeuIYMaAtoWLIiGyzrs9vS4&#10;ZLyHtCed3mvOcYkY9cLmUNoMLxXbIQVFWuASchZF+rrGqobmGkTcxHyEBYL7a7KPjc21QSwdJ13o&#10;uC0dR4zAHzKpTa0aUMjHgQlM/SSQZ6x7dLxnDLgE7902D967Av3iiLJaQnL0RIzRYJ9Bk+3Pf3w3&#10;OndS9DHJBiC+SGagiFIdmQCTSeIjVn2EqkF/ol7LqY+TAj9sDzCRwznQC8n6HktxINswxtSREx1Y&#10;5HoKeJgcuU4wegKMui7Te5MLmFxRIHLZH2ymIX8Ausb+yooCz8S4RKWWIG9OJIKVQ3aVdXf31tXX&#10;ZXcs9yiIp9GP8eE5My88dQndI700MjnhRrT1OHcNo9qXlFBIMgaX1zJpocVzqhrlklSpg2l1MJk0&#10;GOuxf75PM0/lEw1SmUz83e98F0MEDAJ4CshqgGC9aR/xbNAEuSQfJtZHcR8x4zJ+UJLuHN4/FDUp&#10;EEQGH7ZkZnBMVVGKelEgADhidgiTA7QOYqJHICSJ2GGMyWIEa8RUSq4lifRRIDIZZgkYKughgKgA&#10;ATB0EC0jfidLDvQiKaga5571yaIxDMCCJDmxDOG5BatXpSQigGgqjJAY77C0JQmPSKRqDsa7PN03&#10;x0KxMIeiJ2FhevTRP4xYxovrS4oL9FQKFpKK37vlpoqiwptvOFUoJqKxaHBvV/eS4c5k4TnEXsLg&#10;krBaFy6uTS1YEvMrjsooTpi7M1tvsHIein1vfKimtoZ2L0l07BJ3tPUguw2WWMWlhT6PL+Zj5+Fe&#10;7q/cjzazvftIv9Vix1NrKDFIfVK70DG1hA3Lhyd2BGH0gOyD3W0eMkNzPkySg5IcN3DrlDcZNYUa&#10;qUJitfSpRc3VdWFPKNDlsTQrGswWEra9cE7VmjUtYHrhPXmaiMo+kS4l4mCSaL4nAJGYj2z6HuoM&#10;IuADDzPDc6QmfRgJiBQsQzvDXyCYY9BqAgjINXnmpIXoKCKiwKhNgkIBFhoGAUZjjbDjsVE+rFQa&#10;DdI+Fp5BkuVHSE0myGoSHjO5yjX+/8feWwA4clzb3yPmGWmYcWd51/aCmTGJHbLjgJO8ML4XRr8w&#10;ox1y4DmJw+DYTpw4jmOGxGyvl3lnhxmkEfP3qy5tr1aj0Ugjza6d79+RN9NSd1V3dXXVqXvPPZek&#10;OQQpaKrr6AisxxZ3nVAGSeZXPLnY7fPITHVZw3MWd215ngWNNwcLVZpJVOgGG1iQFPPIECQolUbT&#10;glkGDTp9udWhisjlec3Pn8NE2jiVBw5OwSci7ckiei1tl7/5RnLHlY6YucvQyYSNK0MM7sfqjmQU&#10;VdDufPVaLXh8bMzriKDg+mHlhXkfoTaYqjhxMKXMrYVrQ+SttrYWG5rZTEBXGL0HksZ6vR7ibrCt&#10;qfeetVI1cJ9fS36z0GVEdgkFijDwcCXP28Xi86fvCkCgMN1IkKG1GOqdVUNT41aFO+YdxXlR8fKX&#10;b6yqskmZf7bp8bGFcYmjMl7VfvxxScJRKSs1xVg0p9qYjtp7aBCsYDIbO7pbMf7lvzvr9s5VbNv6&#10;7Fb18bEk9c/U6426kDcU9IYq6ipw5TjrxETCvFtRX4ERBxQ/2TcpqIWGaNls3fr6aIUuNlS967T1&#10;Ld3N1XV1LozP0gTI2l5Iu8eZqHKlFAaXSAjClAMOUbo6KYsFqYJC+FJQvhS1aPU6gS3psoTPo+63&#10;ZCsHsTRWVOrFs3i+i5qklk9EPaMGXOm0BMZGTBVOAhwIKMcprT6v8YnJvv6BkTSjYI5HScwwkTuL&#10;lkJJL1nNoMuQSuc6nv0Hu4XziNTs3HozzCTs5n+/MFspPPe9QJ4lLPZ43m9p62IKx/HAa5AFjhSE&#10;TrgsJmxVBu04oBOVHIfbprqmRgq1MdIxgs/OesAcM2TRdrvngi2sFNCqSM+N0wcTBUK1zF5T01Ow&#10;wYmAp4tkxV6YNBSCS8o+thQ3KzmwpX3AsrTTTz2VcSG95Pd/4EOPPfHkUtR1fMqUhhC5IZurPTaI&#10;Q5s2BKlHNph1WcNzjtpLHJWxmi5NLJx/eA61F28vAZdQr6z0RYJLnYpTwJ45rZssFS7hUte71kHl&#10;lo0GLGh0rPFMBQAiVa1VdpcDTEDYMAt2TB3Tg9M4PiUuqWmv1dl9iYDNPTi5zu4Na4I7HI9+9jOv&#10;eMMbzqIcNWUry/uFcYnI/4I5EDUUkksYyUghr4R/JS5hRhPi9yJTXAqdCC+xVnBCj0+/yrMWvFKq&#10;7zVdGjHP0ws9jCY6itbyyOZaaPmLO16s1iS7SKDS5MRksLZSH/b7cOobGltZ8qrS8iKLzeysjGOY&#10;np6BdZe7xj179i7ukuaepUb9KFqrx7UXOR3OHP4UJa30UW/LXPd07hag8AWbKBI7JkPhgsc/Dw8Q&#10;y/SSoJMcivIFGUsKQkVqpRivMKWANtC/h8DN4AbLlwCtyclJWLRKFuVjTEEK+V9fU12FKQUDDDIu&#10;4Uh4xu0G1HhmQe2z6YYiahECL0fsRjzFkt9soSKPr3rVqzMAR0bf+urXv3nLbX/hyyeeeqqtNTOL&#10;1fOwI+Z/SXIlLTut2+M2u6xNVbWj7il/SAluqnA9+0zvl750m1qgGNk12qz805QfR8EHOu+EfqIn&#10;z/AcCi8VLqFeWWlVRRuOKnnZQOGIPlwSewmlyUifvXv3qW1y0kkn+2bM1W3VRrJQxRPQSviprrOO&#10;4GF2pwam4Q2CSzCfxExDOF5MusqWrupVtXpvNPL1v93AwQcPjPUcmgBMiPkJ36gSW5RFS02k6BXu&#10;G8XKhdOH2GCcF1pUyxS3iKLeAW89HDGbCH8TRHjWTOp1KnKLIko5/+6x1Eemw5GlUz+TRBPZFY5i&#10;teeNm5d3UA5ZWEi4VJ5tYKjXUuEkaU5Mixv9qJwGCznpmsHnDi6Rygu5N2JzFjokr99l5C3hOYKN&#10;cATv5nVm0QfVOXOlM5xrJikoLTOFL2g4gQZb9E2csALAakBbUmDM68rJEyXIO8idmGYp0Ml8lRLe&#10;gimFxA2YUgR5NhJlxIdwOp8pReRUNFudFSlTCms7TClj42MTk7DNZZ5PoWYiwcoS3SyjD4Se9L6A&#10;YQP8cekll/IBhYAzsH/w4Q9gx2B/72teddWOXbv5VX6pHs9ZN/3y13/7863XfeNr8ixOx1LCH/wE&#10;ffiE9biSVsx8p5ZnM1kIzJH7VoPzU1+/5b6n933lq39WD3h5ZUcGDTbDXgI+kDAlHxosR5UQl0ga&#10;rGTX9vf1qdeMAlvxfhxKUwXvrbMW1T+Ci9OlW5WOSyQQcVTb+Zf5Q28S2om4dSYG+xNlYVf5Sna7&#10;KiMGTXL7xOBjO7f87Bf3v+0jP3/fB34tL5gZJxOXCEEKIQWk1ZqSZZZYnPj51OsTiUBqYeoVUwb/&#10;Eehjs9olymEzmQy4h9R2AL6gbVHSvlNkYUc73tJZTVRLiUAAR3aWDgkV2iIqEYSoZ38gWldjDbpn&#10;sMCbaup5ouUsDtM2qAPCjj0zI3pjBaGX824Bf/CSSy8s9GKyHu8NpswzuA9jicWrgyziYipsFSxk&#10;c5xIE6kZGNJtwHnWReGr21cSuZPj+CCrnRfmpoan6a699n8ZIyT1UgwuAq3n2BVEOaVZpYKz2GWY&#10;k9E3vEFKKKxQwpkbb7xQyQXXK0L/c1bK9QjtE7sgpnAk6mwkqkBmDvKscD2Kl16oTqffOxcPbZbU&#10;yyJlSiQMppGmZgRNJHdviW4WlowMc1e3gcGhu++665Zbb0WM6/Dh3n898sj/vP8DL3vFK67/1jdv&#10;vPEn/7z73p/+/Oe33vbn0888893vfe+vf/XrjRs3yuMffOihtWvX1tTVX/Gyl1991St/9tOfXv3q&#10;16xdt/ZTn/rfu/55d4XLdeDAAXZbmjOj3jEWbdu+A1NTyT9YoWpqqkv1pvgZC2NRfHkAx2994xs1&#10;J7Wsbu/qnxiBCTswNVaV7JjwiMmD3nnyerF2CQYDDePTWfmn0p+i4pJ8aLAUWGJcgtlAocHi1tkW&#10;izZ2dMqGYiHVtzVfuklWfomYCRR7iRSWJRexV+9Vo4gdduee4afIssxhEpcARKb6p7CX8OKQ6g93&#10;z+z4LG4dh6MuEXDEzAPTA5MgwumYcWf/nv6tGhDDtDdg0RhWrm4QPJLkMdrz4hstLG8AhyBvwqES&#10;QTkamT4XCVFotwK7AGBsFoekragbtQi/yRH0KdCJyMT7vAjYSYscFhaNJWKGKYLuApAJM5IIaBJG&#10;lOOfUSjrO6vk8xNJ0iHAAk1IxlptCZWRnATiV3U9z1iFJiyEhHaWyGlAfHq0va01N7n1oYf+BTl0&#10;0XmG06/WF/LPBoQNEtUQFn5caanGnxzlKGoiLaS7y32bTCtqykOYjvhx1UDiPC8S/ynCJ6QMC0eP&#10;erfluUAWs9HMC4UWbZ6lPa8Ok6ImNIhGanxJt460bSy4K10bkjF6ZBgVkmJSuzC3uGpBFWUcPLde&#10;gEKhlQrnDv9jpXaEf0esLw0hhuM5946XB3EUerbD7lBNJlCpS3uzBBoBC6S2qbphBbn+29fdeuuf&#10;sHwAJrCC3HzrbbhmMH7cfe99b3vb26+7/rrrrrv+qccfladc//0fyOMxkKAryind3d1AE47/6S9+&#10;ef111+/ZuZ3DPvKJa0E5r33da888/bSMHrl7z94bbvjhUnTT/Xv3/M8HPviKl11RksKhMENkzpCC&#10;3dojXNS9k6MdvpP3Dotuee7JbRdf0sYfcCw2P3C3SoOdz14iYYomEctBNxGvxvDeBRLxHBFwy9NO&#10;Q73xqjZZqc9s2n/eZZJRzvbo/Y+3GFoWdOvkg0soDZgyVDZ88uaTVXvT7X//Q0XboIpLVH4Jr8dE&#10;7wQWDfBSbUedNmmN9a2cit1Xpo/ZGmr/uks074qpTQcPufmDIO1f3fg2/oDzI9GDssJh0UJEG0ZH&#10;JRgHuU90nzUJ8I+SOE8YS/iHCdcuBtAsjgp+Q8XoKKtDkZA2Gk980gby2kiigKK3lsoKVJKOnV4I&#10;Y1QkKpZedAZgGSOtkmMr11q85NcwX4HpYrj87QvEkkN7SJoTnJlO1LcCLBRVKrFBfWVXunIIS6mt&#10;qc4xZ2MyeeD+B6942UtKciPDU6MTHiFq4tDbY8loMJ45hZeklvRCCOsluHfBkF1ETWZm3I1HEmbx&#10;N4YTUtsu4nrIlkxWwowTgUfrOteQQpmo40WUecJPYR2LZmlDQwPIN6X1XhBomIsSZIBxoUBBjPVF&#10;oKIiK2XSEjkWQP4ijlGDWpqSNUgALxWoMX7CqGUiTIdiRdabAQHhuAQDQbWzys4BNPn8Zz6DFeSH&#10;P/4J64jntmx5zWtfy3KEL++59x5cM5/7wuf/8Ps/1Dc0vP9/3iuPz4Am9fX1b33zfwFNgCP/uPPO&#10;X9z0s7e89e0vufzy+aDJ0nVKQM/7/+d/SoVOVGjyp5tv+8znP9d2+TpU6o9Ck+CZewfEaumy05ed&#10;dY5Aez09h1+689mjumoyTjjDXqLskltYNz/dRPTVJcAl1GsY2qlyXB6oq2hqSoHUZ5959tSmzbnd&#10;OvnjEmk+CdaEkDaRz5qWGbfcW15hUeNxVJgioQlUx5p2Ye7SDG2MlI1a2scxrvxje3QmXFajrZx+&#10;ImXne9urzn7V1ZtEGLwO06mQMoVbUqYx6wl2FXJH6NkTIc+yVQQoC6uJ8NGQwU5DeFpWXCIvT12d&#10;y13BOXkeoBN1YhbQRAQcLQkBhGxdROjIoGIR8pJIPH+gCU9ThYxkRcPIPLb1KaurKmGyhgxGdYmF&#10;sefgoR5c6iiy5/bjyOfLADs2OtHccswKbdGDUs9on1exmjiN5f6oP5pMraIXXWDuEwEEK1qW5/bj&#10;yBKYcbzeWaZeuStzg1ctKicJ8GvKMzWXRtPd2PkCxSXpDZIvDTY374QSczBDly5mp8hKUXrAjYJt&#10;DY8P0UpgNN40hZXiTo8olqNknjTYRdxsDobW1a961UP33/fyl70USPH5T//vh9//vne8+z1cz4ZN&#10;m97xlje/7prX/f2vtwM+YJ9kvDmYTG780Q2SCXvq5k1DA/0ctkSv5YLFrl618vs33HDD9757+9/+&#10;vuDBCx6AdVsuTcYnpvSKGEAgFIQJi8mENXngyOrIZDqSX4NVu6r3Oj8uEW6dqb75aLDUskS4RKXB&#10;SrpJ3+EetQWWdXeXFpfg1jkmiri9bXSPaS4uwXwCa5VwYpxiYBR2o2VTJl2ddPrUlokRfyIxvazL&#10;KS/1z3c/y1wlVC7gliQN5KlE60TIDyUZFoRjAgV2jKqSQYLJAXMrB7OczoFLRIMj2a4sG2Qtogqd&#10;DhO2aqxdsKssxQEl11vLcZGSXCIZLUuEgQptIpUAKy6sDGd3JDw9aa2sDnrccTOSkuKlw0bCBwMJ&#10;yy00nPDpsDhZMDZnaGikrl7kSSjJRqJ6Wc7xCc+pqqjKB5dwPbRYuhNQCf9cpKdSYUlmSeB3nMOR&#10;SvK81EIY3lPvOy2Vvysnq4cFDrYsK588eaplpSBjSY56S16peK9mSdEinDhYKeQu8EVCk6W4WQKe&#10;WRWpOFo2pmoFKe2DP4Gllcp2MjIywqhHaNUXv/C1m/96W9OF3ZeuF86pe7Y/iRRsi+7Cw6Miode7&#10;Xru5qUW8t48+8vBbnM25/TiSbpK02IEmS6L3Oo+dJkVzSZOgfcxmrjjrIulzoVfsenSPOWjJGkVc&#10;qL1EFTuxr7Wr8mtPP/30lOZ+YNxctw5AZGpgAuEToVXbuLxsvDvR9CQwpcxsfXBcuLFbNA3DT9pk&#10;j/rKtVeuW9+o1wi6ichFHNeXaUUoMlLS2FIF76QMqCK8OyJeSmqWKcpqks4MwWW+nomVAkSSHsKm&#10;ghVBdhM6b5L9djw2+Dd4meRcAtJaOgdTQIHYDDiw31gm8TfZONQMdsfjVuepQ83nJ1uAxz29e5vZ&#10;WRlyT8dqGmXKOsm1d3vEsIYuNyYTZLhx6+S+7Nv/csell15stZUmWe62np2iX2m0TmPFVFgwcJdi&#10;I1cOhkDoActbuhd05cgLyDCTMJqRFGjR9BrVOJR+d9BQWmqElvQLcVMbROgM5h+kk9V2AvdC4vrc&#10;QTqLMCfkVoFbokp5hZj2uCnkvAjEV8dE6dBZiptVs4W9EHtS/teM7eSTn/r017/8xSeffib/s7Ie&#10;KT3Wu/bsNrps9bBfJ0ZMIsVXWTwck7gkfUswt6l6r9n8OEdpsEZLtHnNUui9ZvUfqfWmV3qWexbe&#10;rrx+xv2xwEhpcYmIIt5zNIp4/fqTJr3xrLgEA0k4EGE6hKo6O9sPUyTUX0l0cWObS17eQHKkrjIF&#10;Te6/dwffiFQ6OgE2yL1dlgiT9wJcImZyIc4RL9NGE2X4JqKsrSUw4RUWGokieFhQ1OUHLKJ4mfkh&#10;wYfpP912ImoRsdXiI7Rn9QZsKQAGeVaR/Sqv05dMb21u7c83URNBDkq7fRhyyXAIjbVYMKCrrueJ&#10;yCBYsAifhvo6BB0wQe/bf0Bd0c3XwuTNIbtHqXCJGp6Dn6WY8ByS6tVUVBNxAwTJqhBfYStf1ti5&#10;qm1lnriE288QNUmTGMyr92UOboksjqpp71JBscVc4mLPUXQFikMndDsWLlnVYJc0onhJKy13VJBq&#10;mMAZInowbksOrFSDXYp65z4+aKpwWhf7WJ+n51184fmf/PRnP/XJT2JBKeYS0wWLoKND6ZZDg0fJ&#10;/yI3aTJhqzIZMvRL5ttFDZY43nQaLKcvnR9HvYyMSgnIUu+is7trLg120fYSmS9Q7yPTdWoW57Vt&#10;LNucLv86B6bUGEyGgCcQjU9b9E2VTVXjadjPeUQx57l9g+Kaj2SsVGiwcWCNBJEiilgRXFdEOaGO&#10;EmcKnYuc23qoneqHw7OiFkrIQCfpnUfCFKHnJhI+QMZfQh3M46O39rwVNSG5TzoxGTNOcGIUOZOQ&#10;Zyam4zkeo6UBywTe67KuTj7OnDHDPM26uprzzj27mDEh/VwZ4iBeXq0BrdpFFyuVUdrrWshis7J1&#10;+Umda+VnVcuKzoZ2PsRJjLknoKPO+Dw5kuakX0CGqAkmwEWbTCiWGSrr3UGDXfRdn9gTpagJ1yDS&#10;9vJ/xaATTgf6zacGu3ToZKkrJZUDtJMrX/6yL3zhS6r9poQ3++GPfOyPf7qVklk7Knm9C9jmarwW&#10;cPIJPZQ4HfiwsGIXjU7ou1KZ98DBAybSEBmMQXIcRYTRu7YqMyKaTtKZFG9vbruF/BUa7PHHJaoa&#10;rFQ34VK9I0fVe5uamjLoJkXiEnIRW8LWgQEFSSjb+nUbD+wThBIp/5oBU/RGQ3mtQ2Qkjh/WJC2R&#10;WNnuXn+b3tdl8NbpQhOW1KXOeIN9vdP4bbKorh3BJeIpKHl25uuAIj/s/KhFSQxInkIhF6v6dNKL&#10;EhhFxAQRaZhYIgvK8dFbe96KmqjxNYQNE/EAT4+oHK3JbCCfXyIuk8LAEMgQTxoaFh7Y3KPOE088&#10;swiFj/nKVFU9dCTIXgIdWGglCMbzaayqr3PWEC3ssi+gZaJearqoiarhsbghGfwxn5Rc//jgwMTQ&#10;Cw6gpDeIUGosCTrJn5FaQs/OUlfaPzi0YfNpn//859J9XvL1Kx6KffMbX3/5S6+QEcuqhMOCMq+L&#10;68TPq7OKRycSyeFE1Bl1JBwem3XLTLZmbcpS4rSn/mAm2+j25oNLMmiwlHYc7CVSVUXl3spKLxES&#10;PKmlHne6pW+bmkyneFxCFY0tdZ5Jt9oliA5IDjVkxSUSpswMu01WU0SDYmzSe8jQbZldXZtYWVe2&#10;xu7tth6osAsmMtvw4IxIKAwQUdw6Eoio9hKxq6TIWVxibQFZULg0Qr1AIkUD90SIIMai6cL26h0p&#10;HiQ9LqGsHqJi3gVFukkgJKoWFppQBFJIxicYVOQmBF1XifoVEUtCBaqAeo/MppiDZMd+PmxKwJRw&#10;wxE6FAonBgaDEZ8gROPN0bhqmUhkqg23omXCwmNwaBiMIl05C0ITNNlKeI+hI2ofcE2KcehwSVBN&#10;S3hhsig1J4mwwRfhH3T759XPDMeI8Eq84OJ00hsEYbGjs+zibCeyuQsimpQEnSx1pYd6Dn/xs5/e&#10;8vSTt/35L+ecddZVV13969/+7t3vee8F5537rW9fT7t9/Zvf5m++mXF7UGUFXnznu9/7/Be+yN0R&#10;pnvrn29/4xv/iwM++7kvYB1529vfCQTkV76XQOfjn/jk7X+745e//u21//upF1926f9+6jM5ZF6l&#10;mQTgwh+IvXLvH/nwR/gbQVj1e0rge76kdvmTlIuVH/6W4rDy75K/bwUVWDw6obpgwI+Cenq9NktK&#10;UMHlSM2XCPvmi0vS1GAp87jhElUNVq20JVbm8aS8JkKxXhuSdJNS4RJXtXO5o3tyUkQtslHF+tWn&#10;6yuEDmzWaB34JdWtNRW15bHErN3QZnOYYhhPysrKaxwmbVzwWo9sIpv3/LhEzrL5e+Vz9CisOPiD&#10;8ASBVIAp0pqScTz4CCqKwkzJl9eStUaRJiYmUA4QBJwhKGfgDeZnESedBXCI7wUcSUQi0DAkPBJm&#10;PYlghH0vxOChAheRgyYDuEibkLpcEY32PJCbS8tyKpU5E/6RQZOjXHhzWBUcCRXBibNieXdLSzNw&#10;BIxyuLcXxsmCgwMcPlelc8HD8jyAsCF5JG7DYsJV4JpgEcmz0nwOQ9QkndANzM3nrPmOgV41309Q&#10;ZPBDFVP4CTk3vUGQaBQBYMXYTuhVvPswMI4zOlnqSknH88GPfhyrCeogPKf3feADxDWQ6fuhRx55&#10;+MEHdu7e8+B99/7znnsxuT/9zLONzS3PbduO0NmhgwdhhxGse/555377+uvuuvuehx+474Lzz0Px&#10;jOTX/MrfEgJKeiAl8+qiovbAvXe//prXNbe2I612xx1/f+3r34BUGnokHDDrcXPAX/92x7nnn09O&#10;HHk9H/7oR675rzdzpLOiAvk1WYI0pb7jne+QP/G54uWvQDeWEsodjpv/8AeU2Sj5wQcfOiE9L71S&#10;0Mm551+AZ4fmyv9iUAUQI44iah4NhyzV5Lw21ylMWL4xG1KKHTZzSpxKTCTpeq950GAp57jiEm6k&#10;eU1GpX3pivWdHaXFJdBN3FOeA3sPqM3e0tIyddA6Hy6BXyKPHI4O6JK2Q5Nluz1W/h0eDbnjJrtF&#10;LCstRkNzi5A5QcOVf+faS4QrR8yvpVcBAaZIawp2lAyAIjkoYAUoLPsPHPj0Zz73la9+/eZbbtu6&#10;fTsYITcbF0gh8ERQARNCoPEY6CMAmE4oL8iPERq28hFhfMo3AqJlc10JoJNIYnE5AlwwsRwFLqAW&#10;PrhLaEMJTQozt+T/IhV+JDcsT+LihTh9rUOK0xsrq+eK0xNMAA1WYhTASu7aGAwROCj8iuY9A5sB&#10;v2EyKTJ7DlyTPBkkeV48vSjdSsKNF+rKT6+IaWRuvTB/0TXB05TnJT2vDktvkFT2yGLQiTTZ0cTH&#10;GZ0ch0qla1n2nsaGegSGUV89/9xzvbMe1A3590WXXgIgmJiYOPnkk599dgvHL1+x4h93/XPDps0D&#10;g4Mf+dCHMYdwLgp351148S23/Zlf5YsKOlEUu8VWV1eXIUk0OjKCKgnKJVLCtbwC+FF+8MCB9ABj&#10;pI2kc7efij78kcsuuZi/CdjjX/UnyuEUNGRBPHxP5h2UUSiZop4PPfKzn/kU6OR9//P+gtAJV05P&#10;6+3tl7fACE4KXJiw4sbrnPLLZe2p2ZRQvaMBOLlxiVBlbdcQ9ro0umo5LmNupQbvtPqAqqurS2gv&#10;AZdANxFtlWiWAolsTKhNjtWjPZl0E+wlEpf4Z7wzI+5ngrB2NLXlnSe3aCxl0ad8zuf8Fd//1pu7&#10;m6u/8smr2zrEkUfpJsrszDdCi17BJYIGi7xJNLxETgoFFhByGE1nooBOpqanv/P9H15//XfpDIOD&#10;gw89+OD//eTGD374o9/89nV/veNO4kfS2bgyDllJqKvYBo6YRYSLSIEgWONRXEQJTVETSG3qw8JU&#10;IL/iAD4cyYdNABejUB9Q0niIpkg3iqing1oUc4yo9XklaqLKmSiXp/F4QpaEF7AS8riT9gosYfO5&#10;bBaMGeZO9+09gPpfqUYklWBRZHiOvJ7J2ZRxsSSXlyFqomp4LK5wfzauK07TA8M9e/v3w89dXLEn&#10;8Kz0BknRYIuxnSjjkYgDPM7o5DhUKtP0HBGwF2PWitVrH3z4kceeeAKtNkd5xa9/9/uH//Wvt7zp&#10;jatWr/rTH35/0kkndXR2/vF3v12xcuVd/7jr7HPO+dud/+AsWgb5LA7gV9VAxffSa53RFYgJAnNg&#10;9sBAwkf9lRLQhJ3bbzCNYE3BajL3J7RiCRPH4wMo4Vcgzue//FXK/P73vnMC+1961aAT7qsgdCK9&#10;s3//+z8tFRWiDRNxmLBuv6IAe9mmM9a2v+y89a945QZZC6GseYbnCBqs/5hUOxlK87l3841PzgaP&#10;5oKh18260+kmu8f2cC/pCXHy3FWBCPwS/DjqrrOqYtmqjp07hfaD3NasWTPmjqXTYDNwSRzSn11X&#10;ZojUl9X6xmbqK/VdlWIZXVVl+9mP3rlxU7sEHCm6STZcwq8GVNQSSJt7/UFfLC2HXwl7I16elIun&#10;LIni9Z9v/+uXv/zVnTtEbHPGduDAQaySQJa3vu1dX/v6t2657fat23ZiI5HOGg7mVRVwREEYCrDQ&#10;K5mQFZILWhYRzCrYVMQHu4r8yF0wH78qcgNik7YchaIrNjANpQFXJHDJbW6RV0IZIQgUCoUlw35T&#10;wqbLWVTK3KXkzUmYjNrQ9KSlqkZEDic1VutRMRLGtPGJSe4//wvz+UsZThI+4uYoMjxHXr/H557v&#10;RojKKZRnSk+gA6gFMvoDdPNvqPyPxG4UUVZrL6wtvUGO0mCLRCe8jccfnSx1pXIWlOqTLAte+YqX&#10;8Qf0kauvfs2aVSsvuPiS/3r9Needcw6sFDgcGFGYZTdsOAXvyebNmzZt3nTz73/7nne/BwTDsHTJ&#10;xRdxwEuvuDzdQCXWR8cGtueQeUUTdv++fVT0/Rt+lN7hNmzY8Ptf/5KsOiCPjI740pdewU/veNvb&#10;5E8oySIpKzMVP3+6bEHoRGm9VIiHXNAyC8CEdQf96K1VVVV+/avXfOQjV5DsVN7g3l27+Dcfuol+&#10;4pBudqzk+XEWdCdRb9ZK0+km08GpEuISCVOC/qAxYFINGMJZGVil0k0ycIm1wtrW4Tp7hS6hm9TE&#10;TOxiTVlZd0ysjbSRiLg5xUIimj3NXiJ3cb4IC4JJZFzzB3xe/+xSDKDSxfPkU09/8Utfvusf/8DB&#10;v2BvB6awlvj+93/wsY9/4sc/+T/WHoqBRDiK6G9Mt+AMBXPQ3YS+kWJTmZegKvwISn4+juQjZgnQ&#10;S/gIjmH3KNckxTZQNFqOMbewo44NMkIQVMNBNDAmV/mB6ivZviSJk8BlwTtdxAEyZYE8UaQa9kcr&#10;XWa8OTxRY1Utj1JNmsMBrIMwEiNRzweMkk91zU2NnZ0d+RyZzzGlDc/Bp4N6G58dPbvQN8MUwYc/&#10;9vTt7R8fKJQkmyFqks/tzHcM2i2q4AqyK5iI4JdAjpHH89MLV3VN3oIGniBr+vnS3+Sj2Zoup8PL&#10;zFKD+QOgU5BOa8bBBdW7dJXyjjGyyBdPXtKib3b/wUPk2PvRD2+gqPSbxUnEuiojgU4xXTb9XOiu&#10;69as5l98Q5hV8slkUaqqCy3n45+4FvfTD274PvKROc7FJs/rTTast7/9vU/v3tp67rJNXatsJouU&#10;gr31ul+4nOL0rdt3yKl9z4P3XElWuoXoJuADrXcaNVhG21jDyuNnL5H1Kjr6GZXerguvXrNaNgXm&#10;bp9feGEE5zSpMWgMEGONUeOs26cL6Z0Oh5peWIxKSrbh+ewlEpeQTGd0eAKsoOvSdHalZoXJyclH&#10;B35tK4vMxSXpbp160xX6pt4yswcvz4M9+m+99rNbHhs7fHj00ktPWrlWpHqGaEFw91xcwmyNRBAH&#10;MONiLpTKsDBM+QbDhCKaVzImyp133XPbrbcV2gnV49etX//+//lv0IV0vGaUo7DExEeRfssk0Ahx&#10;OcUlJM26BZFFFJFc0QjSm8Mm10VYWfKRMz8mplque5QLkPwGACPYZhFtAuIBFYmLiScCwfjgoLer&#10;Nu4bGcTppWloxbJUW5MSmAeyEZiDB5k/4L0B4RYkmlAsztn29tZFXFjWU1SB1AqDIxALLFH2HKAA&#10;4vSFUjoytF/J8Z6R1TX/RgCa0Lxj02Nmk0VlvGKqC8cEBZjA5vyLev4cmd4gmTTYRdhOVBosd7jU&#10;ZgwpfXaERpp6gZeuUiy7GYq0i7tZOLOAAxICzxWm4x3OofRQZKd5+ulnsJFQ9Tvf+z/PZ1zCbX7q&#10;U9fy71e+8rUFb1myAdDq1VoMDc6qoalxqxId4B2dBZccPDDG3wBuWc4hb/g2o/WvM31DAfF9VvOJ&#10;xCXiV3v18ccloj9nA0Pu0aM5RYnv7dJ3GjwmvddoKcMNYGQMmo5PxxyRUG1g1DL2zOiWnmhPqC4Q&#10;r4/6nf59gwenojNJXTLDj6PuQoOVAcnuyaMCalVV1bGhqty4BHsJKlYJd7Vknxj1mlue+NtdD2y9&#10;7+l9H//Kn5A24XakT0fll4iGPbLL3youEbQMHe4SOGpafCOzvtlQhFQ7pYmVvfzFl9708//78Ic/&#10;+OKXvASi+oKdKuOAzs5OjByAYBWXKMsJHd4ii8XIhz8k1QTiCNq26R/V+MExZrPRajXx4Q+FcAIH&#10;hVsWdBM+c+km0tzCJs0taragfHAJt6Dq5EqJF0HV1Qn/kTS3MFxmmFvwxqh+ohxNpA5Q0WgyFk3Y&#10;7Aa8OeYKJ3YhGiidTTI1PYMTDWMJwxqqJ/ngEurd+ty2Qh9QjuNLFZ6TowqME12NHYXiEvEiJJNq&#10;UoViRU3CQcRUWmub04VbVMGVErbncSsqo0E0gYCwdua2cOS2YYhXQiNitaWxhN2lM2Okp/s5DpWS&#10;c5j74h1TcwWX/GbHxpCLKFtcUuzj1mmOT0WQYSGd4BTDxTNfjWNjYwz9TNUXXvwSjz608fyTOPLk&#10;zpW3P/XQ7K7J8095y+M7e9/x6vNa2o5Z6cp1L/2TsZQO752djYSCvYcPtzirNLHgqbFAqz+IWnvc&#10;USNU1/KmwRbFLzmCh6g3abLNrfQRZ0XlWRfK9S5zZO+DgvY7n1sHeSWAiMGu01l0+B1iZcKwT94a&#10;uUlbi0nPdKov82tDgZBdY0MkU+rMztg9ai7iXbt2j1sfqqtzSOQhHTeUkL6bnOiIex2joTv5dShR&#10;eXhKm3i6i7ASDnv1iza+4U1n8IdOIzLlznXrpOMScYWK+UQYIHRijSSkQuIJi9kKhbS0Xc7t9u7Z&#10;t58NAvjQUGYeecLuVPeZrPdjH/toW6tYx4swHG4kG4woxRUmI9GgEkMkClOsLMLQInaFgMrRGuR8&#10;Jq006rfpYah8DQxZdOLDueYWalHDSYA1Cskm6fPHp2aC9dVmz+6nrdW1Ub0pZjBJiy85PRDx5Bow&#10;lvAi40Qj8BDzyYKtFPAHH7j/wSte9pIFj8zzgKXOnoNifXdz1+Ji4NOtAhkpiPO8O/UwFid5JhQs&#10;tOQTdXxGg+i++MUvglYUKSHB0KFvzd1VAIeAe7wbCqY/ZlfeiaSmi9/EcBNXd/kiR8lF1rvUlbIC&#10;YKVDLeq9l/xmA4EA6Efmnvj/+UYow4UXXfi73/5ux85d5513btbWwP9ltlhose9+/weWpopT1qw6&#10;MNLf4KrpGRtyRKoODQmP+J4Dw+ecfsyYKId0ibAhVZCssbqmZtny5TWtzdVtHeGO5YMdy4Zrqw6b&#10;tLs18Z0O573ewIDDtTcSWOOdpGcnjZZ4fXeSSWrisLqLKUDnHiozGBO2inh1pyYWzn8Xvq02OCvO&#10;dTWCh9KLVWup0uomGpqk7i1zfM/goTpHzVzHDa4Z8vZpY1qXraKrtTM0GopOxvU+Y6urpau2IzGR&#10;iPhi2qiOu9YZtIKkqQ0mTPGgKRSyhEYDY5PhSYzMBA/L1qZl9uw5YDTPi0s4Jhia1IWatFavs9k+&#10;Pls2MBtdZmmbmlLS0SWTF14onFAKgTQL3QQ7gMhQrIShpuMSZTcJhAIKMOay4l9QpKugl4Xn3tjY&#10;eNK6ddDVyQPAkkOe3tXVdeVVVzY1N+/efVTph5fx1VdfjW1DBOGQR3meaJqCLiDrwYqNhOSFMusQ&#10;HB0eNJrAig1GryE7EB/IA0KCXwtNB6iCc4exGlOFsFcotil2iUcVmxIAdVQnNx24LHipx5pbRGHy&#10;EQDKhONKcbTBMonGExMTvipziKeF3lrSWYU5SI5dXp+fk2DcczLxhMQzknM4n7SLBqOhpqYGa/SC&#10;F5nPAfBSZQYZkbZAowsnSkwFLQaXANd4AR0OEm6LTTCQIkd387m79GNK+4IUWvtSHI+pG0aX2j7z&#10;0mAL8uxwoelelYzdpdM7WepKWUzwwmco0ZX2ZuU4vhRP+oVYJkQT6CYsbb/4pa/Md/3pcqKwTEKx&#10;qGw+iz6l26jmnMunBeSsgJ2PyRvjQUdnx4rVqy568YtXn3XGqjNP333RJc+cde6zZ571ULX1Hmvi&#10;987KG2KJ20zm273j+rEDmqAPIdeko1aTiOW5m6hoEIaZiV7OFX4Om4tdbcDDbtLmApcI75KyazWW&#10;q24prjCYCM2HS7jNHPwSyCitlc0rarttbpt+1GgetXUaOjfVb1jjWGXymPEQVRgr1Ggg5hJHrMU0&#10;fQ6EEkf4vNjhddG+Tu3kSpftJJdtbVmoAvPJ9NhIUhN2mLtF8yqym+GKVIBlIJQKN5Ni8llpsFlx&#10;SUoHRQToCgdEMBQobfwOkyy8MaL3P/3pzxw+LOJUsZS86uqrX/6Kl/N3Oi5hd1n3Mlw2IhD5COEj&#10;n460RMekyCdKN5UMF8VLozWYyuSH9Ab8RGtLkwmARQjWisAgESIkciQq8CVlkZlH4z/HxasQJyLE&#10;6ePImcAyQe0uySI2mbTZrPJcfDd4drCgSKU1QrLzfIKDA8OFagfkuNrShufMrchV7lqcvYSiMkRN&#10;YEULL9v/2460QIbKi+7aa6+dz1iSYdKYz3aihr+mG0uOg+1E1ruklfoDAZfTlW4oKvnNkp+JFYMq&#10;Xfz/Oqq0nXzrG9/o7R+Yazvx+wOMhvRYDqg5qWVNx7K+8ZEaJNemxqqTbTM+sRyvthqrwv1P79wZ&#10;jUSJxJbBlvReOSnmjwMlalGWzgawPBaFhsbGju7umra26paWia7lfa3twx3L9uo1+3WJp8p0j0Wi&#10;h8srhzXJbpBHOChz4mTkMWYOyeIwYhWsuJNU1ovc3RELUKnsEv0D/S6NCwOJCkSkvSQ3LuHXrHQT&#10;zh3sHy2LaCw6y8r27i0HnlOJ2KTd/udzN88ExgNh74R3rCwuQkLshoZkyJbwVOqDbXb9co1Gl4wa&#10;g2UHZ6d8ozGLq8zpUexVVeXWyy5dKy9YYYGm5ExE+yt0Exk5mWEvUXGJlLdXMhAQeBUmq2apaFj3&#10;P/jITT//xS4lWJrV/MZNmwAloJNHH33s3nvuxW6U/t5ddtllHaVjZeZ4ozGZCE/b/EmF8h4NhMNF&#10;aTjyAAjroPqRpBZJ2hXWH2H8AKyIpyFAjHxM4q04WlVWc4uyvEyOTwSa6oy+4X690ZQsd2Hjcjqd&#10;6plQTLAB2222pqZGs8Wcj6KJ6Nj9A3haa+tSRNq8bzn7gTNeN6K74inrTELFV6Ekl3CrddaYFutt&#10;xGEBRpRiVGwYUXggrIhKeHkv6KIIq0xvEN3//u+n8ne4ZEUnTKvCYawVyH1JgUKGR4mXakkrRa2A&#10;uQ32aLobq+Q3i3Qbmlov6C5V8osHnWw69dSf/OhH5a7KlSuWp5fPAkvO1sR5Vq1tXt3c6Q8GvEG/&#10;O+CrjrZMesU4u7Gl8qpq2xm+8dUTwysmx5sTlnp3sGnnU+G+A9v6eieGRrfs3EnMpdfrOyIRkZLl&#10;XTRqcbqcoJa2Zd01ra2OxsbxzmX9rR2glq2xcI9J+5A/+HSZRqCWstjyscNzQ4VjdV0wcDNwCbtP&#10;J8saFEc+Gy+p57AI0slKN8kdjzP314AviD1Z1b/3uL21bbXy9sFhs/2xlWWnLCtfedbKc7Uh/d/2&#10;/3nZKeGItmfSvT1hH7TVaQQTNmCf8ezXO+39Xl12aCKC2lINq5pPRFROGr9E3tfctDsKTRT3U0gI&#10;0c8zcyvM0Cw68Rm98VBP749/fOPDDz8sTVCr16zBg9PR0cGMeOsttx46dGiusNBrX3N1Mclg838d&#10;hN6JhvCZooymyTglCE88xTAkwozJcQFSqSUDuGAzE/I/4jKEJL8Me1ba9qhefjgiMgEF/BFHmQ+w&#10;E0RpzVmlOHNSjhicFfDAOBdn2cTkpJVf8nNSj49PwBAm7D//dstx5MTslAxHt+jM4Xh4vux3i6uL&#10;GN16l4hBW9wGbqMzq1gEehMo+f8tStXGxK5ptdpUeVzdpz716dyEjwVtJ7zbkpE6l2iypLaTpa5U&#10;oehHpcdURSclv1mvz4eE/OL6+n/wWTU11aCTL3zus+noBGQMkqO5/nzbXx98+GHn8rqVTe2jM0I7&#10;AWjiindOzopRaW1DxSm+vXPtFhXx5PKarlUGy1mzY6umxrs97qYye8P4dOPWx0KDPdv6+yeGxkAt&#10;LNanZ2awmysJHRaHWsjwIjZQFKiltb09hVqamsa6VwjU0taxNRI4bDE8GIrs1OkP6fSR6EyTciPp&#10;5pNHovGOri75lMl/lpwuDS5BDZYuzdyv6t8b4oawNaR6ee0VdlPQIP1HM8PegHVketZdFgikWLH6&#10;sD84rA82W6wVpprQ3rGECk2mvYEXX7TObEllCZCZGNLdOvngEsGePaKXCjcmm+1Ec98Dj3z0Ix89&#10;6+xzysvnDZKE/fD7P9zy29/+TqaOwxpEtM7GjRsgkN39z7sf/fe/s6a6hWF95SuFfNFx2FBLkY6a&#10;YupCYEwaRiR9dhFOKICIHOI4NwO1KIHH4vJC4bjXh5yJJTTcY7A5YnjrzFbwhAocZ9xusAhN2trS&#10;wr/VVZV5kiGwl5QKl3CdY9PjaDDyh8NoD8SCC0PXQpq+q74jz5vKWipYBLE9FcwxlIHtihGqL+Ta&#10;XwDH0iBCN1nRXmfLiwabG52kCpqHBrt06ERc/VJWCshlWYNsYzoFuLQ3Cy4B6/w/aJL1vZmLTpQQ&#10;sATLjvsfeGTLzm3lHVWtVXVEZcKETYTixlCrxy+gyeZa/arIaFZ/Cr9mDcAp1xqW13avNNnOjPqW&#10;DxxaMT7SGIjXBsoa9m4dHNh/8HBP3+G+HXv2pqMWZZAqbFqR81AGamns7IKNq29uG+5aPtDe2V/l&#10;wo/T46q8Y2oGggDxSrJxeGm1s2WF6pfMZ02pqa9qamvwTM+qLqHDk70trc2yLovFimpC0peQv1aV&#10;O54b3tvR5kiP1rFZ67TxCnP1+N7R+FTSY52oY73NwZ4x3+lnLpPlKKRMwfWUUINv4EBI5CF+zWYv&#10;Sf9VKH2hxRyLKMJWR+fv2Vn/W9/0X+SJsDkqNm08JWvnwYPzgx/8EKMIv7K6OPOss1704hfxx5NP&#10;PnXH3+6QYAXgqLJ51ELWn7R+vjJLPronElHRLMVBk0RCQxSR9Mvgo1lEIkCgiWRbZ2xKquEUBxZ2&#10;y/S0r7Zc6x8bEdfsrEQiTsWynMg45rDbMGoKhks0ysubZ3M99NC/KsorSkWDHZoSvjm4uzh0AvGF&#10;pfbyvEgOQ8SsCh9WERtTL2+WOvXia3Y5naVyWRZxXc+XU2mQ6qpUghGuKV8abG5WLAXlYKRm/FpC&#10;VuySVsrISGiO8tYJLUhV4KSEN0tRBRHpny+d6Hhdx+pVK79/ww03fO+7t//t7+l1Tk8dTWwhmbBR&#10;vxChkMd06bwF4RJV8Uw33iMFTtJNFxvd3leaK6+pbvuQLvGSHc+8dPfWUw8NnXxwZO29d4X/dTeS&#10;bk8/+NCjj/yr93AvwmjAWTZpPixoU0gteiV/ZDnKmG0d7ZddfvllL3lxeiGlwiWq6lo6VWV91TqZ&#10;G1L0SU3ZkHtA/XVj13nIYkT1YjUjo4hdDU5DjRsayvTQVItOuJnal6cM+w88c+D2255TLzsGXEkT&#10;h80fl0gvj5Aa02p9IgvB0QZ96plnZfn19VlymG3fufszn/0icV5SBPbkU05529vftmnTRvRef/ub&#10;3z75xBN8yfr+she96E1vftPcZ7R8+TEOxIIeYqEHHxOyW+jJR46XitWLMJbIAqDJzlezMJkcQYSa&#10;skRzoz04MWqpcCqphrXp/hq8ORgamXTJ1kVpdXUFeD3cM+5S5RxOl40H1OLTMZF+kICnssUIzWU0&#10;S2NlsQnz0kVNFvu0/2PPm6vyUgANdj7bST7M0KWwnSxIgy2yUsIEWCXjdVZUqVPx0qW9WTQ2KDx9&#10;8fEf2/UWe2MsvxpbWr/42U+3d3WTC5rVIQusH/3kRnci2NRZj8+l1lW1f7g/4YvNzqQWauc36Kvq&#10;mjP4p9S/sGAJDvtYZC4jlTga/UgWD1FjJI6HaJ29cvPM0PLhfngtdWEDvJb6bU9sH+odPHxo78HD&#10;g0ODdB4GbsweCsAVYHcR62TODY6EFs17zTCfZFBo5e7h6UOtbSlRzpra2qnhCZejQuKhqMbd7x51&#10;WsskLrG5HGX6cGKmNhpKNDYFxwOGaa3b5q4NRwUzfe/B0RdftN5oSs0HSo48eBCCd4nIGgcsaC9J&#10;Z5/QVrx+pKxRlptMw5rbb//b7p0iJ84HPvjBdIfOrNd30y9+/efb/kyEOb82Nze/7OUvX7t2DZIb&#10;d/79zmeeflp6cDZv3vzWt77ltFM3//vRx+bmuSw50eTqq1/3neuue/s73j73DYhjNTmSznex7weY&#10;TZiksOEpKQnj37ruO2NjE6tXr8yzQEW1VghLzj2ep6ZCE7xgDFPuwweNjoq43pQwmWrSGHJ4cyAK&#10;METCncCHqQj75rtNTs20HjHX5XvOPMf5QgGPX8BrehzLSYi/BsCtzmjWm+2IBugthGNjTcGXSWg2&#10;3BrFYKXNByCisVZfWVfk5dEtYQ3T2oQQB4KQvSIQP/0+HxiaB6dEhOXiCRVZ+/P8dKZCYqnTp8IF&#10;1GBzWzikOWE+gVTaYkmDe0W3UqL7lsh2wnKE8JmR0VG3GwMw2zQUdCzAxA7IBInF1wvQ+f9zd8zz&#10;bbn4wvM/+enPfv0rX9534KCc2+TmtDnozjKWb2bwqB1ldVXFYnAJMZYaHYzUjEiZ+XBJVsOMWu8l&#10;Xv8rKlreXtX0ztmpy3c8c8WB3RhaTtnbt/bOv4w8cs+eh+771333b312y+Gew8PDI9LWIhW35tsw&#10;BZcKlwBTUIOlogxGbYulJT2K2GP0qHaa5tjK4RHfxNARXILE1tBUNDFlM7UAUy5axdTmt62dMhsF&#10;8ApGovv2jKfLpolsMjA+lSdVEC6RBwt5DK1G2k5YDW/bupVylq9c3dLUqDbXn279y7XXfvrpp58W&#10;91VRcelll736Na/GBPXAAw/+9je/IeEw3yML+8EPfeA97357Y0MdjX1g//6M1oZoUl/Iin/BDowh&#10;isyajz/5ePqR/f2D4JV8OLwLli8SPSs4V6roLsJ2Itxt2WKkGdtVXEJbCREOnwB8sWCgzFEhVbnZ&#10;kKVniq2qdNXX1THPkjcHaZOFLzvtiA2nCNXEkmxq9hxKiyRjwXjIG/N5ot6ZiHsyND0dmkG3no80&#10;aRq1JqveWm50VJsr+aBqz8emt2S1tVjMtiKvkPAccVUiBZhII4VaWqWrEv+F3VHOe8GvRFwzFEAl&#10;nplxZ2VBFXkBz/PTFWLfMZvIoVNkvhvKk2vZrGqw/JouDpuxW0yeneNWKam4uMWgIpsrrSYq0Obt&#10;FenARUCBImmp1RI7R+fLUxiXXkhp/08KNp/XBp8Onp1vXX/9KSet37DpDGOb87Qz10/7Z89YeTJS&#10;sJp+AjrWyHL+eFlTupGDbxa2l4BLlEQ2KWWRI26dxeESiVryrzfatFaG59zqKE/qzSP+YGVNtdNV&#10;iZ4VfUOCV4bTg/f25JMfJ59oHasVBp6pobU+w3zy3Pi2NUcS90xOTlkmzCoeesD3J40lsO4kRfpz&#10;aCrgCVRXrdT7uvVdW9mddYcOJGqq/WsTY4LT/Z63XkouYnLPhSJhOWvKTSwnyhLKMj8vuokwnyg8&#10;FW6fd8pktISC0csuuZiirn7tNR/+0PtpGDw4v/rlryV9hO2000/HfYONaufOXY8cCczB+/Dil7z4&#10;ipdcpl4JIbTvfNd7Mjreaaef9q53vDWf3pjnMUAQoMmpZ5zF8a957av59zvXfYd/+bK5ta2hsenV&#10;r72K3e9e//2bb/7V2Wec39Ta9pIrLv/3w//as2vHS1955Sc+8QFZ0Yc/dC0iths2bjy4/wA/rVqz&#10;7tvXf23P3v0f/cCH+fUd7/nvV7z8pe98x7uGBvqaW9tf89rXvuoqodeSzybB6FxtNDTsIfLJEpQA&#10;TK2v9yB/B6Yny1q6Kl0umpS1PlhkWVenSg7lG0BM/sQRDDx79uw9//xz8rnUBY9Rs+fgwUEwDyuS&#10;sNQRESak6nJtmE8YvzkCvRjxr0YvJOcY2pVXL5aImUSiaBPrImGJUZR5C42sAXxgWILelGPKY9GL&#10;5UBEd4M4lZkFSyFZnQuta8GGeh4eQHI0BgrE99RrEzRYqduRfwhxhmeHspiM82SkFulkSb/I41Yp&#10;S0LeQ7oI76oSE2dxOivgrgJGhE6DglNisPVEUvQwXCfIrQA+zCsyWylNK3PxzG1kTHkoTNn+X2h7&#10;Hu8KUcRGi/UbX/0KkTu3/eV2U639tJNO2t5/CCbsobEhi9caigqSmstueYWhTw3PEQNN3sLz4uDJ&#10;wyrd5PjgEvCQWumKioYVjlrCnk+amVg+OW7W2WYq7OoK1e/2EuuTD/LgRubLnkN4DpN9czsKuq4s&#10;bh34v22N0t8E8eXp7c/aknaJh5LB2NaRfcu6XBKX4NaxVmsS7rrArM/rHalqrFjZZu0LTySrgt+/&#10;9v3tbWKIefihfd/+7p333LMz6I1arCanU8iGCjeBorAhpFAVQkkumHKEP4tKKroav/3dHz//2c/I&#10;JCnXvOGNVov5xp/e9Le/3SHZrHhwrn711d3d3aw+icF57rnn5EICD86HP/yBdWtWpfeyJ556ZsuW&#10;LRn97oorLicLrvxydta7dfvOO//xz2e3PLeIj+TSnn766bfecsutt/3pn/+8B9cS3zzx+BPXXfet&#10;J558+pZb/vDPu/lyLUPik088eeWVL/vlTb/+zOc+wyAyOjr2x5t/9bUvf/3yl15O2kPOuvvu+885&#10;79zly5ft2rn79jtugTrq9ng7Olo/8YkPt7R1//OuuwLBEEaL22770y233EaZ+Tt0sI4oa6rMKKF0&#10;bw75qlDjmOk5YHKUx63lZXojuTu4KjcX4fVOTU3jmMBfxzwqhbPzeJtTh/Qe7qN7NzQUS+OQxanh&#10;OZUm/CaQYfV5enMYwAkz5hNLonkbiyQA1JFQHOG/YCgWApo01jRIWwtDOt2PcdvtEfceEgKvJKRm&#10;9covIuOSdM3MbQEOBuxYzOYcUy0TqdFIxiUrfh/mCwXnRdDW4tyAPwDmo1h1NMi/kV8QR9KF6IXp&#10;Ki8i5EzJsIUCPVa7lLmJmylol+Pz925kHFxQRRkHn5BK1evHQEJXI1UEf9TW1vCCYaDDTFdeXmF3&#10;OAgHYPxFEtEL83h2dpI3eAb65vTIyCjOb54EOAZUgyDBC6LrPB8u8pKLLnj3f7/v/f/zP9FQUHuE&#10;yiAvrNqZonbX2AyLwyWwTNJpsMcNl1DvvGDoyLJV3uNUYrokuKS9q9lis2SlmzgjlSxf1Gfd0FGv&#10;2mksnnqUvw/uHpW4RNBNGCU0fn2kRt1dbp7RBnre8uNr9/bt49ff3/rvA4OTB4Ymb7r10fdd+/uX&#10;ve6G97zvN5/59K2/vOnRsXE/eD0fXEL4STAQv+mXv3/VlVf98mc3EphDyXhzmB2/9OWv7lRU1PDg&#10;vPRlL8ODw0v3z3/eDRqQHhx06EkbiQeH4JGMDrx//4H0b3DlkAsQefX7H3j4+u/84E1vettll1z6&#10;oxt+5Ffs8EuzCd6M0IPH4sqcZBDSW20tbYgKPv3EY+eedeGsx717937Qm8wcwgJmaGh42fJlILqT&#10;Tj6JBdC+vQfPOfMCaFgMLxQkScEbNm0s9Grnxi4jmyC9OWIeZcpOJIJTE/BZQsiZ0MTmFOWZeJyW&#10;lmasJoyBsKlQgMXlXVDtiLOBtgs6JcfB4ZgI0JP2D1w5JfHmgFfqquuxW7AW5UOvo6sQiE7GYD50&#10;PECbhAtgE9alRAiTKIfP+Pg4rxJ2cYZ/TCY8RJ51/lMtC2DqAqMoE0o5JzI708iUDHJlBpEs7/+Y&#10;jdi9DNQl0vsVmY1PdV7QTDl8N7l/XYRnB7QqH8zxrLSYm1XyY/kRNRIJMBRDC9DEYhZd8IT0sL37&#10;D/zfT/4PiSReMKlj1t4hAvfBV7x7OI+bjuh9nZDLm1spr2VDfcN3vvu9P/7+t3Xnr7jw5NO29uxx&#10;2cr3jPSfZl01Mlk/OO758uvWtj91X0H+FDXxLz4dFOKhwR5PXCKNOlkrnXL3Dmw6Q64kxNr6kaeq&#10;woLqm8MikvtXpkFwCWmhxocnprPRTQAiu317zr/wPNn4LAQjoxH/iA9bC7sjzm27J7ZvPLlG4hLM&#10;JwlvudOwSd+1Te5K1FJmdewYTHQ6V3VqNvzsD49l7TwWo+Ht15xz2YtWI7CS3Xyi0xr0Rp8v/Meb&#10;b7n15j9KRMKGb/5Vr3ktSX/AH+wyTZ508slnnXUmfz/zzLNPPfmktKAwsl911VUXXjCvp+Czn/uS&#10;hC9srUomv+3bto0MDWzYfBrxwyeffNJpmwue4+feKbSS11x9NVyTD3zwo+eccw7mh3/8/U6sJu94&#10;+zvuvueu9C8xopxx2hk333LL/Q8+9K9H0K69Mb00eaTDYb/55pt/euMPP/yRT3KRd/3jrre85S1w&#10;Om/62c9efPnlW5977vvfuw4XUkEOHVAIGZIzrlz15gRD8WAwBkFTM3mYY6Q3hwWYdDEwGKbLcihm&#10;40ieIrCyRlTq6+prSmIJIDznwHAPZRKSA4kEiknWjjf3y9zeHGEHUsRegNH8n0xamc8FS74Ib5Cw&#10;msdoRqH6zUiruvsXN+UJ8ww2GoxdAFaRwVNjMBpZIR8fkcA8m3QRh6HIDPZLvwsBMNNtD4uwYVDC&#10;Ihipxdd7Qiot5mbplOBudNbtdgfJYqQZ80Thkoce+ff3vvs9mecMpN+rbA89+OD99933p5v/dMuf&#10;bpFBiVk3mG4/ufFn99z3wCK6YJGn8D6/5upXh4LhxD6PQWMwG80wYSmzuaHpG196/e/+772rrYHF&#10;4RIh0qrQYI8/Lpm30qiYZdWNAY6/i8clhw/004AUlVVYdlXdqnQy7LMHtkhcQr2b686b9sZwQLIr&#10;gYiljivUkItYxSWgFpupDPOJd/Shu8d+2XxGYFmXs8KWmbwNquwPfvnA9d++OxxNxOKZ5hPM2uFQ&#10;8mc//226paShqeV/Pvjhz3/pS4cOHpS4BKPI69/wenAJ0q4//9nPVWYJEiZf//pXcuCSh//12HNb&#10;tvQf7jm0f9/M1BQc5M6uri9/5ctgiB/e8F3oJiXBJenP7uRTTr7um18Hc/AlASnlFU4wRPqX6sFX&#10;vkIIvgFTFKrsMdvpp21m/+wzz8XC/6orX3ne+ed/+Quf/9PNN7PmgWsyPDTEWUW+X/J0GTdEsbg3&#10;Zn0Rm9UQ9s7qzRZdTSPDgkp9yJALY7cgXEIVBw8dmp52l+SaF509B7tINBnnA202gzmrMeswXGAX&#10;kXwvUC92ESzf0i6CUYQNzw52EVb4UqJTvRdaiY25ljGfqCUABNF5RU61QmVUsE+s2FFgoYERYYyx&#10;0IXFwvUwu09MTkm+7Qtuw1+WQVFK0WC5k0XbTmQrEDa2CBpskfWekEpLeLN4ebAKHv9u9Nvf/xEI&#10;Ml+9J5988lve8qYcQnC/+s3vfvyD73H6l772DZwsx+f6ee0ZFHghb7jhxh/+34/WnryyLJxo3Nwx&#10;HZwdm3V/9hUfPPvs07gS32OP+57emT+/BH9K+sGUkDVOOHc8TqG8V9VOo4rWZ610sKJ8ZPPZqtXk&#10;sQceP7lxvavauQi3jmovAZeEQ5H5aLDSyxNpCqlkWMRa4geTKh66132ztSZWY9eobp3EaFfCjyQr&#10;EaghfdWMxj6RDlOgWm3fPzsUMQcSus6ydn3SqJt17N8n4oPkdtHmFR/9+EsI9RPMQw2BsMZgIPyH&#10;Yy0lgJL/evObly3r/PWvfjM5KVwGWPXOPe+81tYWUPVDDz4kpdXYACtve+ub6+szdTUgjjz9zJZt&#10;27Zz5Jann2xu62D1e+75519++UualRcQ2gtJho9PTy5hLeTvkzR8ZRUdY/orqHBETTgvw2oCMMVA&#10;QDnRaCIYjvf3u1d32qb37zZYbZFyl8lsLeFq6va/3HH5FS/Kxwix4H0NT41OeETfsOttcRGek7Kp&#10;L3jifAc01zRVOea1Z7OGx3zBuRiK+FeYwJOEuKM7KNYP6M/zb7qtZXp6uqLCKcOpiplq55vysM1g&#10;T+FiJDzCmqI36LkMfG3FKNguuvUKOpG+S4BSxlQIxSSRZzgJoBgcDe6j1gxjFN+I9OEkNBd6nYIu&#10;dHycLCek0lLdLKHtLNeOMzQB4N/0i1/J8Mus20UXX/yGa16bu2Pde/+Dn7n2E2IUcJR/9wc/WLv6&#10;GIJhQZ0y/4NZlLBkwdELNPnxTTc2XdjdEXJNjk2E24zBmdANH/36qlVCOHXqlr8kn/n33Dw1qq5a&#10;DtTCWSKB8DyZ+TICkhcZn6zEAWXgofnA0NbW5dFlHSo0eeaxZ89afnrxuETClPnoJrThiH743AvP&#10;lo9GRDX3JVU81Bfdsz38zNpWg8ovUaN1DNHWZFhIJ0cTk2XOUUsNo3RionccY091W/XgrGnHcNSn&#10;rCpbNA3+nVUev8Jdra743U3/rRAqEjjR/3HXP9PdN4CSN73lLRBIf/TDH8kYHDw4p552GjE4/E1y&#10;Pnqy9ODgkbz66ledftomtUcNDA49u2Xrju3bn9vynOqpWdbVtXnTBl49goSZSGB6qInxULrIvzc+&#10;T45MhyakGp7rmsl9nVmhSYY3h2zD5dFRponA5Hi6N6ckLTAzXTK9NTU8hxhgIoSxghRzhTUV1Y1V&#10;iyTnZkUtcGWRZSp+qs1nylO4uSGRfBqrl+L0wSXFyPm8xShYeuBjNjSk8oXJB6f72Mc+ztvOjMU9&#10;M/QDPuQu1idpGgKmwf0mOGW+XanjRt+l9THL4I7DL64WJZUx59stst4TUmmpbhZyFByz46m31j8w&#10;eP3131WXmBmvLs/9v970Xy+9/BgF0qyvd1dnh9nmeOqJx3Eu7927/8ILL6STFDMQ5HMu/lUWBMzT&#10;N97489GZCXuLc+2a5XFfzHNoXGM1nr7mwk9+7o/tTbXWsZ3JqSmNwTQXAWQAgoxdrX9G5x7ShAL5&#10;GEhKiEuoVzs7mbXSMb024TqqITE+Ol7mLlPdK3maTzLsJQviErw8bW1tGqsIneS5MA5MuWd8I15Z&#10;7+r2tU+NPeqqttY1i3xs6dE62vJJd3BXNBQ3G2t0oaaEpy48Q5SB39VmN5pNFeZEeWAqnDT44gju&#10;+3R13nZz64qm+rNOXbl+fevQ0MgNN/zwq1/64tYtz8oAHOG++cAH3/e+/77//gf+fNtt6cn5MJYg&#10;7Xr7X/4ik/NBK3npy176rne+vbWt5cmnnn3woUd+/7s/fPMb3/zr7X8F7qxYufJlL3/Z5z73mctf&#10;8iKiZjo72qWZXYx9Oi3LqDTB0wLzDuTTa5f4GHH5ZSKCgXoUB3dhml0yvWWGtr0am8NwPuMJ11Zb&#10;/YM95vKKmNkOryE91TAT7cjoGHprzHkFyazJVgn4g3jiSpVzuLTZc9pqWxY9kSs5FMUmfTr0T74B&#10;LTCHFj/V5jPlKcGkgnJLI9ttdrIn8vpA6OabrNFDS9xJFy6ey2Nsz5gKBQ1WSrBL/TRlMDpml5/4&#10;RoRGKa7urLsUIk1VGdaU3CUXWa+MJzrOlXLNpbpZiNtIujEyygGFTqxkVxEdeuGHWfgRe/buI1vv&#10;3KQhsiRGnHe9+10rl6cytuRT/Be/9JV/3PFXjjz3gou++Y2v5XNKMceAYjkdN9NrXvvG/RP9my/Z&#10;wO7a5u5/3vyPKBoMjougL0Cu/Ph7N0t+tDUSMYRmTSG/kcSqpmpjOGgb2mf0B7KaTwQumehNWuyY&#10;TKCq5DaQlBaXUO98YGgv+q/rNqhWk/3/2qcNGWS6YAiHvYcGMUtk3Z11e9P12eYG4yC5FgiEsqIW&#10;mo6SqzdVolcmn9dD9z7SlGxWK7pvz13Pep5as8JlK4vAC6xpr6WcSCg82TdptpvVPDuJiVazvl6T&#10;NJXpYgn9zJR3q6lca6+run9PbDqUkpb70HlXbmxd/+tf/0Z2JLlJS8mLLrv4N7/9/WOPpli0BAaf&#10;fsYZ0oNDYLDKYN24aROREvfdc++2556F5G8ymds6Ojdu3nzRhRd0d3eAcuSqURnWhJOCv3R6gxSN&#10;YBeai2o1ga1YUOBrMZ25VOemXz/h2IUm0JkragJfQgoW45lAqrq3z722a15vDnprzHYQHdCnJzZH&#10;jbvO8+5KK2qyrUfEahGe4zRWTIVTIjd5XknGYTazdVlj5+LOzXqWKmpyAqc8xNxw3klBmhLeWkmK&#10;grKDimltmqiJeJRkHlZV2NX8uukJ7YBpSk4yXmyhXzN3l4WLhGkyyC1demShklPq74urV8rqHedK&#10;S3izImpQi4VJUYpOJhXqdSqKHZqbUEdRNIyxzuFEk1pGi05Tedfd99x440/n5n+XHau9vf3aaz9R&#10;aDwOlJSnnn5manKir/fw/oM9hw73uj2zY+PjdABnRUU+XVbcWiSc501Jny647Sc/+VmwLNrUJax/&#10;jdW1B8Nj4UFPlUPri1Uwnp5+copnENXpwiar3+acLa/0WM3T5fbRpvahju6x5javxeAzRMM2U8BV&#10;Ga3pjMb91iEhJ5WwVSSq2443LmEaaFqdtdLDFrO2tkH1xM/sny0JLgG18DozFshoHck+kTCFRpCI&#10;h0TEcPfkQ5x2T5Uny1U85Cyrqbc2PDe0y2DUdaxqyIpL0LPXObz2Nr+23B0LaMpCTru+25Rs1SWM&#10;tjimjrIrN7zo3adf9chdD33ty186sF9EGrMBSt7x7v8+//xXkWH6hh/8EKlcvmSheeFFF11w4QVq&#10;cj4GMqRUoKawXnrkwfsff+zR4cEBBiYOhm9Bh9y5fdvf/np7z+GBs846i4WiECTXaoTHSBwkKAIY&#10;4IRYrYYvGdzEwgCAoihSlJhu8tgTT334Qx999atflfE6wFe99LIXSfB3621//esdfz/nbBFkVNCm&#10;2DxQXEdyXVBW0QMr6HQOnitqoshvKrERQtwjTrsZ/eM6kyk4M5WsqOS9Tl92j09MoPDEasdmtQk9&#10;MWeqw+R5GWj6hUKR5uYSkO0Iz5n2CjjCwybEHVWSPK9h7mGk8etsaF/06VlPBJrwgBi7FpoQF5hq&#10;i5nyYM4y/jOz4GDNXxOvtO0wX2lzRU3EKwlwzmosKch2oowgpvmYKEtnOzkhlS7FzU5MTFAsWnjS&#10;QIX1T2hoomNIP0LUEJehzCyqJDmT6zwRzKYnlTmztQh/yGFu+d73b9g6P7kE/nl1dXXXMpEtVoYN&#10;88fGU07Op1MSqvO2t7xFDezMOIU4TL5BbqG2ro5ali3r4s1ctWI5cwx3h8WIkRH6IXovYkxhscY9&#10;KJZh7EjS5K4IOqciG5mQhO6d1XLKptOt3dWXXnjWs4f2XHLyGXc884hlyJL0eS3WKne86wNvXZ/P&#10;lWc9xhHGapismBxwjg5ZfaEFzSfisvPWc8viP8JeAh5yVMar2rLSTR5obq1ct0Eu5Xn+A/8aLN5e&#10;Iq0plVUVVbWV2Dyy4hIA0P7Q3osvFaKrbKDObmtXhp2md+rAH/f8pq3NsXxZRYa9BFxirbCmpykW&#10;u1WdCXd1wm/ddMpGQtVvveW2dEsJOiXdy1fMehIjox5PyLW8LTA9LVLIkpyPABzG9Afx0zz0kMc9&#10;g8gV70L3ylUs/tBFha4lLxJYc8qGDcTdQCtRH+5LXvrya6/9MOZgif6xqIuMPKjmx+IOi51XCK4G&#10;gmPy+EVwNRbsaUAT5F8JDM5xJNDkwMED137iowuWlnGA5KsKt5TiNV8EV0bYSIRW5lFMo5phfP7Y&#10;5HSwodbm3bfFVlPnj8aTFmsGG4DYFAJDpP2psbGh0PCcQu83x/EzPk//uHjuyMyDWf2xRWp+gEva&#10;61pKeGGyKAJn0LSDBlv8VFvklAd1DAccfhA5zj9PNmKLoOsCntKvR6NEiGV35RSETnJHaS8ROjkh&#10;ldJ8Ja8XHTaKxauSw32mVipdG0JKMy4ENaWjLV07n10anA2VQowlfX19i+uCXA8bE0Nzi3hdMaqj&#10;rGC1WFatXKEWuHP3ns986tPp80E+dTGRNCiREetPEhk0BHypraXw1StXCOpWMkmqNpYIaDphNQKE&#10;gVEUoSdEdQ0vfslLrctrXvGii+7d8dSl60+7Z/uTFaNOt6/JEt9WWdXw6ldfns8FLHhM2/hUpT+a&#10;I1pHNHIpcEmspsswtDMr9/autu6WtWtlEDfzkHnSWKQfJ93LA+idD5cAgJ7qfWbjGcJlxsYMZJ+x&#10;zvUfTUbGHvHdVW7TrOmuyAQiTUIBT6YpljDFpDef0nSpMdlx261/SQcl4NfXvf51N910057t22V1&#10;tXVtHV3nlZdPLuvuRp19144dfYd76AzE3FdX11x19dWIWc2lyr7siheB4Zmqoa08/Mi/ESmhqCuv&#10;uvLkk1aB7wHzEpcINWohBF5mNVkJkVX9F/KFKnmQDtDkC5/9nLyvn/7sp9dd/11CfFFF+9ufb0PC&#10;5P9u/NkD996NtDzfvPfd7/zQhz+6Z+cOdtGq37xp40c+9GFU1z7y8U/Opzpf/MUrJYg0G/IKscum&#10;cq3HE8FgYmBwdmW7WY3N0RmM6SZ3TJ6KVocF8y6gZBEL8X//+4nu7q66uqPa5Au+lfMdUHx4Dpa1&#10;5tpmlz0vc2+h10lgL8MXkU3FT7XFTz0Y4aenphlUyZy6aD5NoS2Q+/i5oiYcL7K95CCa5INO6KOy&#10;4uJbrSC+i6z3hFRa8nonJiYhK0nF+qzoJM+bFfFWrATx/hBIpdFs3bbtD7/PXLHJwEsqGhgQ6wxM&#10;fLMeEcyp+u/z7HZ1dXWglgqnk3UtThm8mD2HD/PN9u0iK+z42Njo6CiG9/17d+dZoHoYa2jkdDG0&#10;oDbBl+hfsSpsQm1NZB5OXHnla1vO7Dhj7YZbH7/n5NbuJ3t2t/jWHRwmX1fCEHlq1ZqVF11wUaE1&#10;Zj2+dnK4fce2rEQQji8VLtF5J+ajm9xiiK1bu05CE5Y7pnFjMfySdFwS9AeH+kfn+nFUh9ETPU+f&#10;ecEZatUjj49n5bXUt1f+bMv3rC7tqZsb04EIF6zuNrQ1nbv69Z5RI+l/M0DJ699wzb7ZQ4/c+++9&#10;jxyjGV9eUT3rmWxp66AbeNxuq83Go7/ipVeQb2UuKHnpFZdFIyGSoFCpmjvQYBBANhoLc9l4JTCN&#10;cC9KRg5hM5ePG+sjtgajIUXtWjpo8qdbbiZXNv354IGDaJm85U1vwKHz05tuAnzIn7iY7mXd//jH&#10;nSitSc007CjgdQDK9dd/J0N+Te2rMpRGCnkv7uIz9NbSY3NCofisL1ydnFBjc9JpCowwaL9KiVLQ&#10;SXV11SJMJsjtr1q1siTQpPjwnLXtq2Si0KXYgCZWnF5Wa0mm2uKnPJ4aQgysADGTLxG1saBmxPaG&#10;wmcGTlqYBpsPOpmPGbqkrNj5aLBLWmkOGmwx9RIYyRsORVla/Oaik0Xf7E2//PUTjx+T+BTtB0zf&#10;oHjE9ed2IGiGrJKLBC74XdatX8/IhY41XiqE/JFYRoFb5AM7KFgdclE7wiubZn7PpzcTrrx8pYhV&#10;5i5sDPZ2u7XcEoccaqw7cHC0plrz619d/6pXv3Z59zJVLDifYuc7xh7wdI1Ca9BnzRdoWLVy7PTz&#10;+4eGGoxldX+/I5/4ZMm3FZOooxJ7SQ5cwqT505mhc889d0F8gJFjQd5rBis2nQbLxcxFPFFdaMV5&#10;K9Wqh/49Oh/ftre//+Hg7TpLosWlKXcd48dxVlW88pIPDR+K/PEPN6MmojYylpJr3vB6rSb26Pa/&#10;H9zqGeofmhwXVkN1a+/cENd3tdSh8z2Jt/GSSy/t6enJaikJhf1S7D0dl2TsypQ9Sp6wpEZrTiSZ&#10;gUjYm9AkBV3aoE9p2C9uds/du1SHjvTajI6MIuqKFQRogjnk5j/+EV+P/AkgApTHrfO1b3wbmPKv&#10;f/3rqccflYVnJC5Wa0yPHGbcMJszRV1zXxutgaxoerxxmjcn6nZHkEePHN4mvTkJsxWXjVogQwTc&#10;r9qaasYlGGaYTBYBTZ7bsm3FiuVWWwlYmXv790uVenIIk2FY+MIL2Ux648rW5YWcUdixTL2M7QaU&#10;RnJGnCw41S56FsgKiaanJ9FhOeHEWN7LkdGRuSIaAprQzMU0GafTNXnzs0qeFDNh535U1AsN9vhX&#10;uhQ3S3odZlkkYlW7UQY6KeZmv/q1b6D0Ot/LhBEFDAF2rlYI0uzy95ICF0lt4V0FuOBf5N041HMY&#10;RkVvbx/MX7/PJ8Ob0yezPEcC/EROl+vA3j1nnnMuFpdly5axYnbY7JVOJ5QqSFVeJR6etGR5Fshh&#10;EJVX7njaRmaZY/MJm88+81Fr1be+/jWoNm9++zuv6j+0YLhydlwCy6F5zVwarHe655Yy41nnnZcP&#10;PsgdjzP3VyTXYCCn817nIo+Wc5pl1fPRXFQ8ZCrX3zd5qzfmPe/8NlK8YS/xTwavvPR9M+PGuaAE&#10;S0kwvuvpLYd6d3sYaikfx8DhQ8dktGnvumDEX3Hpqc0bNtf39fVnASUvfXEkIpDuAll4lNyBXL/I&#10;ZhWL4RRKCqVTOoUGmhP4MBkPmIxCdJ9tiaAJDp10q4kKTXJbTchNWN9Q/77/fneOjopjivtTYghE&#10;XrlCObwZoiaq0hrktkAg3tvvXtNpnc+bs3vPXta4NdXVMHkX7RQgeLgkuIQmKj4856TOtfmPCYUe&#10;CTSpq63Lh2hynKe8Wa8He7zVYlU574XeWvHHZxU1odh8abALNlkOes7SoZMTUimtVvJ6x8bHSOOU&#10;u5EXXSku4W9+69sEjy2iGy0CuKCNBhuAuiYnJvib6Ufu5rl1L1/OCpJkE9jwSfDM+SAJxU8kuAg9&#10;hw6JyKVF+YkyaLmod0Sika6ODkmlJChKihRlVXruOrCtokxIQ0o/juN1r/7FM7vJNidv6s1vffvL&#10;46aFdVPm2kvmp8GO68vu0NnOOP98WQXhDIHdwbk02ELtJek0WKb2HB6iQGUI6C+hiX5Um0FzoV6N&#10;SWdqNc64Z1avXOk0Of/80K8e3Hf/Gac0XLjmNbNux81/zLSUAEp84T0P3v/MxEhUSnEor5JIgrN/&#10;377H/vWw/Kare12ZecNl564KhLNZSl764mgMkrjQc8sHl1CgQhIVkXBlGpsiDCkQFwL5It19Imgy&#10;LC00gQY72N+LMr3kmqjQZC7X5O1vfxdHwjXBobNy5XLJNXnZlVfNx5A9JnI4mYDUnOcrJg8D2dAB&#10;VKuJ6s0JhUn4Ep+ZCdTpp7N6c9QcfkTl8Haz0sB8UlDVHAwueeD+B6942UsKPXHu8YvOnqMWtUTs&#10;V1m+jBzG5pQn0WSJZoH5rA9kNmY8PYHE2HmhSf402NxNVlCyooKMNDnqPSGV0ttKWy8FEoYHNOGP&#10;JbrZnt7eG35wQ1ZREyYG6sWjD4IpFL5AjOXc8ooKqZZD0jX+ZSEFsJg7goyPTygJxBcPXBgEXZUi&#10;Ne6pZ2ymxuqqysO9fXAFNEkNxnBqlH6i/Xv3zBc0NN84qPqJVFqu0+W0mi11tTWQPDiLDKLORLzh&#10;qYcTM+74m97+7Z/+grBVWdp73veBq9as9f3rqRzsk/nsJdKtk5UG2+Ny3hlKXnjJJbIWBOO7LZlh&#10;MovDJTJ1DnSTHLgEIBKuRc8+lVnQfWhmus+j0k1kvbWnVX/1i5+Xl4e96uxzzlm7bh2ptu+84+/p&#10;Fi9kb17+ipfFDRO3/eFe70xQNbXTSU47/XSUXjkd6a377r338KFDy5YvZ2J+9tlns3FKXhQT6uNC&#10;v6AgXCLpJuIqNWa0P0Swm+CbJIhpFnnXDajsi20prCbz9be53+/ctWftmlU4SgAob3/HOy679MIF&#10;zwWaILevgK7FhOdkiJpk9eZYXJUBYnPsFeneHOLyeJGlyUTqbeYZ/59+RyUUNSkyPKfkKiYZD05C&#10;Ezin+RNNlmgWmG/aDQQDaFWcKGJsVlET8bIWRIPN2mR50mBLbjvJhxm6RJXScCVEJ7zndI75LH7S&#10;s1P8zT759DO/+uUv5453LFs/9rGPtjQ3qW/OocOHhZpKKHz48GEGPujT4ZBg4z9vgUvPpNBHaq6p&#10;OHuTS6sPIsyFh4rMhd/62ldefc0b5Pwqabn8sQg/UQYt97F//1tyewE0X/zyl1e5feH9hxeNS+aj&#10;m6BSf99A34svTy0rDx/ubdU0p4OJYnDJ7Mzs0MDYfIpt0kDScEbt0fQ9Dz5eG6uTTh+13nNefuYn&#10;v/KJHGwhYndf89qr9vXsvPMv97EoV/seiBa2U3e3iFdH15WIXyjYWMsuvviiLVueywAlZM956RUv&#10;CYQDMn5eaJ6SamchfsmxdBNxNHE6Wq0xkTQKkMJ/FCboJkFkM/me75YieHhBeKEeADR5x1vfyu6p&#10;Z5z1ve9+e8ETpcq+Ir2dJAR/EZHDPBEaU4ampwf7YDUZGPR0NZkn9+wwOcojDpfOeExsjuSXFGMy&#10;oUasJtPTM80tJRA1KSY8x6jTL2/pXjoCLHcqpt5YzFGOJEwuadN81NiKnwXmq4WVyKygGCYrK483&#10;MZb2oZXQ0c/o8wXTYLOikzxpsKUFCnlygkpbaf402PzrJQqP/+Ww+AEaSnKzf//HXf+48865ox6x&#10;Nh/+8IdcTqGJnkF2mftkd+/dp2jBhfr7+wHarH1xNvM3TN6hwUFpY8hnK97iQmwRlF3qktCErbNa&#10;ZEVXN0xBoyNDbe2dlVVVTc3NGPKZ/1BG4fXj+rkLYNmiabnglS989tO2R59LuN0lxyVIqjxnSIzb&#10;be0d7fJ29u7ZZxg2Zdgt+D5r9uC58q/pdBOy8KA6hhpsbgG3prPr0zMLthha5vJtuzZ1bdm7ddfO&#10;neSySQ/FApRc8dIXP/Kvh7c9t0t9HLQ2BKANGzZI/vXOnbuefOIJniAP5Ywzztjy7LN33fl31dyF&#10;Gea117xhfNTyzndfEFKk6zM27CB4MBY2nwj/DaYFLAu6ZJlJSWqfKikWJVqHkhMGHRwU/pcolK6R&#10;Tz9fomMkmJDh0NydPk2bJM8a00VNVG8O52I9EiF+o4NkqwvMTJE3h7URdfE/fiXmHDlI3nqIcZIq&#10;tAiTCWeRPYd/XZXOPK82x2HFhOegriYUbpZyY+rFl0goAJUUiU5KMgvkuAbPrAebZIZ6zVK2jSg7&#10;q6gJ3y+GBptxb6IUjeig+TBS85+wF3yQJ6TSpbhZkqlios5t8SvVzf7fT3+WNbffihUrPvD+9xX0&#10;ZBmqHnr4X7/51a9oE4I8pbQaf2Oi5xVqbWnBi8nEQ1w0gnKgloKCk9OBC0QTKRBUVycodzyyUAAA&#10;//RJREFUuhmvyv69U9//1b/kl6+7QhxGXfwrgYuKTswWC5Yf/p37pkk/EaF9y1cIln5HRwdLeZRU&#10;8LLNR8tl6n3Xa65M3PvUovklR8Nz0CxpXQ87MyMI6JEyb8BZ09HZIS+YyNu2pnZtmbbCUV4WLvNO&#10;+XUh/eJwCdlwoMGy1M4t4IZWvYQmbI89+MQ5K8+cz07T3FG/9qx1ertu2+4dWNoI9iYb8L59KY1X&#10;TufxIZ6GmYTHxzMBlMi0fBKU/OuRRzKE6t/4pjfV1nf+9S9bQRJf++o1vqBPKBDO2fSahegmAogI&#10;Gqygm5RZ03EJhZFZV6cNAVoMegFNFmF4WOpRO0f5pRE1OaK3pnpzqBEiOqqvo1ueFN6cSCzhqKiu&#10;qhI6dfBm0SYgy6YfE2qAuCeTSKkjZLLSU+yym0886hNPPGO3WdeuW118Gy46PKfS4WqpaSr+AnKX&#10;QBiizWbFAS3nx2LQSalmgRzXwArTYDTWVGfaMJaulbKKmlCdkGcuvskoKH+SZgnRyQmptOQ3q+qt&#10;5e61JblZ9JFQSsjqmjn/ggte/aqr5qKTrPUy1P/spl+oPND5Om5GrC/wBd0hlJ0I7iWcmNh65OCY&#10;/gf6+2Wy+3w2Ft+ACY4kpIhBsK626da/9QxOek5b3fLGN4qEtBkbk/qdf/sr7AKZN27lmnVwYlSL&#10;y4I1Mn1yDCHQzU1NBGehWhiNhD1Dg4G+EUzp6z1jleFwjrw8nHtMnHC23Qw1WDF+De99oKEx3tCq&#10;+vgfvO+huqo6s9UUjAoSKKlf5IZmBwsdTRxZUH25zZEMJXOgloysxbnpJgeChzqPAKPH//XE+up1&#10;88UBuZpdz+zfMjQ24A/40qM2WVp3dHZu3LhBco8AfLt37ZLhVzlAib3Z8Z37b+aYP/3P9Q6bwEbM&#10;iL6QkPpOf1jCGQFSyxE2rOASThF8CFL5aMHS2lQRSZEjhoLLhEMHhXfzCw6apEcO46tCj3/Bnpxx&#10;gCpqgiGEoGo1lxCe0AqzSXpzwg4X2YYa6rPk4CWBDn6K+nqxGpFJJIiBw35Da5NujV3hhxYi+qLd&#10;2ZX5/zC/yIieEoqaLC48Z6kDhtXWFtDEbiP5l6qWXgw6KcksoDyI7N4lyYo9nhHFWUVNuEICzwR9&#10;vXh0UhD3olTo5IRUKuYDUksYjfMJ8xcqicOszAssh+8cvbZUlYJOPve5z2elxF71qqsuuuCCjGuY&#10;Wy80lO99/wfqSldGvhTP4ejs7MSjVF1dub/vAEZqs9YKhAK4wEXIMexCpdy84eJ/3PXsK69afd23&#10;r8sALmAXntQPvnNdegkf+cS1K48I2kLA5Ccc59I3lG5xyX+sByeYMeckE5VWk0Wvt1krWswGTciz&#10;KRw2W5zpBpKsMCWdBitxCY6KP3SsWNbVldtugV1nZEYEXmkcZXhnApFgOmoRk42wGGgNWr3NYon5&#10;kqFASO83NLbUkbV4QRrs/sDBVatXykbYvWuPYUjYq9LtNG7tzHRoanJmgrDs9LaSiGTt2rXScUPD&#10;PvvslsM9PbKFc4CSVSuX3/HwXX+bEJJ9bJd0rv3cNR+emvJv29bHnLdsRY3TddToJVI0GLQ4dJAr&#10;AXfyMgokolVU2wneOQaXGJK8rwAZhWGC/UVJnQNeCbNvNIB+NC9oaLI4lowKTTK8ORDVE5OjqjeH&#10;OVVNCcvQwURLwD95JCTvIUdsDuVwgGpuAcewiz2V+Ub42BCLA1waIfoIVC0VafMxt2S8lYsLz0H7&#10;tauxw2pOGQXzf9MXcSRTL5ra3GH6lLFodFKqWSDHXAM25TGlE58Xcdf5n0L7zBU1EWMaU1SRTbY4&#10;Gmzx6GQRnKBSVUrDlbCLZOitZe21pb3Zg4cOYTuZ23uY19/73vcwI8prmPtkCc0fHRv/zKc/o/JA&#10;v/y1r23ccAorJEpjUhgYHBoaHvH7/XJxLGN9FyGtxrkS8ajSau3tbVD/Dh/sMTgNDdV1O3ftjkXj&#10;s27PurXrr77qlRz51DPP/vhHP557UxhnYJykf79s+crNp50mU5ZLVxHM2azvkgQuBD8zzrLhmmIX&#10;KDlfAueshQjgYhRyWLUOG3nRHQZtq1bM5Rv1VkNVZzoNVowXR8Tv/9jYqkITAMaTjz9eUe5KhFno&#10;a6w6q6uq3OA35pAzyUQtoSAzssAqyiWqqEWX1GJXN2ss0FO0Xn06++Rw7NDFl6V0dYkcGX9y0uI0&#10;+o3B/uE+4Ai8uYybpSUbm5rSEQlmkr179qih44CSs88+C1/PXPdN5zLjPx77WblreXKiZSo5cd9M&#10;ryz8w+e+yhlr/8J3b+fvpuqK977jonXrjxInsRQoiARyqz4pUt2BUKLoIQiqbMpewrfIwpIgnuW7&#10;WIaRBUGZGiO4JnQid30K67zgoEl65PAiWDLpoiZEEcsch2y8ubBI0r05GdMGPQGAApTH+LGsq3Nx&#10;oiZYVnbs2L1q1fJFmFsyet0iwnOgvrbVtR4fXMLVMvXK6MtSzT4lnHrmQ0i8s/x0HPLszBc5LMYo&#10;eI7FNxkjtVT+OQ6tpgrX0L+Pf6VM2CW/WfTWpOhNjsD3kt/sE089xbxL1IqS3Pho9A0A/9prP4m2&#10;o+y1GTfbPzCo5vODB/qJaz+5rLMjx3NnTcvswcCnxEdon34W+4eGfk+wjCqttohY37kpeBoa6pln&#10;WK9jaIGKu2uXiKA5dPAgwAi6yfBgf/qIVl1bX5MtuxWnywUinFn+Vah+wpWeFbiAVMbGhF5LaYCL&#10;RouKizYWdhl09WZT2FrlsZlXrF4tp1jm1JE9I+7grFjeA3KgfwryRCrXoziGPxWoYNXaQC1lPs3E&#10;4LS4BSVOOMOPw+6s1hcll6GlzGQzROOQYklrkIlaYtFIS0crPYSEBrD3w+GQeJrHbmDZJrbmZngk&#10;0uyHaSQDkfDlypUrzz3v3HvvuXcuKFmzofpPd347nozXtNdi6ohN1pR5GifL9vaWBfvdccRH3rLm&#10;Zb/+RSrXgcVoePs151xyWYqgYNRxzbQIac+F4is7Ihkm/S0pbkfECZOXV6sxGXW0VlTIeMBN4YCw&#10;SKFepjGQCo4zlWSZL0Rogu1BcGDLQFpi2st4NLl3VWgiMnCleXM8bk+52TifN0fmP19EupyMi2EM&#10;v/Pv/3zFK1+a9SJzm1sk61Zlt7gDnolZ4Qu2623xZCwowsvn3TCWkNeysSqLf6qg1sv/YDn1EmeQ&#10;lYhZqO2k5LMAN5L1GtB4gL2LCoRMs7p02wLQhIqLQSecruS/NQlj3XFEJyek0qW4WfTWmANpwByB&#10;78fnZnv7+gLBIIoFfGR3zKj3j3+69cc/+B7fI1bxv9d+krk7T6+WfAFQB3F7PFShSElWAcgUZqLw&#10;PbO2wNxCP9y6VWiTFJ+CR6Xlogl73Te/OTOd4rKgdHvZiy+nVmS+CpKzPiHAhemHjMw0cqVDENMc&#10;tvLGugb8MgZPyr1irDf4vQGPf5aJGM9NQifmZnwc8vERFQmI0UYEvnGYHeUOu28iEJwKz6XBai2k&#10;Rk36Av7B8YFQGKnYkIy/mLupcKS1tVXNdQDMJdaJ3HUZ8nqbNwuH29+PzZ4DsoTouv60uvue/eVQ&#10;zwDmfIlLIqEwSYxdpg2GeIO+6bDbP/RMX3Isbl4xtengIbd6JRdu6v7gRy4To6oWqIHZA4fA0YkZ&#10;+CQ5s4ASgAk9Kh5PhqMsY0DJkF4Fc5bnjraeXkdea7MKTYA2aqK7pRuLS1IyGAtoVUzksCpqonpz&#10;gG7wgonptQQnsnpz6A/ICDE78vIWmWeY8Jxt23ecf/45hbYGtfPgOEs1txDcOBlSULjBEYgFokmh&#10;s5J1q6mornPVLGmc8Nx6MS8x+7Jwmm+cLAidHJ9ZQF7S1PQ0wwCRB4szjOX5ZOcTNRFTj0qDLRKd&#10;4NNXmIbHFZ2ckEpptdLWq1r8cnfT0laapzRhxs0+tw1R1u1o6r/21Vez9CnISKbeHTMfr+vE5GRL&#10;U3Z6/M333bKjd9/ZazZfdfErsbjwQu7eux/iKuaQRcf6yleFGMjulatIVyT9RMAXrESItpy0bt3A&#10;0BB3tHfvPtb9k4pd5/gDl4KCmMTtiAgLA9Nyhc3J1G4wGeLRuFlrMevNuGZ0Vh0txlguUAuxKJEQ&#10;bagOGQBElPvZjUYiC94pAVOQjjHwKlsq9RIaegSNw84hP3CGhwvQWV/d8Jprrv7jn26eaylZu7n2&#10;33v/4PV5ACIZuMRsN5OmOD64KhkxTITvT1r1D46L2M7V8TX7nj26IMa587UvvqqmWkioIaQmQmfT&#10;rAb8SZ8RPUdI2SZDYQQ8oslERKrHiuTD5CJW5FCtZofqy1gcmTTPIbi0h0lReYCUINYUp7emenMC&#10;wbg/EBVmqOGdamxOujcHpTU47NhT0SOBw443p7Q3tYjShH7j5MR0WMDW3NlzVrWsAIcuoooiT5Gi&#10;JuRAzcFNLAidHM9ZAF7RUrt15hM1EdAknQb7/9DJ4ibsgmbojIPRSsfpkGeGhePZL9WmKDkUkyUj&#10;UIvWKgveuS//Q88+/KO7/nBq5+qPXvN+fkWTnLEYnumHPvTxLft2bLpi05krT6mwlY+5J8K+WGfV&#10;Zp9voqrKPjUzWnwKnobGRjXjMbRcVuNEA1XZzKNTHojrvYcOjk7P9PX2hiLRBafz9PuSFpfjmaio&#10;mCEVICIVfoEhXLmKRaQPC/8OnJu5cAQc4HCU11TXuJyVSW0CPvXXvv51VexEWkqWd7f96o6ftrZW&#10;Js2TE4P9WXEJV04WHv3UBp3WpO/c+cDu+IhfWEFaNA3+nVUefyrP+elr2j77uZeTdjeZgOUq8BlL&#10;IyXJsLh1FZ2Ew7Ey4d8BRovkwxKXcCCgjn6o05hAq7KthG8kEZfhJM/zLRSKsq6VF7k4EVs4sEr4&#10;jIAiSgbmpM8fHx7xtTdbPHu3WpyuoLWcpkyXuDh4qEcqwMI1IW1CR3vboltp/35BRFu+XOQVL2bj&#10;SqZmpjxRLw49p7FiKjwzX2lLmlg4xy1A+aKJeZUKjY3IYUE/brMA2GByid0684maiFc4gwa7CHSi&#10;kiWXaA6j2BzM0BNVaanqXVBvLYORetz6ZToNtlQ3m/4ocR4BAkRgy5xteHr4gz/6YlNF1Xfe9xV+&#10;VGMR3/HO/z44NbDp4lP4ckVj+z07nvT3evSRs2UBH3rbBqNB43QKxoPJYnr64DN2i2192/oJsXCJ&#10;k7qW70uSguea17zaftdD8FWHDdqDRnPSWn1gejweDXmj0dkQNExtUIlNyH9bRKIiCgci8C+GEIKL&#10;5B8yBGbBTQ1i4kgZgD0fHVimoZZYhPKz5kLiXJe9qt5W1+hoSOe1nPm6U9/65v+iCglKTlq19okn&#10;nkRFNKrFT4SgiGAMsGkUD1Q0NkPIhtGZKNNGQ9HxqYleW7nLET2LjIr3e54bD6VMInaNpXZkVV+/&#10;yIzN9pVrrzzlZFixIkJHEHCEBQVgAbtVSZOjZP8RXIqygDRKp+OS1K/RhMlklT4d5RsuTFpbnteb&#10;9MIwVovwpEScxECFXq7UW4M8RDmciysnGIr3D3q6q2MR32zQPZNsareYESd0qSXTE7DvYnGU4RuL&#10;SDWsFrVzhyAPFS9qMjk9Oe11B8k8rtFZ9VYwynztcByk1bJWzdSL5pNcgBWPTtSp9rjNAmQWAyEs&#10;nVtnPlETMTLMpcEuAp2oZElKPG6tpnKCjmel6czQktSLdVSkK6mpyZ1h4T/jZtNj1FmEoXLGSDf3&#10;lQaafO233x+bdf/p0z8R4+YRmYTXv/4tw6EpCU1Oal/xt2cfiRyE0rhJlvCJdx8VNXnq8JbHDm/f&#10;1LLy7O7T1fKRBGBWZlem2SQu9+Dhw0xa7hl3QbRc+L/f/swntTf+RMqZzJcfZ8hVfcBUrokGDs5M&#10;xhJJbywxG4ow+wXn4XDMN6oWBFwKnaLU42WGI0nplXkZc3iXTEYTBGG0Xqx2m6CUKlN56h/iX6I6&#10;q8PqqHSQKIDvP//lr2qGNDDqJBt3SjP6bPD+1R1m+CWaYF08VBaciRt15XpSCUbNlCYQhixMC21E&#10;Oxvz3jW7N/2+Knev9fiE7QS3zo9/8EZxoBKSQ1ocQSXRmRBRQ8KEMphxSZSD3Y2nPBeXKOYTbClG&#10;ne6oqf8F4dZJFzXBAGk2F+yqAJoYDXooK9KfBS7x+YU3Rzu2x+ysDITCKK2le3MYf6amUzYJQEmR&#10;TFigSU1tTV1dyjO46E47PDo8G/KGE1ELjGaNxh8LzldUfWVdnbPY6hZxnQo0KbdZLfnokS7o2Tkh&#10;swABibw+SxStM5+oSQqaFAnoRClpNNiSTNj56KyckEpLfrNYyFk1isD3nBkW/jNuNl1BB5twJBqF&#10;/5sVmtx0x2+3D/R84fUfWNWxCro4Uw38tQsuutS6vObi88947vC+i9addudz/zYOWrwBkYqF6NwP&#10;vHW9WtTPH/2TNxx40+mvdFmzJBrMOsTARRexpMAXBS1ZrFZyCRkNxl27hNR6Bi0XFvCXXn/l9L92&#10;587blwoMziaz1lPVNOQe0kSDe/yRhN48Gwz6Q2JgDUaO0QhZcDSUwIXDpP1jwePlAVK+hS1PWwvt&#10;wLRP+0iytsVkueTkS7xTIskfhcg4oAMDPaSCShoSept+9ZoV9z/0oGSZ3P63Ow4/1itxCQyYWKX3&#10;zp4/XXBBu8p7lfwSjsSPMzPitlZYxW6oIjyjjXg1Fl1rf2js8cDRGKvlyeWHnk7xfK84d80733OB&#10;eteYDxTLhymeFLM1FFhyCwvUosSIST8O30uYIpw/xATF4watRXKxxU9E4sbji1Awy7PlS3IYkcPc&#10;koxPRPePoaPQYlPQBHdOft4cCLBSMwaTyaJjhtWLhAZbEol6WE6zkVmorwuG58CBPZ6BOeqdMvWi&#10;pZu/CNbzcBZAtYhRYomideYTNaEBdV/84hfBYlLLWUr1zd1VMpiLlYjUBsjYlY9BEPL0eoW5IuQX&#10;1V3F5DhvyUXWe0IqLe3NSoMTq/kFG/k/4GbVDsbN4smiY2R16JDL7dDg4f7J0VZX3fK2biYP+iWt&#10;9Ktf/8ZQZVu3Yvn+0YG26rqe8WF7wO4PC/DRUudcsyJlfN42sGvfeN/ymtb1zavyH7KJikRKDn4u&#10;QUR80NdH1RJZ7iZ92frZiYtWdF6y4YwLXvGyLTt3TU1O9PUeLqtt3tjVlNzxDFUsqPc6V3WtarKv&#10;Y3a6LRo7paZtg7P23ODUBUbt+eWOC5ZvvLi24f4xIcSyes0aks5IGIFNmA3aTcYdIUQhMq3NzmL4&#10;EYzU/D7yFDYZqJm+EdQCEKmpqqksr2p2tbZXdJzcctK5m84pM+gCEb+c2tEsjyRigTFhulDjkwPT&#10;IewlKH+31bQsW93901/8lIQ4iNO0tjYP7hgGl3DwynXLRj3DfcEDHR1OGY+THZcAU7yTUxN9Ood3&#10;JmFq0jWE4thWUiyTKc1Uh67d4xFX3lpbedbZK9SIJAYqPDLIl2g1gvqaSEAxEZHVoA3cNHNxibxx&#10;gj4UNrEw1Uj6LMdLndnn5ybGYwEpBJCCLnI0LVB+l0uADy+g8OYogAyedDSemJkJVBkCFCW8OeUu&#10;MwjdYsGJM+v18qXP729va3U5nbC+WCqgvJ5fVdmPuvuf965ctaKYEuS5cE18MZG0C6tJOC40f7KW&#10;iQGttbZlSSNNstbLPEi70ZL5z4DPw1lARvlBqMfMXGhPy/2IGWzh4KuCfhkHC/CNC4ZvaRSZPSjr&#10;rqQuSkyn9OZjdvkGO4fIMC7U/cQbnr6bu+Ri6j0hlZb2ZplsmHRkm+du5P+Am03vYAYDSZeyczLQ&#10;kF7WIEh2Ex4l4vdIKOyse9pSbZHDTzAsJqpyexaptH1jglayukFYU4rZqgKhFft2rNq+vWLcE+gP&#10;+Hb3an75i899+lNYaCkWkf57/SH9smXxihqQhyYW1vomkxZ7Prta/zTJdzj4Fr017qjRTg8Og02t&#10;FbiHfMyM0ymTxurVq0lIJG9hfedJb77sTVeffvVZTeduaN24oXvjGSef2VTXXFdZb7fa8bBg7uFf&#10;krDluGV+5RgTfi2TmSCauqp6Tm+saT5n47mnrj5tc8tpFH7Zqhe96dL/OqfznBZtmzPhqgGgdDQh&#10;yGZwG81G4Q6T2+GRQzFTZD7dlN6xPpmReP1JJ+3YuVviElRokaDdP3jAYtEvgEvSzCe1LROD4bFN&#10;9mUN+qNp2MYb9nQ1VSFzUlNTjnZW+l1H4+jPp8gigkihLLrmwyVHpGNx/RCmlJrYBEYR8v8FEZ2L&#10;6WiFnSsvjPAcyaeBSlzY+eKFEmeo0ww2GDIdVlXafOMjWqNJYxfdW7JMwGdg38O9vUgfjU9MwnXg&#10;FS7Sm1Pw1c5zArnRVaEdg84QPzJKzD2ckPsTEp5Dc8mHVNAM+DycBcjOwV0QTlyqZ5dPObprr712&#10;PmNJhkljPkAnA83Z0o0lx8F2Ius9IZWWsF6MB+A5FijSXpW7kV/oN5veoyLhCIMLdJO53ZQwVygA&#10;D+94itXuRZvOQ8OACZXDbrzxxqq1zetalnHAbNDvCfqrok2TXmHb37CivqlROGJGPWOP926vtpWv&#10;blwODVaEHivpQUDMZCdLDec53wxTLFLrC3fv2VZ9cJfZO5twNcarWvWTh/VjhzTRsNntX/va19xz&#10;9z8pY/u2bae+9R22iYBheLduekisteuWJW2uHLtC42xgh9Y3xdwSq19xwxP/foU+dDAR/uXw5Fkr&#10;Nt8/uGv/eO+IWX/I46d8rCagt927BWdww9pNcW9MOlCqKypXLlthjBh1PmOloWpFQzdWjSptdZWu&#10;tsnecvqaU88++aw6Q32tsaG1vC19l183rdx4+rrTWivayhMul66ywdGwee0GQ9QQGA/pkrnyBWqS&#10;mtqq6nGfUJmTGyyRk1aeNNw7oiIP9O+l46a82XHfvXdzzOvf+Eb0avQ+o1THP7i3dzjSV+bwalhN&#10;ZvXjZLh1qMXjHXMPmnT1yyz1g+GpsCJcESmLNXVp/vDNT2/a1MXYr0ATzAApk5JwU4jgWo0w2CpC&#10;JlntJSlcIn7FQCL07lW3Dis0bHWLkDmBoErtgIfUB+OENFHE0QoR77dQnRHk08WbZJi66NMSWChi&#10;uAWTdrkMzlXl5hCmn/GEq8p14YlhRHRidifFs5YFhWA1gVfeUF9HC2OiIOCfyaIum1xhPpONegyU&#10;56oqIZBazOb1zQoBHqHqqzXrTIH4vESTOletJQ1VF1NpQediEWc9T4zbgn6JgqbaEzILELkGPMUH&#10;urhE01nbTWgZaDQS98zdcB/mMpZk/JoV0AGiFWXoTGMJlS2p7eSEVLoUNyv1YFR7VdZG/o+5WbVH&#10;YROGazLfq85S2GIwDrmxmqQWr0888TScxYzjo4lMFu2WfkENWde4wh/yMinIDxMCk8Jd//jH1n/+&#10;7aSewe6h0VU7nmzp39s8dMgZDDlCIXNEmIUr3ZOdg0Orhmab9u8wzAhNejRKsWroJw5pvWLFwC4h&#10;Het6937s2k+xi8PiiaeeTs8YnNQbc+xyiqpDj4EEwwnz6QFtctZRa7PaqSUQEogkak7xbwjUVA1L&#10;1og5hyz9XL3XuXCBkiU+4GD3lId2kbL08+UTnpvWuLttWUfD0YDPYDj4+N4ns1akm9a9+e3v/Ma3&#10;rh/YPwCVVa2XSnUkF/KH8sQlkn3SVKWzdx6Ia6KXONeqHWD7xOAXfn+93P3Sl2577Vt+/KZ3/vzx&#10;f4uoVPGk4okI/hzBik3FE6fzSzhAxSVHHDc4NUQGIrV8LC4QMvKfijBmKOxU4s0VURX5ERgCF5mi&#10;P4NHXG8AMtGNhaHiyIez5IeJjBrxmPDJYbNRaMdHHOvHpjzM+2qBNKIQjkc/l7cDz54u5BExw+4Z&#10;4p2wqx1pxvjAwCCMdZYHBNGvWN5dr2QXL2bjDmG/F1OCPFcYcBLiAeGviSVSy+OsxZZbj9rbiq83&#10;/xKEn8FgyNMvkc9UewJnAVKRMffhAhbJMku38W7MV5iUwS4KnciIpqyuHL5fOnRyQiot+c1yF1jX&#10;F+yX/xk3m+4rpMNI1c65G25DvqyvqAxGIx6vR8Y37tm91+QQQ0wgHGysrBnzTBOFivVebuUO4REj&#10;K+/+iX6jzrCivmvuOmnPzh3nt64gYtJ1cLtjcrp+cLQmYuscHF/15CPrH31482MPtc3EyuOmdCCS&#10;gUsSNhfII7p1++V19qtfew1ECmi8mnCQFWiscWWhuCQ4JgJPPvfU9uvuv3/Lnt1vePiRx4fGrHbX&#10;KBHIysZ6S43XLSEukWCiUFwi3TrGaZPdLLT85TbhGYuYQiryUGGKrkzbrm89cF8P4r8mg1G1plCp&#10;0Yp2iC4L73WOvSSdFSvS5VTsAJm+wrVOrf3enp1v/sHHZ/3BvYdHZ7xBPl/74V233/acPEAIpipZ&#10;/vg7Ny6RMAU+UyQWUt06nIWnlWy62Xpo5ncsJ8C+qtEl9ynHYBeuUcEufNKxS1yI7h+BL0KnVWAX&#10;gAvwRaKRI/8uxuskwI30BomwYeHNqagwzfXm8IY2NzWuXrUSOMKEJDEKaRLzaZAcxxw+3E/W4iIL&#10;4XRtEuuUeP/1WkMsmesxMWIUX90iSlBSTxYwtz7PZwGb1Ua3kSJpJdnAlqo8z9wCtfkQTXI3mXxP&#10;5iOa8OsSoZMTUmlpbxYTGQXmQ+75D7jZuUwmpo2shhOZLLDRJYL99vXtl72WJIhq97WZLCHWlv4I&#10;y0v5ZXmFgCbP9m7l3/WNXTsG99RUHLO8Q5bebnd0GiwZdov0XTHMpRlIsuISCUTcT/e8sarpm5ee&#10;c3locnG4hHp9yaTXH7h002mfP/fML566/uOnrj+tc9lFDSs8ASHPIOOc5Sb9WXPNGFnz4+S2l8hf&#10;nVUVy1Z15G8vkbhEwqMu1zFKWYOBAUeVY67ZZvDwKAdrTVqL0aT+SqXMuCaruJ1j4nHy2J0eG4k6&#10;nzNpTVc3reyyRgwkzykrO+iZfNv/fXLFKhHgI7ebbn30xh8/KP8mZpt/hfRHLBWPw26GvSR9F0EU&#10;UgUdQzrR6hYknQjRd8VxqF6DGA6Vj/pNQX9kYBfV9ILRRcAXEY4gpJ7kvRRUsnqwSjQhBGLWF6mp&#10;0JMdJ0HKxnJXhtNzZHQMfAlMAaMgZ1I8mRRqORklF3fZ6WeJlEgKv0QntHFytcMJgyaxmMFoKGjl&#10;n3uqPeGzAIslKeVQqi0Hms+XBrsgOslB0uQ2lgidnJBKM24n927ufgnXndPzpB7PvVms/b19/Qd7&#10;xNoUktrO3Xv2k2vE7VYr5QB+pTPNR3Cecc/09PbxK8ltJMupIIJzkU8WI2GOsbWpWmThOjR0WBr9&#10;9uzbZ3TZKiy2oakxdcgfmRYTLRv0a/7dPizs+RvbT47HMk3xBw4cOH3Vqhy4BPeKbrxHddzkwCXS&#10;QKI5sCX078ciew4twl4iL6NeZ/rsFVdOeD2ff+TRxwOhDlfzy1vXgI2QmuUuUKHlXzXKt4S4RBo5&#10;VKiRteQcv3a1dXTUHhUpx/8wn1uHihKaRMyXVNESxU76poeG/I8/NrB/3xSeg/zNJ64Gp7WKdKjD&#10;2qB9jaH50o7IpiYcJGUjAe894XvaTo3J9M5sf39k11e/fAd/KMaSFN1EOm5y4BLleBi0cNiODr6g&#10;BFweOQZiyCVCGyVNJ18UQgAzkTPCl0hh2PXxLaW8iypqKQa7qNdzxPZR+EyhnKlkQyybnQ2le3P0&#10;hpQaHgeguiRTKWFSYoQpiSOms7Njxcruwq848wwGAZkxB65JbodOaX0QBV254sITMd45QkwKCgQ5&#10;sVMer0h6Vy+oKeYeTOfLQanWFt9kapXHudVkvSek0hLWS1H5BEZlvVkyWZQ7HGtXr6p0ObFaVVW6&#10;urs6lWC/1MtA6BrUdByE8/V+fCWMndMzbkU0M2W/keiEwgEuS9rIgLIco0aNU8zNg5Mjwmt/ZHNa&#10;7YFIGKuJGDd7J4nRkL9UVeqJGY7Eo8QMHxjr6azLVNHes2vHxSYRRSp10gAic2GKRhnp5vJLpB8n&#10;T8dNhltHDOsKEMla7zKt4WMO0xdOXe8vM77n7rv+1rsVbOQLZQYuVTic6XaL+eJi8rGXFIlLpJ3G&#10;6IErcoxbJ2gOzHXrAICAAiQjpBHkr9hdzjZffmnNK1bYNwT85qd3ue+/v++ZpwYPHZg22Cw5YAq4&#10;xOYSNc549npjey26tgpTx4pGzfm1XvI1831PWW/lKW4VnTyxq0+iE3CFTJ3D37lxifwVHJwoC8sk&#10;O3LjZPCHupv+B9+rZFL5PUWItIJQcLUaYeAwEHxnQBINwVb54Rf1I7ELH143apTwRSRnPGJ0mQ++&#10;SJVbkXN4fld91gtWv5QTjPDmxPDmmNO9Oc6Ko1JDUExg6NMwqP4wjOQuM89fe3oOk+o6z4PnO4wW&#10;Y8STv+YOzymyomJOF1MvYXNK1GpJ0Im8mBM45dFBF4+GszVlDiNcYTTYrLaTPJmhGW1a/KPKhxNU&#10;8kpLe7OMSQqjbeGw7aw3C7fZ4/Vi7VB6vxa5xgOHelBvU18GoAnkNdwetAPWEXYnp6b9Af/A4CD2&#10;ldHRMQw2aBXAlBbDspLVs39gAEMLVPyx8XEKRNdgQYLzohuZtzZ9hap2XcZz/u7uEEurKa9HWpgH&#10;Bgf0ViPc2FA0lRG3tbHx4++9HHTyuQ++ggN2DO/j3w2taw6N92Xx5ljtXSS+mR+XCPSg0cXquha0&#10;l+QPU7ie3HYafoUGu1Vj8YlcssknevvE9KaMuU3NzfyLFCP/mi3mDDNGobzXDNQCDZZiC7WXpPuP&#10;1jSuSfcTj/iHLC7L3KvipnRBvYpaZKWnrNh4SsU555uuurryLWdXXNqgWz7l1j2+bfr+B3q3Pjvc&#10;e2g6pbp2xMuj4pLpoamAJ2CsndSVe+JjTbMDsYjXf3Z7vJL8wfSQ5IjmlN66yhThH3Tyu189rjBO&#10;8sUlEsRgIUC8Qxg/jmzgjwxKbDrpVT2MFwjwkb/OvcQufMAuiLylsItexBbJj8j5o8AXQY6FEqJg&#10;F6pTp4dFQBPMSOp8QEfz+6MVVm0MkSGi8R1OhiP5WPHjYDJxVlSwQsHv3D8wiP5v8d4cSu493FvM&#10;fC/PhdsjgsQVk4kIelqs76z4K8ldgmA0H9HU+A+Y8kpof0LUJHe8pFBKLLLJYIZSQj402EXPYWK8&#10;Pnb+ZtFwQiot7c1yC3JwWRCdZL1Z9MrgqZGXBFsrC7XqysplnZ3YUeTLABARtGqzJeD3K/5pweoH&#10;fciwgcYGkXSXXY5ESwfLDfPh1NS0JH/Men3YYPhQ2tI9WanRN/fdVrssaXR6JkckZQ8SgNFuaq6u&#10;H5udkc7jaCBy4YWr/3nrxzZsbOqd7J/0zzaWwznQ2BVkk77hzTljWesCuMRkidd2JmyV6XSTpbOX&#10;YLb5a/+Oa57ZBg0WRNJhM33i1PXfbm0UQUBpgUsyo6/FYE2nwRaJSyRMqayqmGuJye3lSa+3qbah&#10;vbJDbeQcbp2mpnqVBju30tNWnXVm9Ysutb7m5a5rNtnOdcQax6d1jzw79fAj/Yf2jROek4FL5K6m&#10;5nBSE7BGTqmsa3BW2S9apbfpREfyJYOz3ftrK1MRGX97YDtfynhdpvX8zScaTTIcOYZ0AiUW00Zq&#10;XpxDegWBAR1KriFLjLGKXRQZXoFW2MSNKBGRi4kcFmAtZYa0WABdQUvca65wBT1uGgiIRLHCwzsz&#10;w/oERRNef2iwJParrRFWzOI3Gs9qKzZCB82FcEwYFxcMzxHwRdEJPM4bU680TZWQzHDCpzxeokXG&#10;hBXe+iJMuUh0QqVMHnnSYEv4qE5IpaW9WTkx58NEznqzLIBgjIIekOqj/Rk90y0cEE1AJ6itA+IC&#10;/gBrQZZ6BCeC6ro6O/iXrJIMqSJnd0U5biBeI3alh2j5shTVcUkb2eGwp0/Dc3tvpaL+tOfwHv4N&#10;BgJa0zFDzJoVK+Up0Uh098hB/lhR1/lc/86OmtaMoojNeWmFEDTL6sdRvS2cddxwCfYSm07zntM3&#10;/OgV13xr5fJXJaInxxLgEsCQvHgU6NV0ffqY4AUX78eR2ALDQH1zbUNrfUF0k7l4SOvWl1tTV8vl&#10;zXinMtw6Casw16m4hHpzVFrjqjpv7cUX1l8JTHmx66pVhs17DmLNM0o/jrSXpMOUsdD9JNkxeTfw&#10;q29sapVhxqgV1ibQibdb2M9En4lECSfG9VEQLhEHYzsxaDBWpFNixbsgIoSzkF55iYAOhQ+/BZ+h&#10;Bv0Kd8aiZgkhjKsyY5LJ6qpyvDm4nTRKwLD05jAptLQIox2EJ0yz+Hb5FHyt85zwile+tPiihP0o&#10;v/AcsEt1ebEaKou74Kym7mIMAUs6Gs9HeeTe1XqFXVABr8VvLDWZsHKUI6xhJUEn+TvAuJpSAckT&#10;UmnG9Re0m9EvGV2MJmOege9zbxa9cPwyeF7Kyx3C95ymxot1B9/wiu5lgAyMH2TfxR47MDTEKpzu&#10;te/AQbJ1S/EccQ0GA9JnrC1IBRwIBqHT4vfhbxw6EGyXrpGBFGoQ49w+yjq3ubqB78enhcRINBKy&#10;VFstJrNkwvKN1WyZmvLzmfFMEzPsMFlXNizbN9Hf1XiMDiyxOXU1NdX1C+CSDBrsktpLpJfnTKO1&#10;prrdG/Gr3Fsq3TYjpGzZEG1F8Er+rS3TlhCXtHc1W2yWInGJNL2sa1yd7tbp9/TqynUqiLG7bKhc&#10;q3iIevOstMnVeOn6yy9vuHJfj2dszDsXl0iYom85hDxHtGc5u83Nto0tqUETdFJhS8U39fSMS59O&#10;/nQTJeJYWO4gnTCRqz0TayO22qyk1+ODS7gSAmqUf8XiVSVb5D9PAK3STQhoHsLSFN4cPMuVNao3&#10;hwLJ4dfR3ibD4kiaw9/515LjSLLn/PvfTxRflGAW5xeeg9lY6vEf5w3LE32u5PLoSzca56A8qnNc&#10;ehha8e2ZQ9SEwnWf/OS1Rea7URStxHXmUKnLEIctiVasZG4e50pLe7OkgBBWWmSY5slepKoEZr1Z&#10;XjmEGutqa3iCigC5SX2UIF1IJIgQiJRsRqNIFmo2NdTXA1NQiMeFXF1VCaCx22zsUktFuUMcbzBw&#10;ZKXLxcGw8TlMZoxbokbGK4/lJmuGv2CUBL0Rh9n+6N4tNfbyU1achBRs5arGlY3tHr8X0iBSsBsb&#10;Nt7466eefmq/sz7y5IHtm1pXjXsnTWXa5cdK1D/xxBOndXStMuUKG05ZU8jUE4tI00X+hJKCeK/p&#10;ZpuvjUz+5akn7juw97aRcT47IR/HPEG9vkeZ9c848wxVCnZTy8ZFxwmns1OZdMEHoOGxwfHxUaFP&#10;kA/dJIf/CCZTPJqY9Cn5BJRtYnbSGBCwgHrDpnAoEoxNJtV6Dx8Q6vV5VhrzlsEffa7vgFmTqGtx&#10;ZTGfaGMe/yFTrNNmrTXXBV22MlJG+uLCQ9ppb5ocF5ykMzZ0r1xdTw/n2ebl1lFwCScqtmtmP2it&#10;whkq7y4lLXzkZkHPIu1kEdKuhY7v3IjijxUJdBahKgvplbNVqwnIQ6+o/IVmPcmKKhbEUp2ZhQ0k&#10;MG6fYFHYTpBhGRYKvdSsx5PNlKw8pFUqsjTWXflkz6EWODyVjqO2vSLrzf90xZJNenNLCVPLnfAp&#10;D3c/vQcCQP7tMN+RmITRR8iRkVS8hEXaMJQ3dmE12IyKiq/3hFRa2pulNCWANp/QshPQwqW92bl+&#10;qwVXM6pcwS9u+o3RKuiNiJGjkyGZsI9v9QxOerYeGrnngYPIrK1rXr196EBndWZWHWJzznA4F6Sj&#10;qjTY44NL8C59Zv2pv9+0/v82r/vsJS8iini9y3aSJuGOpcg3zAoDA2IiZystLjl8oB9PPcXmCRFy&#10;B/4kpzUu21EWgtc/6zN7JR6a9XvLIkL2TOIh6i200nM6Ljqz5YwDIxHMepw713zin52J2Q9qIq7k&#10;RAe/NmkEvZetz7b36hdt6G6ufsmLT0HzDcMJ9oaF3TppuEQqybJkiMTCWRVKCiW9Fj+ayxKUcS9F&#10;UCu0TMwtKi7hphzlR7057EpvDgRYKCbqhxWCjB8uyUaWyubmxiKLKig8x2oqwTy6iAtmncFjKnXi&#10;sxM8C+DizFNXMJ8Wy11Uik5VDDoRRpNkXmqwpUUnJ6TS0t4sDUJsHv8uiE7+A242q9+KJUUOufq6&#10;KiGbJuKHcWoYhGMyHI00V9XBhI3PRFAgly/AbHKsvbJhxD3qDQc605TU+Unx5tQ1jR/OHTYsf4UG&#10;m7SUHwd7iWS9SBrsPbFkva2yd6xnx8TU9nhiJJLJC8YmXDzvNR0fYMqgZfKhweZZ77qGY9w6Q54B&#10;6dbB4cg8quIS6l1Epcu1GxosDf/698BY32QG3UTumuv8Otd0fLY84S3HrYPSCRs+HV3r6M9+9M6q&#10;KpuJnIY6oyap12pwnhpIO0O6nCwwZQ4ukQiAOIF0HTa+WSLSaz6juRptxMFQy/I5RT0Gb0565Cfu&#10;VItBn9WbwynYX10uF4wTlNbaWrMk0SyoavVgsga2t2dSwQotSrCQlZCcBcNzSBRapyg3Hv8Nixt6&#10;a/9hUx4zfQ791oIaObeoiXjvineGyQuitywilCPjyS04Q6f7w05UpaWqF1YHReVJNClVpYW28FLX&#10;S0fPobrWoHBNgpHw9h07jJbMuJu+saNCC2d0bXymf0ero5p5KP0NITbnoq6mfHAJcIHDjhsumRjb&#10;d8+B3p+csXn7jP+9t//+vsP9na7y1YQuK8zoZhk5PCFINixz8xcsyQomMnBJnjTYPHEJBhLcOt3V&#10;x+S4f3LfU+5Zb1KXqHZUS3sJuCQ3DTYHmeZ046U1+rqtezxZo3Voopngc8F4v9Ow2WZprlICidke&#10;2J9SrBfDHB6QVHwpFBLYrFwLxxmTcX0yritLGPCIasoMfA9qETnzjoUpOr2QTpMlSOb4cSOXzB3u&#10;FVeOoJrk4GllnSQgykiiCadD1fDMesPTk0dic4RLWZ6FjzhdnH7f/gMlDBl96ulnxsZEry5mw2oS&#10;ionItQXDc8pt5QuaZou5khzn8oTwpi+ovFDogHxC5ll1FihtW+WOnDpKg6XWRdtOOFdRDTre6OSE&#10;VFqqm5Ustvwl717QNztfFBhxQ1kHPhRMxPtwJLSYUKMys76tqu7ASL9cy4Y8R/NiGMxChG3YM9VR&#10;1ZTx8hCbcwZ8wdxyJsqvWv+MfqJnKXTVsoYF+ZKJ7vra4aqWtbU1V5206tvtLdd0nFxvLp+ZFSr1&#10;cpO5/SyKvlxWQbN80MNcXJIPDTafktOvKj6dqHEczQyAW8drRBEHST+diksWpMHmqPTqdf9l1Jh2&#10;HRSNk5UVq63p1xqisZF255EUfajE/uXfd1533d9f/9Yf3vTzh6OJWAR9M7L4JcJlmigSNnxEYrgk&#10;cq5H5IWTArVoNSZN8ghqSRqEraWMJG14XSFdhJF5PVG4RErmQ22Rxo9COS5iDaCcCYsmEIxPTZep&#10;sTnCueM4qqHHMUTtyQQ6rS0tJQy+xVRT/PQGezfP8BzHCUrsxz3SpHAp8lmuF4ROTuwsUCq9tQVF&#10;TUT3/tjHPw7dAcV01glUrCSgT+2KwZFdkynMC6nMB1l34fsI9UMhD5SkHEHOkvz2RAIorpacsZte&#10;0eLqxdd7/Cst4c3yeARzwmLJp5Gz3mzfwODwyAhxNIT2wW9dsIX9Pj/6bHBfsz5KHCsoGchf/f4A&#10;IkvE9TAqQYnN+mS5/qGREZezYsF6c/QoRhmgCWyojAErFAnxcVjsT+56um96PDEc8saCjZ3CiIJD&#10;Z99IX9kkHS7ltD7n1PqDYz3Ds5MXrjoT7U21KLw57qnJq2trFwwbBpfoJnrLDEYM/QsKzy+a95p+&#10;Gbv1hjt27H14/569Q0N7xibvmQ0MaZOnhacfDCBFGu/s6uro6IDACzqprqrZsOIkh1PMHDwOZ2V5&#10;ZY2T3XgsjujFgrvVtZVmq5lZzWIxcbDcpahELM6u+KZeJKDJ2E2vKM9661x14/7xyBFBPF/YW15h&#10;b7E1QbVW6110pdqkfnn5mmcHnh4ZmbZq4+AtYEbA7fdNecP+sNwNJntNieY6fdPukEjfo3Rjb+9z&#10;MQhJOw8OWzSGlasbmNyFAUUZrKTeiZhEyBNXRuiLEDfj3zKN+FuRvgMKQM7QCnOJMFIIAqpQPeO9&#10;VT5MKoJaSyFMREKj6KhscfET8NwSYEEqlyATFhZWHZfH9UoTAu+c1xctt+ljU4N6oyle7kpqtJWV&#10;2SNs6WMlvJdgINjZ2b64Ar1BX4SUG7EIhWA1odHNOhO3FVOiiLNurbXF8m0Xd6m8thjFGdbSZ8D/&#10;gCnPHwgQLbEIob+MZowwTETCGWg44xjdZz79Gfq5ReQSQzU8ofjvj9nlhYRIq7zGSX6duwsJmZo4&#10;nReZRTBFMa4psaziDVJLztidW1Gh9Sp05eNdaQlvlukfWz3IOmurZrR51ptFgwSHCGE1HW1tMp4w&#10;96NEyrZKDECpB53xKGEGsKE1woP2+rywVhFwoxcOjYyyPuM5qk+WDjoyMipE2yqc+dSb48lKaKJ0&#10;kmM2CU1QQ39s51MzAe/Yzn5rq+ukVSsOjg621zYdGO23BByRqBhM0Sa//NxVd+58uNpk39h5Snop&#10;TO1n1Vcua16TW84khUuYhWwVieq23AmES4JLsOI0Nq6ur6nYNzkxOT0F9H/PJS+2x3zd0chdPmEN&#10;asMh39ry0IMP8Xe5zbmiuTscDB/c2zsz5SF6AnjB7qH9ffPteqZniYVxz8zy1rpqXITsZuyODoxN&#10;jE8T5eCqquAR9+zrm5qYkbvk2s2oKM96a+uqTTrL8MyQ+ghgWfr7wumXMdA7suhKfTPBOnPzTvde&#10;o0nXuabRXmk3mPX+Gb+l3FLbUWdz2kAHbk+PTd/VYazeHx7nMsYCsxXeeq9PcGv2Hhy95Pw1ZosB&#10;0wHmHCJrhEaIBlF5rO4iOR8Ig+EtbRccQPJh3k6wixA0EbrNZWTBCxOPyrfqAC2DZXj9VMgi/5DQ&#10;R7heIHkortvFzXPqWQwCCrZQNE3AGYVEBhGbo9ymFNhMjo/7a20RRs+I35dwuHA9oF8iK4IGOzk5&#10;xQxU5NXOPZ0VPy2P5v0iSh5zTwxMDM343Hyseks+4TkOq8NlL/1d5HPxoRDvdETJ0Jlrbn3BTXko&#10;3UHPz6cFch+D/jjvg9rlsh4sAHhGRreMXUUjmfUZvVcg7rm7jJVM2Pmkz81dUaH15pkVr7SVlvBm&#10;5cgoWUULNvJ8N8u8rhgtdMBQBOb37j+AeFpvX1/fwAAZcA72HN6xa/fQ8DA/jY6NoVaCLcTv9/Mr&#10;3yBXz+0cOHiIvzlYhgvKBy0k8Ge9o2Pj6KAgUz08Mor1a8/efbv27KX8ickp1gSHeg4f6unheGwn&#10;1Es5jL2S2E+9nEg58u5yPFlClLOqrskAeinLzaY1CckKmXA4HBVuDpsxZX+ur7JO+abDsWhHVeYK&#10;CW/OpsYV+eISR2W8qv344BLMJz2zY3/bvfM9a5Zdf/mLP/7KV//u8UfqNaR7Sfn7ef+lN4eto7md&#10;Ya730CDMTZPZ2NHdmns3z3zCWR09VJd/RRmXQb3eoVS2xfSxJj0OqMhKN63e9LpVb+wfiwyPeCOh&#10;8GTfJLl80jPvmMq1hrb9Np35PHtKMzDYLrT/2ZBfu+66O+XfsC7CUUXmXOFeKFoGQiV5wV2WXoCV&#10;QNCn02v4Q5GW1yMCi4tH/dDtxWGiZJHzWOR/iMdJFoHUvfphTBXDKiJ7fHKmD0xvySP2ksVMDSAS&#10;1ZsjLC6aeGRm0mgTIcEZ3hy4JsypUExKGJgjr3h62r1nz95FXD0G3fFpgTXFIyvTqX7eHNlzoKG0&#10;nSCTCRepDlylnX1O+JS3iGc33ym5RU04i7cry+RREEoQr30wdPxbjXpPSKWlulmFbYcgXmr+zo1O&#10;5rtZsQxKQmqLut2psElk0viyoa4OeMHDbWlqAousW7Na0DWkkRrqhdGIGhuYIxAMpAbuoKCVKZlS&#10;BQwFMbQ0N3FKKBxC6gCKvprshtKwl+CHgvwokn8qQyz2FUQR0GejEASa6HasG/hpQXTCaJtVOcps&#10;lC4ezfLGdv4vEPRbqi2M+aKzkewDSSibyEusNIv2uV6hR95Zf4wqlIjNqauvL9PkCBs+ai9xVMZq&#10;ujSxcP40WGrMKyA5G82Feh8YOPSKjsb1Fmd77fJz/FNvXN35+GxgR724WTb08VCAkH8zs+UPF/LE&#10;JWaLqWt5WzpBFSIIdeVf0VxcIqX00zc8JxnxycVXGhnTrbdt2LptonffeAYuSWXe0YdmjQfqjZVn&#10;WEUkyERiesWaVL66bYdGP/LRP95+23PumSBwJBonq3ABuITSOAvLA3O5PyjepqwbxgxQi0iLWxbV&#10;GzDRRHX6pAQuQmZI0G9SAFSiFt64dNSCx0IBLiLfHx+1CpFKkPHiiIxKoXpruJ7UlH7hSLy2xh7y&#10;zMQiYU2t8IrKOEE24AhZL6gGdHLwUA9pdOa7zeP5PZr0apYcqAOSaJI7PKe2svZEEWC5NoY+1ur5&#10;zK2FTrUncMor3uyX1pkjC0b6iMD9fFpwwYkzn/S5+VRU0KM6IZXKF7j4LsIAR+Onz9+5GzlrpYLl&#10;o5glGKqaGhpWrViB8imIQdqlgSDCBafVSssEX4qpjuSoOiFTCBDx+vyECHKiopZ51CpGgZyLwwhm&#10;tPCxazQAMrzRdbW1gBsggjANK9kJGEW5APlkhUNQKZmKqCUfaxz+oxzBw+nDn5ZAQL0BJuygsn6i&#10;18pfOxudO8d6K0zWjJR+xOZcuHJV/rhE553InwYrGnP+fML52Gn8iKAbbUPORuqFe1un0/uS+oFY&#10;KiOrYgpObboZQ2ntJcAFBOMzCKpUVjwuMVYeI7vJ4JKRpqckla62b7ig7fz9g+Eyi5Cs8M94SbWT&#10;nhEw4N3r1fS3muu6jEJra7dti5rz78DQ5E23Pvpf7/35d6+7G4CC+SSKClke9hLKkcYVXDn0cJbF&#10;AUWsLNvGUiHI9Cl0uJWSZXphjuRl5NVRzC2ppMTHmFsU1CInAN4sgVriR1ELb5asS3EVCT6fZMXm&#10;s2GekXiIYtF3mZ4OGeM+YnPC5M3RkV/rKJuEhFysWNg4mLUN5DOQSj5V5HNMZaXzpPXr8jky4xg4&#10;Z0dfB60+khCjWY7wHBEz7DwxMcOpZyRSNonh/T9pymMNmjshX0FPdkF9FO2hnj39AwcCoamx8YGR&#10;0f5giNnKvaAdnotQ51F5QQsmqMuxhs5nDpvrUTpRlZaqXjFUaTR5QrEclUorNHM8jpU9+/ZJHiLE&#10;Ef5H+UaDcIVIGUGGM2lGk4YW/ii329FjFcl0RAqeFPWfnygEH42UwAf+9/b1MxwzTrndbvm48dfg&#10;kBYOKTGy6akXXhN+PQFWEL1WXPiy3ty2kxxpQORYXFMh5LxMzkwxynA0xZyNKuNUV+UxOk5c3pan&#10;nzwTPVFFsGQuDTbDXgI+EDRYMeDpFqTBclSRuIQSfNHEjx996hN//eMb7/77NVt2/m7EbTNbQoHU&#10;IrW2tmZ8PGU1KTkuAS4E/cH0wBmup3hcAuKpqhWMWnWzm2wZyvSlqnS149Q2S8dzW2EgeDJwidx1&#10;dU4nbO5N9mVtBmEPIOdfc0PKdiIv74FnDrzrg7/euX1YEGMVUJ6PW0dQTJS3BGxBx0bvJP1+lUIS&#10;kWgQmu3R/CAKOonFI+mpjDPOkrtHUEsWJ5EiP6UE1ygZqgt1Eom8OcqLr/hskywG4p6UN4ehIJ2N&#10;KMPlMKJgKOXT2NggYUpJtqGhkTzXIXOrA23IL/Ua/YLhOcQMl+SCF10IhC2UuP/DpjzVS7XoZlFP&#10;XFDURLwO73nPO8qdDke5jffNMzPrcc/4/T69Ma43JWdnZ8ZGh7y+2UDIa7cLLrTCYxJ4X3GjCpKX&#10;NB7I2UhVVedVpItn7ApnZxlUhlQK3AJ3RUUZ9VLF8a+0hDcLmbTSVakQ/DNapoCb5XogrAk7Lxx7&#10;l4vsoKgIlzvKGcgAByjRE2DFAdQh5OctZpcLNXrSEZuplIOhpEGMJV0OQtTiSJdTPlkKxECC1xlH&#10;NOOUlK5H554/rBYrzU5AUHVVFf/yFBjaKIo0NQzbGFo43ems4DIUzt3cu8u8WdT6uVQJZY5uGuHE&#10;MeqNJIBFqz7ui5mqLC1VtUTjwYRNhBOmSPOsQm+sb9KMhvs3tqyudBwNMdize3fI74+vXt/X2vmM&#10;Vv/I2OBQbHbIbOws08o4YQlEEoofR8Ul+dBgxeBYnL1E1nvW8k1XtTS9qNK0ubn+vPWnkkvpUmPi&#10;iWCYl40DUKk/fLh3aHAQKNlVs6xU/BLVvTI5No0grGR+UF1JcAmIpw+qoielWkGnslnsvkHhMVTr&#10;dU/PlqrSBl2bOzm2f3C8sdFe0yLwa4b5JBQd0ASqW02NVa6piCbaZx7uaCqvMVcG/IB24Sjh3/7e&#10;iZdfsYmRjWl/QbqJxCXi8bEJjRAt60hskmpsreIODQt+bEaqW8USEo9HMYsInZoCN9w9ij1FQCIx&#10;qMbj2FoEo0X5KOGQwjIqSCPy2pSQhXROrqCjKc7QSDRBcIvNoo+N9+pM5kRFJdRfNTYH940EIowP&#10;rFBh4nMrrEkwoBZ4ydkP37p1O7kvyiuOiVLOs2TcXIGw6EtWvTkSR5cwV3hOuc1hNy+GbJvnxSx4&#10;mMxAIkM9/mOmPBa7rFlzh9Us2DLyAGiwC9JpaTsNjmcmGJvdygKY03j9YNvR3602MYGFgoFoJJzU&#10;xMp00WDYc/Dgzv37d854RpJaX0IT8MyyuhsJhUVAh/Ji5NJcL4gTtKA5YT6XSsY1lLbSHDTYQusV&#10;k1weRFEOk8jv+LdwCW82xwIiayiaXqsglTlGFcmERXPc60v5Pqajo2adPiOl36FDh65+/RvWb9jQ&#10;0dlx8sYNF73oslUXXNpw7qW7Lr1867KGLSetvmPtxjvXbfqZzvCH8UN/CU0/63QAFxakwZYKl6h4&#10;yBFPdlmcnRbnq5KhRrKsKfMWOYfl26v0EEPJcYkkhZQKIqQjDzUfoXh2WAS9Ygk+lwbLlyUBQ2/a&#10;/D9GjblPyZUz162D+cRveaJMl2gIrz1zmWaT3TOlO7Sv6hnNKb0r16Zmx2AoqjBAGAAXoMFm4BI6&#10;LWCa6ScYCkhLQywWxjQCTJH2iYxNZK7RaCJRcGe+XhhZgojKUVC7AvQFrxZ/aXrh0kmE/zaHk0ji&#10;fuEkiglvjlUTUL056W8f0a2sQ8AxoEqS1HAKuKRU2XPkNduUhAOL2KS6j3gjtProEa5JTHGTzd0c&#10;JxSXcD2gQ2Lm5eMroe3kxM4C0MtUXb5FPEH1lHxETThY9/73/7ff67faLGMjk3R8R4UjRPSFPww6&#10;IQEYi2+TmSRdYbyVfDPBN0pkfTAQ1hl0kLUmx6ewa2JomZmZ1JsS/sDs+NgIS4dZr5t/YbBHIjBk&#10;ebkEaV0JJymZ7YSr523MaqFZOoON0ttixdfrD/gph9XJ/Jj6GNvJC/pmc9tOWGFwd3NXZtBd6WnV&#10;rpo7nrhXa9BVOstpLDIPHx4fZji+5twrt+zqI0lKvGKo0e7qrO9Quz7eHHJHrZ/j1WbRqZjixQbD&#10;xulytra1NXZ0VLd36duWjTS3DFeYe8z6nfbyneWuuzy+YZ1mn398TcAnvTxiWCyFveQYO41itjEM&#10;75ZSb3d6YT/EubY1a9dseXYL04PdZl9WuyzHRJ4n7zWDjoqVtKm1gbmqJBBBJZT4tL5AJMXAsFmZ&#10;hWwuW0U63WTZyvbSVuoMNOyf3TM67jHGQul0E9XLo7XPJjzVsZmKMn3vySvLtUndgC8yYRht6zD+&#10;9xUvf/ubL7JajbCsmPK1grWV3a0zF5dI84nEGdEYfCwx5EhyyXyjtoAs2DPiML0KUApRZNJSGXOE&#10;AmwZciYF6NODiBQlXNH3wSXozU3PBMpjwpsTDfgTduyqwlwqr5l3cGR0FE4b/HeI2KUFJZTf1NRo&#10;KzBy+OBwDzHDYzPjHr+ASoTnGLXGUFwhwhvtZr2ZQGKLTvxr0hlNWqNBq7carRaDRaZVP1GbsAqU&#10;l/+HTXkIPdAVZQLIYrZ8RE3Es/7Clz4V8Ie8Hh/vDP2mqkYoVWDWw43De1dTV1lRWU5ZAV/A5/XT&#10;zesbSQRrBbsE/AQ5h7En1jVWY3Hxev2hAL5XvtG7qhwMQJ4ZogkZXT3ReFBniAdDvrGxYaRo8BMJ&#10;LQ6DCPWXosuFWL0ynR0L5uxdiv4hRcaKQUXE4iosbhH4nic6Kb7SPD0s6b4zushS1xtAmTKb6hpB&#10;EFyJq9x1yyN/j4fjTbU1KNa3VNcLvTVN2bc++iFDXPvpa1/5ozt+dVrbugxvztp16/JPjykhCz1Z&#10;hCZZrSADvFPLurtrWluq2zrHV6zua2kbrXbu1Wv2VtY8FIk+k9T2x0ORyFRjMJinzmyG/2h8pv/R&#10;ZKLTUeWpbrf4prSzk16k0htWPjQxQlM0t7QsW7bsueeeIxiqprJW49HPRzdZHC4BpjS1NxYUkDxf&#10;PE4G4vHqvKQalsNWeUV5tbG6rb01nW6C2ltpwZBOo19WueK58W1mq7FtuZCjzTSfeGZmPAfs+hU2&#10;a72u3O0yRcw+92TMPB33Pzex9ayu9TUu4QfUsBaPC0L3XPPJXFxC95M+HRH/r8z9lCDoIAuBBg7g&#10;NPAJNpd8Bnc1Kke6ciCWZ5hM8ilE5JnTCDIN3pxIOG4166Q3R+OoAI5VVx9NzYjRC4cscw/OOHy1&#10;+RRe0DH33PNAd3cqqDvPE8emxzCRqgcbFBpxOBHBNoXe2lR4BucOSddBUYASDGD0B12ZhsB7NA7Y&#10;/Kx7fD50MvmGmEGmNuYy4f5e6EnleXlZD8MqwPuCkXspFuRLPRofmSMyF8bUC2YtSdrhfERNBDT5&#10;7Oc/6ZsVcwCvWU29eEvBGbMev0LaSlZWO3mM2FSgoShCP8mqahcvmNVmYliUcB5DC28Ou+IF12qa&#10;2kQKcgyMFKKEcWhq66sFy1KnBQBhaIFk6agwQ43XaGMDfX2zs1Nu96TFjlAAzZGY9cxGophbAC/z&#10;sVJSrabocCz5xJnxqGQMbfH1MusoAp2YT3Mjs/+Em83tbcWFCRQmXDnjPYdKhuYjuklAE3pnY1W1&#10;PxxsUqRgl9c3v+TMS9evF9Ghv7nntgtXnyVd6XJ7+qmnNm3edCTSoayvtxe1XJaG9DyFFiB/yWtL&#10;N7TgZFUMLe1tnZ01ra261q7hruWDza0DDsv2ZPRQbcMdUzND5ZV7w15nYAxZEolasvJa7mGhrTN1&#10;N63+8Y7H7GWB+jLt//aNXty+/N7Bw1wWUrDord13333iZTQ7nFpXVjmTReMSzBizM7Oon+VJsM0T&#10;lwBTZhLTrFdky1Y4K9a1rs2gwaLeVvJKl3Utq9HWPdH/HO5oY1lsLivWZNdbqoxJT00yYpwY228z&#10;ak7qdox5yjyReN/o4RUVq69514+ffeJAVWVFba2VESxd3WQOLhGx+gLKClMw1hYR/yZwg5BVQyxE&#10;bLk6lhK6r9idF4YmgsYuK0CCVqgXZbpy8urBMm5O5nYIJdyzYYc2oNcmIz5vrLyK71XTCEprrCPh&#10;ubM4hitTcpMJqXMmxidQOc7zsjmMKL+RmRQZXJ5l1pvQfo0lY3qaRqNLahKr21dV2MvNJjOLCjZB&#10;m1M2MBYfGu+ITQhnlqAto5jn9fmYHX38HyDCL1AL44/ijo/ydDJJb/lf7pEjKYcyCbJLhxELjfMv&#10;gFkA3yUEBDXOvPCGSZ1Bawu6yELWF90n//cjsx6f4gnVMthh6R3sG5G7PCd2KW+4f1Tu8rejwg5Y&#10;GeofU94y8ZqhIMkzAHYo5k0Nf6BLzbGzbkxwAqzwDdQnipW7bOkV8aXwbpZbiWsb7B9C4stPpvOZ&#10;CYsdZBwZHCBoyO/1uqF2W21GAu8Y2iT9Nh8abMk9O3nSYBesVzwexgVBGl2YKPpCv9ncVjEGdYDa&#10;XDshg0goGiq3Vfz+L7fpy40nt6/YPnCo2l4+MD1uT5pfdsGL6Y3b9u09fHj/quajueWkNwerg3wP&#10;GG3PHfctn5lu3vl0U8+BmpGxrVPuwUMH9u7dPe2eZSEFn0YJ7xTMX44vCLVIQwtsQekeWrZ8uTC0&#10;tLSG27sHO5YNtbTt1Sb2mo1P6c2PReO9Fsdo1Ns9MUAtuyGZGx2meHD/1Ng6q7m8ae3t+3a9zFp2&#10;r1cQ/bq6uhobGx9//HH+bqtqrzBVzKWbFINLSFWDTZQBNB8Bt/xxCYhny8GjGfWAJtaITfJa1NR9&#10;2FlLXinoZ3Y0aNPZt43sM8SizipbuggbGQEtDrPBQQodbZmvKqH1V7aj96NtskcPTZaN+L2m0fLt&#10;+0ZGZ3x79w6fefoKiOMpE4USJ5zOexUaPIp1RAEMoGVB1OPuFHOJELPnTRYRcPP0Ialpr9cZia9f&#10;cFgXXFbhhjnqymHBujgh/JQ3RwmTHhnzOhNTWb05BNx1dXZAZifmjsoXTQqZ79ZgUEKtbW4+JpIu&#10;dzv0jw9JfUV1s+vtoTiUrKRJpGPUBuOhepcgZs234dZhYzadi1oUqhCZqMWanCmFeYcBh9AExdqS&#10;MrdgJ2CgZjmK5YnpZkEpDnkZAB6hHWVCQv2YlXPx6OTETnmoYNGMxXvKGJ/Bbaobcb5np3vbW98K&#10;rK5wlTMG8c4xcAQDIdqUPB3hYATHDe8hHh/+xZrCMSJ6jQcZDMOZ1Wn12D85OBAIgfGtdisrXXaJ&#10;m5qadNOOdoeVEVCIEzusfm+AB2Yvt3EM8lwWq9nvEwMxXiR4jWpF0MHl9E9F1Cv+EEwiuoifrhMI&#10;eicnxoLBWa8Pb9GM1W4EyqFXCsHLZLIU42HJ09lBNxXpv0zGuSFIBQUoycUldPU86y1JpQW+GyLb&#10;6nGol0cMNJGssfQtDPs6FhbQ5B9/1tsMnbVNPePDGKxmQ4GVzrbhXv29926vaTD6Pe6aiqMaBsTm&#10;rFm7VoXku3ftWh8KpvtTlgV9a6eGNsWja8u0HcaqrvFRUEvDoX3BqcltAyMTAwNbdmzHcs6yin6r&#10;xMuJiacgyMLBkuAM9AS1NDQ2trGyb212NLeMLV/Z39qxZ2T8zofuv//g/v7xifsGRu4d6LWaDCdX&#10;VzzhFU70zaeeiml99+7d/N1Q1bhm+cqC8EGGoSJjV6bQw47FG70gwbbQenune9UnCFoLDou47vSU&#10;wkuBSyT6aa1qJdTs2YFDLR1VFotBunVkpuI4c3IiMTF6UK9lpbZCZwtFYrPTA5PhpH42ro8GEjPD&#10;YtHlDYRHeqfPPW8lj0/ql2TgEr5QrL86ltZkMsUtQxgcfwNrOQVMIkNjsqIT3OWca9CbF5RzkA3I&#10;sCcF1lJxN2JePEYzJvekrv4qonuU0OhwRHhzRNrlmYG53hwsCFNT09BgsQFBMik5LuECeCMaG+vV&#10;aKYFr793bMDjT8lIyoNNWnqtPqAQTTBUGXVGhAPqckKTHLWIFB8CtQhzCwou6bYWODcKxVlPt6EE&#10;VjvK1BNMRy3YltiQfWIiYI5Ln7DxH4EpUXMoeZjqcRiN54aLqrMAkAs8UTw0wVhF1pMFy9H993+/&#10;C5OG3WHBhRJinveHuLiqGhfhOcy1cEfglNAidQ3V5eW0dQLGCd/w4Jpa6sEZAV+IJwEiNlss+IMk&#10;4PCTB0SgEAzg5SRfBJRIFFJZ7bLZLZyLrALl8E1dY01aRQEqEuwWp8MviCx0iAgHt7Q1lLvKqQgI&#10;wlgJdqlrquHWvLN+36w3GPBj2IMHFYr4hgYHsK/MeqaFdV8rQvj9AR8vOONGqWxrsq/nSYPNgZp9&#10;fh85aRTknlc0dUkqzcNCc4xdsVQ3m7teJn7yCMIayxhHeCW8wdkKu/PXt91sclmaK2vd9KRIKBKP&#10;Wdx1/3y0b1/fmF4XbGuoSk/pl+HNSfb1SkNFZpxwRtiwo9JW2bFaq1vrHj4zGlzlnu40OJtmvC3b&#10;n6w/sGdganT/wOjeffsGBwfwvzFIMcIqxHsh+1YgahGpCTo7Oy+46CI+y1eu3rT51Mqqqo7u5b12&#10;5+gIlsWy1WvW8K+EJhduuiAZPYasWqS9BFxCsTX1VU1tDSTiyZ/5sWC9/eMDM+Fp9SE6nU69z5iO&#10;S/hp5bplpa003Spjj1VNe6d2D/ZVl2tnxzwSl1Dp7MSse9SNYF9Fe5nGXx33uKan9+FRKa929bmT&#10;U5qp5ebO6Rkx4Q1OeDxjvk2bWufjvSp2YtZjQnRQ5t5RInK0sbgAr0pO0zgIJSN4GKTLj0aDRVpB&#10;FtwEO0QSIgQ3JUtUzoIlqAdwuvTmcKmBYMShCZVFgzhQYw6XtNoCghmCZI5cxtuJiQm8nyVJ4ZZx&#10;kXt275uanK6ty0sJLQOXwHK16a0WvSUUJ8GAcKnT6gatwWQxO+0lSOmScakMyyJk2mSSTqJ01IJx&#10;VyzgTSYp8qH4bgAox1BbRFCVTseJJRfROLGzAJCiJNAEGlA+HUz3yWs/jWIInnGcp3RgxeOSdLoE&#10;j5UuC/tVIUUabA5BBeBvYnP4CXsMIcdCkRBQqSgxgCdAVLyxEfidEcL5BMhglw1cIt+Q6jqXUHrG&#10;xTPrF1ZQnY7cpKw0jlSkZbYGqSgPwCArclVWyNh9/gMS8ZOrspyKuE4mqagQb9aUO+1MEowLHMB7&#10;zDEOcn0Jfm2Ul2HWM4WJxeJA9SgUT4SmJydxGEHAxVdpNGC8zUd7I3PCzp+LNB86wdOpmJ1Eoo08&#10;0UnxlZ6om12wXjTf5kITYU0J+21m689v/JWj1dld3xIIB61Gsyfor4p1jXtEyKjNUramu0kdWeZ6&#10;c87fvTUfXJKKmvGMaEKBufE4NVXLVukMp7qHN4Z83Z6ZVl1Fw/g0qKV2365HRocJINi+ezd9HkPL&#10;kXwoioU/D9RCHAQbsP6Jxx9vaGgYHh7mrBe9+EUDA4PEP/P3KW0np6OHBfFB+lSd1V5CmY0tda5q&#10;J8uDEuIS6k3o4+nQpBLFHJMTL4+008h6WbGUtlJl5LGrQUB1umavZnzf4HjnMld5lQC700NTAU/A&#10;YDLUtNdiBYmaBpOzNVZtm709YDVrd4+K4SJsm6kKNviDwsYzMOK+5Py1docIWpFcV+nBYZeRSoEm&#10;jAYGJQIYE4Pw7whNIS0qKYLXz4HC6q74fcQhQn0V+wfvusifmg+kEJWIglMhArBYFu3KEfUrsTkC&#10;mmg0Hs8E1iSj3R7x+ZLlLrlyHRoeGR+fgHOB10OqEzH9pIsR53PN+Ryz/8Ch6poqFI8WPHjKOzPh&#10;njBqDVad1WEg3YZVr6HBRepZb8QnY6+BJlhNPKFZ3E/WI3HFC5Zc/AE8VukkykFtAalgkGHOmi9U&#10;okDrdaYQVJ4RGCV0J8l3gawmMJCK5+LkI2oiHvH7P/A+abLGM6OYEIX3PBxK8omEiEMxG4wio3o0&#10;kjAYteMjU7yIYAWQIgezriXHqbJ2TAIL4IX5vAhlBYk3xmuDw87usBGBjKcOHMM3mGSAESNDE9yn&#10;0WwkQzome2y8Y8NCpolyAKEyky15UGVFFMhw7HF7hUKUspTgG72ISY7CZeEAjiYyiIrcMxwTMppN&#10;jCZcDNTdidFprpAauVocRmaraXhwjBUMYc+emWnybZVpI0MD/T6/Bz+R1+uBlgvWIhCaRlCiArOA&#10;hkXQYLN2EUxProqK/AOUCuX8lqRflupmF8RekO8yVNfoIUjgB8L+v972j2eeerpiWU1XXTOuO594&#10;kiG9r2XWL6BJZ5OzreXoYDfHm7PzJK97QXvJ0WhefM/o6xcSJ7y8thvUcoZnZNXUeLfH3VRmbxwY&#10;aNz2xMD4wMG+gd7egd7+Pl6fDB4uBkBS5LA4Rj9XTJ/T0/19fSJoU4mjRm+NZInorTGllCcqVd5o&#10;CXEJqGWwfzRPRmqe9ZY5ktP+KTn6O0RUqqO7ZVk6LgEP5U+DzbPSjBAhds9dc/G2oacnfcGWlnKJ&#10;SwgqrmquZjyRGQGj2jGLtkvjq0lYBnePi2k7UhZLVs3qJ6oQYePjHvOddXa3cM6k4ZIjMEWhwWqE&#10;2COENznHKFkbhNWEbwT+0BBTIhAPO0fIJamkCvlMjSJFsFi1pVw5jFeK1ORiNpbvqp2G2yGywD9w&#10;WKT0s5UjloKmIsN+ZaWLBSHeHEZA5J7x6VSUO/J3u+R/WTRFbU0NtvkcpzCpe1i2MnEYbAqbpAw3&#10;FHDEHw/guyEkJxBPkayJx0EWllAdIkcX7dPJ/+LzPFKiFpYoNCkPMcdicnHo5MTOAjgycE/n2RTz&#10;HYZXiFVcPrptus987mNIwEL3Ie+DwWjCo5ksC5HdlQB8pjci9RWzIk4HHbprRpMVaQnwislkS8SI&#10;0RJRcK4qp6PCimkEQIBnh85X31TDTMMu3Ux6diqrKnjBsMd7ZwO8t3h2yitsvL+ACcWmkqhvquUb&#10;qEhwqAN+4dnBheQot+MbkgLPvP2suspdDki1fAkcAUPVN6XililZOJWs5qpqJz4SWSwP0uawYs5h&#10;AAGdEIgkODTVTi4mHAYnBSADMqA0NNXimRIAyDMLQwe+dkWlGRw1NDTonplEoIVZ0mTW0aACNjrK&#10;hR9aK+WP8g0hngsU5GNe0JygukJYrhVfaSEWGjHmsn4qyc0uWO+szycz76gdmvvFagI0OXywf+uu&#10;HeUdVZ21jeVW+46BQ2WzcUdZu8cv+HHnntpcXn6UVJjhzSk7sLPDaJurI3JU/nWOGmy8tpPlavH6&#10;JfUGe3d118nx6Obpoe7x4e5guDZiaurvq9/6+Laxwd/97a6HH3zgqScef/CB+x968AGWrbyr9Geg&#10;CXpr609af/DgwdHRUWhXDZYmyc9Y9FSdYbcAHwAXAj5If3nRYPOvt8xRNj6dyvDH02yta5kdYlGR&#10;spfIevOkweZfaUaOHnmzVdHmHv/eoeEZmzaGW8dsI7eeUeISlk/V7VW68tn4dF3IkxiNzoYFm1Wg&#10;k+XlLZOKetvh4enTT+l0VsALyaSbCMigyJMky/DRRJW4HA38OoYyqSASR11VkUeRymr5k0tkzxdg&#10;QskmUbwrh9Lgt6jQBOCrCwfQMiEDcrzcqZAhUrpzExOTJEZobmoEkUA6AaykTD5FzkLHnk7+0Zra&#10;o4HK6T8KhQn+m52FhcqIJ4RfYwFv1I/7hnQ5sillSA5YRJ6IugkAkFAdu9XhsjtLeqXFFobDAont&#10;BcmIi0AnJ3YWwJFN0FORrZOnqAm1iMBg2BuiPrx3Cjxn5saiwERMzszKarOrylThMgT803zw3ljw&#10;+FlAKkp3ITWU0Uxv980iIFjlKK+2O6rM5nI3wtBlJpu9HJ8d725VdQWeHWgoYmEhzJta4nF4N8qd&#10;NmEhQRfZJtxydMrK6gqFUKYrd5YrsTxlzir+EDQuvhE/IXRRxSqZZ5RwVVG+cPbg3+Exc3RllXjl&#10;sFNKWVswCv4gDmUtJRgnGqF7y69AFuRblNcvCbyVxToraXRRLFCGXQAWwEiJdI4Qm1amjZfpIh7P&#10;5N692/r7D5TpAgmNL5b0Dw4dnpxCpIgwacGAy5H2L/1X7AFcXkEqgeJtNBolOsmzFk4pVKA245KI&#10;Xjk+9fIUZU4fdVPiE8Terl27jZaUJJT8lXe+b0zoL7GZlQwpcsOb09bero6qjHQXJfQF4BJFDRar&#10;SfG4JLedhqv6/qVX3vryV/3yrI1fP2vTVy88/6zWtrdbCbZ3y9bm38kJYUekxy4FLpFwIR9GakEQ&#10;AZKX+ixgF/rdwQxcwm7JK83qtDJqTK9e9nb3bGwmqpd0ExWXSLdOJObxxJ+1aFs2OdvVa+6z7a2w&#10;p7Iqfu+Ge4QlOU2W/hiYIswjIsYYTptGE8aTLN7mmAiBobRk0pgsI94Q5qnIyp3eq3P/LeYqxZXD&#10;H2Jiwx6TEnbLv4xjjkzXWWG+xJltdlZC2kTFTVFUSm3UxVqWHUVuCoGdxfBtF7zErc9tSz+GyBd0&#10;8UdGRoaGh2HB8xOrviaSDlTYvTGfTOCXY0NgjUYisU5brci08PzZMPyk3twlkEeX48MJmQWK9+PI&#10;ZwQ152h6qZyPTTs95YFbim+MFQA0EQ7G4cLf4BVsD/wKkB8ZEsHlBO5iaSjTRI1mjZ+BJ4QfxA1e&#10;sdnFHBKLwVUG74YlqxmzBF45swXnVNXURGh6IuyZiSJnZbO5MLrMTAQAK+Mj06w6GH8ZOBi2eCHx&#10;7AhvrlaEMWNBwQE0PeGWYMU97WEX8ixpOBgSgCCT49O8+lwzhhYGEU4fHWZVpMWzg42EpgQsCEFb&#10;jXZseIowH9xM3Cm/4jMaGiAcWgN24Y4oFqI1dyqLnZ50MyVDoOEaaESuZ3hAmL5n3T4ahGKpaGhg&#10;DEg0PjLuJ0J+1o1U/9TMaLzMOzx8+ODB3cMjvRMTQ4GQOxYLuT3TYoI5tpvKJipIw1jRlEke536p&#10;jLPHo14JTNM7KphVimZiIkPNgITDB0b6LUYxnoY8R/ONuaqOGloO7N+/evVqtZBDBw8UhEs4WOuf&#10;Xmpcko5apEp9e+3ySff4mJAJFS2QHlPntLtKbi+RcMFZVbFsVUdu1bWCcAkQweNL4UUxNGs1Ya8Y&#10;oyWvRXXrlLzSjOBkFQw11jW+pOHK/sHA4Z5pvzsw3jOOvSSFSxTzSUw3oa2Yqk7Wy+zEoqclg/Ur&#10;UiryB4ambvnTc8CDDLpJ1l3FTsJiLKBJBll8sbonkqRMQ8CgVsjY541OhMlEkVdIvXcJLCh50VOy&#10;jvCyNPkTKy4EP4LuGTG3VYloW0wj6lmkygIc7N6zF4ZT+vc5J47CfpyZdrP8YNqemXGPjY0BR/iD&#10;ZR98l/q6OlhW+HpQx6dQppCsRYssjIpwHBvCa1hQEDjpbu6S8UfPn40piWbPf/X4QpkFMJkUEKaY&#10;83nIFLMLbrp3v+vtoJD6xmqRDiqmzJeRoM1hq6klDxYcDdCACLchZgdfCd/gCMQzwmIBPwiqJzA/&#10;oMqSMC4ei9Q1YopIqu4hbJ619RW4iuCrCsunQlwXtkqYHISkB+J6A44hxUNkMPNGhwIizNhmtzsr&#10;bTiDiGGWwUHSiiXptHBj5XhHNDJyLFwMxwgXUmM1eJ+/uZ6oQFoGSLhMdpFwGO8PZBc8O5hkCPEB&#10;Bokw5oRQkxP3GMDRQznMdklZrIgwEnE/QeBOU2u99EwBieDKYIzBzUTPE84gX5DJhLR4lTXIusDA&#10;FXFJmFgo1lEutHERY4G/4vPOlmmjfMZGRyHkBoLY7D14qBRVOqHbtKCzQyVqsLgR6zSBjdiKcifl&#10;XymtfRzqJfYKeJguwiO1Nn1B7z13PeCNBho7G7iSele1kIKdJHIwpY5wzqnie7nhzdm4caOMl6F5&#10;nRMzTX5P9jR+c8JzwCX6iUPa4KwmmpJK08Qi+cOUefMFZqsId1LPTP+0VuOyuWS9j8xMrS2veFY4&#10;HJPLV6xAb+3uu+9W5o+qGlNNDmZrPnHC8n1Jxwf50GALxSVc5GyZOxJL2dsRNTHPWufWm5sGu4hK&#10;ubuMICC1UtJO1xoaHx/YCoHIYTem45IUTLF7EWFr1DQNhAkkFgEXE9qJ1nj7rE8MMs/tHnjja85G&#10;D1CMWPOZTyCjKN4XYeAVdj5GKoTCRCyxwkIRKXVC4RC5+BZ0kYgoX2zAR1w5OFIXIfyaPtwLzsqR&#10;OUCIDYb8kVkP5D5S+nG1qjcHpTVQAoomYJe62pqlIMBivyRgoba+lulNsAyNRvwCYCBqxLqW0TIo&#10;uo67J+fOWyyR7AZrICaWJQ4D6iZhcFutM694nwVnwRIeoEQaRzP01grSlcjt6DkOo/HcgEraB0s/&#10;02g+HJHcjZmnqAmFCNUgplsxDlZVyF6Ck4a/+aOhiQfPK5cgGwZ+H+WYVISnnVyASt7L2rpUulfm&#10;Yw7gMBipysWBXUS/EcE+ZXEQQjQWrKqxuKrNVTX4gGYwtxCBwTstALDy5jPtCogT1+IeEvYVe6X0&#10;EDkqaiqBFc5K3EPA/+paXi0hnYL4m9KICVAIE7bFiiKgSUooNjTXSocRd8QcThyY9OzU1lfyK3WB&#10;VFKenWpx1xQLGpPF1jagXSsUCqprXVweR8qKOJ14aeGjrUCyychzAi7hGOI9l54pWRF+q1RFyiTJ&#10;uVTEKFVVXU4h5Eq02U1CmU6THB1FC3efLzARCE/Gy2ZDYawvQ6QiCoa8c9P+yeeNded42k7UTrbU&#10;9dLBhAcnbQMoS6fh0PCQtdZRaS8f80wDnvnGbnbKA11HzO/8zYiAiKoax8touCFwjJzJvPwSBT0I&#10;XOIVga/5CM9noJZCccnj072fe2r7Z5/a/oaH//WmW3/xnmeeOTA2aanuQPcp462udiwVLgHTlDwv&#10;jy8k8hHKratrWdPZ9cGa0F7vgUHdYF/ysNs2M6v3lbzS+XCJNJ+sbV976bKLDo9F9RW4dFM02HTz&#10;yZjn8UgyeJlzXbk2xVhKtI2Yj1A1sdKZDNZYQhMjIvjYaB25K/gPUhVN6kCC42Oo3RMnGNUk/ZLI&#10;z9ICqiZQI+Phpu8y3jCYKlE5R1w56K0Xt8kAZgA+iTD7Bmbx5pgc5bFQkFeIcVYtG5MJ8+i+/QcY&#10;hEvoysnw1yh6Vxr8NfX1dYCSHIqiQmE3WygTITnqNRt0hjBTSixCLE9xjVT6s0GBwgWxUKbbxbna&#10;5eUu9WgsleVUc47aRseO0ItvujylfXTve997sIVg/8CjIV8frCZMDEyxSihNHBMjxgCR1tJoEL4e&#10;ZQMYosAmXDAjAuHqDSbAotkC/xTHDaG5vKTE7KSKxfRCIcJirRQ7OTHDvM43WGn06N5a9RgSkLSJ&#10;RhFYC5bDWrOjWeKVtlRFhZaFO0MDEcVYu9Fn05CiNRSgrxPHBWdFFwpCdzUhEIfPRaxeEqJqAnO4&#10;I1wwEp1wOkQT4dnB9qDXCcsKt6TXcf2CXq/V4gNCMo5fJ8amZeQeoUbwamEEe2a8Cist4feHQFoU&#10;K1xIUN7EDZWB0rgjSLiyIjEYGYk5oiKxahHOMrQntdrRkUmpOS1UYXQCnZCqVJqCLDYL/WBibBIS&#10;DO4lZJTN5AYNeCYmxnw+NymHoPCaoMhESbKItVOMIMfHdqLSYJVHsIQ2G+FHm5lJ18ZGfJHbnA3M&#10;/vX2fxgqraesXrV/dKCtuh7VtfJQpS9kp9c1VTtWr0zZpYnNWbVqFTHtsn/u37Nn/UiPGCDmsVuk&#10;W1NUXJJwNcYrW5bUXkK9rcmydd3d560//YJ654V1rq4aZ2fbyuVmy8NjInL4jDPOYOjZvn07f1da&#10;qsxJy9wglLncz9xxwhlhMrlpsIs2XQz5h9That26daB8JSGRs6GxoXNZZ1Nro73S7mix25otZU5k&#10;WMf6pntHfMNRY7Sy0aUJapbIOKSZMSfKYs/2HGyqM88Monh0jFvHbDebmwMxd3WHqXpvSHB4Z8t8&#10;9Q2GczpOWdXRcOaZy0XIos44Mx0YGHSXO60QQBj0YtAcEmUwNjCNMPfHlCwveiZPMb2LdQ6QQMmt&#10;I8YudhlhwpFwDtuJjMpRLMSCQKtE5RQFTRhPlHwMeBYQTkTeKarzDAFNkiYr6ydImhKF4HeYmp6R&#10;K1JCxviyGBly/DUEp0BphdOKGhk3DqOlqqqS8Pi+3gGG4jxFTQjVnA0chbmyU6k0WJnhDx1YvgTz&#10;OSx2pqbFz5OlPpMwbMb5rHprxdtOpANhqUfjjIBKOQvwQGkq6XQrZstT1IQqEKr/GNAh4CcwJYQ4&#10;Hjy1eDzK3zg1eEOwJdQ3VOM6UUTShGoInh1nZQV+E3wcQjYtmWxorotFhFnB7Z7hMOnrESwwxRmE&#10;A0XRZ6tDdRylWyriG1ksAEKnM6EyAlLB+U2kj4w95l9Qi7PSTlwM7qGYAlkkajGZtAQXgD5Ix8XV&#10;C1ur3sB/uIeALAQQAVb4FwHxoA9pLoACVhAXFQERiDrFu4kVpKbW5YM3QlU+AcJwwVA1xSoabkKy&#10;Fj8O7cCvXAz/MtwgDSeilDFooBkZCgsXWFMNybcCPrgqwPconp2qWuHwwg8lXUi0EtRa7lc5S2TM&#10;oSLwHNCEi2Smd1RYsKkATURjkkxRGN5FvexSAl4nRjrMP0xUADXFhcQL77fYtSNDQ1OQd8JU7k1q&#10;RMAz3i/sWgtywguNKAYqMbwp+kKCr7x06AQ8Nz45mS5twlDOw3b73L/5+a9cK5tWtXceHBuUgrA1&#10;ya5pZeCqdFhUaLLlmWdO2bBBWk24WufB7Y2hSEG4JF7THnfUaKOhpfPjSDx0q9bw48effmj/rof7&#10;Bh4aGhuKltWWl09F3Yc8ggyI3hrNLvXW2pxtvBYLApFCcUkONdhF4xJrvbV3TNyd3FasWD53/OLp&#10;pOVQTEGWlo5mzKMapxbIkiiPB4yhbT3bB2eGQ7pgpcvZ3t5WjNNKYrJma9tMfGRv///H3n/ASXqd&#10;551o5Zy7Uuc83ZMzgEEGSAogxSCKFCnJkklFroNke23rXq/tXfpa62tfSw4yzbW1uvJKsiXZFiVR&#10;iUEkCIAEBoPBzGDyTE/n3NVdOef7P9/pqSl0rKruGZLeW+jfoKv6q/OdL53znPd53udd8roNwYFA&#10;LXwCLsHSnkV6NLdsLXcOGLxjeSGqA51UbOHPfvQlWfnvH/zD3/sPv/Pan3z96u996e2vfv16aD7u&#10;JYbr2ljyCZiCwYkQwyseThKXyGKBjPUsRURdFVHjd6N8RBisaRTvJmmwVi4bjXudaxU2R4APStqR&#10;remgs+koC4Cy3UUHMBchE4d+xOIJacTOlvAsxBrpQLNWsBvya7bka8hBI6IMTGlkVsOnhJNmNpjx&#10;NOIEylgpucT0HHlsrcIfH3JWAYN2i1iofI+8wGWkVnChG7Emb3ZAfjSj8Qa6X84Ciqs7bsp7LTvc&#10;oKmJgCb/+//7f0VJiiaDMIaVlHeVyut3iPJ+lTKn2OsTq1ImVCXzVjA7IoFFoxEer4rBK5DCbDYW&#10;CkKkBKLhE5AKMw3RkXXvNbUGXKI0YqZZMAdIIhBs4xNCNdlMKZ8TWeAQLjQrdySbJRpBnIZxhEhM&#10;7RPUHpR0QsYB9ePyGKx2g8Wqo+4BMzk6XL6C1Y3CvaClVRY8hP5yVbQsbE/1CoMwszeyqjEaTETe&#10;iMoQKUFfwqmXPrYcI5DCaNKjmUVRK4+RYsvoWNmAYAkBJPpJCUMeCcIwwAiuHEEMxC7sVB4jz7zJ&#10;Yia+QrMwXLIRp9tJTUTBghn0kFaEb3HZZzziLZJb9kv6tMg2MlGFjnMiDjnQ3sZKS+6XC8Reunoo&#10;nVjFlU4WSoSNtjvMmM4wBs7PzsTjYTIZ9Ubcn/L4yxF9IRWbZSJPcGvmP/JprwVpHio6kVETsdJT&#10;Xlwdg94QS0X/2+/+d9+J7kNdA7lCLpKKK35rHWsJwX2cOdjR3iFmCNgcBqmurnXvNUwanphfqFid&#10;Ze+AupTXxhbIPdjyLbpX9CXir8RL7IJ/1K5OccBViMXgcJUJY/u3BPF3aHmH/Xa2D/9oX9+PBNzH&#10;ezqfGzns8gZ6qrmkwTgVFRkuL7z4AmkL0m/tRNeJh4FLaHlLN9iWcYlI2V1cCKUeVGIbPiCgSYM+&#10;uTXIovj6u3p7e/oGe7v7u50dzqwuV3VUgSxVZ2U6MjUdml1OhHiY3XbnlknRm3OC5MGeG372buj6&#10;cjrT3++S2ToSl/BXLO3Ta6sZY9St6neodfNFcRUi+cyrdy6U0/kTQ4e+8c3rU0vrLrdY3I/NrH6F&#10;T+6s9PT4NgAUkUmMfb0CMmhEmMDeLxYow64sjZQMrAfoRMRdlawcxRYFeCOycmpPQcvTrdC9COeV&#10;KhXrQqG0Sx3VGY3ZaFjlbCOmCz+/uLhEsIHywkr4BKql3eV0sghh5uCXXfcLoCFAgh0Ri2AGIjFp&#10;4Qbu9SryEfPmWjNuj8u/TebwlvuymVhCMjCTyumIJCI83ZialJXCfjitcZakJ6wYnD1+5Cm7dviR&#10;bYCWkKU4l/BhGKM9stG4Hp3IU0e22d7LDjduaiKO9B/+L/+AqvREFwCnBBt4rvAcg+/g1hbFbhQe&#10;B46DFbOYMIij2HDq1ayuRGVKBTwOYAWEAaNBho74BDtkDOwxNREF/3jBngoeh9QYBgUeA2n/SrOR&#10;NRa/ZI0K2C4/WVkK15qVhBFpOPLUsKPaJxqKKeiNyUScHRG6jEZk1iIrlpK7DXvZIrEWytbCTBlM&#10;mjavDZWlYlC7Xl2QCCd9pwWFDxLYpVio5nJlvc4IbAKxmC16mqUMkMLsVPJZ2CszBtuEVWTGCn9V&#10;8AFBkoIYAqhwgVm6yRiLJJXkMfEJHjGcVWzfFGZHzfkBpvBdTib7BTTAf8m3smBpLlOw2Ey0jL+c&#10;3C8EDnuR++VyKISY4I/EXnJ5vsIFAsoAd8KhKF+Ue+FUEzgg10kEcHJUq4pZ7Fpc/DFBZzABxkGc&#10;EWmC1DYYTKLJHUsfixG2jsp5eOiEcgc11zVxhsvcEvoLFy+++sqr7pH2kY7elZiw8wKa2PMDkaS4&#10;moOdlKcR0GQDm3P98qVT6UTF28tJ0y2PcWY5dxve4l+iQei6Mg6gBovA4xAvAYhoMnEInYqrvWKy&#10;C6InHdv8tuzpUumN27W8635/a+L6f7973eownlDrnN6+Ib2hM7LwrVIlrJgdP/PMM9Jvjd9fePz5&#10;nWMGLcRLaHZLGeyecMnUQii7lsyvZ+g47I50JH3v9vjKUuj6jWtA6qhS+Zk7rfEaioKNeE8pImo+&#10;9/T0dQNZvH1evU+fJVRqyFYdlXuhu/FKYjY0r0mLSOp2ml9j3D2VubOyltDns/W4RFYqDvTgQlZy&#10;FcT9tIiAVph9lS8v3vvKO68cHe5ZmMzmi+8Ri2BpvyVAUazr19UnIBB5vDJ8QmCEEZNFRj06EYOD&#10;rF2sUDmMYfLre3kRaJBwB6YJQoewrjG1aLDZgeBlg0myOYQxOjs70MDC4/C4YTqCdziISRi0K1KJ&#10;za96voYURnoMX0MVMCoSUINm52ptr3zztfZgcGe/tS13SlfxuiIL06w1oS9x2V2Y1pNFQHUtub3b&#10;7vqegiZgNZuywmciexjo5NGMxhsmBQ6Hq8+9vceoSeOmJuxR+8u//M+dDo/T6fF4YChARtqAv4Np&#10;1ev1CtlmLi9q72VzOMrjkyZJHMn1KHV2zILygOhRbIvIrCFUIekhcmcEs9MVIHZCVIB/SeQRzE5P&#10;QKb5KDGVCnSMN+AQPA48yH0KiX1JWkcSRrVbVqF7csAKwqkgpXxO9CSREACIHbGh3JGARGo1lXdk&#10;hhGfZDOQI2qiQdFIBLyCmSwKFbUm73SZCbgQH5LrGMWpYD3Qgr8cqUOC4TJaqRSaTRdz2SK4DSEt&#10;iAEySLGGE8lBqH2zGTiXVL6AyCyHPAWhLgwO29NbSSEhDVbqEwmahqtOXlI+B0cDYZTnVoPoUTKD&#10;+DMoJMUhw+wwXgAZ6byoC63VsBewCwci98JNj1yX1miE4C2XyWIz006akkZ436XYb0k2K/dCswxY&#10;GMywsIMLhh6KRMIkNoNa1tZW+CmW8/E4qxNQo5AWiTQqvU5Genk9gueBFRijm8yeF5JipTr5N195&#10;9ebdu/b+tqDTYzGZxpfnq4Vqr2VkYU2E1t731IBZiS9uYHN8s/f8bQNViqYs3VETycO2uGN0w9ut&#10;fdWQZJMDrzA7NQHK5rdVi2uHlnfd7+OZtaTV/Ed3p19N5y0O68DaDAf8bZWei+l0Ok+dOjU3Nwc0&#10;oRREj7O3cQXGZkHJliEEOXNvcIPdIy5hRwVdoQZNwPxUiB31HjjQPWQt2LKL+WoEq1irU+u4fen2&#10;3Yl705PTc/NzgGIW30re+J4gy9DwUHdPV2dvp2fQbe4wql3q6chsyVoeW7mjcWijpai1bMX6Vl3R&#10;DNkOj8Vu8gQOHxKJXbIEILhEhk9w6M0lC0Fjr99VylezKWKRqBmKhZuRiaw/VO2MeLuh2PypGLh5&#10;XbC8GaDUaB05M9VwiSzKA+yg0iDPl0QnIiuHqOZ6HWOho9+jxEQ+rQ/YnFw5mSraTOpqIsR6soQ1&#10;mVojreKJeSwtLROb7OvtxZwepOJta+NabMYlrHRjQj0i/NCUvCGjkl/jkfk1DdpdXL924+gxURmq&#10;hddyZIVlM/6wRVVpsKOfVVmbywMiYbjk8+81aELYyeN2yySXfUcnckB+BKOx7L+MncidsnTkcu9a&#10;Lnjn68vJYWoGyDZyG2g///nP17YTQKRU5J6DviCCYrOBiT02K7DFZ7O6DHqry+VR2BwzE6EN/0qC&#10;a0ZIjZROJ4o1Ip5gyQ6UyYOp7zM7zI4oTkTQ4j6zwzawNhwwEz8EjcWqV3iclCSMSFFWnH90Qrai&#10;UgGAmOkJzMhP2IZPEEVBylA2R/BQyjZINCTxIakQkAr9VHKbxa6JhXR0CVdmSRhhuELIoc0nmClU&#10;tjiTYEBiMJJuY4MeIjaUiBGEKFjElRAuJor4SNAaYBQgi5bYqMArOOdSE4tACGoMs/BmywkzmY5O&#10;bANgdiwSZKCqUcoAUUVDeNTSFAgPQgcqirdcf94Kjzgc9ysCmcpPOJm0IFBIRpwEGCWlerMZHW6N&#10;2WEvsFHyTAJ90LUoq0ydbNZsMZMzRbOEVQA9fMJZYkcEXRhYCSMpzXrRKlIdiahMNo2+p+wLuKqo&#10;eysFfNPDYZzUsyYrenmkfoVEIgnQs9kcD0l3Ag7jQBQynsRL8WRwLN969fW7Y2NAEwro4KOHErYU&#10;L/zaP/0Hs+Orn/rI4109iK/FawObczar3RkfsIutBSXwOJ6uis27Ay6pYMyzPeJpcL8HzdaXTzyb&#10;0qleuX3967HEocHDF6MRWDufz3f4yGHq6TATcC/ZSy662ogMtilcskEGu3dcQiezpixiLTmSIHv0&#10;2/3tvuDmXhVSZY/Rc3L0uEfriU+liqGSJqHyWdqWppevXr82OTE1Nz/LA9cyZBGWYRgtQgu5XcMH&#10;htHeBjuCeq/BFDQ4emxpbYZaTMllUonCBlWpHpdImKJzoNlqs2TIWVwMFJbb7eqgx6In5aaIN7Y6&#10;U82u6peN7enBoK+U1PN4yuMFoMRWku973xGpiqjROgwyMl5SXyyQtDNwzTo6uU/liCFG6GWF9LuR&#10;UXvnbWTdHCUHRLA5Hk2UETUbi8DmMCDIiYEYCfvqaA8CkgAehOv5pNas5GuEO3YiISlsydfAuG3J&#10;1+za5+WVELKhXTfbvAEdW46FGIMsenO+nPO5vNFYzOlkMjJ4nW2c4UQm9TAq/LXQVb4CjGMMZwJ9&#10;SGkKW8pgH14kW6ITKYMlPNFIueCdzxv3FRHCBkMv7wkecptKPmW7F9IIj9vv8fg9rqBBazfq3C5H&#10;cHj4CCIVsczWWrRqEw8G5cpYJMhqfPwr/FJ4VUVpG/6PIlW2XwuIEBiQnyjzk3i85YJvu18YJ1jf&#10;svH9bwkkxBdRjMpPZIO1XdMBuWv5OTk0mLfIHQnXFuUFYVS/R/iOdCZpsYG3dNksYQZhhkugRaGF&#10;qyhzyZdRDoFiQxWipmaz0+7wmc0u/OUS0VIqXraaXcRdKiVRSB0BGtlDXGmeJRS7oif33wILlCwk&#10;sopEJUWRwpMR2f8cCydK0bIR5xDdJoICL8FiC3I3nRb0hxTtsjFRHMU7VC0rKQoXu0JRNhsNx2Wz&#10;7FH0FjlwRmQGyWZBAzIQRfuyrDS3DjyRcmSUExJKGo22Go/Fw2srqyE0ELeKlQTmcish0Mu9ubnJ&#10;VCaGOo3aI427DG2ZOFfPT9eW0ffu3dPZzE6zNZzEsmndXc3jdv7zf/bjH/vYaZmQidPayMiIvHa8&#10;Ju7eaRAfbM4ThuWpWD0PG5ew33hg+M3YclapOLO4FrlWKGYVkF3/Immdtw8Dl9S7we4LLiESo0y4&#10;6y/CAy6HY0u0tJ25bWIh5S8HDjlH33foRX/Ol76RXfjOcvxqbHl85Z03L33ja9+8fOny5OT02lpY&#10;1DkXmagbzta2byUxJIuxDQz0jx4cfeLMC6WZ4MS9SC1eUh8+UfumqtqcIXbS6nAPDrpGOtQn/Zlz&#10;5pUXu/ODHoEbcGa7pb0ZOXRj5LSx5h47txwl09hkEMBa6DwUvclmXCKL8hhJTtaosU+SnVYWP6L0&#10;DiFbhYIhO22nQXjnI685rbGeUIaCcjEZQ8KmtTlAP/W+FCTx1pCQ19vGWlz6oSFDQfjFUos5iVCK&#10;9EMDbjZ6xrfa7rGzZ1r7uiRuCHEXy0XOCwU+lTzHdbFOwOXrC3S31vJD+hbX8WEk94J47o1P3JuY&#10;pByjPPz6vWx4u2GAbertZgs46QneoG5s57MqqiXUVSPZeeP3RE2aooLq21XCLWWH3UWsxWF3E2sh&#10;0IJkFjms2eRg4Q49JMBKJguTEosmuOnRphEjoK+EWOAgKHaJbpS4iCCDKH8jTNKs0J4wMoye/DAB&#10;8wmCWQIJhD2gJ8AHRAIIZ/B1QjVCcaKkC4lCPEQOyhWZxuwPthFsoGU+gUgSNSG1RnxWWBbwLeIH&#10;NAuFJHgQ4TYrdo0IlzMoySB6Kx3nikVyBEUKG6YszMQk/kh6yGhCLZvAX87jtQkNr1JOQ1T8VOgh&#10;tPdgF36Q4ooKRAazVM4LHT5CbrNBlB6kVExSYDIoGEIzdJWOic4rzI6wps3mGYr5hIP1B9wK+ZVh&#10;D4RDAChkD3F+wF6YV/InJaBlhduSzRLOcXmoK0Q3yHohIERWdhUnGA6HM0nsF2kLzXZ0BTgDZAZx&#10;H7ONNJcTn2BhVyrTJa6Fy+1kjxlhhScynshnxmsgEaMgF9oe5ASrZCzxs7YWAiVmsyniGZSElIqW&#10;XRPnlMRp1qyCoZH4mNH9T//8LyK55MBIL5e00+PHby18Z+V/+sxPyXvvxk2RxnLxwoXTZ87UcnPa&#10;Ysmu5YnteBy23yEBR/x1bUoanGzmcfYlXpIwmv/h5Nx/vfTWpamJdrfrdND/42eePZWLfzNOckTl&#10;4KFD+K299tprnA27xdHv691VBttsvETiEimDpTZn44TRzrqWm7M3eSLldcFvzZywbEknjR4damqn&#10;1VSluFZ2qd1+o3cg0Befiq+ORWLT8Xg6Pj07fevmLZEViExsfS5XEnB3M1Blep4cny4Z1ux+B5LN&#10;DbQOb9eit2z6QWO1W+MKyb9SiMfjs3d51N5SgrVMtioeYfzZsr7Qsc6e544e+dQPPdnR4QI9s3cl&#10;713oR2C9hSB2K7s2NuOhIC15g+JVcYMV5dw5IgYEghzNzqA1pzXOCuk56mpRm1ojZEupYQS3jMsb&#10;GmShjykcgzA5O5KvIfG1Wb5m507Ozy1ev3GztahJOBHJ5DPY0gv+q1Jwmh1c3gaX3c2eur1vD2EB&#10;RoeK3fdkxsWlZRJ3O9s7RDyVCcyIxdcjYnbkaWEaohbpZoFzUycNjbBZqXfdyLf2B5rwIOGNv51V&#10;HJMTkMWCdZnDYzbZ3G4vv8Ak4I5sgghi0jMZvH6k4zp+TSeJLggUgu0bHA0tI+3kSOQnJMUow5Ae&#10;+sSBK5vNwjYi81mhkCSzA4/DlFxjdgRnoRAfAC9IGbvTBRlkdyAfEdM2kAhrNQKeilRFhCvYkctl&#10;l7uukUqoaiCbCnlCF4QlSjILqdYsuybfWFBdFgNzNJgJHWegnZScdXoIZoTjNJtFrR+54CNRB40m&#10;ggqROqQzAlx4qVnvGwxkRrMuZJiQzI7T5SB6QVyEUYysbHAechYOEOIG5ze0O4IRNJAwJfxq6adS&#10;Wkio7jkDHA6kD8wO543gHHilxuzAkYnE5lyOZgMKsyOSiZDIKJ9093YwpHISEO4o1iwGGDGR+cmO&#10;SIQWJRutQEnWifICMSOQPo31HLwbjyUXETxlNKNWJmRUWF5ajERXE8kob7WkWGmrZA8p1ZSEQYvM&#10;shPfymRktFmU8lGSKb/4H35d5TAEu30IkzrbAkATr8b+A8998K23xvv7fSwjUKg4nM5AQHhv8yI3&#10;59y9m63hElQm2rUZdK8PD5cQL8kFhgt69Y91tf2833vG7ujrPJwqZFyRxa+mxQ3c1dUFNPn2t78t&#10;fvf3HBs5vPfUWZraUhnalMB2V73tTHymNtwATSphARA275c7cF/AUHegUxVTmXIWY9bUbg34Ld61&#10;sfDKndXJ+YnFhaXbd26j62QwBXOThSeTUOohy9TU+JGD2bm5JN7XqbXE5vCJtRPM7ivH3cAUcIks&#10;xEMd40IyPdJj7PaaWUlKMcqKajlnWPno0884FPEj3A2WuMKKGwc21vfb28iKulGkFtMxsQp+D55S&#10;EnYEqGG0kMHdWpxg1zFdsjkiPgqbs5pxmApmvQaL+qpT+FLK52vf+ZqdezU7OweYaNDUpL6pyeWZ&#10;aEo8j0rFHFHMz6QzwY2z3t31PHxXNlAICy35EPtOsiAG6unuUch08UK+bLVZIdwy2Ryr9KmZGQJd&#10;7HdhYZExkHuHDagjze8IiRaWlrl/yMloXPuyWQbLfLMZ1zZ7ktEIk4bZoD5pr2rwZjtXvz2n2eFw&#10;QQ/5vZ0KPeSS9BA/fAI9JBgijc5ksjCDYVIiv4ugRP4CJ3O/tfXwrvTT5GGWpC8vSR7VKCQ+R3tL&#10;hQuipnIDmXnEq8ZkSSRUvyPJ9SRiOLGylBFTiGxQIT6UFySIMoLU70j+pcYT5QsZ6CFqJdIFBD35&#10;fMLjE3UTC/lUIZcuFQAN4iigh7UcsZksB18hr03ESpE1jK5BRk6qmKaTRHuhp9b7TDuAGK607AmH&#10;IN+K5B0l9UbJ4pG2dVVmBTngKW5IgtlhCyXsLGonsUyvnQrhSQOXBCskaiqJQZMdibRGnU5WWRJ8&#10;U64gd1TIkYMtHhi+opDrD3ZE50SuDQlR4BMll5IFbkFxqaGkM2a4U1N3w9GFYiVeKKG0W6stu5Uz&#10;KvYLTjLYjIPBnuVEFIGv6Em28ot////6J//mj7/69au8hc0ZHh5evwqwOXdut4xLiKaoFbfyhxQv&#10;kfxRspD+o7fexF1YvoXW+eXX/nKJkivKi7LDGDnL3wM+3/cLLiGFtHYJ+EX4tG+Dh/YFl2w23a+F&#10;jg4FDj514IljrqP2sLM8QQVprSvtzN7NvvPaOygnap30BszDhzsOdVvDS1m91VzLIn6gPtHlirYb&#10;6rLR73iihksy8YyEKX6n6oQzdswYNYgAh2o8vvaPfv9fXXpn+uVP/stf//VviltIMYfdAZfIaAqS&#10;c2ppkIFH5BQItV6tuO5UKiwPnigML6z9dql4pzyn63VzlGeOzOGiOrmmMTCzizKrAKWHxNfUX/3N&#10;v5PC4/M37SgfTcUpVC9b06l1FE/kF0ygsiKtQgwF34MvYVGjJU4sKvDRvX1kdsRJUEJo4rIq2aYs&#10;6iUGZdkqT4UQAGi1AAgwCsD3wNAgSlBIOmYJKSRqjdnZ3/PcuJD2uwlNxPlVZI+bX3jSazXEWkwB&#10;f3d3t+CIu7sGTXoPP8GAKDXp87eVi/AXBdKYuTzESwhaxsJxUmNEMULlE+a38CqO+Fn+5XdoGiE1&#10;w8mxWkjG4Sz0bMNlw+IWg1eCAcRL+OEC85YPJanEZvwpEkZJiuVastYsO1olsVkhjOgPO+UTdkQg&#10;QGxTrdaapQXaoTWcZ0PLwmqWGwwAtCTkcyms7nRGsgzJ+omTapNJQ1+tGYzoZhKFPAlKWM4AhigY&#10;Ro1nK6useASxiNomXPx9mKdE13LC2j5bNpmsbT4PItnF+RDN8gjD7BDpYb+8pZIiQIG3dEZkPyUy&#10;oaU14hZIjEEY4dUImhthjIvHfyce/ypyj1GiUFIRgolmOfbF2VB4TaT2ENNTzlKeA4yGURCvoyJ2&#10;xNElYmm5I6I17IiMcYxxOVh2xHMSi8TYEbUVuWRwCjzAJIezo9DyGpnnDyh24acpXtB7tXtDhpv8&#10;bYfm18Tk/ftfepN/V1aWZelE5cGrvD8f3zIfRzzYi3dg0XbxoadmWGBwQ3rOvvA4tf12h6b/+tkj&#10;n785Pu/r/92ZO7974Y2fPDQw4VkvCcTj8GAGLe1kkNoaj1MLY/CkcE4aEbLsGi/h7irr3ztrqjVb&#10;xmno8z7ulKa228sGLomDdRU8sqw6L+4j5g+L3TR8pONYv3VhCf1xeTOtE16dLtnGNXlfNdJDvKSG&#10;S2hBvh3oNh9rX/dGA538qy/+ebZQ/L2/uHj+O3jSUC9MSSHmpehLdngrcgINqmIly+oFu8stAQpr&#10;Cla9uypR5PKGF1uy9KBmRpmqH7gjtAlnKQweCH8iEcYwPhAI8Evj88RWg3QTn3k8ria2VjaV8RL5&#10;IlJCwrD8xSGKjOzV+KvZzjS4vcCjYrG3XoeVb+0XOmHwJNObkRlOhKvGyk1E1pXdxRPJ3p5uLznh&#10;ioyD+DcjMDF4EJLVbCZyIuLxm0rMbqg4u+VbqTshRrUrSdrI+YE63BAd3Plb3zVoQuyrkePZvA30&#10;EB/arG4gi9sZBLIAXDyuzv6+kc6uXq0KrtTR3tkO2YN+gqslcYkoRmi3Op0CNCCPAECQjguFIUED&#10;4IM5G8JIsEgKryFxCW/ZTDC1FS05Ox6vg6/QFA2KwR1pi8KwkFXE7+ITyJH2NraRoEc2Swu0I0EP&#10;DIoaUgm+yGZmwsbPFZaLFB5ZwIi38Diyvg9ZyoAoCgTCAputartLR4glzQiaWE2lwmaL1mKjlASr&#10;Njyzq4qKBb5JC14xGh2qqsmqZFSRpWw223IZUpSFsS+EC83SJZFLrCQtkyWO1RvoBNCABoW/isPx&#10;i+S3yBrWNXzSBkGmSG3IyhZpI1BXbg/jg5VjgWaC2enqbedDYbdfLIJd7ER8XILukTAIPR0Hy46g&#10;hAR8VHaErx2mk/BicPIAI2YLuiGHcv6Vjxy/UFTa2mmnOBJXhVUUn2hU65OB12GCzTly9FjtDomE&#10;Iz3ZwuY8YTGiNYJLjObNMtj9xSWyG369+fjQyP/jT/771Mr85w8PPaUzJ9TrsyYZcbKoujgJq+JU&#10;bIke9ohL5MzNLberkKURXEJTbu8DBYOorKXRbxfY2MedNohLagfLrFy7VZ75kBh8QCfdA/4nDjju&#10;XFvenK1DgMQUSGusyXLUvRmXyPBJV1sdESMcX8VrYiJ0v0rf7rikhloUnzVRkBQLIqQfuwZRoKc3&#10;j42ybo4SqqxGIqRUVExOdzYeIxLLjhC07ly/prUBeddvjU9MRCKxXTeTGxARmV6ZW4mt1kImpOfw&#10;QujHLwbYHNP3KJsjzrxKZDw8DIEqyAM1HzJYAIfTAStinZyeRhHBmeHNzOwcUiGuu6yFIkYPIe+r&#10;kvFHNoXNat1LjoIQO2Jqsh/wpKk2vmvQRPEa2k2xttXtLCjkbb5Iwiz0UDDQbbO0GXVOq8kLahEM&#10;0dBho94KPcQ+uXsYpICWsm3ApfwFpYv8RV7a+hcJzryFednu6UIic/9PUHo7KdeUUsPrqUlKbo3I&#10;zmLcEKy0yB8WFAw2a5KCAXVICkY2LmgRofITGluKN5vM6O4xY0ikkuFcNg49RN1Eg6EMPcSPUPwL&#10;ZM1XDNBDVlsbfjmsoJJxnOWwCHGQ/0wMRsSQuIkV8Z0MQhIFAZXXrLFEyQZ6eN+hUviNKMwOnDob&#10;K0hC+B5K/kUyO3LXorf3OXOFfBXMjlIoRCQHyR2xmSyQzV/pBv7chKDlX+tffMtlsUXTIrqLgbX8&#10;E1LLDWzO+Tdef+uQdW00uWK9/vvpuS+Vo99xmNO2JoznabY+Pedh4JIvVVWff/Od71x9l8Mcm1/6&#10;1cmFP1CbQvH10lT4moRCDzxVHxIuYQUf7PK39wSbkpvsgIfyGsFyypfFakXvveXGwp5n/3a6A61T&#10;j1rkwRYcguiUPaSqQ6233qCDeukn++wLsWo9rVPTl8TKb3OltqR1aCS+/KC8XH3SEDJY8TjsFi/Z&#10;GE1REI1BTzC+nC9S0SPDqnW7IMrmdB4YH7kqlWyOIthSGUTupNCsMD9teKwe2dtYNNZ41CSWxk87&#10;jpdJrXsyPYe3Xb5ODmRf8qsf3rGjnqTxfUcnDoe9v6+vu7MTjpupE9+8oYGBnu5ub5sHJ1+4m+6u&#10;Lvxm+np7uND8kFQl+sDQrdEQ9miKytmw8X6dKwShm+fWHRrfHxlsC6k9hHeYyUgBb/bIuTY8dc1W&#10;ZxZGt2od0QKRO+QLosMle0j8CGGHye32kBbEiSMMQJKOqBJHRS6hM9VFwknhbY/9oMizzfLJ2irr&#10;/gr0EIkzysYGUeNQIYwECyoKA2lkqEaEFrLC/QyJhUwOMhrtfE7GEW4BRGjBMeTUCBFxTkRQiJcw&#10;nIkiO0Z9OBSXyTXIYhC0EnCDgmEOp2whOg96y0TOXoA0DieCVmGzBsQhVRj+UW/SpZMJOLGqqphK&#10;ximdQSYRUR/8Z4nciMITQn6Kxhs1SVUxlwPTWPiXool4QbPQZOBzurH0JXtKKEiIoDDAAdWJdXGt&#10;RW+V7GXawQUORobzgAwFroc+YF8L4pLboI1lyCbThz9FVuOcQ4/PRcVEzjPhmeWlVYZSh8sh/OhS&#10;WRAXxo4MPXyFxv/Tb/7OuzdvOId8VPXjvKbyWMfljJkeBM3cM4cGvIuLt48fX4+acJKnpq9NLEXt&#10;/cGvXV2ilPPA6cHzYzOXF2dtTwZ/+97cZVWhHMi/fufdOUPO5XdcUhuwtbEvTdSzPPUy2IeBS6B1&#10;hruP/vDw6Am37oUO//O9Pa5gb5fFPAa/mGGNazr72Fnpt2Y0GA92jm6Oauw9XsJU3TfYRYhrv3AJ&#10;EGF2eS6WXp+kwbVmnbUQFjTfBojAflGjNy432ceDvTl7q6O7Q65oeKxs3geiXfxFC9miw6CaXc3o&#10;FbOTet0r8RKLtU1T8GrcK5tpnZVoaaUssLJP4wndXV9C/JUfOdfR4QBq19uZ7A5T7tvbyyLGLFTA&#10;/yRhFAqMD6KomyK/2qiWlek8zCXc/7VlDBMSCnjE+EZ9WVvIVe0uZC/kSDY70u7X9m4PFf6EjriR&#10;10osVBRFTB+8ZHoOw5rX4WXg/Z5NzyHemclmEdYoK7SHkj7DeWD1IqQkOgy3dtkLfRgbH8eNhpMv&#10;bqk9WMBxMxPjb3bO3XC5hUa4mSo8+xM1YeIU56mZl7Srb+Yb69uK6iqNZR9tPjV8sqG0pl5nsNvc&#10;JpNd0kN+b8/Q4KHuriHood6eQcUNDzN7kW0LPYTeAzSADBWCA3pIakpCy2H+9fk9fAI6gdSoUUiS&#10;x1EMc8ElZF7ZmLnpg3Ct1us7evzoLRR7Emr3pc2UafU4/e1tnMnIakxSMJTdgWQhEMFeuLcoQ+jy&#10;OOgMJxtTf9ZG2KZBr8ChwJusLoeJSkjCRZTDiCeU/epJQaJZRrB4LJbL4S1bghuyOcjljqVTYRgi&#10;RMYWi5bVGgvEUpHSpCLJuZCnQI+X+Ao8EV1zOMh+skLVsICpMTuBjjZCUDJYwo54S9/AK+wXXAL4&#10;kBQS+Ckajklmh4pLcDfco+hLJLNDbzkPohH0JiJq8uBFQQLe8Ex1eYMriagqLVy95Z+xjKISXm3T&#10;1dXQJz/zJKDw9W9cpwb1s+8/dvYDR559+UTZaPrzt+ZLJvNzn3zi6MfOtD977FpR9xuzobfCC8nj&#10;xbWPBL/crvqV+OJ/mHj9K8tvJLtLmaD6Dp65++GrtqWuBd3r3/jmn/5vb737v7197Vev3UHmfTqy&#10;CGvMgcjJY211PYLy8HAJQb6l2eV9hAisdGsXAqBfSQkqajMuYb/7uNMdvG4lppEgTB4st2Mt0kry&#10;zoaRoW8k0Oax2CrlsbvhDbiEt4YuIZHJTgc20zol87rbhz+17ifmtpuPHu+Q4fTG5Sa1sjsSl9Te&#10;cusTJtXqykKJQm121Oj3ZVi1Q5ChSdY5ks3hJarwqDJ2q4ho5imPqkOVuT/jfAvDNQut1dD6Lb3r&#10;1yFt05skrjzyVM8xC6WdUPTv2sh3awOBDhVd6pYyWHq1d92JPLQdQjIb/kpkhVBKrUutxU6AxdCL&#10;ez+rkErSOKPB1/5c6RbSnZV4fit7l2k4LbywzWiqPgW1AHVaHORUAX9Q0kP9fQdkApHD7oUesmN/&#10;S36wDq8lQi9Cz1vLapMRET6RhBHpwdivGQ04uoq3Srlwoa8GqRhM5NeKeZkUX8nsyPgb443L7VD4&#10;HFFhgy8hyyCaQqaSqHooPlXSDsFNmM/aqdUpTiZElSRckIDwlnbNFgGx2YwM7XrCSBjhqsVeiFKY&#10;LCA0ldWhzedTmSx1dqIOl9bpphENydLQQ2JAJAJTEGnbRpNNKlqi4Tz0kNGEcMap10MSWRSukx2J&#10;LDWeB/KTJbNjMunlkg7/GEXNKpIFJIXEEdUoJBm7ZgPJ8ly/cYP6evUXulwozaysz4LRaKQ+N2d8&#10;/I67jZKllP4SQ3Vnn8gIOHK6l73yC5/3DoqJf/hwlzid4E2X1XNkUHdgqO1gX8GgSzCW93VXP3om&#10;/8nH3zXn/j+3v/HPwlN/3q1dfbkncaj6dubyV7JLr6vTmZ6hlv3cyMchP/lPr136e4eH/su5s7/1&#10;wz/5808+jQw2qa7EMw8IEak1AWw2qPNoXHJRm6qn7s3KkpmNyGAbCV0wc2x4HrfEJex3H3dKUzsc&#10;+4aDzRYe6KlRcmwePQZGg/3t9h6fNV8VaHhDgKSoWdaXA5tRS7S4zgtHF9cXZk+dHBAqd8E7KKi6&#10;ARnsdrikHqaIDHstrRF+RYmybTqPPC6eI+FyLRJbROEt3n4X2Rw0ECgxGxyu3TaG2Y0SV5megxk0&#10;SxSG1QabevSbsWZm5GkcN7QEFNbTyBvfC+ehBUjEmBxeC6+G1hYWlmiBNM/W4ggbrkJTOOE9hA5g&#10;HyVHa3Eb3GYAaI3fEGxPaK6F+AeeMxaLtYUvkpbJHhsXpUt7RERGGwItHCNGatBDpIkRS3C726hA&#10;JOkhlKcMNJ62Nik7YlyIRhIUD8bTpFjMa3SEZ5FzUYQPXRHSVDGcCX8znZ6AJeZmAItUihBLCiEt&#10;GJyCONj8k1xD7i4ReGEZl4IisSzNI0eg/jCBDVGmByuXtRWRyw7cgShR0piFCawkXEROjVGPlxrt&#10;g8yADKhi8WQLr8YgdwwmkpkFhURrSiXCskIYCe4EUxPydNg12heKFWl0iG01ibiw8Me2GOLQoBer&#10;M2V3ar3wwdTkc9QowM5Bj5AFhiifFenAOOAV8/jLGRCUw+zIHXHrw14pQuAsR7Q4j/ic2vFoyyvA&#10;PMAF6OQPvvTHsXLm0JEhCg53tQXGlmazKylNuUfeY27zyqHDo/J3zlV7v+qbf34xFkkF2t2Yvty+&#10;OjM40vnf/q/XOUUHj/SsLEZuXZvrHQj+t//0KtCopz8QWo5FV8lHLhBl4UKarcaVpWg2VQitpm7c&#10;mGPhifhoOZ6Lq7R5u/71a/NJu3W+qnpjZVZ7SHu5lPrz1bXkgOdieHEyMd3lUs9WSs7AEXqys952&#10;KnR3oVT+sN0pYUpXaOquVtPpdF0VOuXywOBgf3//W2+9xb3hdni0KYFiJXpoBB80PlVDCDLQoG7u&#10;7OvYl/zkmCpcC8LjED9g768JQeohAvsljrhfO20Ql8iD9Qy20TF5t0xNT/aNbsw+pZ8Ot6WQyIyN&#10;x7OpTDmbqwciidSMTTdi1LvU1lg9arm6UClWBJuzdm8dQ//C//QBt1tUlpGVhJvlcXaFKULmpaHM&#10;qqhAptidiNeGUZcsfVIzUum0tlzSWqxlre67yOYsLi7Tyfb2YINTg9PqiKcSNfcHvkX1nGw5R2G/&#10;SqHE4MCar8GmHvFmWHaKhRnZldvXQ92j3wlHpJTJ3J3KaaTODupWNhsbG79zZ0xkMGRyb75xfvze&#10;BABgZXllbn5RGKOEI+iOCWbH4ok3vnO+p6fnjTffmp6enZ9fam8PXLt6I7wWgeJnslhbi+C/xRy0&#10;nRioKVMTjvQ90IS5ge83hTBql795aJJqzV1OZk81C00Y7tFjQLw1fr+iiGZoafapNosQBBWwXJjL&#10;mYwoaUQVHvBNW5sHcwJk5rzt7PZn8YSj7l5KFAjs6PYTdAF28JZbBEkKqbbUOsbuTDGeF7ZpsB6E&#10;phGmUGYLHgQ3NlcbfDbVcGQ9ZGxw/UQpaEHqNrg/4E1k2R1RZ4ci0oJw8YriPqJAY4boKM0yVcji&#10;PsKBVynZyH4VpQgRESTfwsXO4bZzB9MmCIZnj6QkWBgs7eEOkaKwPGvvJDEYs9oolTdguBk6bTah&#10;oleOlwAJAhT85bi5TISOlCJEXD20ktQzMCPZI8CuHJEL+VY6XeBJUAIqmv/6+3+QLGU7BkQltqDb&#10;i9+aMWEpldbd1Z56rB0XEHk1l5eXv/Otb6VSuaEDHR/90cfhjKYnVm5cmQaXPPf+o48/NxJZpfBy&#10;9MblKU7Us+8/+vQHDi3NRacnV2anVoFrn/qp5889N3L72tzC7NrifJiT9nN/5+XHnj7AJ3xrdjJE&#10;UOozf/19/cMdt6/PTs1iHpc3u2w/+NmnfYP+V9+eeDtduFkoLnvyXe9ru20q/+7kwoTD+G54Jugv&#10;6UyE4nXqwEGACKilrVT+w1Ck98CxNsQ0SrYOb58eOfXmoggn9Pb14bf26rde5XfSP5xa10PCJcx/&#10;XX3tbp97X3AJEOFe6F7tsYILHwoObqBUiJcAEdhv/4He/drpdjLYDWBIHmysGmcNITt58+bVgye3&#10;EOCD5B1Os7FUGJ9L+7sdjjZB1tSACLiknHTEMrdqtA7WSO8uiHBRV6VbRk1gcz77k0+JMn6KopxH&#10;bKPQlff1ScXv1ZfsikskLyPKSojilySsMFnn5V5qShRiJIyQGuwjyxWcBspWB39tbbXZ+FC5w5aM&#10;e7jgN65dnQ0tpPMPgKOsnpMuZVw2F8lLhH8ab2pf+t94I2BBglWb/db2UXdCZ4g+A7VbQyd8C28C&#10;TuD58xevXb1O2lR/fw+Qwh/wc5mAGiMjw339fczLXq+HhRIDUkdHO+t5vohc4dSpE0wiFKxGIdoe&#10;DDBcM5UwNYjFZFV4c6+trSGSw2HvzTffAu6AY27cuHX37j1wTE9PFwhhYX6pQRyzEZrwvlmE0TI0&#10;AQO15i7HF6ns0PgdI7fElr4p1a0wTEyl2tqEFqTZfdW2D62uAokoRMm1ZEwym60AVf5KfMXnJW+W&#10;8s5BjNRgYKiLCETgngCyEGuB+GBWJ4DBW8ISfAKMoGCyzUGWDc+tCBsyAZNj7HDZJTRh6AffABqI&#10;r7ANAEjUsLaSeCssURSxbZkNWGKBYBDzE2lQzPKBeXokICAYRlPAh91pJVmJZvG5B5kRykPvwlqF&#10;DoB7YHaKwqJe7Eh46jMAkoag+MaCWnjLcwgusTstOPfjAEfpRCghfxAABLWkBRJhrsDjBU5hgIXB&#10;xFIPaQtJzoA28olYEnEs0gr2C1/8oqXHPTLYN7261OHxTYYWTFkrAQUxc9tML7//cC0Z6vyb3y6W&#10;UnTg5Y+fNVv0/g7XtcvTMgj5wU+I4h1DB9uvXJjgnDiclg989CSfBDo8AqmoVN19/uNn+8RF0Win&#10;J0V2zLlnD9KC/GRG+eTk2aGOHg8t59KY00Q5UZ/8q8/ylp+ZyVWcWlgXvvyJxy1ep7vHf/nKTCSV&#10;KRo0j3/mqfLR7rUBz69/89U3w9NL3baOF/psbZ3/+kt/+trK7Nvl8u/PLZ0ePvi0wfCNNbGXw4cP&#10;M69ffPsiv3d7egJO38OIlzQog208TmNvs99duFu750lPJe25XupRwyW7ymAb32njuERqfqt2qNV1&#10;C6VEZrF3uObW+J6HW2/UYWFs05Sv3In7gjYScGpAhHhJJRKsoLsK5KUJ2/RUbD4rIlvBbM9aSEiz&#10;R7q9L754SHnAKZK5mwy2JVxSz/Io8RJ0aNzXLD2EvaEI1cCukdgTjyAxUUVW8aeHbN4c9215TGv2&#10;i2+99Q5r3Qb9W1mdz68JZU/tpYNwVmuxqGfBRdELRKbNduCRbc+sz5IZv12JGwCICpcNO/+et8xf&#10;jH61v/KWqDlJIfSTW5R8YELd273lpqI1Qu6iMLuSLrDdXup3ypcI/y8vr1x46yLBj4GBPu6HkdED&#10;mGgzK3V2tjN88ckOO2U2RFMoLyLIhnwI+TuABpNf8jB4SyECfvidT0YPjvADjnE6xH/gGHourMez&#10;eU4I8OXq1WvgGJpiXfrqt14Hx2C0MzE+eev2HYljxsYm3hM1YWePBppIMXML4RmOEHDawhdhc0Tu&#10;QMMOxwIAkk7TDEW14RnAeJG5n7Va/biA47xyCyrWLDabVGCIssYag9ViB6bYbC7oIYPeZjE5NCoG&#10;UwzgxThIng7AZS0Uw7SV8IlwVs0UWM3DuQjthIGSyAUeAWZrBLOAd1okQAeaoQWlwp9YVoE8nG6n&#10;UnAnQwIAdzbQB4aFdD2RBKSk+GYE3SNYJAZBkA23E82yR7KQwDp8C9gry0BG1mJS1gTuiccSYlms&#10;vOX+k/uNRUDoYp1HYpTcbzpNkWqseIWRf5uX4LgItLC8FOZyIu/UWMiLAZ2j4KT81m//jr7NevLQ&#10;QQoOD/g7JkOL9owLjost2z2WM6c65QkHY929+w71y8rFsuRxXv/a9dBKDBMasBSRjxNnB37ri9+k&#10;e3A9kbUkPE6b36kwO5BixrVQ3GI2ZrOlb/zZZQURqYm4vP3G2MU3xuaUmAqSnPmZVYBgaCn+9ht3&#10;rTYTZ+bmu9NyR3Mzq+wIGDd1b1nuiN+RDZHcJHf9u7/xLcCl3W1bCiWiFe2Rp3oJ2HAe1Qatk6P4&#10;wMDtan5qVlTtOXnqFAPTrVuiMFBFk8rrV8cm7yZyESb7oeEhLt/4nWnOLfzd8MH+nd9ysJN3Z/iX&#10;uMvgaB9hs6l7c8xYtbfLcyv4CoowxnA3KJONuVjyLfdD4zuiG3cnxiJ50X/5oipseU3wUFvuFxns&#10;vuy0voeNHKy1iwQ0oQsR+vHVme2gCRuYLagatC5d+a0rK3YKfgSejedfnF16LBQ5blIVzVrLmuap&#10;Ur4Um7sRKlrCRbFusSx1JFJiyXH2aO/ps/3KXoQzggyQSEmsyLeRoRTFflrKv2T9P8jcxt8KcRjA&#10;B7JYrBvEw8JbqUejgAYEKu6NsXSokimqSAeEXNDpA/eDixsGqEfzdnx8QqnI01jqsloVS8bgvGt9&#10;Iz1HrdIUKgUrQWidmPgfTbdb2AurX8ZhUZ4en9Z1kaC44hve1oZ9ycTVv+U64vYk/Po04hJvfsvN&#10;Iz+Xe2Fq551sZ8udEgh/662LE+PjwWCQEEhnVwfogTENtz2FGRTf3XWn3EYtqy9AJxLHMGtAQQ4O&#10;DoBd+FDiGBdxYZdT4hi24VSAY4A7fCUcju4nNLFZxVzbyEUleED2bAsTPwUCW/giVzSZSuJn1WAI&#10;BIzJhEccsjVlO7sDlzAewThsIJ6SiSQXhjiGdDThNznK8FLEFox0wq+29hasKsoPme38QA+ZTDan&#10;sw2Bi9/fTuSWJDsGI6/f62kjj6aEkkPUF6yq8EkjV0jhg2BhqCSiCXb40HYQtAAlsMKS1fsYrEEV&#10;Sq2+vPSXE8qsfIEwDCOm3WEjGwhShtgwzTKMwrmQiAR2SSXYk9ASEswHx0AGKSs2de1tbb+kCwkB&#10;TTIDAST36wviy4n2hU+IuIgspDYyYnDahd9CqJyFTgYTCkz277/wBddI+8G+gfGV+QF/J9DEVx2I&#10;KNbVbQ7LiWPC4JIXbI7BhG1du9vdjsZlZpx1SKGjK/js+4/nMhkYmcvnx4kSHTne96FPnJmZCAEm&#10;bl6ZZo8wOy/90CkAxPidhfE7i4CQT//U80dO9oFvZLqZ5HrkJ+AVIijEk37mF3/AF3DfvTlHI+Fw&#10;EvbnJz73AsCFRi5fmECmCKn0iZ98EgDErt99e5JMaXZEqEbSQ1/7k6sT9+biiRQ+uUxYsBurEVhe&#10;seY+dfo0Q4mEJm1+7cd+5HRFnb95924oPXt14u1Eea73sHEhObOUmloIT8wtzlK/wayz9w/3cMmm&#10;J+YBTNvV9d2cFyNKHVUqMoGlPqrBruub2tDylm/LmlL0PjQh45W7pk3v3s7MbTPbQh9a2GmzB+vu&#10;d9WGpgNn7+w8RllsRrJh1LonVko/VKwOeHzBwWF//5DP2duXn7ttt7ctJg9UdKPx6nwsL6Ivrni7&#10;hCYvvXB0cEjor6UDET/ruEQp+1fDJZKSkLhEQI2G3+6cjQxCKZeMPJ7x0KzZ7GCZgmad9lsYZhsZ&#10;wxvchkUwZhsMeo1sD7bCbK1+S6AJSIXqORaD2agzfM9mDtNnRUtBmu6Ggb2pt1vPAvWTAkBBuamE&#10;kqlWgGzDTmFq3n33+p07d0dHR8wm4+Ejhx0OG4+8TDlucOqp7ZRBCWVhCyKK+usoCh9irrOjV4jE&#10;MRLFAlBayZHZ8iYDgDGzNHL/sY0iZm5l161lMbEYpXsNCmCFriKboQh4a6QmX5euWeCSzS1wXxgE&#10;NhEP6oby04JiKcFBrKf2bHjL9owy9XbCHrePH4z8KT+kqdp6uoeGhg739h7o6h6g2rNBZ+ns7iSU&#10;y2QAcQg+YLegDXlrBtp9LONEDUgjRrcwMlpwCbuAQpJZP8B/mB0Wf+42OwszPjFbRZ1kblNwj3BT&#10;EHwTCUQiJwgdsPLd+rfchxWSlmmLYoR2+Cllv53dQblfYV4i9qur7VcW62EFqNxC0sCtbHCwDNH3&#10;tgXuLQk1Blp9eYMNdK3rBvj98qW3Dx23DByw9fTbgA4iM8gZ0Grdb38bJ/6OgcHTPX3H+/qPU6Dw&#10;zVcipx475XYH2G9nj4/8Hb7+0U+fU5whKqefOECODz/8IvdS/4kYYJh7PiboIZJ9Ro/0iKIkajUa&#10;FD6hKbg25fLpXvr4KT7hX37nkjo9NrkjtkwlMf7S/vhPvfgff+9v/up//PmRQ/1ra1nUKHJ3fr8P&#10;UxP5O72ytlnOvjjSNeCvatUmm/FHPvfM4We7P/4zZ/LV7HJkKa0JHXzKcPClnLr91pcv/PbFxa/H&#10;TOM9T6iTlcWV1HRBld45+wZqb/BA795xCRChqHtAjsBL6jW6HUxm92unjYMwTmbGlKmNNvV+a/JU&#10;b34lUvZroU+Hik+MHu4+caa3s8fNlZ2ZxNiwaPJ1auKzx0/3mJ19Lt3H5HePHRF1Brq8zieeGKy1&#10;Rp3yXIHTI7DHI8AlitwEuKleWM6ZYYCJylThS6tGbBm/q69TJ48Th2ukC6yrJ5emNmyJ47XTZu/x&#10;d7usTgalRtr5Lm4jx+cNA3tTb5udBWqTgtzL/PwCk10kEmWCf/bZpxhtgooAeec+7LrTZp1BtrwE&#10;DcYFat/dt6hJU+pUxMwsSVuAwOyFi9FsWA9HcybhBgnX1VUoEg1R9BZucTg5NM0MEwTQtoy4EPRj&#10;VJVFDVoAsDWYvANqFoatQmeiI8oCPWSzOkkR0iHPMqB3QdBi5G8s7knSwSCOIIo4TIoSZ/nEQj6R&#10;MJqDrwFhlatgCJgdfuNrBKuATRwU1YKkHTLKEiIc7E04v6l5i0OdgFxhiB7FzRZDF3AJYYN4NKnU&#10;gK2kYZScNrgDYb8j0AklgsoIb8nZ4fFQwph0m0RrPXHIr3z1q+7R9pGO3pWYSD6MZ9M/84Mfn5qK&#10;U0f5Mz/xRKEgqDHOw7171yfHp97/kYNT96ZvXb+TyyXC4cV8PvLJzxybvDu2shwSJQ4R31bVwLPF&#10;uRTeuC5Xu1brmridnLybmRqLi7Nkcy4vUnkAea76a18Wag9ei3NrhEP0RsM3/uySiJuK8oGL8DgT&#10;txcvvXWPkwOFROIPrM3X/ujy8mJEuNmS3jwROnyi57/8n68SjgKd8C8RFMQucD0Lc7H2Dhe5UTSL&#10;S/rF79yKx8mNssuiieeePCf91gSpND57+tzQ26+Pjd1eoBFGFkkPsaPVUNzptqUzLNirR57o/9J/&#10;O08BW5vLTCS8rd1o95ZeP39hOTUzn+C8vOPuKmld+bGlWzltFMuwpdCimQxul400Gfa4x3iJDF3o&#10;PfrV6LqDLUNzwONTpzTb+Zc43I592SmxIvjBBl1SwtVwe9d6hsgGv7UNzzh6rSt3jr5y5aDd3TZy&#10;qB2+D0Qyfnc5HIqUCmsL85mCyW/JzBILDwz2rYbyZo0tkp/52ZdfOt4/+Lmffb/DJbIn6tsUqJfo&#10;CGJwlfi88QDJhmhKI+5txQJUaTWeiDgKSbWD4UuQuCuRmfnlmaXQnPxZDS+G46v5QhYgQ8H3Foa4&#10;pr4SjcQuXLiIoLKRbxEvSQh6d/1lYN2CMWZF0+Zuo7op2R/Cw1sZYb4HXwg1iCkSoJJ11B9q7GS7&#10;WeCVb76+trqGRWxHp6hIoIQJ6wPzO8dvdgrYkFvRgr6z/jIloAtIgmhYUCEels9//vP1TbSsNWkK&#10;mrAXxD4NYoX67omMuGYc5eR344kE8pRGbmvuMC4DNsDNQjz2wnRLZWpm8R3IXYJ+2KjteMdsfYso&#10;9XvfE8TbOaa35bMh3FeIixpRrdi1GqPNiq7FK9UtyvHqkDIQWcHYTVjQwuzEKbUjsny9fhekg+I5&#10;i6eCyKZhG5QrKUEhiVCZ5CxFklGSt1WYHSYtmbHMZkRu4I+Il+AsB7lDzrBklESGUQYmB9gjGCWi&#10;LLlMUYtqV6//y6+/cu3uLUd/W9DlARWghK2UKu87/tRHXn7q5376hbXIqqzBRGzG35VD54HudW4q&#10;BL0C4SLJlOuXp1Gc+IP2H/6JM++cv7GyvBAJL4NavD4kq8Ovf+NN9kp9IiAUTncmMwFPa5IY/XTB&#10;7elwuYNud9Bmc4dXixN3sKQzvvjyqWCnA1rn5rszMxMrAGuUsCajnk+uXZpaXYmz65/+hQ+wawij&#10;O9fnKXMIs/Ppn35G8jh0JpPOd/d1kZ1ULedlO6kUVQ/bTGYr562rq4u465XLl8kLYwTWaorbHVFX&#10;j+/TP7XeLIQRmJId/chnn2b76YnlqekQTN+LHzzx9AeOwjotr0VXwmtVdSmWiEaSpBZFljMT88l7&#10;4wvXHMFCvBi5t3LTFTCtpRZTKyLTVUYjGuFxahvfmr+TvZ9SwYDo0Dgj88LTbMuwjVTASFqHbZol&#10;j5ricWp9GF+e6O7tlkPB6uqat+uBCXr92LKwEvzqhceTBQFKAu3ORCJ39+ZiPrka9LzaHjhvMVyt&#10;RF7LlfssSEYSK6auEbfbGl3WpIsLzx8cff8zZ3BCgIlFCrblxIlaFX2AcCjabx6nlgRUKGiTyWKl&#10;EDJVSiq7KG4KONHr8y436mrSKUwGjQrnJJ6uXCEbjq4CWeIpREJoz4liti723wEoMCExJKIq2BVM&#10;EDKZCa2HDOXG7d52n8MLES+lr0wZzBctDMu77npfNhAe2Xnh2b0dydIkWGliFlhZWb1+/VZXVzuR&#10;kkOHDzLG1+kE9oFOEjbouVaEoRtwBSHVpvJqv2vQpGVTEyHx3aZe8ZY3mZLjmm8wCkLMozX1K24r&#10;ACCL2bIzupQP2G636Rb3pRRA7R2dbHfXCuM4owWPFvxIcDayWhyIr3H0t1icABmEekhucXtj2rO7&#10;7KLKjxAMmhSVScUXYGGD+5yRCAFvUbySFoSolnEQXMJFQeki0r1NBqYl6fjS3duhGLEIwxXUfKBG&#10;BBxKnR2GU8qI6N+9cu3ytXeBJsPBbrKMUMKWYoVf+Imf6egU6d+LS0vSmoyLe/CUZXU5gZqVZn/u&#10;b7/Eh4QoAAcyaPFXfv55PiHeQIYOsQeUsGQX80n/UPs7b97IZlM9fY4XPzzUf8BqNBcufOdiNLo4&#10;cqgrn1UPH3YSaiEUhKecze4OLRcTMR2oxenyu9zt3b094dUKkk/ca3GZ52z87P1dKygkh1r2k3/1&#10;KblrxC4wO+z6R3/63Le+duvm9UkiROFwCoP/z/2dD1349j1hJ+NwAE2uXb3GjQQ67B90t3BE5ByB&#10;9vBxIV9aZCoF3XduzHFWf/CTj//Ax049/txoe7d3fGwJhuHMUwdOPz8wcJQs5tKVqzfW4qFjTzk6&#10;Dqp9A5XvXH798p13ooWl3qFAz0gbMGVmbHk71ELoYj6+mC+um5hRQEdFvYeidjs6SYptHyUuQc2z&#10;kF7ovT87rq6tBfu2cAD7zruPvzM20NXr6x8mbUE9PRmen1472j+tKqytpY4thU9msiNF3TGbNRXO&#10;+p0VIQk3tQWEa2K+ze9IHuwRJCBEygZocv3aosVkYEwWBKfwEkR9sp/6khouQU1bKmlXQmm3NqKh&#10;HJhJFMSgkI7OLMSOBEHJO+CJM1sp+Qk4Ef5tZhPkmzaejC2uzMWTYR4fi7npsiE7z+sEe9gZUsed&#10;NwOXTCxO1Ktf2d7rbMNNkiiXjJHH4g/Sv/cFTOxvIwzswE5i8ztIQHYb9ndXH26eBWamZ25cv0mK&#10;bzAYsNttDyNgI2WwLaSe1J/hZk1N+O53C5q0bmoiJA/NkI7RWIzRsBEOCIqOgaPmltH4vYtsFids&#10;cAnK5x2+RUhG0fA6tqJydr8vtxRAtRA72R5Tb4RE4GVwCfV0WApS8hcBtbctYEVhV8ZUwYh3HFoW&#10;MphJBQJhwO8oGhThiQK7zEMCsyOdm3GOh7Whtg4CWyIsjNKoa/mEiQpLFeUTYRJLY+kklTJL4Ujk&#10;t377PycwNRlqx8vWZrJOhBaqufLnPv0ZeXoXFhcZs/iFf5cWx69emiSyQhOS9bhxaebe7QVkK2AR&#10;SabAg6ytJjjwZDzDXsgNFm5sBcoNUvc4MTTaxUT++/9fkbMDyCgWdCQJPfG895tfeRNftnhsJRFf&#10;funjI139xstvXSsWqSIEnBKZfmuhHPof6CHAyvit5PS97NiNGE6zDoeXA1ycTQ8d9H759y7EY0Lq&#10;hBEcu/7Yj56enRAlne12U1eX69jpvisX5mt+a1euXIEqdrkxxFvdxyOauLt44dt3cWr5g9/5jnD7&#10;Rju8GIGZIl71jT+/LNIzNepQJPnMh45MTa/cujmjMajL6qLRWRg95fj2hTduzV9dK8wuZyZLhtWy&#10;Ht+72XQx7vAbtAUzlEqouES0QF4XbM2MSbPLad9ZBsuWjyZeIj1UPAPuHfzWIHG+/Ppz0az7yPEu&#10;p9sSi2bu3V7WV6IffOLCxKxnJTvSO9QVbHchtLY5vWsRYHoEFlOVDJm6R/BBWQ3l2p32r37p8m/+&#10;51ftFgReD0aAP/7SlV/99a9/5evXvTbHsSN9POGoyRBTNU7rNMLjcDIZT2BzgPWxRNieT6jNeuqv&#10;i8HdmCdnroZLyP6shykET4Epoh4LspRKOZ6KLa8uYqhIqmCtHETjY+CWWzLisY7cNYw/tTKTK64X&#10;3K610+PvIhTBk8Jajsec5WULBdf22P/Gvy6CuFRSNYBBdxKo7h2d1GYB0msXFxYPHhrt7e1h3nl4&#10;kIiQyd4L6ABuasZCDZ7V7w402YupidvlaipxhnRz5tddAy2swhPJhMPhbAr3cJYBNFw8zEt2VcLL&#10;oB+JQtsITXZCJ+yImVUSmQ8vdrIhUYidgk622y/KFehqzOX4IXUIYggbOFKHIIkghsgegnoLdgbQ&#10;WqZxQ8uQ+CPKmgQ7fSwfKbJD1oySZqzjE8xnATQ4kQAmWMwF2h1f/uOvxgqpgQM9pA8FnG0k6aQm&#10;oz774f/nP/2vZ44NhKPL8v6em5u//PY7DLif/ukXsqm84pC2euvaDDGen/lbL0kyhQgKM7HLY/up&#10;v/n+dy9Owv7cvDqL0y48yEsfP3vr6gyZwDeuzCD4IJWmdyAQi5A6UXzlq28xi8tP4F/Y7Na701y+&#10;j//E45BY9zANjYdWV+aSiRCoZXFuClELtU5IMmLl5BS5eYiIjeO30VS5yB5q83ZabZ4b787/n7/2&#10;ZbfHe+L0sKvN9e7libs3Foqi3uK639o3vvENZaah+HN1H4+I/tMs6dCbj4goy4/9zAvVcnV+do14&#10;z+TYElzVp3/6eU7mxPjy4lJsZSXqbLP9/N/74O0b8ytILrS55bWQr8Nw8JTnT775FwupcZ3hwVIb&#10;5qBYiMCepGP5LYUgQ6N94L9HiUs4cLVHVRsWb926Nip8bdZfa1HvH73+pN3pOnGqB8Q2fie0MBsm&#10;WPLcqYvjk57biyMjh9vBHwYj2m09HtQut2VhsajVT1lKzOdVvYuy8/alyeSf/sX5SCJz8crUYycH&#10;XC7z+e9M/Jtf+/o3Lwi7F2yJzp0aGh3twHmQiCCxARSrjdA6jeMSYlpYCqTSpOutmvI5yCO1RfjF&#10;aQwIcdfjJRtwSf1bVF8WTCFtLEJU8bgAKMgnreYmrL23m2yuXr3B5SbbYofZaDG8HEsLBrD+5bQS&#10;d3MS7mbEYOhmFGLR2II2scFZcO+bQV0R6yX1d9f0mb2gk9osgIXr0tJyb18Ppfu2nBSa3MtOUw8n&#10;v4V6uvWnVBIXu86PG67CFtDEarE0NffLFtGakGEvHTt2frVsakKzgC+Gv9328ODvyr4aMoHFlJep&#10;tEHep7YDkoQLxQK4pBHdjCi2LKrnNM4FbgxjbCeAenhQXZkpH2SpNYiKMH7VaRE92XRC0cIV81os&#10;dtKeqfoMsUPVbmZEfvAa6ujysdpAb6hY1mIsaKMwEWk5/+4Lv6F2GILdvnyp0BMI3l2cdVY8r74V&#10;zRVKly9Pnj65rmpUrISmfvRnXiCzhugIuARLNOINn/jJZwiEEEFBCILIg0CbTKUZONBB0i/xko4u&#10;74c/JfzZIJLu3JwrFkqPPzV64gn8U1xzk4J2SiYjBw52nXthlE+YUVCQgKjwlu0d9PUN+UOLccIt&#10;QMwf/en1XV96604kHC4U0j/+84/1DVuHDzu+9bU3wmvzhWLk1OPDHi9ZnaU3Xn/rpR98eWZ6/u03&#10;r0TC6V5ohr7+1VXBLwwODnZ0dJw/f57fLRbdj/3ss/t4RPR/YW6Nlps6IpBKPJoGmCLf4buCFHt7&#10;MhHPwFV96qeftbdZDhzpuXtriRys2uOArGFi7vrY3A1bMD14ymRvL67m5y5cPT8fnoH2cPksRq31&#10;EeMSpjjPgMhXl51MZBZqpia3pw785TuHD44ERg74WRlee3feoIq+/MSF3vaFTEb/l1fOHTjUAS6p&#10;H22wPMmkizpDzFCqluMRffsQn+jM+rGLd4Eg/Fy7Ojt+e/l3vnwhIkRX4kX1il/+Xz/JL+P3VhB6&#10;641aIv+70jpN4RKEXqWSLhRKm3KLVFjXGB0qkZhToXSE5HF2wCX1fy0rRo5mizm0FgrH11x29x41&#10;KJiadHV17mBqksymFtYWN4znSHT7g9hvaPESIB2dtSITGxBn1+hL4/PCvm8JNIHCJkT0sIECJvFz&#10;s/NHjx7ClZUl9w6D836hE3DJHqEJskXUhM1Ck40ZvAzruI0R1eBHqfPSaMlBbiDWvI1ccnh3Jd2h&#10;6RdTe7NfRNeNbfSue6Jl5sqmPOmleQl3RjAQaASXyDmeEae1XDLl61Up1KhPId7ubVN72S6NWZ63&#10;/d1vpUyJY4vf10XaM/9qqnaLoc1s8LZ39KGtBXspnhB6rAMNNmOfv2M5EUukRBpRtbh+zxCArl3Q&#10;melpAD9uaXwSDWdCilUrGOLt14V3BcxOIVcEccIo8Tuf8Dl/5S4i84jt+eTVr12VrV16a0z+AlOU&#10;Tsf4ZXJsUW5z89qM3OWlC+NyRwuz64RLbUfsQpBBxRJpNWzz2ldvKJVIVRjAZDOrgwct4bVZq9U8&#10;PXHDaKh+8Iee+2f/7tP+oA23XblTaEQMntd/D/S+9a34X3459JdfXtFpfIFgPyWgL7wm/traEV25&#10;KLq9j0dUO5lCaVn3QoqEwEir107Nr3Yd8bv67bfHpzIkZlWjC5nbI8+piv4bl1a+fjP+6uWVr4/H&#10;3lgp3Spb4pHqzK7a28bzcTZzSbUO1hdHB5e8fWfw2Sf6Bvva0snchbenutoWP/LMqw6bSBL5szfO&#10;URqCGEn90cnfPW3WRKqzbH1LXS0vvntF4GmH5amnRQUlXgtr8VfeeWDbH/DY3CdjP/Kv/tabl67/&#10;vc//7s/84q8DgIgA7Gxn0hQuYRlJ+EbMQ+qckbJchD5kBr421xQuYWO8Do34YBj1Huxuq4Wb966s&#10;RkV1t5ZfBw+Oejyu7b6Op9L0kngqN7z62nuJQPAhNJOsKseKjnVvy914BF/kzuea7jA+78uAjGvq&#10;ndt3fX7fo58FUGEig2OilCK/pl5KzeGmvUI2Rk2IvMiJlnk0Q0WTQqHBMJrMmGhkYwxGW0NhECLN&#10;gi/ShkVV4N1ylgiZoBRppPPykkjzEmmq1rj9CelFYo0irFSbFk43IoPd99gJGEiW09w5WLIv+8Wx&#10;HikuyyOnw23Qmb/wxf/D5LMfGT0wsbIwFOzGby2oGYqmxPDktptO3vdbG58Y6+i2AhSWF2IXXr8D&#10;5iCCAmUDj7O2nECDQlnBH/nMs/c901YJfpBKQ0zl+uUpOJqZidVIOAmzc/Rkn2Btrs1dvThltXqz&#10;2QTrTa4vmpXrl6aRicDsYDhDs7euzl67OEHIh08w5KVBIijXLk/Cg8hdk7+TjOduX59hR2TxsGu8&#10;2lYW4uN3l+ZmltbWCLdExm5Nff1P38WCts0XiISFleqhw4f5V/qt9Q4YI2tRo6lKPhQLYpenTa+n&#10;YrOgh5Dikj0k6aFwqDB+JxpZS7lcaHvP7HBEZPHI+3Z/j2hqYhmv60xmXWjC6EP+udev5WTeu7MA&#10;m0aXGJEJNXHqFhZQEKWvvjuJGfyP/tyLU5Mrc4vLBnt1fO5eXpU8cFb/h1/90+X0pMoWw1Mumlso&#10;qXNLkXmYlJGR0b3gEszvHT2CQpVnQPqt3VFwyTOP9Xs9EDSJd67OPTY6cWr0utzmK98+mav4jxzr&#10;hIERT+p7X9A6kxMJVeIrZkO7sVy8vWwk5td+qKe6HF5efUBMUEK375h20ns9QUC5WFi9U5yZSRHz&#10;m5lcefmlI7LGwpa0TrO4BMqjkNciYyvmV8yFHBpylaMNSodwXePxkhouoVcifJ/HUFwJn6yG0rmE&#10;xyl85Fp43bhxu/d+btTmr8+tIaDeOM/ZLfage702FnMKoyXjAqtuvr4rKd9CD/frK4TzcQtrMKjc&#10;GKH/njkCCVootEb8efjAENxbC5HsFnYq+X0eHSU/FFdMYIlgIThYXin+S6ZACFwmhfQR22yZQoXh&#10;GYND49OrvCgboQm4wUKtFws17pnRLeSd0GIjkKdxaCKoH9hNyxYrkp1vFE4Hj1wjglbZjmICSx0c&#10;z879Bw8CzyGNG7xNJS6hTb7SOC6hcVQvlKeSpSObRSfIKRqRwe4LSrh/EyNWLT3i/ZJcLHMFf/VX&#10;fiXwWP+RnqGVKCWj9MuxiKvQHlFMWI4NBQYGxTa8iO499vyT5GWuLEVYLL740dNGq3H0ROfNd2dJ&#10;6GVJ//GfeNrpNg8f7OIT/GchIz77N94vyt+YjFMTK3zS2x/40CfPwNoQymZChevxeLqef2nouZdG&#10;+WRijHpUJbDLky8ehDBCVAthJJkdjNTwLwGpYDQCJEIaAgUj8nEuTFDWmBH1p3/xB9gRalMKDcai&#10;KZfH8r/+yx/7yCcfI1UbZIM/oz/g4WBXlgXV8sKLL0QikbG7Qp3wM7/43M2rk0sLS6lU9COfPn7o&#10;hAt66PVvnl8NzcXjy8dPD/jbLYR+AEwIkKw2yETn3BQ5orAPAb3O6WkLwp1Qmtof9MQiSI/jZ88d&#10;+PhfOYcMdn+PiJM5cujg4vy6Sz1ZizaH6eUfFhWIZP42hylPFKdu4u4yih9OnWTfOFEQRmQh8Rxh&#10;uevrckIP3b4xR8UEg1X36c891X3IXtZkLt24cmvmUkazdOwpt6OjpLVnX3v71VB42ezUua3eHbzd&#10;apURl7OhQF9AIhOk2jbvDPqSV989fPYo6ZaOyenIxesLTx6aPNi/HjN79cLRaK7nscf68AGX1n/1&#10;sRZ5160shi2mkKszWY21aTULU8uWyFrC3ttlzWZXIwk2wO3FeTw6oZ6sDSkWjTG+IBaObQ7rh14+&#10;xmO1X7iEKGOxqBVsTiUk2JxsUe10VVEPqfMN8jgbcAkp9STwEz4BP+n1WqiKdLYVdEJ2HqVS8CDf&#10;blydDc1v/lOXt4MUIvl5DZqwYFbiBOtVkBocqB/ZZlKiQCLSQxICUmXlzTfeIizT19dN4GDXvezv&#10;LMBTAE6FjlHK6JDjZWHUQlGHdp7pT1gOvBe1AFl4wVdkc6KELTMdz12tBE/jF2WnMAvPD7axyysr&#10;zMTM36RvwfIIQUszRM/mruBH03j/NmxJcL7x7/JQMWfsjB44Fo6n8apRPC2cEMZTyhE1hUtktxW0&#10;ywO/hRvszhE/7rYGg3gb+Je9BBLluPzI9rsZQbJrl9UeTYkYu063rsuj7LY8mSKpx+5Rlf2nT730&#10;w5/6a5/6sb9pNZ0rZo5lE8c//Vf/7omzj50481gsqg2FNVMziYpiepVKZefmI6lsYXpKBL14rSxH&#10;ZWtXLz9womwLiDDyxNi62JZZVm5T+wWxJG9hduBxlJ5UF6aFwTZMB1JTfkG8MjMhMAefSy9FQiyf&#10;/7t/8E9/6Q/xZGPpHI2kdfpioGNdQ8qwK02EZbOJqILCFAZKflIqCHpIVDGoxqGH7M7U4sLY/OyN&#10;uZmrZ5+zf/CTQY12MRKei4Tn8znxXeoqxiIaT1v3wOCZcMjx9T9cgSGam9Z2dAzDECXj6onbgqva&#10;yxFx7PncOiFFUzybpcL6283N7nBE8tTxL0fHMdKs5NGWFqNUrdYYtPFspuuYt++M7+LtG4liPFxe&#10;nEneOvjhvL7vzq3oN69HXpnKXVxWXYtXZlYzsyVNvr5ic7KUrGePMS/587fOnjzYMdzrnpgKX7yx&#10;+MHH3h29j0suX++aCXedPNZloSgmroUaSjyulxGWl0O+iCfYqTCqy1V1CXuppK78ZiKzSnkm/YGh&#10;x549ffJ4/4Fne7W2bqNmm4Iv27ibtBAvoTNi/4LNyRvy2AXpMVTmXUWV2yMuES0Xi+ViweW0kIE3&#10;OXe7/gw08jtDay0xavP20dRG6SvboDKx1yUwsyKXq3CkAmjUGtnpd2UbhboV4YWHRLWTLjB6cPTY&#10;0cOPcjSuzVOc0s375UiVqo1mG+JAh6Od5OVgwONGq+mxO3BbcJD9IPK+yiVoIMGhNzNxy4uo/dzn&#10;PgfGAXDwUkrwYPr5wHSPEZMeiFC7UtGNLyAC4I5hf8AUPLhEiCdfoO4lMzyHIGsO7Xx/8FULUdHm&#10;bzXAY1OmJoR8djWBxfuV5xnTsUbuaWmqRs0vn0+4azT74owRK2LwbdkSp0EZ7D6iZo6x8eDhHvdL&#10;UJAxiKjYF77w65evXXUO+Xp9wXAixgzIYtqY7o6nBQ44MuTv6BQzOknIA6Oj3KzctxlRXFCDo5ww&#10;nKDGlkbt8HS3+Xs9rh6TNuByDpw68+yRk08ePPpEOmFKxiAG1VaH+czTx6bG5+/cXJyCMZpb6x/u&#10;cLd51Crr1//0VfJZkHwSL/G02ZlowRPvvHmPKAsRCD7nE3ict167JQMDa6tJauigNr3wnTt0AB8R&#10;8nX5RFVRv/naLZgdqhlfvjCDIVN3j+/1V945cmKozeeG6IlFeILeYwXLALc0t8SUT7Ph1aRS6FiD&#10;HS3HK5uFeIIwwo4WCulDn3gcXzU4o+ha+t7dBb2heuqxnhvv3kkm8bEtTIyP4S+n1iQnxu+Sc5RO&#10;xZSKhhaDnlp31shqYfxW2mr1u9vaXa5gIa+jmODYjWUKhx09OcyztusR0ZPwKrWm11cLzEPs98rb&#10;dwlQ1U7dOHqd1RS9be2I5KkjbwiubWU+tjgfllcEM70rlyavX59hRT98qMvuMU1MLyRL4RXqrkfG&#10;/Qcq59/99r2VW2ZvPpbJDQ0Py0cVv7Vv3ht+7HDn4WHf2ET4reuLzxwZ6+9al/jcnei6Mnn0+Sf6&#10;PYrEpMYBibtaoMIHj3toOWk13iumFqLRGZv2QFu7PpI8fPJMb2+/19XR5uhpN1vbbMYOe3U4V1rN&#10;VUQcxU2lHSVqks0XP/3DZxi0W/B7lQ8jy9SanYmSNgzfgWYpbM6mK1p1hcx3i0Orr2p0ONU3kJ6j&#10;6EtoGSBSi5e89y0TkJGKtalMvClmBxrd7/NvVz0HYjNbWLfDqZ1Zi8niwSzu/osBUyY91MInzQ65&#10;j2Z7IgREMiT3tL9JlFNTMzdu3Dp8eJQZpxbMbnAvexyN631Bm5oFRPVBnRZ+QBpPcPcIxzaHQBFN&#10;XQ4InX+iUAxiqQfsEC4U+VwNdog6fPBMlaqojaunzpyiyCDdAncOu11JNiEAgDWOMBRirkBTjfMY&#10;zAsQh/up9pLtSDqKD1urFQSEasrUhJ6AOXY4I4Ak9Ctc9UYwHckgAluYLc1m8dSuh6jfaLY0SeWs&#10;M467usE+DJqTnSoI4BGhE2GOX6lwR7/99qVL167gtzbo72yzu67NjqvSFXu1lwLJ9Oe5c5SvFGEn&#10;biSLw0V1Qn63mA0Q+YVS2ajXgpT5EKtWnpCMok4l7ZpPCCDhf2Wx2NRaV6B9YGjomMEQHDp49vCR&#10;x7t7jo4cPdc3NKzTijrMpSoW+xbc35/GgnzETzbNwsyqYHZGOp97+QhkBEKK1ZVYjdnpHQiiXEF3&#10;woRG5m2w0wmPc/3K9PysqF38s3/rJTiOSxcoA0SdC2B99n/7lU+3+dpuXZvVaVHziJNcc6kXtY7V&#10;BcmDsCPynJF08NQ8874jw4c7aJYdMTGLFN+fEjti2hAQYS3BLE4WEjvKpApkAqOhwTf2B3/krOSh&#10;lhZXiDrrDaUf/okTw4cck2PjABf85dr8uuGDHV6/eW2FZ7ZoJEPK7smm8QHy4y+XTmKeFgy0dydi&#10;mt6B7lQih51/uVyQR8Su56YJaK1DE0YEh0u/srQiDWqpIsSuZf42p27fj4gD5LyREw5XJY+R88+O&#10;yEJ64cPHT54bvHNrfi0as1p9/f3rRukkQ505d3awx3V3PPzGtYVDvrcD9uvJGEx5ZXnF8eadx86d&#10;6O4IOgQKqVP3KuWTGN8ejKtL81Fd+VoyNGN2Gky6oDpjL5uzk9PUaig6XWab3UReT5vPJlbSedtK&#10;VuiHatCELJ4f/+TZWjRX0jqtxUskTCmX9aHVjKFIqpRKmy9XPRaN1kbaMMBkVxms1L3uiEvEX1kw&#10;aFSVdC5HZU+3o9FVGcYbDJjbZQ4vri1u8FgTV9PqtFse5KLXnL6+x6EJjtfcMXL13iBuaGQWgBm5&#10;euXq8RMMU0SMhOX89+ksADRp1tSEm0Eja/21Ka/2+6/Ojg6lNrFNxjYIpgALwuEIVlf8QO4Iva5C&#10;7ohZwWIBpvi8eFr4ierw3fYgprnvecmkYtkOv8QT8fp2ajyRcsG2fTET7CpofYC4EwmGhh3oSalE&#10;4dh3DfPQJrgE+Y/T4dzZVG2Hzkthc8v1nxh3hF1SM0k6e2d2ONuPcr8Ms8y4nKXJyUl8KutPZhl+&#10;ZEWsPnnV54QQLAGCWCjlU6naiJlAjadzkJ8OqwkqgFnebhFVfuKpLH+yW8RNyGl0WM38iS15y+98&#10;YtDrbBZjsUiJPjPzBPTQR3745z780f9JUz6ZiBx+4umfeOKZF4+cPO3v6g9HNWtRldZkQGMo1qyE&#10;I0o4zaxzlMQwa92u/S7pCYxl796aun5lHJe5v/ZXvviHv/umuBm2yVQj4Vm2Q0HpHW6qLf9UE70S&#10;DJUboDuXvxCW2viVagl6iJ9IdGZx8d7s9LXO3vzLnwg+8YJjYf469FA0slAsVvO5UjRcdLk7/YHB&#10;3r5TX/mDZeihhRnqMT0Is5MKrtZsq95/dEf03iPs6X3gko5pR4ffeu32yrevzj8zujraXb7+Tn78&#10;dvH21fSFsacP9fuHej3QUjqtmkrB3CHiR6nOhycdN0ntHGYyxWz4Lj7Jns42bWAWz1V97Ku97v+S&#10;Ty9dvjgzeW+9di72POqqY0tap951bS+4pKrSA1tJD9AC0OGfoJ+s4ibH1HC/cImMphBa9ngc8Xh0&#10;NbIx13e7+xM3I0qab/lXcoYJ9Gz+Uz0uqZ8LasxOs8/Co9le5CgohEVT4/POVPvaGipm9Yvve0FG&#10;6OXGj3I0ru10j7MAY+OGPL4GL8pGGWztazw8ksdhdqdz4A+wBhCERa0orqwnXU28QHbMKBJ5IEZB&#10;SCxYoRKJnqKErbKhKMbMv7V2ZMQFRMSiVrbDdyVPFIvHZMRFkkR8LouzyF41ZWpCyGRnE9i1cJiA&#10;QCMJw6HVVYAF5iXEqBo8rZs3I260l/pP3JQ1/Wzj2HyPMT1A+qPcL2eIoZXkxd/8T78VLaUPHh6M&#10;pBJdXkxNZrAg1ZR75Fn92AeH5C/4rfUNDNDDFFFyHl1KwJDbAz7R6QifpJUPmU9o0ATRoyaWzscV&#10;oifCXcaAD6YgfrjtsjmUIaAiLRYUc5Pj3G/2Nv+GBh3udqeny+7o0ql8Jl3H6MHHjp16cuToExbb&#10;IMhjfjpBUPCJ546vrcZuXp22Oi1/+l/PM7I89uTI/MwqaT6EekOLa31DwTNPjPJg9fQGuPnxEdfr&#10;rNwYHEstaoLw0N1mJM2HmMRX/vgSwgsMVxCQEhoJdHi+/HtvsFDmE5qFx5GEEXju7JMjU+PLhChI&#10;3b1ycYIISk+fH/qDWMLEnaXpyfWqMQQVluaiM+MheBYCG7wlpME2b3zrFlwVn/AvSUbs+ut/cokg&#10;yvEzPTOTc3aHPxDU3rh6KRFfGRp13Lx6rViKt3e6FubQtTyAYg4nNl92Yi1uT5Dg1/jt2L2bEVVV&#10;F+zwEySYGJt/xEeUVQX0fR/y6VO1FdvNm7dmM4HJ2WXzyp8dP2z+6h9dIz50YGTkbvhcR3v380/0&#10;CKQoxFUibqJEgUV1acWp+EHgZHUlmUsuOCzXwCVcuHQ8Wk2To9Nv6VjVaArxVE8pF65UjQROGH/C&#10;q/FwZrJQSUdVMc3CuvPYT37qiZoMdi+4hPYBUkyHufyihdRfo15twgfWqq7q8/nYzuk5DcZL6lke&#10;gc406tXwWpsL+f/uwfnlpZWeHmSbWzhdhWKrm9kcTqbb7qppYJkOai71NWan5eH3oX4RESY0NEe6&#10;XwJVzEuuXb3e3Y1Ltame/X+Uo3Eto2ePswBDLtVVmzU14XptC022u5YKk4SHp46ZUio/SNAFahBX&#10;AFJQCmQdaijlUuolKfWcjpJlJKCPbIeX5IlqkAVMwhkBEAB3JFgh3EJQVbinlMtKidpdnFFEOsz9&#10;qM/mYyFCCIoiULQrASbMS8plRrcGzUu2O29CykPAvNX6T+JSKWBRZvc8GnQij+WR7VcpPiwCXb/1&#10;W/8lWcx0DYnquO0e352FaWOCeMZ6SuELT62vg7nlXH4/wMIMTaNEIAiiMImASfiXIAqUDphDvoXQ&#10;gZEEuABKMJbArpYpiO1ZGdssZgABbrRsHF5eZG7q7OlpsEGryajR2m3OjqGRkzp9cOTQmROnnrFa&#10;+4cOPTZ69KTT5+3sG1hFSL6SqqorH/zkk4dOdCSi6chanHpBzF648CeTRIMfQBNq+/21vy9cayfv&#10;LQMdkLacfWZY8jiyIA5Jy1jDSR5nfm4NdEWGy+BoQCbFoF+RzA4cBygEUALx4Q+6yEsiQ4dt5Cci&#10;g/qvPiWZKUm4SAoGSzoQD7lLACC5I3Y9P5WfnaYsX4YsJHbErsfvzC8tLiumLA8mnmh0sliKfuAj&#10;h8lLWphZKGNKBoNmdWOMa8BG1dNB5rPF0ubxdur0dp+vHbnw1BhKYfWTz4/s7xGF1vKV4EtV95HR&#10;4c52s6iYLe/kqYVYoNv93NHFGxdv3r0l0kM4ouX8wWTB89HnBzmT3EIKClGEzcovomqUgksE86I0&#10;sjgfd5uuDgynLn09Mn8nEVnI+np12nyHzpZNhseSpcdclkvhmK+jS2gmVkOZtdQ4cpNudXtyYT3C&#10;9BOfepyV2x55HIFKhK2sjjpQ+diSCPEUKhqfvcwataqrqneSwbaASzgWYAqTDEvOSDzi86x7Hu4w&#10;5Xu9bRQV3HKD1fiaXHlueDEn1AInjPNKoQyxGtx7DZeHCk3IoQVAbOe31gLVfuH82+heIS428D6P&#10;cjSuQaI9zgJK6m61hSIDTSS8bHl1mSO5JPyJsB+SJSmb5afGEO3MDa0Su1C4Ienwdp/1MMKzQJ3Q&#10;CF/H00yADAFgDAAUBHpLy0vwQfV5Q2hc6vOGOB2MJju4EAq/EwUS7XDL8mwsLS1xgBBVe8Qlyvkp&#10;MvbthWQhksQACTh7lMwOPX9k+xXQTSEQF5YWLH6722aPkSCraOWMhvV4lcv2YC5cXBSxZafNArzg&#10;8sPgQN/A5kiKhyAK8RF+QV8iKR6DToPeBI8Ecjuhb7i+/AuA4RM2kHwQCFJwfA03uENrRoNVW/V3&#10;BA59+OM/+/4f/Myn/srftpseT0aPPPn8Z158+eOHTpx+/JlnqDqw4Q5UKq2U8RiVn7Me51+ybTG0&#10;5ReWwp19Isudf2UMGeMW/io+6RGLeF4u9zpbTy0e+YnDsX72atsE29fFhrVf5J9oigb5hWlP7kjs&#10;VK2Jx4WMZn1HfK4sDFia1HeeJ47WnB4t9JDVXoIe4qe7v/iBj/lJIFpZubG4eBuGyGYXgRZYE7vd&#10;72nrau8YnZsywhAtzpr6Bk6SQBTsOLA8WyGByOtf70D9EWmMLp33eM79/O/+pfc/fz2wZPyAbvhT&#10;mt6PlDs+zCf8aLteKvZ8qq2z/33PDA33r58T9sgM4bLlXzy7ZtBX5KnjKFaT3qsT+g8/NWBTUnJY&#10;8fAvATYlQKAGqojfxY94SUqHoow+3ypvi7kivEQ+p65o0jpjsbTcMf1u0lheSC4Kp0q8/uTJKVcV&#10;LdRap3w7TKxlz/qSdVyiHFQ2F9XlK1qLuE8K1bKqolerKzvZ0jemL9lSFWswmVwuOwVtItwPu73+&#10;/M++ut0mrC23/FNhK7yyM8u/Wy8exd+58w16Q+N+mDvMAsxcExPTL33wA8PDA1smcj6y0VhMWPeT&#10;STmJe9hvpZEY2+br1HTUZEMT5HPzlBI+2aEy5JbcEJMQ36UgTo0bqud0yIeWGUP8ECxhpDCbTATN&#10;ANH8K9FPfd6QKGhbyNcHaRhGtnNkoeoNeBy3qB1uW2lewnDk9zdnXrJdm3us/yQVqfTqkcUwpOpq&#10;fXh9JPvlagMWuaz/8dd/Q99mOX3k8M2FKZSwuK7Z0p50Xky0QY/t5PGA7NXU1PSR48cBJQQ8wCWZ&#10;vPCLBWpIikcJx1ehb9DAAjoQhUDx8LsQa+eLnEYASglGMpPj7iqWwDFlwMvc1JSrzaszWRtsELi5&#10;Q2t6nX7L7mkNjkB7v9kauHP9OtE7jqVG6DBqu3x9lPgZHO1JZ3KzU6G2jrYv/fa3oVooiYwRyJ3r&#10;s0Qy/tt/ehXQ3D8YRBJL5APrUixx6Ux3n39uJkR0hKJF75wfIzpiMCJNjb79xhg5R7NKTIVPRHJv&#10;RXXj8gzMjsfrKOaLxGAk4cKu8XpJJjKUFmJHf/JfzyOJDXbq1lZipMkg+GXXTNXsKBpmPbQeCYD3&#10;cLg0kkJamAnfuTUnd0SaD81euTBJHzq7PeHVNWJIz788dP61i1QgCnYaxu/eTiaWzz03ePfmZKGQ&#10;QYXLM59MVOORUiqhUeihDhi28dup8bFCKuc2OAdt7oDZ4ba3d1icNpsbD5c2N2VXvW1mvGIczqrO&#10;NnogMNBH3Vr11ZvL3TZhoCxvmMvvfFMeEfWSqM8cjhTH0yc/em5wuNfFXxUSRwRLlORb8bsImQgZ&#10;EcZrQkzEv8lEbmUxZiq8On41EVnJBnuseIbhHBbsh7TpSCTXrB5z2TCqKWfbAwGXw0S+kG7tsm52&#10;cX5+XT36gacOHjvRDTKS9qabM242JOBs8VbGS/iu0Dip46kVUzKPxXJZoyoZyB22ij/rhT52s9yk&#10;5XgJchNwCWO1MGCslFfDq/624M5VALEu3c7UJEsILr9u5F8bMI06Q0dbkEdGfsJChcQJxnBGds5S&#10;Cz5YjwKVKGMyJh5MTXsPZnPTnX/zAohZ0ZcI3esGn7Tvx1mAkBLL6cZForWrtldoQhiDiAKPQY0X&#10;bPCGwCEOYI6hSI0bqnE6W8IOCJod8obow6a8IRXJwwAC4AWorTY8cSehaEHQukP2Mt8ilsMDjqq3&#10;keSdRg55j/WfGCLv89OPDp0AFETYed0e6qHvF2TpdLq4Ur/6K7/qGmk/2Dcwvjw3GOgCmhz29q1F&#10;DdCWLzw21N6xXtYkGk94gh2CkcEeipxXcnMU+qZQpEagAeTBrUXnszBpfJNivxYjm/EDfSP0JQx9&#10;5QqBE4OODEcdwXywy/LcDP7kXPdGGxQ6qm1bYxc7d29y7A4BvHpowv35Ax/6ZKBzxNM2OHjg1MnT&#10;T1uNfUeOP3n45JPOQFvf0FAsEsVYlr6fe/HokbN9sUga0/2xWws4xJOzc/xs373bi0AEmB0CLT/1&#10;Nz8AawOk4BSwF7ALVQ8ljwMWkczOT3zuBSZsyeNIZgcPOoQ4bHDj8pTF4rFYHR/42JC0pOMTbkWS&#10;lh97Znj6XjKbWQevgXb3pz57RtJDoCVJKoFjZLPScpdm2RGI59olUIjY0Qc+ekIyU/fuzOayqbNP&#10;9T31/r7ZydnJ8XvRyFJSKfi8sghwKqTUPkIa1NgzVROGclKTXFKtTvCjic6ow1O6zKomvmDUVQyl&#10;hL/DC0RJxrPfemNCG7rS10n+tHhA8X0aH79B/xEWwVUdf+LQWPzU4d7Ai2dFPENBJAKYVBTuZh2U&#10;KGnDBLZkhg5IgLTh7OrNmXcvJcL5jgHbmfe3tfeap24mZicjXneH19vZfTQ0HTqpLmeG+7psZv27&#10;t1fauq9bqz7igHKU+Jf/7JNUehaZNUUsDcvsDVZbsa6isA5MrXCAICiyLWp5gEvoKWnDuUw4pAM3&#10;EWqz6ggGaipWlaZUVRUfBi6hV3lKhSs9zeWzLmxnt3kxHXAs/sDWPpbIYDdDkyN9B2u4RFwvnN+0&#10;WmUIKjduSt7IULy/2xCwR28AY7B3qp05Dg70xIlj23lyfj/OAkATpuYWvEL2Suhw0zAFENbGDaWp&#10;S47R2Q7dlQIUGR0hWRdmh/GF6pgyb6g+36c+b4hwCPCFQAsb861AIIghDEPSysoyQR0ZGKRCEOqx&#10;HbgeaV6CrANTtaaOaOeNudtExsg2tjy7GqPRuKRyxOjwqJgdQlePcr/sSx5gpVwyCM8eQ583OLYo&#10;qmyYDZpf+us/+HOfeu5DP3hInmfmD4cTMkcwMvITMKikb0i60d831+EX3pqNevgaEaFXXqz2yNbh&#10;Q/6trfxQqkL68Nf+oXUbjAYb3KG13bt3XwZRf/Ns16DL3B3wjnzooz/94R/6+R/7q393sP9D+spj&#10;z7742U/8+M8fPXXq+ZdfrmjtkZj2yJkhwDj3W0d3mxDzlsqHj62rczp71qeK04+vS4nlLzA18k/c&#10;oI89O8ovpC7D7IgsWvJTlPU9nzBp8gmf9w6KGEBH14MHxKwQCts1y59ks+zIYjPRyMYd4cNvNrAL&#10;uSV/ZRSmS2yPSj6l7VV3HvM/+QPOUy86n/gIP+6nP86P/cBJU9ewQdE9sJTPzd9Lz40tv/XVyW/8&#10;t9DFPxtQ3VSll+s1aVa7lV1zOOzoW5fcNovjx98/BOIR3M06awNAFd+QYRb53ZqojbeRSEZbFAWc&#10;aeTgGWG5Ua1k9Xq8FbSzSze1anMxmnWYsiWddyWUnJwMW4zYmBZefP+Zc0f62PjckV4RdaBKlFac&#10;SaV1KuBQnZjZvloqCtmtSBCCkqH8dAHgolBKteBKHS5hA3qdzSdUuWLFpANMaV1gExlyeCjxEtoF&#10;lyAwInzidjti8UhGMffb7kWpl+3+tGXIZIemvsf/JBXTe6TaFxeXCRgfOXpoB09OzsP33SzAuZGF&#10;kJp97SlqAjQm+IH0Fc8Z4EJNbtZIJ1giN+eflkwCU6StTX2+j8wbkvk+YvFRrRDIgSri0VXcU/Qy&#10;GIPdP10FgAOJAn7/drEQekV0BvcRL26P+/oCM4kVuyIibqE6JX2pUTmKF8JDj2FIOfMj2y9HBKOH&#10;kPu1V9/4kz/7U/do+2hn33JUGKrGMqnPfvBHn3vu5LFjPVwdXrJjbd29jOlERAiOMJojbkXrKoxz&#10;8kVuA0ImYjCFJLj/ocxo4EMUJwRI5JbCbpkZt0rmTgFt7Mr8bFt7V1MN7tDart2bHr+H6R9dGhwa&#10;gqmUNXROPXFuu+5t2WBFbQh2DLR5yB7ylwouo7n3yIlzo8fO9Q+eyqSNkXBxcnKVmY7V+dpq3Gq3&#10;QRJ955UbRvKf1arpccHjQLjgnoLxPBEF4hzENv7sv1+Ix9LEQowGDyfqwBHXb33xm/AgfEI5YgS2&#10;pAu99rVbNb81rY44QP71b1znFofHwSSNZkNL8auXJ2m2Wq5Ieuj1r11fWozQCCKiuzfmTp8bolny&#10;iiGVoJAIukjCiFUEn5CXBD1UKdsqtmDPwb7Nj6PG6tI5vPq2TkOw39g+YOoedfSOugcPewePUP8F&#10;ziofWxwcGJBfxG9NrbFCD+HUcu9WWpWKdlpTd+7czqSRDy8azBadgep4GLyL8In8V4mUKPzO/U/u&#10;3V1JjH/FbAExaOfGMk539c476VSi6gla6L/b6VcV2lajkarGEkumQ7F8dPrLJkfOELZ94qMf/eyP&#10;PfuDP3iCbAUgT6kgHy7IEQH+OMPlkvhEmeR4uoWCWG5QKYFWVJWS8ANXxLNEV9DK8CdyG1WJ7Iox&#10;lquStc3t7hKMZ6VkKJZIz1HXy032zuOIR+k+LmH8ZfwkIhhLRH2e9i2Hydu37sZjcUxCt/xrIpPa&#10;UD3HZDDWm63JJ5d/GcO/x8sOI9HlAhKK3QvVnkqm3377Yk9vtyLL2ILKkWj1kY3GG/zW9rLf1kxN&#10;xB4///nPb3n3NPIhy3c2g0whKA08aMQgpNYsU7UkbhrZkbBuy+V2sG3hytUgC5nHUrWGjQH/KjAT&#10;CykrMXBIQbKhtwuZkPGRzqTBJS2bl2w+FuZRTg4TKn/ieFtQa9cYx3o48ijRyaPZLzQqcwBioj/7&#10;s69euXUdv7UBf2epUpoOLTEuP3vwiZ6eLs7h/OKirNZEMAyZtBAhGQ1IRgAZTIr8TiOEQ+BoEHkQ&#10;MIDWIU+Hod+qeLSILKlSGfpGfKhSWzBoE4pXAWiQRYNLkvH40IEDjTfId7drjZzeXbu3try4pIh5&#10;SWHlXwlNunt6fb62zd1rpMENx1sq6ew2X1/f6ODIqaPHHz9+6imDqcfjOXDm8RcGDw0eODKaSiSW&#10;luKhUMzdZv/hv/oM5fQALsAIFCcQLh/90cfnprK5TPa1r7/N6SRd6AMfPSnTfG5emVarYdbWA1HQ&#10;MVMT8/SQdKGDx3ru11MU0haSgwAlkDh8JaykC/3IZ54GuJClfOn8OM2yox/68SdkhtHta7OydOL7&#10;fvC4pIcAE6quE/iYNTJQcMKlGYnJ6clVrIWVsd7e9ZxzoEmpMv3yJ4ZnZ5OhQsdQh5P5nwjr/MLC&#10;6mro7q0bd65dGb95dWbs5vy9W5HFmdWZ8VIhm46ENAazSmcAo6ytpiIUqUhfePFTQXicyevxuXEG&#10;XpUnYHnig25AwfS9ZZ9ncGnpts5Nh2er6YXVqYuJxSylK3/kh36YqLZIFdbopduHDt9sTOUVEkca&#10;ulH4sO6tWidWYRrhQghiqoqAIpiPGA4PCtCtWDSGwnltIUoFHVWxWjIZciXBPmlUlooq81BxiYQp&#10;sFIZynqjbTGvV5Cov0ChEGaD2u0IHczWEhnhmFd7tXuCZsN7LjHLXYZuVqEsJjlrO6csNHJvPKRt&#10;5HDEtLKX5eLE5CR2YJ2dHYrr5LrN5gahiXz7aEbjzZlBre2XKjoQ5y1kDu8VmlDER6T/6nRI+aSj&#10;cIMvBWnkG0cA7AjRQ4NHCIyFXYLQ4c4GGRAsEV3U6QjScGmR1Iug9KbcHMgghhnMSxrcy85HKlih&#10;SAREwoXh+UJSs8f6T5sFUI8AnWwpg31I+yUCx90vrWDfuXIJaNLv77AazXeXZkuxwi/9/N/8t//2&#10;qyMjnYSRZRqX0DY5XcARafOKYAR0wmONlJXRnqiDtMxCoyrGNf26HJWZm8iJtIhFG8vMJJOK+SJf&#10;z6WTQBN3sLPxBklQ3q41JAS7dk+j1d29eZPDofKw0+m4cvkKv3v9QewLN3evkQY3HO8O3YP4Muld&#10;/s7RnoGjR0+c6+w9VipgmXj4yKmnc8U06dNHHh/O53XLs5lCMROLhZkXP/jJMyzchw91XD4/znxK&#10;ko1SHUi+iFOWsFcR2cUWPRoNEpv5lNrLopiiRT8zuYqSl9P+sR99kreYyY7fXc6kcyDvT//0M2xJ&#10;tvO7b09y5ompPP/Bo3xCBGX89qrd7tV1HEBl0sjYwhUXRqvKv6pyxVqK1QaZ8fHxD3/6II28MT50&#10;oL//pRfPDKPSPHT40NHjI0eOjxw9OXTkhMFEhUKXRqsX+vt8Lrm2kgqHYjNjsclbqdk7lbVppyrc&#10;0dleiHvKBW21YEpil6vTPfYBdyGbQRSxFirazH6XzZUxdqhVjrLG7wqeMfifz5kODna1ee2Gf/pP&#10;v/Qbv/Pqn3312mCPP9guBkyieJJoRipEp3FFAIjItwp9JsglQfMIs1FoNcGw8U+lQnhYs7yStJXC&#10;erNenSsmue15fKx2dUVvdqgpu51N54mvWOyorox8bXsf+m3dYKXulc7Ux0vq33Ls4Wgk6F1PPqq/&#10;QECKjs7gdotVnUa3lhBVqOSLasMdno3sOeM23hSM29/jZYfJGAWXMMi3PDCGVkKBYIBc61pAfTt0&#10;8n03C4jKN/lCa1PqnqIm5PwSjSCQ3qyCGqjBVxrPdab8MhCoQZG28INXdDdcaXZB5xLxuJhsFO84&#10;XnA2uMLVa4YxL8FREVyyxyRhEEmUGEk8QXoR8xI2+SAkOrPBb62F2MmWAqiWH4bN1kBbPgzbyWAf&#10;xn4pUyngo9H4q//q30Tz6Y6hdgIbTov93vJcNVf+5p9FL96evXtj9uBByvaKWDeLYLPTg4maSBVW&#10;HNVMilE0czP3oxS3MkUR0gC6ENtgQY9aVtgpIvdR/E4geliIoEFRNiMeq5mbnuRZ6u7ra7xB9rtd&#10;a7S/e/cMhstvvy1GZ4djeHj4/Pnz/E5F62BX9+buNdTge4+3te4N9I90dAzq1T6Nyjs3Nd3Vd+DJ&#10;5z906sxz6aS1WNZfeXuGhYUv2JaMPTD0pL4FMylGcIRDqJH+6tfelTGeWwqPM3F78da1GWS58BQE&#10;S9Dhfu2PLi/Mrdkdlmw2j2732Ok+mB18bNkGwogICkjlt7/4lxaL02hxZc1deMA0Ak2Y6deFIxr1&#10;2lpaE5+thVqv37x3efHAzRkH8bUf+4HRdasSQY+oiNcRmOBfq6vN5g26Ono8PcPevpG2/kOuAX4O&#10;2/sPEUyPZozF9CLyUh2akjTCJF9HcCToG8yH/aV4VyHGuh8WuGoxOVVVTcWUiMxejS2cLyWuJ+Ze&#10;eXfqLavvie9889L0cjSZyX/j27cnbi17XPZ0In/79vL8fPwv/vzqV7567Q//+PJAT0dvr59Ai5Jj&#10;zIqMPQs7Te5qblS4HlHhUWWAnc5lY7ZcHOgtDkFEXMrkomk1xiiMkigHWy0W0MTgm6kNL8ZwPyEz&#10;F7MZo0mPLicZyxC0wQcTMLRdnvDOuIS/MsRmsXqjCuymwMnE+CSpBtsV0MkUstFUTF5Qp9XZH1yP&#10;bNVf4u+XssPIPGEPRS6IcmGajZ1A5Zw/fwF3NXQK9W5VWw7I33ezgELGNTHR198A2l/4hV8Ai4nQ&#10;YfO1AWXCMCETvt5UwA2ogeKiQahBd5sSpkAVIZitUUXSzw3uSfI7irOtVdEriKoH3EmQ/dwTiF5b&#10;UBHLU8k6ngQciBtCI4yMgETkuoC2mvgGGoFt6v3WmkUnNR/ADXd/Cw9D42KXeh/Ah71fYfasON7+&#10;wR/8USSXGBztg3zp9AbwW0tP4SkvSOvlaOrZxwWtI6DJWrhvoF9EQRSbV2IePAPC45UlDGnPlQqB&#10;E1J1ZM0/ma0jrG+KFeCCzDGWH0qMwr/EJEKLC2K119XVeIPIU7ZrTe535+7hU3v14kVuv66uLqwz&#10;IXToI304duLE5u410uCG491j92gNuNbe2cVjztkrV3SYwgQCfYePPOb29Ny7Legn+froj37y6NnD&#10;PGUzU6tzMyyIqx/+0addLjPZN7euzmJua7WbSRdS7NoWrrw9iepFZvGAQsgnun55GsUJzM6PfPZp&#10;yeNcfWcSW/2RQwfKJe1s0uEPOmTeyi6v+yETkvOuXF840f2gUun0QjSm78zkVY8dbO8M2ISORCAS&#10;Fdksyi8KOpH/VkROr/xEaE2Y+KtVrd07vpA1m6+NXb80vzi+sjadyM8dfjG5HLq7PBtPZiKAXkLI&#10;NpS2FZ1JlbYXc0GbpaONKlD+gCdgrhgmb7+pMXUv3q9iPb8aB6D8xSs3vn1x/NsX743NhOZD8Ugy&#10;8+237j55etjnczBXzUzHfu93zwMpevqE4ke44Ij/iAtqFxZT+vKykdpnou6Uwe5jasSUxYpWBXLN&#10;aNG52qzFQoWAeiaZ43CcHqvDY0snqUudR+khXF7wZyuVY6FkLp2nThrpx4SmoLiyqZzJsku8pIZa&#10;wEOxRDzoW38qa1fn7QsX+wf6t4MmqVy6RugMBPu2DK7UoAnzC1N/g9T/bvfH/v+d6YaxRPE8F36Y&#10;zQ7IN27eomovbHUjy8Xvu1kAYwcubuMT/XugyS/90i+xxKeaDJbz0HtMosDzRiZpMc4TVLdauXWE&#10;BrYx1Yjcd7PFhxsXpsgs8w2qFDFek05qwLEtSW8JpTD6g1ToNriEZx5TtaaEMvIoRB4yicgxFCoZ&#10;RgQugM/r3dKCViGkCNsIRmk7ZLABrOzgA/iwUcJ2PoAPdb9oYHFq5br863/971QOfXuPcJ0Jur1A&#10;E2fZl8+vW4TVrGCnpqZ4oIlUA0FAJLiyypAJUXEgCYISEThRQgjADj6UFA+byRxjPme1J91jrWZo&#10;fw2/ry4tcKtYnG3NNGjYrjUhImige9cuvSNgmUp1+Mjh8XvjPBqsYoePHt/cvQYbfO/x7rV7y7Mz&#10;B44c23z2cun05L2x2lAycuwxkri7eg529B4ePXz22ImnVJWAyTpw8rFntXqVw+N56v2nKlW91W0L&#10;h6iglSIO8Jm/8T5OO9ERsEs2kyeC8omffJIGialAGBHmxHpEb2gzmjQlnW1uIWdzoJXcRZomMloI&#10;b6ylLr87322842fhrlAS3Lpa7VoudENj9B7o7/C4zDWVq8QfMnCiaEzX0QkAZR27KAiGv47fC4/0&#10;fTOdKGfTKnKgnvxgm+RxlhZSLNLiqdDBpxJVw8xE9uXV0OXJyfMr4Xu+QVtWlyE8UcyWLUarx56n&#10;fmA4IsJp202SZw/2fOpT5/jrK6/c+rv/r9+7OxN6/e17F89Pumz2zi4XdzIDSSpVrKpTxnysqlFD&#10;Ruq7KDWsJ/WpmBOVViHgwCWgB4vNmI6LhACzzWR34XeiRsCaSZF2p/YGnEQVAXsl4R4iPOgIGCkq&#10;3HI2U8ZKDj7IIsx9hLFePkfwhgSigkidey/LY7ZaSM63mmzg8PojunXrztFjh7c8RvTSc6F5/uWv&#10;hEzaHOuP9oaNCT9LK4Hv8dp+BOmtFmuLUgyijz5vIOBrcLnIKdouGaJZSLTDTLR56ml5v2RWE1xr&#10;wdRE7PFf/It/IYvacHZEDBBuSKk8THEmwrYgFVkKZ/NNppitiSmfe8il3EONI1Lax2ytwTjNrhrY&#10;+v3KLPMtyS2OAiBF/A3fALrN9MUYyZUOBoMN9qSGSKBsGIuI/TD7gG+IkbDHHeJG8KbQyGCjnYMl&#10;O6OTHe7+h3pfPpr9EvrjonCNvvB//AdTu+PpU6cuTd1td7VNry5po9p8SdQfGWh3nzi2zklTD2X4&#10;0GFZ1Q/MwXwM5gCLCCsRcLpJaGM5LZTFIRgO3gZ/QPEIWUqlSvhB2KwVS0qUhQ+JhGuAruTLeGF9&#10;A4TTG2+wvF1rCtG5e/em7o2RPkYS/tnHzjLDLczPA03OPfvs5u412OB7j3dP3cslE6HlJV9nz+az&#10;t7K0vDAr8rp54ZN2/OTJ7brnD/T29Y2oVW3VcptB3d7df+zAkSdOP/5spdgRTxUXZzAxW3F6XIlE&#10;KpUo+Lvc/+U/vsLAAz5eXY45nH4oibmoPl0yriwn4pEUbBFTKa/NMIUoS2QtPTcTmZkNH/XPTF5+&#10;/fDhM7VxKZMbnx6bNLl6rC5/0G8Vzxrz8H3YARARIZOKCJko/+KrShBlHZ0ATdLpfGgpaqm8OXWb&#10;an6Mh+rFyZS/UxMLI8cp6HRq0peiK0Vr+7lYKpia/nNybwi86A2Zg6dLb796d2FpbiE8P7M0pQ4s&#10;9pyJekpOVdmWUhxjuQM7fQ63zXSo39nXpR89YsxlMjar/eDB7v/6pbe4X9mGaAoA5dbV+ePHDnBm&#10;Qmsxqz1uSGTLOpGEjJOgwWzk2I06W6FA+cgcARyYmvBygqgGo7Qgg8hJrlbDokamSF3OZotgDNaW&#10;6URBhqNyWcpo8FCoMeuDFUOQC6i32M2pZCGbFPW/8lkO3GBzWOKRNIiHiAuJzuTuc5Nnc2kP2Ul1&#10;r8Ghge0We8uRUCK7roEd7hzYzrdNVExzUJVJFBiX7Hzj88sj21LOTfittbZs+9a3XqeImyyO1iA6&#10;eTSjcVMy2B1mHyIerZmaCGhSy9BheQFhxqKfWRY1IvM3zxbQhKQV7hJRRlK48okMfjmRy4RhzilR&#10;XNJzGr8bCCHIajsNfqUpDSy9ElID27b94bhYmMrYBhu73MLzrcGeyHQbcBWLCIlIHA47E+quyIYr&#10;JMwq7LbNUbsGmZ1dBVAPA500IoPdr/0KylYJ237h33/R5LMfHB7Aae1Aew//dmgPRpShzGU3n7wP&#10;TeKpzPCBA1w7afOqZN8IUMJAz0gryBwxVYrUYoSxRGMkxSPY+oqo8IcUhVj/um+sSpjGEpNYnpt1&#10;e9xmu7PxBsHj27Wm1PDZvXupeJQkHU41ikziajJJR5TwDgQ2dK/BBuuPd4/dC4eWM8nk4PDw5rO3&#10;srCwvLggHxyX19fR09NC9zQqm97oOXLsseGRUyQ8OzzDpby/f+TMwMjQicePof7MZVTJfCVU7cNa&#10;5URfInT9lVImEY/lqUk0PRMHhYSXw6tLkdBiZGYqOjcXK6bihZXr1sQbS+O3DXrn8IFDNb+177z2&#10;OhTSky8cu3CnPNQjcruUrGAFiChBETCADJzUpCcMd+AV5aeCfiwaWp678hZz/NMf8ZLdE5rPri6q&#10;1pZKGDqe+6A1GS3FwpWi+f3F0Buqcujsi+bomjYayofmcslIrrPX/NRL3oWJTCqUjc2m46n5wNFY&#10;74l4MXLPaJ6tqMfLqom11J1wcmJs8uabl7/zJ1//o1tz7w619xTzuriIc4jXSjT1jVevnz0xSrHI&#10;YipjEuFtHSqqdJEyq2CHEk4takOVtSVRqCyFVks41hutbmsecUeaH9EOPA4WMnySTuKaVkIz7G13&#10;CmfCNNFzxV9frW7zW0EehTxJA2X8+AnVeHzmQqFa4m2hjJOrwah1um144yJhKRfKpIIH/Czw1u3n&#10;o5HYlXevy5S6za8YuEapPuFzep3WbWeBWt0cFoFMSbuOsQ2O4fu7GXMfoM3lEn5rzaKTsbEJvn74&#10;8Oiuk0INKHzfzQKs3uvFFU2d/K1lsNwHzNy1asPojznvDPW5XFZSP8LLtURSECAdfzN1UxEboEZT&#10;0pimNLCZTBrstAO5BQKjAzxFKD8QgiGJRXqyc8iH7aNRrEdFpB0lA+JWMm4aQSS1K0GUxYQC12jc&#10;0tGkEXTSiABqv1BCLYGtQRnsvuxXBNLcIrT7q7/yK4HH+o/0DK1EKXeiW45FnPlARPF2OjrgHxxy&#10;8Qt7XA6FsIIFefBGKX/DS7iy0nl0J9QUxn6t5vHKwAFSIZQiNlMsYkmrkRhF+sbKmn8L05BE/UTC&#10;G2+QL27XmvClbaB7Fofj5hWRmOPz+YeHh6QSltss2N2zoXsNNgiuqh3vHrsXCa2wJmlr79x89lYW&#10;5sOhkLzD2xRoso/do/50sWj2BgbWlhYHBrBs8TxxwOF3Og4fPqrKL7p0q6dGqs+drp4YSldSy6t3&#10;LxTDd473pz7xQe3Zg7lqanHq3hy96urrbw92yx4SHpiauv2zf/ulNlcxtGZ8/cpaIsmzrCVyoKAT&#10;8QM2FcwOniKKJFaRodQEKATSNYsL6Wpy7OSzlF7PWayVbEafSeF7pj71rAWk0jtqX1sLlC2ncgt/&#10;ceZ5g9VpHjzmmLieTMXybr/pHCWQjRpfQDM/ltKpVYOjjrNPWX22okFTTK2VyGE/fNr12HMWjaoc&#10;CXFjqvzDDkNHueCYr6gnR/2dhbw5lRVODdxRL77vpNPj1qeiegMYvKDu8gA7mL1QuVktjoo2Z7Qa&#10;QAyMGEg9bC48WMhD1kPQcKRur42qTGB3RuBiXiixPD5mfRKFhIUbBrWE3Nxe/FEqFpsZXEI5b542&#10;cAmclM1hTgs7kiK6Wr6FNsVsNaTiWdoiS0gY9RrWF4RzcwtMul1dojznhtdKbJXafnxIfaL+9t7t&#10;QiYcDvMMsXy2/F4uO6yshEmMsm4pNNl5YOTO6aT6pNncyKQg0cn33SwgatEoo3oLr4YydDjvzMRc&#10;AEn9iAihkmANWuTaMNo3ok2pdY7Yg8I/NSS5F7dmM+ZsQOxdndxqgRN6LooCVkTyzuZzV0u3YRuZ&#10;biPrD7cQWlRKU6KIFNRYIzfiZmZHGG8ocoqdsfm+oATZQ7FkRB33qPbLTSxHol/7tX/nOdhxsKuf&#10;2n4QiviteUoD4aQIfY/2eXt615dZo8ePi6waQcSI+jiihrDia8ITLNxKCFkrgRMCFwRIGJ1RnnDu&#10;kEeRwcPfRToPNiomUXCH/GHuARb9s5MTQ4cONdUg6pbtWmuwezar5Z3z5znPkPpDQ0MTExPIofDc&#10;PHrq9IbuNdhg/fHusXuEkXi0A52dm8/e7WvX4KHkU9M9MNDV3f0wujc3OdE7POJx6C1mnby4nR19&#10;nV1DWr2vVHAbNMF2X/fooWOnT531+QeT6XI0qh+7NcWzBmJNxcrDwwdkD8nnmp+/JxN/8qt35m9d&#10;SecqY/O5t2+tzi2TMJ7L5FBRwP2pa7hE0Z2gQRFhFTHxazX5PP5ntvnrF+FxVGrj9G2cXkV6Sy5d&#10;BpeszKvS5SerybuptXGgVceg7dI3w7E1ZICaUkljNDGElt55JVoqqEAM6XjR49MUc7mxq8i3RbAh&#10;FSu0BaqT10s0TYgoEy0E+s3ZTHXxWmwtNhP06VfW1gdMv9fZfaC3bA+ULB6VzQX1osN6hapP9mBB&#10;Yy6pHeWqw2D18aM1tVUrFnXFWBWEjAhU5HPU8iUTpJSIUjpKVFrO50ui6pRaR9yFDeBxRLqlzcy4&#10;iDxWTIbU6eF4LMZ4lNiL0GapqsJzhcsdXU0SXKEdqDSDWWunP8orHI4yThJU3jCoZnKZ2ZAo+Myr&#10;v72PRcF2M1Z93Zzv5bLDPKrCLllUv1gvC99g7IQafmh3cDlvSn34yEbj+jTmlmeBHCNwq6Ym3BgN&#10;QZMNN5A0MeN5JTgBFIBpa2q2riX3NoikGtfAiic8lTKRgKgUsN3uVQuciIU24dBUCtRV2xggwkGh&#10;b8XmBDAB/CIBuD7dpsFu12/GIYjYDN6ODctgN6AT5QFo6O7fR3TCITya/QrZarkEy/aFL/z6letX&#10;HYO+kY7elVg4W8in8zljpieeFkvGw0P+jk6xMsNvraJHmMKwr6aSHzMHNms5kTYssAj2JkQOCJyI&#10;iwvXQwhQJ5AKFmyC7sEKJSNS2kAnsvYe6cdcl9XQanQ11Ds42FyDRv2WrQGVGu/e2M0b3HWc6mPH&#10;j1GKe3l5mTDxk888W9+9php8cLx7697y/BzKhE4lZWnD2ZubnqpBEz9ljezOxo+38e7NTU129A02&#10;eHHNBhckjq99eHj05MlTT09PTNb7rfWP9k2TpRMpvvvOPbdL+9GPd9559c818dtmdTi8GglFc1fG&#10;4rNzkdUwaexlXNswjFeiJsIFTT7LdodpcUVVjE6tzMQWJsUNeeo5C7iEOEcsrF6aVle8P9AXeCUd&#10;K8TC5WSkvDCZtNj1z3w0OH8vszyTWZ3PpuKVriHH6CnH3L3U7Fg6tFApFdWHH3d5/Nr5idTCFLhA&#10;3XPAFujUhheyhXBxbTpjNtpPHz3nNPeNTa8DwX/wC88DR+hiRWso60wlnaNscFaMzorWWCHlGB2w&#10;EgaRP1UK/fG5wam3eu3kKqg1xbwaWStLS4dHDHqgjXyukkFfQhkBr1UQ9IroFbUsE6HLa6bEZzFf&#10;Ep8ks+hXvEEnOpV8Fu/kYiFXQGDrdFsJ2wgzXJeHrCLaMZvMwfYtiqcuR0OSygETdfu3pnvkqeZB&#10;lnVz6sMnLQy8D/srzGUMMjLTs8HxmSPiJF+5crWvv5clcVPqw0czGm/oUsuzgBgzHjE0oa+oQOHF&#10;uRETyURTERsuIZRQ4zbwTWlgRceSyUYaVzJ04syFgCq0h/jc8yTIBGCRbqNSgbdkuk1T7vvbPQnc&#10;wW0et1iPKPdla7GTxu/+/UUnj2C/wm8NVwnpt3b1Cn5rvd5gm911bXZcla4YCl2prIiaPHdugJQL&#10;fmF7j98nS/TByEitK7CDSYRKwqRpUMkPCAJwIYTANpLikYawgn/EQJZMrmwe9atV+LWrWQRG10JY&#10;o7r8Hc02uGVrQKDGu0cx3gguHOn0qdOnwCgETpgVeofwGTPVutdUg/XHu5fuTY+Pu9o8erN989m7&#10;+J3v1O72E2fOutzOxo+3we4tzEwnE7HhAyOtXdxKLlMbmqamZkaOP9k/fLyr+9CJU08PjpzWVrsO&#10;HH7c5rBqqrl2T/mZc5bHRotGTWT6xm1MoacW8svLSYgVpt7aYXI/kXGerParqTaoNXkOfCBePKf3&#10;PGnwHC8XUaD2u9ylvp6xoROu6VuZ6ErGaNZ94Mc64HEIkMzcTeFQ7+2wnn4Rn8CiqlqMrqJv1bb3&#10;WfpGuVWFjDubqvq7zINHcD4tm8h8iZlHB850B4ZU+lJcm55GjqK8fvgjB0lYMFYLxkoWjEKgg/Oj&#10;L+fMpbS+GK9mIqVMyKYvGCpkF6fU2bgOqYxaU9UaimqTTcvgA6sJu2xXV016ngmz02S0ix+DRV0V&#10;qWnEGdUqYQchUqJMWsHjIGQRJkAqjPJqPA7xEkIpbq9dqZ1aTadQLuttNuEj98abb1FudYPpdjgZ&#10;XYmuM4AWk2WDLf2GkbMGTb7Hyw6LZbZgc7RNBbOhGnjYR0aGW4igP4LReLP2RYLFBrFX7VTgecM4&#10;tkO5up2BYytRE7QXKKbQWwCLZOykcXC6QwbNlo00pYGVJrONeM/x5NVcYjPpjEgqzmRkuo3f7wOR&#10;NGXTsvPhM9nAVkgY1DI6EUVKW7o/9rJTyR89gv2SwMgyDveC3//9/z41P2PvdVNwmP2igS2ni4nw&#10;ekH5M0c6JTQhPu/2B5h0GUolI0PIhN6iAIWXQWIiKR5hYXLf10Qa0pPvoHjGCvpGCFTwNSkWmSkJ&#10;CSQj4XSKArkHmmpwu9Z4jBvvHqvUiTGRiNvb28ftJz1hidX19PbWutdUg4oWWBzvHru3ujjf5vX6&#10;A4HNZ+/65cu1276zrx+ut/HjbbB76UQsGU9gztvaxSXkU4Mmd8fGsIrZfLd4ve3d3cMeX18+5+TH&#10;6+w4cfjA0aHgiX6rthq/MZGz2oz1RrQWK8mzxop5UN92zO7p8ncE7G6X3d1WNXUXND5NNeP1xhYn&#10;YouTIsKBq6zkcW6cj0PNEPMs5iqSx5mbqBK9ECA7V4LHQZgyeTNPYR1UqLBFRn1HOTzibxsolfLT&#10;Cxd7z4RzCc/E2Hrw5oPv69aHw6pKtlqsCmJFVTJUC1o14b8oCuFiKU+Kr9asUekqxINTVBzIJkqZ&#10;sNHkBJ0kwxPpDBbVqUIpbbYV0a0S/xCKknKZdGgpucNKn0AACEZVNVSKhnJBD3Axmx388LZS1JYL&#10;OGvb9WAuNSS1nrBSJk0UpUykyeMRJf3ujU2Q6LZhTrq3MFG7YdqwWDE9CFRvHj8VD4syrFANozQ+&#10;xTzKLWHqGW+29FvbAawsr4SGhwZbWKN+f80CSIR31n3uMzThXsFtkHETPSFQgLtZ1gFu8AXMZN1a&#10;T6Ds/MWmNLBCL11oCJqwUzZmuJdyE7rkx+RISbdp8EAa30xawXfQYYkAAP/0SURBVCKv2Uv9J2XI&#10;IPuvFfTaMjqRx/gI9gudyckBDv7mf/qtaCl98PBgJJXo8gbvLs4U1rLq0rqY8WMfXK+Xi9+aw+tX&#10;BDHCYF4YwjJhkOEpUnXUOcY1kbULcBEhE8SkDLkgFb0OMYpImyFkwre46JkcHqaYnSCP1c1MTnAz&#10;ePyBphpkv1u2JgW5DXbPF/BfevNNTrX0hL1y5YqQ4lN6t3+o1r2mGqwd7x67NzMx0d4/hKxgw9lb&#10;W10j57n2CDz5/HMPo3vLczMgVmHO29LF1VZKtZAnInZ/Z1eDl0OePZ/TZjXqb07E2rtc9Q876MTn&#10;tweCDpeb6tVC/sknbT6bP2DP5C13JnojUwvF3OrjH/CtzOXhcchwWZkr2lymkZMO3sLjZHCpDZeJ&#10;l/ja9UszVOlRL0yVsilIk5KqrLNrz1RSlEoohNPXoqmxWCRXKmhTK4bFlfWh6aWneyxFCkqTGW/V&#10;6A25PABkTaUhxTdLSMMXtJPlC00D0AF2CBNkpxnjNZPFBQFkAc5oEZdo2YCMmzxirkLWZMU7hKVZ&#10;Uq0tkcCdScdNthIlG7LZBAV/4rEI7ArhE1wlOIEIV+VyRbjMag3VipZKmshtbTaXTm8iQ4LZmgpQ&#10;PIYCFqXSgAzWi8vhFWEZRzFD5dXt7drZR0rkPxOjInx0n9lpfLx9lFsSpMfUpKlwAqfo8juXh4YH&#10;WoigP5rReENQv+VZgMV/y6Ym4kibvZBQHmaLRQYVyAFuNrqAqkCv8JENvnhcEdk2uLHwnms4Exhz&#10;AgYDWiYixzTQguVag72qbQYYarl2NsPBluWwaby+2Z3f8jAwFDFqgPTZcte3ImjySPZ7v86qiqCa&#10;8viJ21Ku4czVLdILY9GY3WLiktFBwd0Im7UCCgbMwxnLCBmQYkOSBQiFWQ3gwmpDOrDha0KABIBC&#10;tg5b8i+/kzgMlBFFiUWF+uYa3K61ZruHBpaDxdSEfzs7RVGS0PJyffeabVAe7x67Rzeo7LP57G0Y&#10;NTh7D6N70HYiqa3Vi1t77riHHU5nC3fLYDvmKZqF2WgjTzoOZgPDvmMnu3RdP/jsDwVd7cYz77OR&#10;+TI7XrA4jM993EscsP+gUGTH1so2p/7gaYO/s9wxYKOoF7jE3249e+aZE0d+QK3SjmHXlrzQPZo6&#10;9byrc9C+NJ3Ra9JdXsGVnDvSZyTyR2QDU1iL0F3ZXMK7FgtXwh5exTPX5SFjCMmIwCVOn11v0tvJ&#10;0xH1d0RpHovDTJl2iCpRzbhYJstGbyBb2E5JTHSvlVLZ7sLazuCjxA/wggQcVRUPQqO1YnGh5AtH&#10;oovJVMjsLBjtmWIlHInMxWKLqcxKSRPR6PKsv5QQwoMTRnxdGJNoDA6D3WvyyB+g7aKoa7m0vLwi&#10;fyhhRnVVfmS1vNqL+YKsi0bO/6PfhgFE7rTxEZiNZ2bn2zs75GC+6wi8Ybh+NKPxhp22PAuIHDHF&#10;8LC1V3NXXViSFEsOu5gtGDi4JKKMVjMvEXU3bZEOs10bTBVIEBrcg1h8N2+3Dy0AodDgLlrYDMAE&#10;DOJG3HATN3Vf8l3p0ru5naaejWZ3+mj2y71Egjr7ml+ct/jtbpud9BwBi4Qh1brrTLvnQYHTSDhM&#10;wAMsIoBFsZTCfhyZUZpIhcAikBnoSGBvmFOTmRxzGx8yfVK7RFF4lRNpMfzxofIt7DLLUAZgfAuU&#10;UpMNbttak93ztFF+RbW2JvIqvT4RFWdMf0/3mmxQHu9euhdSSiJvefbSaSWZW3l5vF5x9h5C97An&#10;AE+0fHHro7mjx0+0cLdw9k71GRbmotiRNfjgUyEZwXqi0B6LV2YnwgOnTE98vPPo+7yLc8m5yZjR&#10;rnP7LY42KtdUk9EMPA4jA7Z/Qz0nO91Pq0rWcO7qrfE3EqlIOlngrwaLKbZWYHnmcdl+7V9+9qPP&#10;Hfvlf/opQHcF09c2oTOlGC3xE34RniIMxai7OWsFvGLFaCMLGvMii13+ouQYA1D0SmkegWlwg+Ut&#10;sEa+5UuUnOStMAUSbm9VWpZhkrwiHge+8461BJb2ojXFy4SPhbS5mCyWU9RTvPTOZXx55A8FdakJ&#10;lSyl1nIR+QOTKkrOKPXMamdVIhhRFTUaXVhcJLjOa2lpiTJtpCMAYSSCCa2uSgTDT4NX5OFthnxA&#10;FGzaNLCLc1W3Ct3wFruX4eHB1taoNPV9NAuQygW10vL5b1Rrwl3I3YBriFIgUUsgC5SL0JBciUa0&#10;HbJ/iuoi4/FsTCrbrvdSO8K6rcHDU3J/rA1mMtcKWgoKIJsVJRAajrg02B+5WTojaC88YDan/jYV&#10;0xPOA2oNF7vZFOK9qGLlgPWw98uFJvzG+f+Pv/4b+jbL6SOHby5MoYRFa9Kpcf7wyx8JrcT+5s99&#10;oFIVCmVeGBV39/WSGSuMQ9Asm4VZJJBE2tIDSqBypJREmo4AWeTSHxadD5XUYkG4EFQgMoEhGywP&#10;ySAOj1dvFhR44w2KIoJbtcZJa6p7+L4vzM0BpgaHhqA7pfGau83L4C6712yD66GOPXQvHllLKrrg&#10;zWdvdnpmdXlJXgtS6kcPHXwY3cMjH35N2ng3e3GvvnPR63bX/NasTmdTl6N29pxWXTJTXVhFUWtp&#10;qIgPoa+5iMt6Lzo/ZbKZPJ0CcaajyfBCjNqVrg6Ptwdfy2K5lKSySFXjsVYO+pzD2NhE0/cWwzdS&#10;qYzVpnZ4NLE1wh668aupZDTXFtC9/9kfPzg68uSTB6LRUCUS1hr1GrtHpDpXMtFwgo55/Ha8TLA+&#10;U0IdIisNBbXIkBCgCju1vNHiJoVHm08gqBLrE7xfzeKmKpG8rBLREfRWxEt41gUNpNFEVlkbVBxu&#10;Kw9PNkO6mSoWxg5KQy0eCCN2JCp4JwtavRY7fNoHvQFQYtGE3xccuztOUefaICnEntVKCnt/DHu0&#10;ut4gp8Ck/AiHT/liEpEvHATkD2sV0izgiijgXYtP8AvPCK9iqSjhi3xJIklIa4RwUBBJLKGBO7wU&#10;u4Z1L7imxu1dN5aV0RrxW6uNwMyh01OzwfZAvar0f9RZgMvRVIrMhhPeUNQEgLCyssw3AwHh6R4K&#10;hZjLEWfg/8+HlO3d9SrWoElTURZwSVMmgIRYGodpxJogpGTHHtK9KxvnYZKJIcRmlF9Uisf/+lvg&#10;MzQvh4m1hrLs2fqt/CIPJhvX2iHYUN/shrf1e2ltp0pk71Hsl3FE4sJUIq63w7A8WKR2dHT8xE88&#10;9V9+828MDLjk+RTPOT7leh1UDhiC4AeBE4IfzKDwOERZ+FwGTvhh0c9b5UPMM6ss7mXIhLfcKg6r&#10;8IogssLnnH+r1dxsg9u11mz3zpx7Qh4dDxd1/uTvWMDVutdsg/J499K9aCSCX8OWZ09khdx/kYoh&#10;QiYtXY6duyfMZiyW1i5uVhhOPBiW9tK9cyO2JIk77841EjthG9BybOG68M8pllenQ/xEl2JiHHjv&#10;W010pDQzUsnpE8XrK/mvqB0zns6it6tgdmWN9uLACZ3RnjWYC72j2uEjlmefflEeTC4WrYBLKpCP&#10;4vAQgvBA2J0mqEirA2PMajohgm1Oj8VEzT+XhUU2Sb8iyZ40HoXQAa9kElmdQWO16z0+i6gelRC4&#10;BKRiNOudbhOxllg4RX6D3UV8Q+tuM8PyYAkDxHH7rHqjWu4oGcuyLHa14dWgFSinXEHSS3bxamz2&#10;3JPrN7Ps89zqQigSolzO8YEjB3tHH1yVHX9jrYKQFoxCGKY+BkMYhp/Ojo7aj0VW/lW8y2STdEzG&#10;YHgRaCEMI38ki9QIkdRIJ0U4XDgRNDEgT07OUB7h/w6zAEhR3nItv3aJmshgCSjU5XZzl4BJ0cAi&#10;ziDyIeyuqIVmsQjj9hJq6t0FpMCoZjWwTRUoBj43DtOwBpCp85y7Wimpls/jDl8kJxm9g8iwEAFM&#10;qnMJKRmPT/1bRU1Mjrti7oQv9Ka3ijZbyGBZA/BFWuMTJdD6oJ0NbzfvpdmdQnCwMngE+2Wd43QK&#10;Kv3f/pt/6zvRfaJ/hOgaSlj81vqMweeee4Y/EcwVGmrl1X/wIIvg9YIJokSfymI2yJAJqITJjJwd&#10;iB1uHkImPB+svPiEM0aMhBOIyBFwoyzERRYPH3JmSFUdxmyUNW6TDW7ZWrPdI0/ixuV3WMXWG6+h&#10;zu0ZHpHda7bB2vG23L3Q0iLcRFsguPnsjd++RfUKeS16Bwa8fv/D6B7IrGf4YGsX9/a7V/r6emUP&#10;yecyOtyt3S2cPTJj84lLS2uLSyuWbKZIzg6hqO2e94W5mLq0oMpctDgt3h6f2W5ORwX55ev3ObxO&#10;+dapO+7Sn0H1oXIsrabfqOpTwaF2m8eGU086mibpJjAQlG9xc9PqNcePvv/8K/m//MtrTzwxFJsc&#10;01kMaqtbpdMrpYhzBpPR6jAxZDB45LPCAI1IBtJXhgfUJMJ4XlGy28zWosjbUVugkAxGPuEfXJBF&#10;9REwLNZsNpMZo1gKdGco4ydGGwr+EbZgVMkINzZh9GJzWtgRscpCjh0JpzErmpWK+L2YF8a4pBOX&#10;q8VsotzmFeEiXouUEkhEGKh6fJ1NqQwbH4rvx2CEKeh6DGarMAzjgMx7YBVUC8OwnJNhGGijDTEY&#10;EYYhx1eJweB1I0zrlFdtpiMcLm5OcFHDAzLL+APDQ0rm0f/gswCMH+e2cUZl8+XeCZoQrQqHw1xO&#10;ShABQ2BwuDDCf6xO/MGTwKUGnfDvrpoXrEQUNr9RrUlTBYplaZ7Gz0VN+80v3IIkYXO8cIRKVnd1&#10;H8kdAJliBSvgSK2o74b6SQppQl1QIgcCnWz5Fu3q5ozzTe0IP+Pt97Lhr7vslCeWBw8I+lD3y02M&#10;8RkX7jvfeevLf/In7tH20c4+/Na4WYEmn/3gjxXyek+bTZRUTFCcTAWgdLjd61WFFV8TklGBGvwL&#10;TJdJOrLmnxD8KonE5DaKLB5hJ8qSRS2sYCmpo+gEbUBqbBy0mtmpSX9njzRKabxBxXJji9Za6N6t&#10;q1dBSjwdlCCmrjKPG/fzU88+I7vXQoMc7166Nz81Rczd7fNvPnuT9+7VoElP34A/4N/37sXiybWl&#10;hb6hocavRf3Fnbo7Vu+31tPfJ5BrqxdXpTZ86+3ffOxELJN1TE4WMU5l1qfaej3Fgy3O/Gx0bTVm&#10;zPxnq1MFlcOUT8iEZZu31wuA4G122m9XnUSurfWESq5bq0uTzO6+Pj/tkP6+NrO25dtX/rDjL9+4&#10;c3dm5fShgK2UVut1VZtgcygxZHUajCY9kwAZNoAHcnKNFionaPIQlhVRFoeHANsfwITVZC3qrNpK&#10;AXd7kRusNVfLJhKD9ToLmcBEKDQqhLGqbJLSOXm0sehMMukCtXLWlsRDB9ahkUw6T+GpRExIbkEh&#10;JP5A5SCXScYpKEi2kI7yOjxZsUSiq7OHb+FlshwRMXW7xe53CQXVd/HFk9UIkQTOkPpN4Sl8X+i6&#10;TiO9l0iSKXgEpxUqCZIZdiEnS87xK3OJKEpENQxgTaEAHJGzJ8z+/x1mAaR74rax7ZQivvPNoP3c&#10;5z7HanJDzIMJj2kAppm1LCm1MlhiMBoJlmxmTMQlLJWVNCqKAu7EEDXl60q/mypQvGthvw0n4oGr&#10;D7IxJdWIO1KhD7m9KGomKhry4q7i3hKisFbxCkfhcXuko0nL6ITOc+a3tOjZrdk97RR08rD3y7pF&#10;iJ2tlj/5k7+4cus6fmsD/s5SpbQcDXM5gtrBf/kfvjl1d7mnzyrSvAU0yVcNBKK1OK1JpwqIG8Lo&#10;EDo1iQnhEzAKH7JUIsuDcjpEtKWviazkJ2oOs7VWQ+CExFeK6KaTCUxNmm1wy9bYTQvdw9qEJ06W&#10;IA6HIyJbp1o9euaMsDJrqUGOdy/dI3e3zR+gss/ms/fOGw/81gYPHmL13cLx7ty9WGiJs9HT39/a&#10;xc0kHlhBTk1Ndw8MtnC31M6ex9n2xpWven1ql+1uNfYmt1IybZmaTIn6gitrkxNRfsmlI4bKW7rk&#10;l2zOgpSYLE8sA0fWcUmotxLq16kcGntM23W3qApvB0Q2w5TXvr6+lut2G/p67CpuapuQ3+nMIl4I&#10;LmGEQspqVOLWDMWUDIYZLlS1FTSqqJSEHbLepDUDTaqlTFEV0+qYLamDFsfRhOrLQpGFb6ygiISj&#10;CUiFaIj0YVOVsGaxUaEEAR+ZPNBkuQysjUgFMpq0KD5IUaYWD5WKvQG20cBngW80elW7YvY6szxD&#10;7IZQzUCw76GS5vuIeMSdvC6FMe0ghYFD4PA5J8qCvNoeJLgovOd4y/lmcal0qSpOkQJoiL8wzfA7&#10;SYjEY3ibY0GWy/OWAU0Eb1AmU9BSyUzcbo36fTQLCIWlRtN4CssWUZN/+A//EYQcJ4sxUeZny2AJ&#10;9ykO/5zoSCQi4R53qMzn3PziWmYz6I9SOwQtpPNY44RLsxrYXQv7bQdNuHmAKaAuWc6wJsWqaT+5&#10;tWp4Bb2VApDFC0zAF3eNFYFyqL/DqdsjOtnBouehopOHvV8ENFyCdSvYK5eAJv3+DqvRjBK2FCvc&#10;vmHCp2RyMXyw32+2KPx6PBHoaMdhigkbOQIzN3EOGSEg/M5wIDxLVKLmHyETtpFviZEIF0zFpU1x&#10;IikpviYo/tQ2ixnuiEoquHs12yBD+ObWqH/QQvdwiFyaF0rYc0+eQ3EyMzPDUHX63Dm611qDHO9e&#10;ujc3NWUn59Yo8k43nL3b167WnqbRQ4dcLkcLx7tz9yKrK0yE2M63dnGjK8u1oWZs7F7P0IEW7pb6&#10;szc19246E69QH9umCXTlXPZbNs0bqvhfmoyhvp4bQe9lQ/mtzOotq1NXk77mUjlwiT4zXF7qq+ZN&#10;edWCoW9CY0/sECDZjEtikyPj4yK/hujR3/j4sMakU5mdlOEBfKj1THnvwSUihp7PwfEbITgNuiyg&#10;4f7LTMVEnVVFhdZ8ioiI00FWvQ4KSK0ta01qHRlsJCAnI4ViyurS6E0giiqCQg3O9/BBmOJXtAAX&#10;rGMxXgOy4L1WLZFbhKUHwXKTVofNCck7aoweoJDEKk6vDyWi1D/m652+TruiLv8f7CXTjGR1OQU0&#10;cH6Ut8o8slnbe+3qTVGHTnEY5wVsFXFdyjDdV/aCUQi9gFqYMoAskj8i/MAnTECcVa430zSZTY9+&#10;jdrsLECfxXjbgMxju7tC+8//+T9nMmYa5uCFvhm0oyTdIDwmDhVeW9suWLKhRa4EczbnkV+23Bno&#10;h0moccIFgobTsV1rm3dBlEfeHA0+ALWoCRhI+n1t+CLrBD7cjFf4UBQ3FJE6AZ8Iiki8wrEDvwRG&#10;Bk3f92LhKPiQIOEeSRalxpJIltnO5P5hoBNZg/th75fbDOab5+1X/9W/iebTbb1t2OY4zLbx5bkq&#10;VdqTAXldnjnbZTSJmBw5hL6OTmlOL4yQLWYAM8EPUclPwSIiIqLU/CPUBRYR9dUUhSwohA85KDYQ&#10;jrGk54gBXE8HluZmOLedPb3NNohb6+bWGKNb6F4iGpuaGBdDeVdXLUnn8aeeBPq01iDHu5fuzU9N&#10;Hj/z2Oazx9h57/bt2sNy8oknHkb35qenuNX7BgZau7iU3autGWLJ1IGRAy3cLfVnL59L3p661dVh&#10;qyEPxK0ISnxdEChlcnDk2/q/BnwnNZGRStacry7EVeedffjD7kTcbPnXiUvdq1ERLDzY63vuiEeE&#10;IJw+TrgGVyYigHXxEglTRE11s0kmAwP5y2IdLl4SmmjKlMNJE73lrJICJOIpZjNPH7EWvgsjY3GI&#10;9SdfzGeTGKrpzUyHubI6gwQFG9lcLoXelkeIykKAEiAOuVP36SHBEGF+byIxyWil8oTQtmuoQ1Tq&#10;8XdtV2G4wbH6f4zNOAkdHQEebYlgdgjJ1GQx0o2GF6OTVMUQeqnnj9DkMcWAYzbwRwxKyri9D/x+&#10;a7MAUyNTZ4PZslte33WtiZyGQWRsxGqD+6umfgXlbRcs2dCilMRyW29ZVbgpX1daZvtmNbAUbmj8&#10;XMgEFo4UdKq4kDWkgBGBTYOBI5V1mGWIhTGULDeR9K/YUQB+OQ+SEuJ3QnRK43uSgDDP0smHjRI2&#10;BBJRt8isn4e6X4JWxJM5RX/wB38UySVGDg9yBru8gTsL09VlIqPt8jZ7+cV++QvQpK29EwiCpBVh&#10;nayBR0oOSkweaWIlkuJRSohXicnDg/GgKoqTPL/zOVsCRoEvOERQc4eheWVhgTG9k/K5TTYIJbS5&#10;NRiqFrpXrqpkNOLQ4cP8K/OHDWarLxBorUGOt+Xu5bOZ0OKCJ4h0cePZi0aiMwqEkq98Ov3W66+t&#10;hdYWZmdFdFAHW9Do5dihe9HQMjee0+trvLX6i5uJxyQ04dZNpDNOr7+Fu6W+e3qd+Y2rrx8/LXiK&#10;LYFIPS7Jr7jajOdUeafGGl/Lv1ZQhXYVlGyHWm5c7wSDsNOXnugb6LVrVTrJ5lQ06UIuW+NxauET&#10;OE5hLifSg7NadbUAllFeEprgkIsNEG8xk9WjLrEIXMI6i4B2DabItxpAh6g5xSMFQZSvqsjosaCT&#10;peo8RSA0+opaJOXkdEZkwixnKfSRYOqFIWLQJmxDuEWvxS9Wb9GZRTavktwrM3thaQndPLyc3i3n&#10;ue/6hwykhHs3V2PesmM1WcwDYe+m5Ooaf/RA1asWYFTyR8xuBGBEDAY24738EfOd2EjyR+L61k9M&#10;W6gPW5sF2DXIYS+STWYdgcvkVOp0ONGt0HUcbSDoqZIj/WQaf0nPHLRXMEMoZwH3EisAEolRM483&#10;rovBb6ep7ckNaw+2N95hDpmOASxgr/a3aM76kJ2HQcT4OQXglbFlTgnDJTcFt+mubxUluVYRkK9H&#10;ZblFUOnyRaGuN4j8vS3fNrWXDRtv3ikXjv4/1P0S+hNLLZv1yadfyNvUp58/zjGeGBj947dfNS3b&#10;4gmBSIAR/8vfOidP7Ne++rVPfeaz0LZZkT2BKFAYrymTkDCtl+M4LAC0uRiC4W6UzXhZTQhTxEiN&#10;1gRpp2yNbGGG1Evn3+CO7T94tIUGN7dGs61179f+xb/guz/w0kvDw0P//gv/nt9ffOnloydPttwg&#10;x9ta95Znp+emp88++/zmszc1PvHmq6/Is3fk6NFaIow05mJ5Q2SKZRwadlZyM9PTgY5OZqrDx46R&#10;yLP5cmzXvXe+/ZonEOgdHG7t4pbiYal7o1euYHtrl2PD2fvXv/N3T5/xG9WlzQGSGi7JL7nV6Q6N&#10;Wqc2ZdXe6dX5WfrQMi7Rlc698ur6CPyFX3rG3WZS650qi41wYa60shmXACaUNQyu9YJJISKSzJRy&#10;RfFEuAyOjMGvhoJOz5RU4hPaddmpRVzdDpewzWbCaHOcRnajtl+ev5Ka6h9lUg2DXEIX4BKgKyq9&#10;yaWvYuwm8nvlLaT4KogwEMMaCzxhndKwkZVs4fviNT+3OD4x8fzzItnwUb5q3nRSqMdLuFQoab21&#10;SyCvwvrlUIZKeS3kBooBTdOzwEpohezuvRyp9h//43+MByUoioK99IAxJR6LyVThBoMl9btnbgPi&#10;gPCkDkiqNIgcEIPiKDk7UlsK9wGIYU5i4ABEb6kwbUoDK4UsSHYbPxc1yzXhoyzsfVr3rdtypzRI&#10;syi1WcwRZGlAaLJT+gy72E6OuiGk0WQQb5ed7iCD3a/9ShtWTtcXvvgfzJ3Op0+dujR1d8DfcW95&#10;ThvV5kvCoK834DxxbJ3ZQSBCwirAl+xfeBlR4EyOcQKmCDs1QeLcl2OLzZRad2CV2v0sM3f4kC3l&#10;h9Pj94IdHT6/r4UGN7dGg61174JSzhc32P7+/vPnz/N7/9BQoF3EjVprUJ6WDQfbSGsJzLNisb6B&#10;wc1nb3FubnlxQZ7zru7uGkUr3Rok2CWsCBzH92hoeKg9GAj4/VReSUQi6Vgkvhpamp3GTu3N117D&#10;1XduahrjCtIWatdCdm9ueqqN73vX0zqaurg3L1/yuFw1vzW727MvZ29i7t14IkIxhQ3EjXxbjbWX&#10;F/s0RXdFkzT0zmhcK8tT83S7ZVwCMRJfPLq4IkDG0YHADxxvQ82qUnJz0IUg/5C6180y2GJOxIMl&#10;U0MEI1dQorllUmmcKhHMMGMDJC9fvlBRl6FT12md+njJ5pZ3hilQQuxXuLeVtKzHZZmJLm8Hhmm8&#10;6g3W6q3VJHOhxDfXOQtBWNS7qCnpuzLQoqzvWzc+b3xqeBhbzs7O8VAgK38Yje/Q5mZJLzP7Bne7&#10;Gn8kBLzKCqPGHxGAkWnVzNrCsTcHyGTiZswW6gXhgFcW1nbQBsiklZQlMaEw7zdYZ3eHnmv//t//&#10;JfqBexq3CGt0pXSfp6mKffWts1TiDkY/y2WoqTRqwlJp8KfkwvAUcFRloeop5GVGTC0pRhx3JkOv&#10;oDO3Ay4bDokT0VTmMF+v8ThAE5H3vN/QRPYQKMZjysjLo7pHdLKD0GS/UILSw/fE9ORtup3AZV/2&#10;y03P/Sagyb//oslnPzg8gAksSlj+7dAejCj2GR675cQx4czNHpeWVzzBDlbbkC+cVcnUCBUfTida&#10;UTWVu0vk3ShesbzAIPzHr2g5EQlhhcXnZCXwIVvyIW9X5metdgfuq802SJRmc2vodlvr3pULb4n5&#10;vqsL1zUJTah7G+zpbbnBlrs3PT5OIqvLF9h89uYmJqIRkdrNa2BwsBF112bUgh/BEKjLDxqkYG81&#10;BRKKhLHGhyri543XXiVtjhvDYrNXEGo2eXFpIXh/DmBMqxrMrV2ODWcvFouMzdzu7rJvkJt42gYq&#10;i0OVlIOaMhnTFVtvRqUpQfpQ2G8vuIS9vP2qA0aS8/wD5/qGB5xqfrUJ+5+KOoXd+5boARks1KTE&#10;JQyyxWwW4qao0DrqYkJtcFe1erNaVygLb1b5QvxQo3Ukj7Nly9vFS+TGQn6r1mTLemmOL/C+YBWS&#10;Hpd4bLd7SeZC0hb186XM4BV1SZUgqHQfqVmP1OghpgkFtTzwGtlhX9/dP7k9LozUvzfTlB7wR9sI&#10;eEEztZxqWSxWnsx1AW8JI1ARc6hRSMyt/FWpjNY6mtT+4i/+InIJJmbwDuET7g+WsC1fRVKOweDb&#10;FRaWgQSp1RBeXtVqMBisARcl93hdjqpgN7WMuGwGLuA18IRSDkaIHWWoRggYt1Hgbnk4wHFMVugS&#10;Yje+26DWpNkzA79oMgtBdcMy2K3DGLvKYPcFJdzHT+vopBEB1N73CyCXhNev/sqvBB7rHwp2ryWi&#10;LPSXYxFnPhBRqrUcHfANDLrkyfe2t5MSAnED+CBhGKQOKYManHgJAJX7gdFc5N2YhemaMB7gQzgp&#10;xdMC03fiIjKXRwiZ71vaT0+M95LEgV1Ukw1KueuG1gjTtNa965cvcc7roYnFajl+8kTLDbbcvejq&#10;CpEGf3v75rM3dusmwgF5LXAqIuhLbTaeXGCfMOZaL83Y6IOydaxlaAieiIRMIpn5VCKbiBFrmcNK&#10;c2KcWAt0c2hhnlgLkeYtL+71S5fq/dY6u7tauxwbzp7dan/z2rfr5SYOe7uj8ng51obyYy33etUW&#10;8ihliqUYBSO1FnSvJBVLh/t8pPfdy+u1b37+46MWl7lqsKkMRtgcnVmJSW9Kz1HQg85geo+CBEEJ&#10;Jo6kzAsf0lJKrbNXqOKg0hTLwnmiUqXCFNWDKzV9yfYtr+cnb7ffdEkn4iXKy6or2x1WRA6pTMKD&#10;brfJ1/0M3nUn+82BFpmgKxf3NdP6dbt6JdAiTdL2MjU22eVdNj9//iKxQ0af/W32kbVWl1O9U3kB&#10;4Ig0tROwuLiOJtfTWrOkSQspUoP4TPv3/t7fc7vE4wQpxXf2yPMJk7TGTNUAvNJMtnZyRVxReUFt&#10;bcDRQDJAtSgiuy5WpfKUSJABuAhkjvZW+KRRGFMorSRwkZkyOyT31ngcoAl9eEjQRGRlFwtSi0SH&#10;6RHdYw3HRWI6VQb0hvxOGpHB7h0l1OEngU4aFEDtcb9gbVA5l+DXfu3feQ52HO0diqeTYFL81hyF&#10;gWhKXJ3Rfl9Pr9iGIJvV4wVKipq0wo5YkDKMusAU1vf8zthoNpJqIOSxnG14HAAK21uFpk8k8vAh&#10;6ER8iDOmcLRXY7CxNDszcuhwCw3y3c2ttdy9yxcubIAmLpe7Z2i45QZb7t7k2F1k3sH29s1nb/Lu&#10;HZwC5GN77MzZvtFDgc5OHFDMDqfBZmNKuH79xtJy6Nq7Vwhr7T9qgSFijFdiLZl4PJ+KR0Mr0EMY&#10;xL3x2rcoaYsalxV8vd+aJxBs7W7ZcPbsVud33v2a221k6Ekvq7ympwzlXoiVgu3Wauyq2Wmoj6a4&#10;212Ut24qT1huXKu8M/V271JI6AM62+wfezyogpsRbA4C0xKBpC3xAZ4kQuSnJYvmPcpWBCWEEMnu&#10;xe5AXYwjWKnqLQZiOwo6AevgGttyvAQ8xH6zRTXIXmlNZdKSWSmsGnEOArxm82m3Q5Q02ZfXeqDl&#10;vtFDbWVbW9ZLnzRpkrY50CLL6zA5PKQBf7tjvHzpytFjQt7+P/arZmpXQ5NSrqu40wkcKS3pBFgR&#10;Nqci6LUdWNH+o3/8jwinI+xgmvd42lrQl9TONfcEe4QfbuTsN5XrK2L+WP/YROk+gMuGBBkZbhJP&#10;glFIyiVbJjNlZHJvjSqqBy4yQVzgO/SkuVw9SGqk/w1uw94R8bBWl0+CGAUq+C0KHosVBfheeggK&#10;8U2OXIc0yiMuIdJXpt16oMAcvKUb7EPOnSk97P2C2/gPwuuLX/yNty+94zoQGOnorVnBmrM98bSQ&#10;zp0+3Mncp0CTvNXllhF+UfiLGhaKAz2DoKjYJzxhyWmsQvGAOfiRBuoES2QiD0hFlCVT3OtRUYBK&#10;+XoulVzDBiPQ0UKDeKdsaI34Tcvdu375HYbU+qiJw+kaOXKk5QZb7l5oYc7j82NqsvnsvfPmG7Wb&#10;H781u8NR3z34gvbunv6hwb6Rg972DqowWt0efDZMdlsqk715/frK6urVK1cgdvcXtUiGCNSCSVxP&#10;T0/NgIkhcHZi4o1XX6Uk0MLMjA5/U57Fxu6WzWdvfvlGMVN1FU9YdUNavUrbPpvR3IqsLG9Qn4BL&#10;rG77XnAJcZcrF/x4U3OqP/DEwMFhl2Bz7C4xhhjyAJPN9Ar4QPGVZwjZStlK5rxC6xA7MVSyFZ2j&#10;So5aOUNyLwOOyaBpjceRuCRfJk9NBHLICaKcDrhEMkS4GbJKSCRTwtLe/KByeIODZ1Ob1Zb19Z4i&#10;slKg1FLIQAtnR7BPhbwYARrLymyqG9ttPDU9S8HhfWnq+6sR6ehRT9jdBysCrWwAK8I5N49zrqAU&#10;tf/7L/+yEmxIIxABv+zlsGkHLN+gcwlwofFcX1rmNtohMVgakyjAxSRlLve1Put1LOFB2aAeuHCX&#10;8sAIk5K6Yjp7OfzN35UW+LAVtWjQZv0N10kYLeqxKRAJXTgdgVrQzUh0Ca4EXRFo4XGSQjBhM4Yc&#10;ROT7bG0Ou8cYRn0umTyiBuW3re2XwYIjgsu7cOGdyzeu4rdGweE2uwslrCpdMRS6Uko9+qfP9jqc&#10;IhYKQeYVtuiCvoFGwd9VOtCTSSYN40WEHxcTPkLwRyqTXgd0YfkrPemZsUgbk/YnSnkUYWmPuxfG&#10;o32Dgy00yH43tKbstMXuvfPWWxugCTfP4WNHWm6w5e7NTEzgxIoT9Oazd/3KldqtPnLwoMNha7B7&#10;LC16Bwd8Hd0Do4f8naCWfofHY3O51UYz1iO3b90Kra5dvXx5X2IttR4SBpZq3KCCWrhR8slEOhaF&#10;IVqcmeYwyXzGCHhpdhaMJbzj6u6WDWdPOJRFSy5tt1pT0nfOq9vm0sm1zdk6EpfQgaWxJUTajctN&#10;6isVazOGsTs+mW722Q8PY0ivsTgVNgdsQdrwA/tXGT6RuISNmXVJPaiXm8gEHGidmgMbcMRO7EVr&#10;UlHHp5gA/lgtoqpO4/k47Ki230JFm8oqpnCaskVf3ZCQzHBMdc2l5SWXw41mfX8H2AZbe0+gRRG1&#10;YN+FFausfdNgI3vcrK+v55Hta49dfdhf3wxWuKtZAqErYvSr0XPaf/JP/glUDhQDU0sjirYd+o3Q&#10;hIm2wfAD4YTG8553hSa7ns374OABcOGTZCJJ7gx3TCIRp9tNVTnedY9sAK7YVZzLdZKmMpx/Nm5v&#10;F+Kbekda/rSeBilSnHKMCDIdiQAVNoESuEgtGCsCrqOiQBOS2xp22UvODm01LoNtAZ0IP9cy1mfm&#10;3//9/z41P2PvdQ8GhHUEGthyupgIr0fgzhzplNAEUxOrxwewIMIBfSOiIIoDPSETNK2K2RqCEjhv&#10;0oMZpIVjityMO1PYEhUroBlpfyI/pCkIAUTnnb19LTSIq+yG1sA3LXfv3YtvA2froyZOl6tzYLjl&#10;BlvuHo5n7f1Dm89eaGm53tTk1Lmn9nK8te4BIICGQcItIwfdgfZoOMTMMXT4qNlujyZSN2/cWA6t&#10;XrvysBiioKLGxfEmSZmwZCy+trowDWoRupa1tfDy/JzdZpmbuDc1fg97sfOTX3P2R832rW3Wargk&#10;siCUwq3hEuDOiUNPO7UHZpciLz85+vSITW3Qqu1ekQFFcb1CckPacA2XYCZKQGUzLpGqWLxMCCiu&#10;rzeoM0oZHa3ehkFsOQee1lSF69qWCck1ILJ5v6T8pDJCYWLSlIy69bSgDXQSoWJ0B2uxtYC3s5Fh&#10;8xFsIwxCkyJRtMGF9B67FI3ELr5zuaZ/2mNr/+N9XcGOQsLyYOIjakLyMKohPiNwsp1bWoPnghUt&#10;GpEGTc+aqhK8d2iy+RCkJT8zoyj5CwGU3X+Zd1NlfbbcuB5REVqoRy1SNcwIju8YqyKGA9AJ4xb8&#10;kEzxUmJhaRZeNY9aJSIiQgsNgpUWZLDNohMCRFwIbs3f/E+/FS2lB0a6E5l0lzd4d3GmsJZVl7rl&#10;hfvYB4fkL0CTgeFBGTIReBrJYTYPIsFTXIZMUPwBSRCUiMCJEjJhXudDSfGwGZJSPuFzBmtpbB+a&#10;nwMe2tzelho0bGgNTW7L3XtbSR6uhybtXd2HDh9suUGrqZXuxSLhSGhlaOTA5rMHRTo5NlZ7mkaO&#10;HtvL8W7XPTKHQetKZcG80+UYHB5u7+7uHz0U7O5GOGK0O90+r9nhiMSTt27chCF69/JlYgb7yxCt&#10;Zz4ruhZEYaBnNHmomDod/ZpUcOKdZHheU815J2Ir0Uh2ZTERDqVMDqvWhDZXDy7JxDONy2Dr4yUy&#10;DPORF/7GqeNHP/GRsyeOOEvZtKaqkbk5hRIVcITfaw0ubMAloAc+2dJIjXBsiXaUV6FSsGsNBE4g&#10;OfIlvJeqGMU2i0s45wkmDRxMKMBrAJdsvV8WUsSFoV2J7zhsQvD+vfCCzRfe5+lt7cv3sZOoF0gx&#10;+f9Dk8ZPKTOC9u/8z/8zlD02jqwgd3aa37ldZSmfQVfRyO6brRL8MKAJ/RTxkniczDUQQDwe2/fA&#10;SVNlfZramM6zolWwSDEYDChVGx6400Kv1ngiGBNoCyWyAmoRXjI1dQvQRWT9lUS5O8UFDic3kY5b&#10;wy7cH4Q0xDCnFENukEJqCp2we2kF+9u//buJYqb3gMAi7R4fVrD2nOHpY89SPef9Z0d6+9arH1y+&#10;dGn48FEkJkRHFG5L1MoRjuxC3CpsTpC5clktJqGNFYFAJYOG8InI4tGJ8VG614tFZFE41hM7WVpY&#10;YDna29fXUoPlDa2JXOJWuyd9TeqhybGTp1xef8sN0pkWupeMrMJwtff0bT57C3PzFPqRz3iwoxNC&#10;Zy/Hu1335iYn0NVabI6dLy7FNDp6ewOd3SfOnALDtbW3W10eV5tXb7XFkynsdGGIQC37whA98Gvx&#10;uIEro6MHDx88NjJ85MzQsyOBsyPBs73/P/beA76x6zzzJtEIECQKe+9DznB60WhUR5JVLBe5lziO&#10;nThZf9kvyZfsZpPdbJqTbLJZJ3Zspzhxqr1ObLkX2erSjDS998LeewFJAAQJgPj+5x7MJQZEuSgc&#10;zci+4m8Egveee8q95zznfZ/3eYt2FoYadQsCtcyNG1cWSy4P942PLYwNzyPvV1hSiAnVZMhZm9Vv&#10;LS6pa2q5d+MHkfnmZ6a/R2/S54jYHOBIKKRbTIBL4tFgpRlDr8tZuiEOy/Ah7BowFADuA/45QR43&#10;4vTRGjYs8RC4ROq5gUvIyLOWfhtpPmFumZiafAPdOlELk2CfsCMVdujY8uVaFjKN57DtZH7mcdV4&#10;/k9PE6vzb/z6b9BlSnSrEEpSFNHcaSzSsG5ZvTSG7ypsiiXtxrR1giYichjxSsVwwirHAwSTP4tu&#10;HcCyIjekKRg7JV6wfHZdLrGFihmqrfqJVOYN8AtTCtjRZrOFcwbhAgkJKjuDAcQBWYq0UnhhYbWI&#10;Y5kOEbQxJZEDpuT1QCdAJQvp6wyGv/jMZ/MqbBvbGkk4XF9WhdXE6Mn54ud+v768+K1PbpuenpRN&#10;XvAsVtXVyZSwSv4+g9Q1UaJvBCgRMrA64eIR4VkQdxQ9e2iw0sUDiFFjhvHnSEn74f4eoB3CXGkU&#10;KGY3JQJZLY3eSrt6504IXZNdu3axEJ49IygduJmKy8rSLjC96g0PDjL8xRXhbACRvTc+MjIxNirH&#10;osBmK60GSqbf3njVQ2bGWVSE9Fzag8tDXtfYQBM2bt1qQ+q/urqkvJwhNuRbsbXAa8H8duHcuSyj&#10;Fmc0ammvuru9Zl990Q7Lcp3RW9V3zuuZtfjdRVeG+oeG5idG573+3IIiK1lpCSaZH5+TdNoNFXsK&#10;9C2Li6QByvH29+aaDCElNgd9SpNFmD2i+CXSj5OYBothlXxgCO7ccOkoYqCGwlCuzkxkfchPXKvJ&#10;oNNCN5E34hWUFBOrKZf4hHj0W1X/Xrp1pl3T5SUZiYRmcdlmR8Qsh5ecaWRdxdxwlzmcYpHNYuXf&#10;9EXljo6Ose1W24mrG9MTixAq9RrXVHnt+Pg4zgISFGvpMrThWSGwlGo5mXNSFa3XWCyn0d6x8XH0&#10;Kmny5OSUlOaFKSnTDkuhfT6kx+VOqdopnSwbiDY/UENj3ehzHDTl5atjHbOXiKlmSceIQs/QF6AW&#10;kQlMipDfUJUWSTrYv8EsNoPk9NZ8S9pK9pNT07bCApqwc8++/A0l73ny0RcuHH982938W+8t+se/&#10;E2LtA0NTvb3X+EAtzl+6vP/RR/msxAYLg5Ai6ioU6KXkucjhJ+GIkiFBKpRDTFGMJfx/Vb0eUwQm&#10;FMROTr52oLahoaSqJr0Cpfi6WpoUyE+jer3Xrr76wnNc+/4PfIB/v/XNb/LvUx/4UGNzU3oFyvam&#10;Ub2eKxd4Bbbfdffa3sOu03UtnNtvw+YtO/fuTbu9Car3+ksvbL/ngawMbkrVGx8bO3PsKCnUFhbm&#10;N2/ZwpygZF8XGbKkWnSczOva5xtx5lpFf++ip7urY3nFy05jytTXav7Zo+eGd7RW//Z/2b+IjQoy&#10;bFUDF+rzFnN0ZMG5ifcaiUs4JzHdZGYeA2L4XeZkc37DCmlulsZdy/MGXW6hJTewlIRuQlwPlQTi&#10;IAxEQeR+sBeIFy3xfVWd2Xm3j0DimgqRfeI2OUbHxhho4bZbN6nZSxdFPqwtW9tvkyZrrwY9k8W9&#10;uvb7iqf9U5/6VCQ7hHpg+YCvwHY2JSzJpp8QUI2jiyuB4FiNhFlquU5WE0qmvajEsLJie2B5w7hH&#10;8DMqtDKWR4SZLfmk5puU2MfKgk1BIW8KbZnEfZ0S1TclYX7uK4V3QZBaxpvauubmODlpnaW5RQY6&#10;rWW3SHML3FsZoS2ioJdEFgLpJJLJB0RgtJ/dmVD7paOAdjKFd0yCi9st0howCp/5y8842iobqqr6&#10;JkdhwkKDbS9tfvjBB8WqvOgGV8lmFpdXwN2j+4WFQxSMZ0ek7oM1IiXqqZZQK9HrpOFEpCPGjJ6L&#10;hAmSJyEinYjg4e8inCeUA/WExYYwDWdpubIIpVwg7Jao0ohGTq96/T3dQwMi5crDjzw8MzPTcf06&#10;nx9/5zvSLpD2ple9kUFRDVLire29zmvXiByTY1HX0FBWUZ716iEsSWZBmC5ZGVzt1eu8fHGoH46L&#10;qWlDy/7Hn0DZz15aUVxeikiw3mLFkHjp0uXR0fHz57LtIXI6y254iDa2bm0u2vG1Z64BmocmXA9v&#10;K8mzGnJM1hyzBQtTLsShDHCJEoq4motYQBND/orOlLfiXwwK+yi0EbPpJiJLJPvEgwhFyOQL8BIR&#10;VSdef9CM05YCLsEVBc6bnpkuciA+nuXEIFqmwZjnEI0BJXZxcR0psR2d3SWlxXeiQ4dpm8VRqr7y&#10;PgqxbLlrJd+jomovTNPKWpCJ7EjMcdH/yZ/88VpYxDrNwsJiyb9awnYk0QSFe43PB8sqLCSN2/11&#10;hSYUzto563KxDFMjwRgNBomZlGvzTZxhxY6iiI4IvCKl3sI6dyzLBMigZ3QzXtFO9ZVhxnZ7Cs5I&#10;vDkEo2i0bMFQhjUiRVfTPqQmHhCHTiAtCr0UScuVUr/yeRUaToqTCFeuTOGt9BCxK+A8n8hmLGwb&#10;fuwuIvOR0urPf+7zpTtqdzS28SDNuOfRW9ta0vLSi0ODg7OVVfkEf3EOr0ee3Um0sGC8YqgQ3u1c&#10;PDL0PFtwKQXLaoq8Cb4bkyI7KHw9VNsgkApmFiXrnw5ZPnxZoBMpdoL7oKV9c5oF5hmjSku7eqeP&#10;HYP5RDMfeOCBa9euDQ8NsRq177or7QJFe9OqHlSPssoqe1HR2t7runpF1Vurb24xWkB3GQxHrOqB&#10;S0A/MF2yMrhaqnf94oWea1dYnIqKS7feta+krDT8tERUj4zKZVU1Ta0tG9o3FxaXVTfUO0qKc/Os&#10;xvyCxSXfpQsXsxVD1NPlvdw1wWPgLLS89+7yFZYDe4lI6YmND9dZRJxwTHtJAhosc3SOTu8XygPh&#10;wwb7Sp/P6+MPCLhJdJ+QfNFHRxHzZs17g/4QtlJxIS4lQ06wwGIgbJxfZTUS31fVcyNDCa//zNxM&#10;WVE4o3ja01EWL2QxYvplaxVPxzzDezF4lVXld5xDR2T5MOhlMAQHvzJ5yn2mstXkVz1bO6nJLn8V&#10;yd7F1j3AB2FcV7QhRNgFPGtlaeDQaIkRwcMx+521mQ5FFgyTflLzBiYT7q2RaCKhBkx2jbE86w1N&#10;JDIjEJdmgpbIbhgz258M8Y3CK6zHSsyL6H7FanCTwhtQUiOfRkuYceQw8SgAHCEva8xKODs7Cw9L&#10;OxaM9yoSZw56K1KUWqLOucncYr2Jk4tvhb8KCRmRfEGZ+ICAfpFjg0JAOIcOHfve976LFOzG6gZV&#10;b00303zs8uCZy/2bGsuNJqE9BZAoLhVpbiC0gjEWBQlYyM9Ltiawg6nT7fWJpEX5QiuWtY2ZlnMI&#10;LWbGlYKwXC4EZMGCi0siQcxKcGRosLm1Le0CI0sj5CTt6l27cF5k/7bb4Zp0dXWNjY0xY977wH1p&#10;Fyjbm0b1xgb7nYxxUdHa3jtxeFVvrbV9c3ExWfQyGo611fPMz5FZUDBdMh7cpMNBgoKOixdgoJdV&#10;VOy8e19pRUXU06Kl97AukoWxsq6+fkNbcWV1XUO9vbgYvZZ8my2NyOdXX+ubdAmR1u3N5Xu3FOuw&#10;T9hFbEFI50FCMioeZ+2vMdVgVX9KvtUcGUJs1uct6/Khm+iDniC6A9hB/St6XSjSrTPnXvaA5BVN&#10;AswkBaaQMdevzJTCZqzCo8T3jaTums0mYIDVUkBQf4ZLfrYul5RYkVVtfXTYZmZn2cjdedCE+ZrN&#10;3o1gCB4CBZ2IhI0yVCIe+1AEG4i/gmyE/4FpWjlfXCueMd4xAXcEduFMlTyAI0VCGSXyUnHoxBtg&#10;QbMQYTsiz2Bi2MGmXOq0anxWpEaqxpPXG5pQPvACaROFViJYC0JuPx//zur2Il5V5XocpU6rOMJM&#10;EjlqhCYi1kazWh2VkVYQjd4cmsPTgFym9g6PeSa4RNjGnE7tAy3LicydpAQThVN5AVl4Fum9H/zg&#10;x+euXkZvramsOrASgAlLhfULVVIKdnNzsRQ1AcChhg7OwB4gxB/zsL4LKqtQdMXKrEjB4ujhqZUu&#10;HiFhckPXRArSi1BqoRkr/EFczkgNDw645+ccZZXpFRhVGp6stKt39PXXeQZItLl5y+aTJ04yakwK&#10;W3buSrtAZet/U2M1Vk+kx2toEcLma3oP/KQ+G5u3b9fphQhv2sMRs3rYbNirNTQ1ZT64CdpL9uOO&#10;Sxfm52bhyG7Zs9dS6Fj7tKTXe5HPntNhR6+lvqkRlTl7WQVCc5KNm2+zC9Ry8eLYOIr+5yBskZFA&#10;bECXQt9+Pkzleff+DeWVFkO+DW+OAhpmk+KSRGqwN/L26XJWfP5VukmOwRrSkZPHt7Qi3jXlRiHU&#10;giz5ZlaXmXm/lJ/nAO1bUFoOhvm2kbhEy30jCLZkWwyR2LqsqCLDGSmLl0tKLPPbeuiwHT16Ai6L&#10;Fv9DFluUeVFCBDSIlyDAkyk3ltrRiXT6JIicUP37bFYVowvIWCR0BJdIsKJjE5ygDSxCmO65DJKm&#10;zE0Q8+CBtVpXs+Ek7pQE5WTem+mVgLmU3JfYcrgc6wKOG8xF6RXFVYp6jBV8op1AxGBotyGJSWFp&#10;Cc0wjTUUUTCaUWO8MgVCTQuXaKykPA093FJbkWvR459bnnCJ9JWRB4wTXg4sImiWgEUQdITr4vai&#10;a2KwF+SLUHAPXwcwh2Bi5DSb1SySJwBSAoEFrwjPyTfnFSoRkvP4KsgN71kEPgpN2HQLjCotk+qx&#10;laBiNsW9hTuMf4lRyaRA2pte9bh1SZF9be955lyRw6EzmdejesJLp0O3JguDG7N60yNDl08eRVOO&#10;XNN7H3ykurkt3tOSXu9pLM1RXLT/sUcffOzRJz/w4YHBQbkP6uwI9zCGwPvbbSVF5bmKOD25LLXg&#10;EvEG4UX1etW4GNVeototEFYz36B5LAZ9ecFF7uzX24y54fgRkMjCUu7k7NLknAiEkyOeZ9CZcnk7&#10;Y+MSLfeN1HPDy4Zv1+tLf45NaVbReHJpSTHes4nJcDCgxqu0nEYiFDIPaznztjpHNfMoyQ9Cir9e&#10;PKa8meqvSpJdIavNlpA/yV9BM719fbjsmdOud3Zdu96hII8cgvmJjBscGuZkok+GhkdY+AjmwN0g&#10;HiHFgiKj9PlVJ9fjBAf1q6ysZJWdmJiQRUQdfImZXLuzAK8HT0CqY4AuHKsjP4mxVKrFqucXWAuU&#10;TIliOcQawZ0UqY/0D3xqGr0tyqiATMNqSElvqTj6tGJBkaI5FMKcmLTYBCdQyByCuYT5ZgxxIu8C&#10;sGC/yDevH3rdiIy8wTg1P+MPhl2bPnJTK0dpWRiEgcawdjBfQr1i2ZCBQsJ3I2TWliGUyNUU1wx6&#10;GMyqmAzAIsyDPPRSgY2XRqQgxjFH/pBgkH8RKWfPl3aBUaVlUj0YTDRWmtl418TLKXxPGbU3jepN&#10;jwzyssfsPbY2kcNH761H9bxuNy7/rAxuVPVGBvovnTgy0NtN+tA999y3bffuxE9LGr2X4NlLUFrr&#10;hg2yYy9fG5MftrdU6k0mn2sGFz2/LgdRVrzJgZLg1yg12LV5++yFII3wDBz0z8P/CBrzLXmlhYaw&#10;ehB3jBxpRASxlyTAJTHDcxLkCwwss53Qj02GBXIymZqye600LROzk91iH39cBBXecYeUFJHVjoQj&#10;Ub+uRScAF3qSHHGYfgnAJJIfzwtwhH9JHCMcZ7m5QmdLZOGFmr2MGLS8USQ6ESnxtHQZQaeAJnxm&#10;gIOo84EabHS0FCLPSW/JB7gR0cfP1PQ0OIsfDDkcoDA20xz0AnWLCZ601A08SA/OuQQPkSFRjCjR&#10;LdVSjnpO1Dye+FpApXarCcweOBIasaBgHIskvemH1NOljDu4hDT0KfWAlpMJRJSn5Rp1FY7iGfeC&#10;3SrWZp17lcCvZA4RR3V15dFXX8UdI00mYBGx9mAm8YpFHZOJxCIIm2A4UXjlwmQijSWADwwnio0x&#10;iLGE8/lSvmO8FWkXGFUaJaddPbk/jRzWxtbWTAqkvWlUjxdBaPTF6r3ZmVl1TCuqhej4elSPYk0Q&#10;0bIxuGr1kDY4fegglhJAycadd7Xv2LUcyk36tKTRewmevQSl4cWTHds14pIf9m6pNDuKgqawi9zt&#10;WSBYPibvNYYarCJLv9ZeEmm3yL/xTnmC3oLAPHVbMhb6TSVFeSUGwXNdPQAxeTBw49tLVmmwGu6r&#10;unVs9sL5hTncBVpmiVt2DlMBDmshJDEVDgnM/NZez+KZs6tu0MwLvGUlSBuGeruU0EmB1aok1nXb&#10;SUhugl3kgR4rIhN0gioL6RgiHd9jWZHEWNVYoqITnXYHGNGVrE/snuEcRPYOqAeGqPb+4jXQvgyr&#10;xUJQwHjDUV1VxQ9KJEpSSZtaFI0HuFC3tIFLfr6YCCA08C8eR2it2hu19kwcdRphH9ey+8eLpPF2&#10;ijdHU4fLgCPt9OQYrQgGwSWAm/XAJcR/YbvnphhRdcabwJPFaFMr43av+hzb2zeeO3JEmEx0uSy9&#10;IA/F4CFSO2IywZYOKOF7uXmVJhOAC18CPjCcEL8jTSa4cwA3Qu1e5BzRpV1gVGnSkJBGaSODw7K9&#10;xJEODIR3k7ylaRco25tG9cjQy448Zu/RV+qgAPLovfWoHpaMAps9K4NL9Xxu97WzJzouns+z5G/a&#10;dVfbtp34qjQ+LWn0XoJnL15pr7/wnHz3uzsXVEvhPW0KKCkU3j3Wy4rS6tnZOdb15G4deCLJcAnl&#10;hPy+vBsv3GLAbQ+6EKonLN9jcpryayLRSZ4hlBSXiFppu68Kj1iKoKnPzmUNAWicPJOeJjLbW/IR&#10;RWBdTXqylhMIUSSoU8uZt9s5EiWAEERW1DWuHGqbwLPD9kYszzYbl8MvFHb3uTl+ZaZmNXG55sT+&#10;32rFssJaFuXKkb+KWCDtPcL6BKiEcxDpkMO5IBd1jUdKzot4ZVJt+Bz8IPIGZuKQwKWqKoxdJHBR&#10;l/DEwAVAI71FdocdM4OcDvCwpGfg0dgPUadpRBvSm6PRQYMPDKCqseSYuATPAiXQvek1KvFVgFQ5&#10;KbvmXGZnfmtVfd/UGDHHfOPzrvoZv/r0ZdfMTejk6KuvuKanQCTIz4M/MJywP2YTzIIKE5bv5eaV&#10;H4VvIb80A2KAI9Jkwq/c2ma1CPaxs0jYYIziwlQLjCqNkkFLaZQ2PhyGI2wm1E7btnN72gXK9qZR&#10;PbYwPDAxe29esSnKg7eO3luP6lFmSWlJGmMRNbhBn/fs0cOXzp6G9YX7Ztfddxc57Sk9LWn0XoJn&#10;L15ptsIwCr98dVz27famikhvDsIbFaW1JJZHFV6LWyexvWTVblFgktZIGCcun0u3NGVenhLOHT1+&#10;0woVnehWlpPjIcUar/G+KuuFlIUTMyPrMbFkWCbLHLiJTX9W5n8li2gSBawMK7x+l4MS8IpQfkyi&#10;Cd8nQCdCv1Rh8oFOAHwueP0mEcBI3AOwT4bBItshZ7y16CQFR4xsP/cAnWASwEYq1DjcnpSIJuIJ&#10;TsV5kXanS+DCQ6YFuGAgkd4ipK5Y+KXAl9AWU6gn6R1sKzX6uehD7eQbYnOU2PLkgJLRgUoIUE2v&#10;/lwOLsGikFRANr3yI68imlj9FTMPn91zkxtqwiFFIzPuv/u/ZyLPb2/fhFba5ODgeF/v1bNnrpw+&#10;dfrgKz/65jdf/vGPz588oSAVH4YT6LGYTERWHUX+BEMCRhR20mz3WcawVOP2oVgDznnFBiPCWYTf&#10;R1hiMDlIG4xI0BO/wKjSKBmFlTRKI2BWNpBscoODN6wmAkulWaBsbxrVI6Kb0OyYveeNwIuIANF7&#10;Wa+eZ1aQENMbC3VwmZrOKaAEwkT7jp3tO3f7c3Rv4OAmHotmRe2X41JvmIC5p13x5twQJZMEr5b6&#10;TfALF+n0CFl6sTbc/KukwSbgeah2C/bBBeawqzSQs4JnZ25pVu8bEdIjBqstLyxSlWsUsvRrb5T2&#10;fcU6pAjHWfIRb1xc9ieKw8h8bkmvBBTSWdfQB0/v8sirIMDef/++zMu59SWoRJMENFjxYMRnxYJN&#10;JEkWOEJsMHCEX4HaTLSYUoBsfOBXSaGNpsGm0WBeFczOzOIsXVhQyHybUiFYIwAB68Rm1ViTmMBF&#10;eosUcVKx8JstZpRKNBa49jRGRSNpFOOB9rug7aHRCgIlRfAo0yWuytdyXXEJyIkoa+6y6F6wVhei&#10;w2a3WCfnZ2Rv/NPfffKeLfXyM4buwf6bqD9KPJsI28ZO1tTUuGv3rkceeWjP7p3NDQ3e6Unv5OhY&#10;T/elE8d7Lp7/7r9/9aUfP4sa/ZJbLP+CVGS1gB6AL/wKAkNhFpOJxCKstcoKR6ScSBzICs1pIBW8&#10;RSAOaYPB+zbnXuRPWCaiSqNkvkmjtJkpwXuNNJlIT2XaBaZdPXQDbbDSYjXWrRgU5WFQRCmyXj1m&#10;LmEQTWssxCzp810/dxL3DaCkdev2u+9/EOtOGsORdu+l+qgcfO5ZOS8PD5LtIGz239sm6Ki5DgHN&#10;mb5lh+t1htrKRpJcJXWvaE8gnBNYyjdGBBIrFhSzXzCK3AabNJwsK2wQjTSXSP0SDdXAd2Ienx5S&#10;H6rb6gOpp5nD4TJmWKuOjm4pVH9nHZH8D/EAROCPxL+qrFhIF04HxB2BTspKS1oUCM6v7Ni3tG/C&#10;lMJC1tLUJEVm16KTlK0m4ffkRtgOJi/iJVIinzLkiLbAZo3irNwmIwdUlFgB1QwZz7neB31Ih2i5&#10;C3hOe7gNg5K2uCH7TshJAFAttcrkHOnClIfFZHZaC2fdwsVblC+87H/+Zz+LJqb8K/GQWm6kuEVF&#10;DgRY30CWxsb6J9/25N49u3Zu32ZYCU5FGFrOvPbq89/9DtTOvp5etunCUmIh3ligFsUpsyw12QhL&#10;Fl6AwAoYRdpgIA04Cq0s3phe+IZ9LIsfp6H5xucFjy+N0hC2oXUyQGBKCV/ENJZJgWlXD6uhDpmf&#10;mI2N8L7jSF2X6s3NM9BpjMXMrOv8ieNnjh5mh4cYDKAE+1Paw5F276X6qOB0lk/15i2NQjlQ8eY4&#10;HRZic0hewq+RwkhOezFRhAZTXgIzhgZAcFN64cICs7PQGBkwOb88q/d7kGEzmYXuCF4kXoYs4qFI&#10;Ni4Wxtm58FZEy9t9K89hIYATwOswE8H+TqMCyEumcdUbfonM06KRBkttk0YURwUYx/tVtZ0kklxL&#10;2jsMHuZf7iFV20lai1IWC0PioFlOYMmE/wj/g9y2bOuT6n+sXw6dGG0MhWgLMwJYj+5Oj0OKjwbB&#10;L416a9ozCmEIwXunpdhMZNbAJSLfVVmZFrdR0ock3gk893C26d5vPP3tA6+/7mgtb6uqV6Vgbb68&#10;D7z/vVz7xS+/KkvYvaVaCq9RNwUKs4SJuVtjHLqiA4v4mwiHowPR7K+sqmxsbGhoqC/Mz/cTsTo7&#10;PTs52dPRMdDdferwobnpqbHhQTRJEQKCM8u/ABdYtKi2yV/RecOLjE47HqjFpQClizw+GMlJpGzU&#10;o3/PmcxrSNaiV0vkMnKanBCvNFRWsd/gfUNv7cL5CwwfeXfrNmxMu8C0qzfc39e0cfPaxupzQ9cu&#10;XlRHs3nTpqDwWKbZ3njVmxwdZt21F5dp7z0E5q+cOzfS38v2v33bjurGppAOdeCMhiPt3kv1UTHk&#10;rEiz+ZYtG5cXlu/ZueFXP76XB9u3tJyjhKpFZv9gznQtTGNcxE0fz4zBJkfEfiseE40wBZorciiB&#10;0KqPGN16vdERIqspiT5Xltl8Iv+a2K2Txn2pJMRq3pTbKqVO5HyVldTELI7slIhISnuqfEMuVKCJ&#10;0GyNpwYbJb+WdTU2TTvReF1DZhM4kpUVFfhBpHg5yznmEAJ7Wd6kqHm8a3GpIObGX5FekczT2+QQ&#10;VpMbiXa1R82srbzGJZMLtcfy4M3R6KBJW2aNUWNJRdllXXGJRBiyeycmp40WsZODHSGZsDmelcoK&#10;kWJjdmbViVNTGzafYGItqWsoqamdmJ07d/HS8eMnDx063NPTyw+yxRyKZzSFp4mRoiaqoWXTpo1v&#10;ffKtu3ft2E7u2QXXzPCge3y4/+rlc8eO/ehb33rhe9859frBns4uXDwEuKKngvEAB4SIK1EiYvhG&#10;bvpxClAJoQWnkFrYiOMM4k/SYQT1AUsMH4TCCg+cIhlSXVPDv6T+5l/SImRSYHrVc80KY/7a6lGa&#10;+wYbRvYsemXrUT1pp9TYe7krAZIkXzx5fGnRi+jqrnvvzy8szMpwpNd78QY3Xmknjx7DpSE6kyPf&#10;/Mu//NhHP3qfe2wYXKUrEnOj6s1Rn+YiWzGGu8TuFXTBteMSlfbhKLyJqqlbGucdClrKcev4c/Q5&#10;OvGqZv2+EGxJOTHvdqXwut7aU4UOm05HlGLalFh0YGtqq25trbNwN7nxkzRYvDCJabBz8wvkdGO5&#10;7+jqJsRVnsxVrCYjo2OwOIEKa+VPUGND6WR6RpjNov7KfTOCJoyW1RpW6RH02CIn7CFgCuRTOARU&#10;NDFMYfHjfFgwhFdJUm0WejTjIqi2nBFYYzT6WdbeMyX6iEbC7A1vTnJaa9oya2lL0afR6yr+6+np&#10;0UVEzwusthxoaWnhw9lz/WtLhqGC6gbelg0bWx967LEHnnjigbe+vX33nuZtO4uqccc328rLz124&#10;ePbCpZdefPnq1WtAlqmpaSALm4CUUIs0tABZVEbLAw8+8PDDD+3eub2y2Dk9PDzW1wsPF8hy4uDB&#10;H3/zG68+99zLzz4r8hsr1QOLgFQAJTh98Kbi5cEZxKovHUZCA1pRqg1DgQh9P+ncQUCdpW7OTUrY&#10;tAoMCg8U5UjvklR2SVrastfNWxmjesEVlQkhR0RjgXHbG6d6rKk2Z5GW3rty5uSpI4exdgFK9jyw&#10;31YaTheXUntTrV52x2JhdlpuYMpveE5RBYfr45tzrfXmyG4vcpQtIW4cJ4pYJOqD/Lyk1V4SmcdY&#10;CMlEeJV9AY/Rj2s112QRyyounQS4JJP7YmKcW8gC2zSNKUjjJey9mQnkhiGN48TJU+Pj2VeYTaMm&#10;KV2iOly4is/x1GDFQqnQUDhpbGKioqxMpvGT6IRNIrMcl0vHUBT+EIYZhV8VqSSr3jd9hw6mDsot&#10;Lo6RbRjDgyLWXoCvTkkFJIgwHpKdL7jlCkGlVacP9iLIukp6Wo/wMykh4NQv0stzKx067NswY7Aa&#10;AU2UbtKkIBI16lSYKT5pWkR5FaBSS9Jm4sI5WYuDiTgjnoxUiSYMKGOURoqclJ549WTsOrzwkKH+&#10;5V+/PBvwNLXVgnQdhbbusaHA3FJ7Tevevbt7eycPHrvGJY0Vzp3by+W1vb19bZs24h9Ba15G3wgh&#10;Wb0eK4X0tsBmbWrd0NzS0r5tW3ltHXliC5zFeYV2e5FjeHi0u7u7l6Onl3dGUQvUKy5VsWXUbuji&#10;TJwZPOcEquAbgj5FnEUVPOqKiqBv0eOaXnbPo888NjR47uTJ4b6ekYFBcpcUOopk9XDxsLkHAfMi&#10;wH5k63Dh1EkqcM899/Dv2TNn+be5bZO9uESI2IpchobE7Y0qUOQKUuRelPST4TyIfJe0tKnJ8UWP&#10;p765ObJ6srSJ4YGxkXCoZ1lVdVl1rZYCY7Y3QfUGe3t5F+xOZ4LBHcFmde0yoji1DU31be2WAlu4&#10;sSQeE/qVKbQ31epldyxAAjw/jLVB5/jM555pqCuz5CyStRvd2LXeHPnw08SpmTG9US/1qCLhgphm&#10;kX4miZrBqJ2OGhkYnLviX8kx3NCmz0HL0GC0h/SklhZ6b4aQn2LXunUyvC+Ob6B8WfFtlIh47YSW&#10;SWrivr4B5ge8BOnNk2/UVcJuQTyIkmeYOkQm9lvryiEaBuNHaYloJusmU/T4xCRzD1E5QvJbiDjq&#10;wHYoChNdMTo2DgwoKS4SSp75FnaaAID+gYHJ6WmxeeMZEznl9elDE3bYLNtJ/QtRMIUWUhXmYglT&#10;1PQ/jD2bRUrDPQ/NnmVShJUrbA/cpsriYZCv8XofQnc/N1c8iyI9snmtTVVLBSQvWAs0EdmKfUta&#10;6CPI1GD2TQqV6F7IK3hktMvkU1VFin4erSEtNdHSAwnOYTR5TKknNWTEv/Wt70575+pbaxGgry2p&#10;uDbcN9M5+S9/+zfK+xB68dWLLIFbmyuamwUxluPy5ctgDh56OHSs2awW8ntGjcECMeBL4a/hqZzT&#10;wCy6XNZaTigqKalvampp29i6eXNpVVV5VTWiJvyYCwpPHj9BXvvzZ87wTorgJnISCza0gMgpQRbF&#10;PSQOIAtHfX19bW0tkMVqsSy5F3wLrrnJicGeHlLoHX3ttcmxMdTT0Qoc7O+jwu2bN9MtV64IPv/d&#10;99/P26vmmEyvvbJboMjQA3RL0tLQSwXUVtXUru29yfHxsZGwLhxSSi1trVoKTDwca6tHt2zdfVe8&#10;xvZdv9pz/crS4mJ9Y9OWnbsdIjfy6uCqj4H29qZavdVuSf3Zi2rs2RMnKsrLeFoW5gL/89PPDE24&#10;Jkdmd9UbjfnWgNWOPj2Pcsx9CI+2a95ltZrX4hLcgkZEfJR5UgvdZK1gCXI/i0ur1mtjyJ9jLMzR&#10;WwJ+FyZki0UEE2X3vsQqky28qiz8yGU4t6zT5ZmlJs4tLy9db/941hsuc+zJJMPSP54AnUjJec4q&#10;LnLi0GEBEnYUaJG2Qh95afQ6qMSEUiIRyypDORReXlbKFloxAZCIfhnI29zYAKARGC4k8vylCU0U&#10;eOEhe3BSBmtklzFfUxUWP6wpwCgc7MARvDmInfFBxNlTL8V+zjnokihWoFzhnmBD4F+GncqZrOSQ&#10;baHnqFHX2R0VyqdRQnXK7UYTNqUFXq0JVWV/kxS3ifccVLmcHJrQCYu+RWBp0sZK44pdyRKn8VhX&#10;KfrIOvBQzqJqOT8v8TjKM4CJP/vzT+dV2Da2NZJwuL6s6vpIv3ds4Zc//gtcWFRkrSpxttaVP/Hk&#10;BqwssigmsrrGBh4CyKe8DmzBsT6w6OIhgb3IK8FWmIzcqlcO8qn8kjdEQhZE2NmUyy8hFfKlCEeq&#10;rimrqmndsg17QG1DvaOklCzHPJfnT50cn5q5fv360NCQ9LymYWiRviFpaOHxDhtaWpqr4NRUVIyL&#10;vAvCIPHwIw+TewG7Dp95uURytdwcJG3Fm5Jue2M2Nl5pM+Oj+H2cpWVre6/3+rV5l0sOQWVdfXFZ&#10;eWTvZat6w329dY2NE+PjnkVfrt6oDu71ixeuXjxPIi1SHrbv2l1cIpTdeXU0Dm62qicflayUNtB5&#10;raJChMBcvDB5vV8RRV1ZefyuSnKKBK02HhesnjH3IVZL4dgk6iMBjOUSW0i7hdDKy7fwPGukwcYU&#10;UuM9WiEaZ+WG3smKP0+fj+HERKv9PkuenhzfarROVu6LJQYR89scmjA4aacmZksZ07egcXJ+o04D&#10;kTC+Mi0fh/DOhOKiE0XU1YSYKlYEsAHrOAeed1Zzoeuaq+NPorgcocBWVVGB0prDbnfNzbFOiaVf&#10;zwlBvgGs2IUQFzyVlTShiVz/MtlhszmLginUBsDFuoWaCOww6fTBKMQ3REjTBrTkpB8LaMJqilkF&#10;pILphV+JhUhD/D7mqLMEksWOG9NxLCHpPRlAE1qnpUpCDlmZhhLfiLFk+U3qzWHtp9qYTLTjNi6Z&#10;nJpCrw+qUHqN1XKVBCXUjVFGBE8+kbzt9PM/fOmf8soKdm/ZfHm4t76kont8eHlw4ZO/IKAJVpPm&#10;5rJt2+q4Vuah5PWAYl1VW6ckBhIWDfbuPPUsk1gG+Mzjj+gZphRIHv5AEGMJe2ieGasityxQbYD8&#10;fwbxZU6uIhsLR1Vgl5gFziGR4vXe95a3bNqytba5ubiiqrKmusDhNFkLC+yOE8dPYJy8cPZspKFF&#10;2R6p5onkfUOtzpw+I1v3wAMPdHZ2DQ8JpQfcn5gQOi5fvnjmzLVLl0YHBkYH+hfgqU6OBwMrJKfA&#10;pI/xM3F7aZr2xtJ7vZ0dpYRmlVes7b2u69fcN4KH6xrqS8orkvZe0uGIqt7oQB/tG1aa6ZqenBwZ&#10;Ap/1dXUKUOJ1l1VUbN69t7yqMluDm2r1Ej8qqZaG9VhaVX/4fOfCopAcvKut6t676lVvToJ9CEvA&#10;gnu+oNAahUvA+zzJuLqS0k0SCLzmiKic1WidUMCdm1cU0pmD/ln0XnH6rMVDGd53yYc2oBUF8+Rv&#10;yxt6BgutkmTWw9Zae0UOvPraxk1t2s+/Tc5kCmPSVsl5zNXSfBLTdgIKCbGlKXIiE89axr+QIigB&#10;6UZACYuRAuyWvIvIAUIPE3Odw+5AHxZZc6ZkgATOnbHxCUIUi5wOeV9Bb0mjL4jBoZR18p8hxooc&#10;pRx+8EfAH4i5akquAEErEpHRbSzeivk9F11cHqP0bGgEgEga7+jYKJTeNDqHS9j7YhvS0j+MIits&#10;UiV4jR3O6o+yLZwHjdW+NZKv1Epxk4FlV/uEfmYzwVO7oXVT9UPtj+/bd+DKmce33f3ChePus5NH&#10;Xn5JQJPAit4g7BwXLl4CnEloYikupdp4eYhtYbUgqR/PMIwM+H8KOjFibIDAYRREjlwUXomIQRJZ&#10;WWvFJTzu/BVMAtJl2w2n0JwnshDHLHBsoIc03nc9+FC8AiF5rC2NCOTx4aF51yztdTgdgB6Hw44V&#10;TULVte6h5559bmxsDEjw0Z/76HPPPX/l8mU2rcUaLGSUVlBYSLEkiMHJIrYqDifuW66V7Y1ZvQS9&#10;d+7ooeq6BmdF1dree/673wUtyefqgUcfB50k7b2kwxFVvcG+XuBXXcsGZ2kFIzU22N/b1cXtYARX&#10;NbUmLS3VwU1aYKq9l/jZiyyt4+rVUoeNyQpvzl986Yjs1T/6hbt37qz35hpWjDzYIkQgwVt8/upx&#10;mx2zikm1l4APNNI+kgrP+wK8VqtunXxzRdBYaFia9i7P2POxKN9kp8n8vpMTrobqDYUFDo2z1ht4&#10;GjYAkfBLp8PYqbEa3/vuD9/9nndqPPn2OY1JlQOjvqwSEzVbQSz8wvahEFdl9uBUfxWKlCaTWnKC&#10;X9OxmkjNjPUzUgEp5ufgVRTQeGHhsdtielV4PqTphQlZdRLRa9QNegp+Iugs6KaIFHdKRKJG1wxG&#10;GowlXMJqSuEpeazUBwtE5XQ4tFwrMgNDoklItlX4KD4tHY51ATyUlI8i63kLcAmghCrRmQBZ6h9p&#10;RqKfse5Qjc9/7vOlO2p3NLbBpZpxz7u87uDo4ic+/jH+RPDwF7/4QltbtWtuRgaiI2JhLyqCQsp7&#10;gjEfAp2Ixc0zodxGIktheAOM3OB7AlywGQA+2J1zPmxZIcimcC/wFHA5DxhxqsppsQsc6O2BVGgv&#10;KZME0rUFct+1pWF4qGloqG5qwfFRVVdHkt4ChwPQMDvvvnzxIpuDC+fOYQ7E/yoZLefPn6eLeOoQ&#10;NcGCwiPBk6PFG6g87SK3ODqtWBlGh4cxtHRdu4ah5eqF8wiz9Fy/vrzoHRseBrfB20KAkQUyQe/B&#10;NalqarHbrGsbK4m68mhqbQvpDEl7L+lwRPXe5PAQ2BNtEjm4pvwCTEQbt26nM9djcFOtXuJHJaXS&#10;CHiuqxPsCtWbg7Tgzz/ZzN4qkC+2ZHjlE7/FMH6nZqYMuSv0GH6czPFBJIPEoM8lrksdbviw+rzi&#10;FV0ehhOSopDIL7t4iP2l01Zy+1tN6BDWJnydSJWwZrP71YIkENTWnkNXS4G35hz8UNyIpUnSYHm8&#10;GSb2/1Cg2B+yugpLs9ksTSnxfmUdBNOof+VX5j3sTrJkHBRs2OL9qv9Pn/xkqgQOjQTYtHuQ+XrB&#10;vcDLCT8Uz652txErHxM6HcFuFVOwxCJQECTxVlJVmMqllSWmy4NhwOLEHQUzeWWFZRUqLtUgbEcJ&#10;PRWuMi2Ag3tpZHsoZFtLYteP8ObohU5d4i5NVWZtYoKQtpB0eGf94IHD+kWnMSJyICJZzDzPNBzD&#10;GPT1r3zlK0WbqjZWN6h6a2VBm9Rb+0+/+o8nrw5cvzTQ2uqQXk9QZ8iUD7CA2YkJHX8NyxvIA4cO&#10;jwqkSNYwsAIDrIR4CJK5PI0JhekEFgpoBpsEYb3yS4lR4hU4MTIM4amuoSFegfBdtJfmcNgaW1oI&#10;dm3durWgqLSovNJRWuIoLjl55AgPXlNzM+K1Z8+elZo0wG2MopmMyyIz6OLi1MQEqAXMgWfk+qVL&#10;F8+e7bx6FR7u+NAQiGZu1kVMnGtunp00vQcU27R5y9rG5uaELp87p1Zmx113wQVL2ntJhyOq9wRD&#10;y2A0F9rVwZ2aGKMjVnJxyWV/cFOtXuJHJaXSsJVLb84Lr/bOukWM932b6+69u5HwKOxg/JqUVQbj&#10;ZNo1STChzWFjSmJ6QtxFh2VOKIWA0UNYzwl3NJOp5MavKKfl5VvBNPhlfB4vd4n365LXGwzpViA6&#10;3ThM+vwc5GHZG/i9K37kFfTkk83WfZF7cxQW3xHQhP5g4cDE6lvy0TtaNoHnz1+qqUnT+p7J65/h&#10;tYpxVyx2GEiYdeXCJwIhTSZBCobTpJzBr/JPMX/FahD518hfFeVVXgEI35QmSoj6Vf/pT39abt0i&#10;CRwJqKbpEWBT6iYMHga9kMCanp6hMdppE/IuqsVCCQ4ys6JLm4qkqgj05/NJ+VoVk7EwSHAgacly&#10;1gASSiouB3wgYYpZXpKhQ7BhKATQI/EKR6TziBK0+yMpDRSVuH8EfcRuT9oPWJhY0jQidFWKXgvS&#10;Smn4JCjh1QVyIRZOfeicoeFhpkvl4RMHAFERxbF+9atPn7t62dZY3FRWFVgJwITlL+YFHdDkzKne&#10;bz57ipPHZt377wkT+Ik9q66tkbtqBgXbIhCEVQFVVrlt5ZURQV0BIYAmTSasKHzJadg8OE3GGPM9&#10;b5OUZyXbcLwCB3t7ioqLzQW2+AWatJcWr3qnjhyimfUNDeykX3pJeLLKKyvf/t73bdi6vW3zFlRr&#10;8Wjgo7Q7HIr7VigGpTQiUSdLiyDEEVALQTd9XV0D3V1YWUAtDEpfdzdQZmF2Rghs4BteXCQMb2xk&#10;FHuMWk7rth1aek/DcNzUe8SAEGhdW1/nE6p16KN7kaatqW+wFRasx+CmWr3Ej4r20kiajQFG2MOX&#10;Qt9/+brs1U+8Y2N1TYk/zyqmEl3s2JyocXQUFsGHJbKceGNVY01x0OeutWqIVUTobsNyDYJaWAoS&#10;/6o3MjRhCiTX6lYWc02OnFx9wD+3EtJhmRXE8wjN2Uzuiw3iDoIm9AZzGtLnTHHESSSlDZw6efpO&#10;5Joo+8kQcwUHPmIeSkkBUYNq+VXx5hCPIgyokjabyq8rIqZSqG5CthV826hf9X/0R38U6RbBSLUW&#10;qURSTTMnwCaeVRUJuRns/xgqyJ0K7SOlWVjCgpgWC/oakKtybyNbCs6QpFoMJLy00lLHEkvIPaEV&#10;IsLQbGF41GsVei4OVxSSAqwToBwu52EVYmB+/6ISFA2ySfrUKsygxcSkKqkfk5SjymJDUThNtECN&#10;dZKipzmAEiKJ6GfSwahAhH7AvYXuGbCOzESKUKDoOvrzxInTp86eBpo0llVZ8ywwYQOu5btatu9/&#10;6IGr10alqImjwHzPXQjGiwNoUlRRBUsA64gQgld0V0VyYEFuFbHEQukERRmz4MYKYgoTd24O5hPw&#10;B04KLGYsethRqAP4RdnpKmEgcQoc6utDAczuLIpfYFB7afGqd+qIYBts3ryZ5/bkCeE32bV3X1FZ&#10;OdUTObDyC0rLy+oaGol2btjQunnb1q27drVt24H1paSsDD37fKvVkm/FpC/MGMurOZxTenHkyUAT&#10;nl7XzDShwjA/gCO9HdcvnztLP2C3UAvEg8qyJG5rNifoPQ3DcVPvob44NzuDdgCWPAb36vmzxaWl&#10;uMPWaXBTrV7iR0V7aa8+9ywZEujMa1ddl7tEWkee0l98u9AY1OjNkQMhZFwM+onJCeZ2TCNSy0Rw&#10;YH2Io9zk5UkVl4BacnVwxldHPBhawbG5QnaloNcfCkBFylkJRGrOZnJfr9d3Z0ET+pM9s9S/SGrU&#10;7+rsbm3bkMbL+IZfwkQ6ODQ0ThbfSebdqcqK8vVDJ+TAGhgcFMxLvUEQGJaWorkmUQQOuX4zKykZ&#10;T8T6LXPWi21p9oJiIseAWkknDnSTNEwmxPhg3Ej6uHDHqJZiIBFBdwG/0SBsLYrKvg/8wVyPscQ1&#10;5wJ/ULII4AY8rgiXm1g1boQ6C6sM9DAFr/BX/pVKIdKFJBALEXk0TIkUV9srXEXJaosAMBNQUm+O&#10;dpk1KA5EYkO8TWqG0f5uSFAikgEZDAgzixxJN2fjA4jwzACzaA7GMD4TE0s/f+azn5tb9hbVF5fY&#10;2JPl9k2OhnzBXU1b0Vs7fLjjzGWhBltRVBCpt1ZVT+QwVNcVJaeNATMXFhEl+kaAEtYPvU64eJQn&#10;VIQWoyfPwEgnBSAGOMOZMEfw53AVwqPA9ngFEjPS2r4Zk2a8ArFpai8tZvUGujq6Ojpo5s5du3Dl&#10;SFETbooMQOLqoR0uVu6qqpr6OpTl6lpamza2b9y2fffePXxfWVWFMd8mjG2QgEXGSjUOUPuwqmdG&#10;4hK+HB0axNZy9cIFSC29HR39vb3QWRbmXLgJ2FEQHg6K1zIca3sPuzCoiOhlzDY8K2QPXr/BTfq0&#10;ZD64kc+eWhqzp5ygDrzWN+ESjpU9bdUP3dus3ZujjgtuHX8AuWEP/HJpxiA2h91UJPskDVwizPMh&#10;bJCr0IRCzHoLUcSWUNAXXMTBR9biSG23TO7r9SzeKVyTyHeHzScKGvyXOHCysakh6R41jVfy1lyC&#10;aUAEQubq6utqpRJaPHQC6wCEwJqo3XbS0dWFN0AaS1j3sWjjxwQDKahDBCunEKEjvBlC7cOCJS8y&#10;KIbpj0NLQErSDiVwA5MJdUWVq7y8IjIzbdJrOUFImno82kNUospk2eaBw0Cixo+oJwgxZlqt5GMU&#10;4RzCBSZ+xfpKbWV2K3xGdEskgVFkZl4B2ImlFBQi1GYCAV58xUUnkBDFyoCgeC1F8iKpQqvMCYBj&#10;KKnvM+tS9CJcmYcS/TS9HlprzAoMDY8wLuAVUAtwRDA3fT6eSPDchz78cx2TA3c9tot+3tG08Xsn&#10;DriuTv3Fb31q/0P3feYzz/zg4AW+391a/q53haPvDhx87V0f/BBfyggUClHExAAZOnrYsygS7Ckx&#10;wwbGgtMwkyjBNTCHMJbwfxEVCZrhSywlDCO0UBiw8Qo8/PJLu+/fn7hA7aXFrN6xA6+ePSX8Vr/4&#10;S784Nzf/rW9+k8+/8Gu/oaV6WtobWb2coH9mfAyUPDUxCYUYYx8gmj2AljcrjXMQuGMuI8oa3gwv&#10;NTI2Jnb2aLtEDEdU740P9kOcbm7fMtDTzVpe09i8foObau8lflQ0ljY2MmbJFdmj8Ob8ry+8Lnv1&#10;196784m3bHIHc5BASBqbs3Ygzl45Ru8iNIgZg50kkmsqKzY9XCKdPgsBY+TaUGgoWLZUmgLuhcVR&#10;6LcFebmRmrOZ3JfcAo01G++ICJ2ozpf28sTKC88+++KTTz6Wxutzm1zCmog9HoU09NBYW9nQCme8&#10;319ShK+7qKu7h7UQpbVpJT8z2IJNMh9YCNiO8vzUVFdB/GejzmyP3YXz+SvPJ1xS0AxwBzc2ZbJA&#10;DI+O8ieKEs8ScQmf+tSntHcBixBrKhWKCophzcbGIH0iMiiGFVf4TLUlslcrIIRRFSeOsPyDEVKX&#10;f01JIX5twzHQcVP6S40fUc9hFRRuHMUrJCQlbmjH0a30ieJpW/GKVMqrfFuMJQybZA9JKTmWZ0aI&#10;DxSl8Ib4EVgnyirDfl+aNBgwdkJJ5VU0yqxlF5eslSqJFwMFcCFLSElJMaPL6oukMeAMixQ9+Xdf&#10;/NKyMVTVIKi4Fc4SpGAXhlz/+w//gF+//8OTQ5Ni1dzSXA7fQA7EnNtTXFmNZLAwmYAphCPGyPIm&#10;sv4quia8DEJvQ6+Tdg7QCAYS7DEwT0QCFHaVfr7EuCIUUKCeMAgItcUscHxwYGF+rraxKUGBMAw0&#10;lhavehfOnJFJ9R5++OFLly5LUZP9jzyctHpa2htVPXgJxnzk8osam1vqmhqb2jai14KhpaV9K5kF&#10;q6qriN7B70XIs+S1ydC2tA98Q7wRWMkmRkdwD3V3XEempePSxa4rl6fHx2Dm8kC6pqbYLeGNdNgK&#10;aNHo8JApz1xeUeGamhAWuPLydRrcNHovwaOivbTXnn+uqamRLo305vx/79/IN9KbwzqnkS4mx2Vo&#10;rHfZ74P8Id0rRhDKjShi/poSvyTyZNLHr+QIQK+OvlFENdt07LACC0Y9GkvCf6TSTTK5751Fg418&#10;HbSkJu7q6mHTmNKYpv3GrceF2DPYTuORB6BI/W4Wem4EQGE6CQu/5uTabYXWfCvgA7MHnDkASnV1&#10;FbtQbB8sppyP1oAUp+evLNOgCNaCtg0b5NLJX1kca6ur8PgzG0CrSAGasBRRpygFdBkUE4VUMAaA&#10;VCLDdzUiFenEYVpkysJUkCqyof30FHOqFoX4mKPIGo+tlZaCkZLqm8kSFF04gVektj0dQrSYULgX&#10;2ELkN8J3DmaEyqo6d4RqHmRPss7ms5MUoAW8Iim3ksLCjC5ACWxNRZcscRypRpk1KVKXLSl6ERXs&#10;clFVm83OQ5Y4MBu4RscizaI0KqAEQOmkrt3n//pvLNX2+3buPNN3HSZs59jgfM/0//tLv0THfv3b&#10;x2YWhLm7vbmkukbM2hj4gCY19bWiizB7CFX6XDwyPF3srXGO0RVgEZL64gUwKfxl4Q6A8WcQSAUz&#10;i2Ii0QGe8VCATjC9kJOd8OOYBbqIXZ6fR9g+UYF5Ro2lxavelXNnALQ8MHftvWtwcBBowufNO3et&#10;rd4X//LT5eWVhNS+9KNnpsdGv/+Np+1FxYdeeeX5H/5g8667aO8rzz6rM5gKbPbV9mquns6YV+hw&#10;LPu8yAjtuPeBts3tbVu3NW3cvHn7NmxdFVXVADtmIoaPHQ+oJSVra9S7Rm/zLizMz0+Nj42PjABZ&#10;kHojAujS2bNzs7MoS6LyMjc1NTM9YzTnm1iq12FwNT0tmntPe2nGUAiZKTpkcGDxep8gmkR5czTS&#10;xWSXBlcCfYOdBQUWAIN0r6h01AxxCUXBNYmEJiaTY0VvNqwQzuYmSSWxcTFpsGnc946jwUY+z0KH&#10;jQ0pMqFxyIXk9qutqRZs5TvzkNCEh5Y2Yu1jfmBJQlQeZtiMyyVUIYqKWKckbZa5C8DBjMGfOIGO&#10;4RsASlNDAws6c6/869zCArsgdi7lIleDoB5SON2jSMGGlOzxoRQyD1MoxsbELgMWWgibrM24VNAr&#10;o96cj+UAu9fYOLPQKI4SQUpwe2S0dOQhOKSkmDebwTSsoOn554i3BCSk/QwIB43YcwiLa6qFCAGV&#10;YFBqdUj9O3oDzAGrAzUteoN/JXtG0SlZBMeg6oa/hg7BaIZcPxeCGbmEMzk4kxWU1VNIlinZaGMe&#10;IuFLLnnyLAkqnEUpepHnemSU+tttdkY5qRdvAhQ9NUWvNjY0CIH2kpKy0lW5fextVFsGnkkaU2F+&#10;OEaaeGDZoqrKsOg+vXHXPXcrHpy8QquZ9YCkvgALmLBs8gvzBe94zr0I6VWkoYc0pNfxQUBqj4+r&#10;bFYL//JjLxA059kFEV5PDrx4BXoXRLqHC6dPs79fnJ+JV6DG0uJVD9xKNWAN8680mUhRtrXVQ7YE&#10;W9O//+Pfz83M7H/sUX5F0kc8RcPDMEap3oEXnsfp8P2nv/7icy+o7T388ouf/sM/+Ld/+FJfV3eC&#10;xsrq8WIKhkpE78ECt5VVooT7yFvf+tZ3v/v9H/vYhz7+8+/6yM++7UMfefxd775v//4du3c3tbTU&#10;YtdCgCiV9AgxH1c895PjY32dHW0b23bv2llo1HknxyYH+iZ6u66fO33g2Wd/+PWvnz925Phrr2U4&#10;uBqflgwHN+rZozRsh7LhH/rQg7BfN9SUfORtbToeVYfIk8pmLKV5b2RiACJa7kpApX2AJpa84sHO&#10;xF4iPTVSTUs9AgaRZF63IiYi4W2MCM8RJ2dw3wQT1x3xp8Spie++e3e+NdHkfEe0UVYS0om1wMr+&#10;//LVa2x0gWUQV/nhTyxt+HSmpmd4aNg0yimdz+xn8K139fTgr5F5dvirTEtmysu71tHJr9JFAEeC&#10;E/iMd17Mgtp3PyxIYq0VuCbNQ6ayw9VNFQAB0LV4FQEBgAn+hcHKa4bxgDxiLMwpvaJqhTSqpsZs&#10;ANiCzT23ZoLGyZJqcBBhLxQLLEvaO5GVlBQWPDhQU/GKgU/xGeEjkslWlEASP1YHkSSJNRW1/jXi&#10;bEnHRTJRMpeip1sEO4GwF4slpc5BzR2FGMnklXQTABnZY2hRc/OG5vfseeeeB188d7S9puFMX6cq&#10;Bbv/qT+TPfn/fXxfSZkgjoCmi6prMY7wWXX8QzHx+oS9RBHDCD/WUEx40BT5eSFzIl6SkBCz5wMb&#10;QV4cwI0sHDgcr8CZseH52RlAGNQiPD7iPVM0l/gXYxf/ErzDd2R1kXg0cWnxqvcvf/15EHlzc/O7&#10;3v2ubzz9DTL14Ft5/0d/LqpAXSjwR7/921A2du+7Z/8TTyL3/Be//3t/8pnP/N1nP4tdp7+n55d+&#10;4zf/5Lf+66/89v94/aUXa+rrH3r0LbT3m1/5cr41/wM/+9Hpqak//4Pf/6+//4dWm/3YawcRqyUR&#10;OAE+7/nwhyN778yxo+x+Nu3cnWHvQR9mppl3zcBomZ9DoVE4fDEfJn011BMef+LxBGI/kiCH4Zd/&#10;0YZi0zY8PMwWyO5wkrJx05bNaQ9H5NOi/VHR8uxR2uEXn7tn393UjezKWze3T097ioutY2eOk9Jv&#10;qdCJaBJbMu1v1rJ/6eL104Jkwn8KmJBwQbjqU4kTjvLjyKKYilzeVRqs2WANWapyYcp5B6DEFBXo&#10;IsNzMrzv1NR8Y03rncg1UR9XqRLL1M3yEfWQX7ooiO1btrZrf/hv5zNpqZKUOJGoq0QbnMbJtCWl&#10;X7mQ87lWq0NHRNIuLcm9XdpHlNCIKonG7M/qC2TB5gPjGUCVNCAlXh20yITEu1YIeCsRrXAjFKmZ&#10;FBIdy3y/zDhJNWexOnAfVdo1TGExGjEXSSaKUkKu4O7MzzEDy0gWRaxG53LNMsuzOqp3SSqzRqOk&#10;0YLE3GkPnCpVQm4jKVWSUlFY9rCl0avUlvbiyhEB3grG/cIX/hq9tfaaRjexz8vLSMEWzBs/8pEP&#10;4Uv5+veOy7u8/fEm+YEHPa9QbOmxEGBlVALrBeAQgrDomoSExgnl+zCbiKBiZmwRS0yoCBgdBxAR&#10;jyASIcgGDRaYkouuCQON2EnsAvML7QXOkhoRtVtbWdvQ0rrBRnIioL7FrPDA/FgvEC0bGx6Cs4ll&#10;hZ/JsdGF2WnfwrxItUHKK4slafXOHD0ChGpta8MF+/zzz9NMZ1FRdWNLVPWGhkZOHT3CCv/Eu95b&#10;XFK0MDt77PXX73v0iR9/51vv/OCHTx49QhxO57Wr73jf+1978YVNW7db7U7a+/V/+9cP/fwvoNwK&#10;y2l8bAxwMDY02H396gd+/hPIprGQX7pwAR7u3n1303s//t73g/7lippas9VG73kW5p/9/vfwFnV1&#10;XJ93e2rrarX3XmlpKeq3tuIymDrVjc2NrW3bd+0g5rm2qZnWlVVWCPH+oiJweZ4iN7k2emjjpk0J&#10;Ej7LdIkiv7PRiH9QyfCMMF49ru6CfMviwrxranJ2cnKgu5s8z0Cxmcmpvp4e5Pxz9EbtTwsPlcZH&#10;RcuzR2mTo6PyNaysqMI3T5atZbdnBR1WED8RanAAtQX/y9ehb6QDhn0+5UbgEqYGXGDa9Uti4hKg&#10;BrFWwZxVm7rOUitUtpbGl1eW0apH1yEyPEeBKenfFwZxbVUjO/KUZpXb6mShQiYyYMTQYUPPcG5+&#10;4U5UXYvZw7RU8FtvFjjJut6JsKxoHGByfhJCqfFkjafJzTfbaPwCrMps62l20lisBIVnKEXFBpoX&#10;jPJxp8H60NgKeRoEYbgNWtAMpiO0yBIULj1BuIEAOlhSsCGBt5jEiRsiZAmaIgwjHEDSIyaVQ+OV&#10;lrkUPV2KD46Xiy0sSRa1b+nUKlFV4QrU61k2WpqbgFa49aRB7xtPf1tvEvgv0nQn1VDOnhNhw1EH&#10;NWF1JHAY5CEN8tjepJOCsYNgId038Elw8WCXA6Ewb7MUgcGlAhvWFAxTFIJOidDWM5tSKtBqdzS2&#10;bGhq29S6dcfue+6956GHid8hocw9D7+lqq4ecTAQAKsUwjxjgwO9HddOvHbg/NHXT7524MirL187&#10;d7rv6sWR/t7pkUE9UkY3qseyTDMjnxysIGurh/mH05546t3/8U//IKKQ/IKgSnv5lwfvwbc8evak&#10;QHK0F/+Oo8hJe6cUMx4vlywNUjq+3h9/7zvv+ZmPyN4jVV5AyZEhe+/1l19EIQNTLL3Hc/W3f/kX&#10;Gzdv+bX/8Tvv++jHNrW3D/T2/v3nP/fZP/1frz73XHq9x3CAIRpaWxtaN97z8MP3PvTQ4yQX+cAH&#10;3/dzH3vPRz/20GOPtW5czYJGFiqMZPh41QRjGt9HkYtAp2ODgX8Jwil45a1vfWLn9q07tm6xoNUx&#10;PTE10Nd9+dKVUyeunjr+zNNfP334tTOHX4/5tGTyqKx99iituTkMstnjdXWK0VmcGsVunOsQeCUl&#10;bw4mE7jzBRC5I3CJSI4jhCW16qrFwyWAJX9oNcNfQV5ZLs8OsW4Bj9mYi75bFC7J7L7iRoMDIvP2&#10;HX0AkRGXYa6WpgL1IEQlqSrVndVwiQREwqZlkesj5q/SZKI6a1L6VXagJmgizAnBoEZaaHq9DJmf&#10;qQSfTtQ0nVJpzNdyzUvvYOsmibcY/5nEtRci+0e16ie4EJMJf9W4wLNcRQIUrqVimFVETLVeB3cH&#10;kgprs2TVxTwQy2Gvo8XHtPZyQAkuKjxBGNgAJdQkPRcbPUNVr3d0QjrhLsTHwzWRtvqJyWk0xfiw&#10;uORrrarvmxrL8awUKkLd6tFU6Yj8dd6ziEsSdwMGD1ZTASzI8OEV6qgQSuR6AAsBbiyC9LwPC17B&#10;MuFL0Awxigq6h3oiHjO+VK7KqEC1NCALgit1re0bt+/YvGffjnvuv/8tj4JaNm7bUV5T5ywpIVCZ&#10;Co0ODgz19506cvjYqy8DWV5/8TnZOuzASt4AcYSUtzKqelcuXd62a/ejb32iobnlm//+H1BHN+/Y&#10;SWGcWVtXs233XcQxNre20V6+wR1Ie/OswutE5LYsDQ4HIUt8thTY1N7DSMm6AuNpUon9Y7qpa2qi&#10;946+fnjjlq2NbRtl7/Fifunzn3v3h37mP/+33+JG33v663z5hT//35cuXqIHSFb34nPPu+dcf/Bf&#10;fuOPf+d3/uHzX4DBOjQ8iuko8XBEjkV5Ta2tqFQd6zOnT1c2NtsrKhf8K+cuXjpy9Phzzz3X14fn&#10;qhekC2oRAkIp6B4IKws/TKOgFggfoJZNmzY++thbgCzbtmz2TE5MD/aP9nZ3XTh//ezpZ7/znR98&#10;45tHD7x6/LBQw8vKo/Lqj5+Rk7jXnfNr//Vff/E3/xl0sjgzjWhjCHOOYh9d+xrG+6Z3qAN6MFlM&#10;OUH6U9SkfRr1XuPhEopCWk3tWqs+328S5MTAksBS+pWb5Ewyvy/yPDT80oVL5KzQ3vzb88zSkmIW&#10;IMm9UA+IJlhlb88Kp1crqV4vp4v1QCdy8dXk0MGbi4wY2VPTa0nSq1gF4aCwxOJ6gDqAyh6HsmcS&#10;1FhF4yWU1FHCXeADi9RuCg8gjUMGSuDpIvbEbhei4BoLgUjBmVqS5nCmdi15eXcazmQqtUAEdVlJ&#10;WyAE+PPzlQlaWFNiggZFij6E/yXVQCcZFQz850IsN+wGUi0hst+wgkjBFWoLCxpXjpIgimrnf/3r&#10;3+wbGiiodzaX13BJ9/hw0ON/eOf96K319kwePC6kYFtqitraBEOQ49LFy5u2biFoGKeMIHWjV6es&#10;tbz7IkjKqJey9IASXDkEEjOUQk9d8GKBBcJwQnyO8GSK0GLhD2IjiwEgkwJFGryEpRG4JSRb4YVX&#10;V9tKKoApZdU4h1qaWjagWzU5MTWh2DbaN28GuEi9tUfe+gQZTKKqV1NXZ3MWG82WDZs2onV21733&#10;Nre0OEvLScqDjj42R+zhcEd4uk4cPmRzFI2NjrZtbCUQ9+jBA3Ou+dPHj+Eifv9HfublZ3+8c88e&#10;3hHZe2eOHRkfGUax/tjBA0jXb9m2zVlRTe8df/01Kty0oUX23rmTJyl87z330Hvo5X/nP/7j/rc8&#10;9sNvfXP/o4+CWS+fPz880F9aWX366JHf/d//B0mMjquXZ6YmD73y6o++992DL7+MwWbjxra1wxHV&#10;e7752aHBQfXhqW5oZHdeXGQn1LmlrbWhbTNZh5xlFTLxkKXQRqz1wMDg9WvXIegwvjDZeBGUvZpY&#10;CTS/vmHUEukeqqtT3EPlZcVO55JnAfcQEUOI6M+Mjx997QBMneGBQfRDoAxrf/amRsekN+fgwf6z&#10;HULCYWJo6qG7G9Lw5iy4XRPTo8UlYo6KwiV+YuaFPzoFuglxwjdRVfRGXwCVIGXywZRjqcAhaFie&#10;8wUWTLmKYlCUnUbhMKZ9X3h0ZlN+a/OmsdGxysp1yeelcRrPymmKDps3SuD76NETd3T8cFTPyFxy&#10;MeXXsuXZEeVr0TVhv84Co8Vbkd7oCnl4EWNiZjlkg06bb9wLUCbikKVYSFLIQsytiErVlhBybVXB&#10;QwSAsciJ5Hya2b4aY3e5neTrgBVS7SUZoQMRR/BgiAFWOChQ3/D7SALKWlH89KToVakSnjD8SYAt&#10;LYgwcXPAmWxzZf5n8IRE2XAzGeJ/+dcvzwY8TW21LCeOQlv32FBgbqm9phVo0thUagzq0If/4Ie2&#10;QXKUt8Ch09jaKmRIgkyRAqAgbYKFgAh7qCQykx9YhNmTvT6nsfQCRoTQmvInbs+8DSiR2eNUsZNM&#10;CoTdknZpWC8QgJ8YH6Npb33yrZ2dXf39wo1138OPxKxeURHSfGjwWzZu2cK6aHfYOU2k+FHaCyGm&#10;uq6+uNhZCVN4URgVAsv+1i3bEBtYXvLB1X3vhz6InaGkohJ6ikj5JoSP9d3XOzZs2vTI298JVDp+&#10;6LXNW7c2b2ihNEw4Q/39O/bslr137LXXyisqy2tq6D0KP37o0P63PHLwxReffNe7lgIrA319EFPA&#10;KBhmmltbj7x2sKK6loge4NRrL730vz77WRRTfIGVtcMR1Xtd167OTE+rjxPwK/Hg1jXUNTQ3tWxq&#10;x/FUUlVVWFRiyC9wFBfn22zHjx1HIerSxYvsbXgCpfdTShikjlpQq4QKloc3CstoC+FINTVMU3n6&#10;3CUioGemJ0ZG+ru7R/v7zp44BgeIMUV6Z21jARFSqOn7L3SCoflw7+aq7ZsrA3n5IaG4qNMeYdA1&#10;cJU9lJlsDDfbS2T24ExwCVjQF9T7RSCFOArM5QFDPuzXRd8IGzVk1sz5q3xb1U6TyX3n573FjvLi&#10;ohJwCYYT9sCpUtlSnU7X9XweMJYPrOiRrSB+GDPD+u3t17VFawuXikdCmyGWOGwm6ESko1M81Nw0&#10;nHmYVVlmV1dMNP5IbjwLKtz6pJkwM+kdEbJoFk+8tJ0IZVlFLoWVWFVMkfxQQleUG90EWWSiPkwm&#10;YvELrWC4FfEaCpZP6UB6RIqbUWDivDaRxWJgYBlIqorGJfhfUjWZcFWkTpq0oNA5EqBAhwUy8i/k&#10;Br5UYYSUosePk5ILJlKqBOdo5qBE9lJ3dw+4BCBCDSkWxCND/PnmW9/67rR3rr61FvZIbUkFemsz&#10;nZP/8rd/Iy/ctq1u//52mLM8nPIbnA4lldXYOUTs+xJTsLD7ASz4N99ikiYTsAguHr7EsYN9hE0/&#10;UyrLK9+wseZanntwDAwPxcpCBIkwnGRSYCalnTx8CFsd9Ye40tvbR/Aw2Lp9555MqldeUQ68AKkg&#10;w0rTChxFWABQy5aNrUVjoa5hZHjk+qWL6Nk/+73vPv7UU2WlxZfOX0AeDQxRXl1LX7W0bTh55PDo&#10;8CgzxTix4pCy51zbdu6g97o7u2YmJ1raNh479PoDjz/JLTDMQJ7FJ9t9/RppjXlJP/DRj9Df46Oj&#10;fHPP/oeAL/GGQ+09rEfd166qMNTudDa3bUx7cFs2tACkGlo31Tc3lVRU5JGft6gI3f7puYWrVy4D&#10;vM6dOcNswpsiU4bJJKupGloYLBlJJ6LiS0uampoqystQF4TZitKcx+Ua6usfGRi4dvESFGZyJFH+&#10;1MTywZN98nn+xNta7YV5AasNlKxdaQ2TyeTMGBsHSPuR/hSJD8AWIAaNdJMoewnXBnUm71JY1sGR&#10;V7RoFJbyoKdvBckKAwGicXFJevdVJIm9jbUbJAd2aHD4ytVrpLlMaeJKaZK/BSezhZYBH+q9MJk4&#10;nPY7ulFr+00CfeZYof2g04Ep5K8ccmYWWqPKr9L/wAe4AUIKWkEeMjg36lehhX9DpjWceZgzWF9F&#10;ehEfcRJLWC/kes/BuiKEIXOFhTmN9V7Lo8CuGgMA+xtOTkDqlLqrayGLjLblWmJ8lHyeS5h21SZI&#10;dVpAjwgAjd8EOprGSkSiHZpIkwmyYwkCHWUPSISXqskEtyWVjxKqVwEK9hIeBsWhY5iZnVEE24yK&#10;iWWRS5JWSR0aAUpm4dWiqyP007RfqGVwzRYzfUtUtiBMKZYeRoRbUNU/+/NP51XYNrY2jrmm68uq&#10;ro/0e8cWfvnjvyBmwwC8H/FA9/b3S1aUAqeNKAyioMvzG84qDKfVbMKCwqPLv/xJBunInH/ijkKB&#10;jSQ7AqlAhEUBjy+FFCyqX4qAbAEzSAYFcm0mpSGawopeU1OzectmvDlk0cIBdN8DD6xr9di9NbU0&#10;owBLIPH2XbsaGhroPUQAve6FkrLy4vJK2Xu7776bxwJLBvbKRx5/9Jlvfws7LmTYl3/8zLs+/DMr&#10;odzTx4688z3vpgcwotQ3NhIdDFfyfT/7s5x5/8MPF+TnXzx7jjmrfdv2eMOh9h5Kep0Xz+PeUkN1&#10;QLGWQsx2tuwOrtNpxztUXV+/bdeuooqKwuLSQmeRs0QYWiDHdHV1Xbt2bXBgUDEfukDP2XAPObAH&#10;YGuRuOfIkaH+MaFxXFNi++hTW30ed6hQLP9KspJV5mmCN6t78Lqw7epz1+ISQImyOOi00E3W4hI4&#10;6XPuMIUz31C4lFfKqmNenl4MLrLUOArJrRHtP5J4KO37eha8rF8VJcKfy1FWXsprjoT5nStQpiwf&#10;bjVHrGwXzTl69GRdXbiZWqbN2/wcgIXEH0qqEKiPq78qQEVMvvKvkb+m1Khw5mGZkpcwGYgFHCJZ&#10;ndiFG7lHeL1fTme911IVZgHCf5iE5IqVxrooIQtVRVGuqrIyqgl0DVYiKVCbALLAMOWQziDt0AQW&#10;DrOAGgmcoL2YTGQna+kTeQ5OGexA8RLoAFAwNWEvwRiAqYnxAqn4lpYBQElz7qh1ADCREJi7APgI&#10;+Eyj85M2h4pRPdYYrHFIyyEvR+AoWwrq/w9f+qe8soLdWzaTcLi+pAKuiadn5pd/6ReVZzrnBz84&#10;s3FjFWZ5GXhFJWubm9j6Ez2AdYR5HMUq+CQyBx4ETygRKsWEE8AofMn7we0IbwHnIAgLF1Vm8hM5&#10;hzlbr8uwwAxLO3XkEM8/lnygyZnTZzARFdrsrVu23LLqFdoLZe8VOpzBJYSo9bX19Wrv1dTWbNu5&#10;c2P7JpDk9rv2DrFmh0IPv/Wt2CRw3/R2dfH8d3d1X7t08d0f/MCpo0cxz7Rv3XLs0CGztQCIMzow&#10;4J6f37N3b7zhUHtvpK+HMGyZfUMeG9s3+xc9JeXlt2xwMTLVNzVu3ra9dfPmippqe2k57iGr3V5g&#10;t508fkK6h2gvSVHTdg/RrhcP9i4sij3Y2+5u2ralOqA3hkx5GHo1Wvvxb49NDBYWWpjOovwp8ldh&#10;ESchg3dRiCDHVzdZi0vQiHS5SUEqOt+kM66YKynBsDTrXhaD4igUjr2Y/qNM7uvzr1SU1pCkUB13&#10;5lImpdOnz1VWpmb0TToR3bITWMhYTKIojxfOXWAHckdDrlvWgfJGcbkmrBySbsk6jWuA2TMSssRb&#10;73GrsAtUuKuJTBSRjSRwUWICNta4J9L2IyCKip8y8oFQm6A6hhI0wbuIOK6QtEsJmrC1omeSrujS&#10;ZELEoHY+qSSLsABIV1fMg+WZv7Ke4YkD24nPC/P8q8VpLaVKWPUBJWlIlWh8THHzowg3OjpG6gRs&#10;9TSf6gGpuSmj85m//IyjrbK1rh5QAhOWf0PT/l/8+Mco/Hd+92vffP70zMhcWblBhhaDLEOmfHbz&#10;CFdAuUBgngWPpwykguEEiwhbcLwDmFcUaTV0TYSECefIX7GRYKiBnMGqr4hVBBThEJEOMJMCCd7M&#10;pLRTx46xzjU1Nzc2Nh47dozhIH1My8ZNb0j1Bnu6HUXFJivrRIzeY8ha21pxFcH9lNXbtH0n7FfQ&#10;zDve+16DOb9pQyvuuhCCtXoDU3Njc9OhV1+FblJaxWYx9nCovTfY04UZXPq2OKwF8EaK5pDBLim/&#10;HQa3vrm5tKoais+GjZvKq6uR9M8rsJkLC1wL7mtXr4Jazp09w0YuqXtoYS7w3KFu2cZfeFur027G&#10;ZELsuOLN0SQYOjjWEwz59eQBVICIeC9u2C3kr1roqGtxCczWeU9gWaGYQH3Nza8nWtjkn/csKUKf&#10;FoPFpE+AS9K9r2HB7WusbY1SNGHRGRkZ67jeyWuhcZ65rU5jahWddnM0BtGIBeg7FYSlrm+rCt+e&#10;lUmiBsu8SeQnIutJa8+sSuwuVFUwOyuQDO0T/wl1W2HUwWfEv6ziIhVWxHuIQ4TzEYFFtV3LjeLV&#10;BI4kZgmNcblrC5Epi8BfqiZs0iaDS/B/aclyTN1oPjgjaZnyBO0kVqlAz65LisRIUUKkYhK43mgg&#10;21OGR8heObSakTXWPOo0CEwoDgkbiZ68UGGMhRSsHGgpBfvuvQ8dvXauyGq7OjqweGbq9VdePHOq&#10;97/88ddkUX/8Ww/KD3j9ajYInzRYFscBgTGCPBIUef6wgsBvFQ4dEYfsFy5M5a88gVJgDfYJQrFi&#10;AiWmdmUFZxDPJRHIeHkyLJCSMynt7z/zF9Tq7n377rvv3s9+5rN8Jt/eY29/2xtSPWJlKwlEbmzK&#10;Vu91dXQW2GyE9sQrUO09MjyPjYzytMixBpzpcnAu+/bcex8WtjtxcHs7O8eHh5HchRGyYcMGcoXQ&#10;rlMnxn9w8DofnIWWf/3UWxdds6HqBn7VkjNc9gxJhq0WxGMtMXGJFjpqTFyCHwcDhryFJb9uRZ+H&#10;iol3UYSm5xl0mEwS45L07gsSWgnmtjVsjTm3QB1lKTcSxJU6azBmgbfsSxAqj25VVWXUHZmc77i2&#10;3LJOW3ujJOodeEA0csOkUBi4BHeQzKHD2LAC8dbxjYy4gU6O0jkrOosTP2I3PTaOlYV1i+RrrJSZ&#10;dAQbaFgXaZcAp1oF7xqdvknF02RlgALUTYvqiTw/VVyCuHVFRQV9S8fy6DsdTmKwo2R/1JpIqRKp&#10;n5a2VIn2TgZGgEiYYvAI0A/UUMr5c0TKGFhM5kUlmU5VmYgedM0L3REOh0K7kwc2HnDFnNsrEgiT&#10;YYzQGJFqOA8FE3RNeEqRLWGpQ4ICQwjyHgpuEbomXMuXgBKET2RRnElRUuwk8wIzKU3WB1ETmTua&#10;oxQljzeoenRXRVVVFnuvrrGReSBxgTR2sKcXqTcVl9AJgWVBW8FNe/n8uTt0cJHB3Xnv/Y++451v&#10;f9/71fnk9KWwsNiu5nIdfhy7iIpnX6Ex+HF2fgq/ZGJcIuioqfhxsJeouAR7Sb6lJhKX4A+1Wcno&#10;dpNuSpSdZpV+m+J9fYtLxfZoWXf1fS8vL0WS58Crr3sVFaI76IinOvGjZ56LOS3fQU27lVVNAk0U&#10;7npGh4QsbOhZCCMhC3wIIAtrJCsN0RuMmVRiTe/Ahqb9DY95C1qaUko/7eJpCMWCGLTAHWGjGhN+&#10;HC0phCIz9uEiKSkplegEfEZokxI3tKpIJWRhJycBJbQdsHgLQAk34qbcE3lfGtXZ1c3dqfOsa07G&#10;hj3zzHNmJRscwUTOgkKXZ0FPViXlGBkROjEckdAE0xp2DrL6AUdw1iD5CtSQ4mnk7YPRgiwsUINv&#10;ZM4/kIeUgsVrA0AJ5/xDwsFkQuCEovgy8wIzKe36xfOymbwj2ITk5+KSkjeqetzdH9Ld+t6bnBiT&#10;FHh58LLUwxrdurNuw8ZFjyfo896Jg6s+e2jlSTFQvDnD08I0y/HgzvKV5aVQvuBYJPDYqn0iP7jm&#10;pyErJLCXKKqsEARjq8EmtZfkmcuDBgumDGkvUd4sIznXYvJto6uR4n3ZOfBT4kyUcay1tZmkUWfO&#10;hl+TqN64bX/FxSndBVFHSWlpb+8dLyt3y7o9CTRJFTGAMzS603BAcCbkEkUCS48iu8atQ8yugSli&#10;SD1XcGRRQkn2RtiSlt5nldXiHpbpiLWopEhRedi4WnAJ/BL8OJHJwCLRicNuhxk8NSX8xBSLvQGv&#10;HI4MQAnoMJN+TtozAnwophFhEhsfF7phQv5fYBFMaMRYMhFH0Ynon1JbkWvRs+xa2rxJJMEaHw9D&#10;k2LbqiHt+rVryKurli1I2si0s4qrifpwFypwxARSAQnKqvKBX/HmgGZkQksOCqEovsxKgWmXhlaP&#10;rA/WfjXHQl1DfdoFxmyvxtJIACT03d+I3lv0eiCKqY9WfXNLTV09g1tRUUYq46sXzvGnO25w1bEY&#10;6OqQE8v162HJFrw527dUCW+OEoMmMzNoOUivibYeZ8a0WyRWg42JS9yLgVU/jtERMBaAS1Y8fbIy&#10;8EsMuUFNuERmjuVlX0O/jXlfTp6f99gKkmeK3bdvz/337zt75vzQ4B2jZA+jMeZobtjQTDSAloH+&#10;6Tlilk7cC0QVqnHGSftLEtdTOgAEMu6X3G+wFFO6NvJkEHjm/iDtjkBJdNLCa9GYW0fiEsrUgktY&#10;+6GXrk1SKtEJ9Bf02aQ0LRABfICpnHT16wRKqLlk1IJFcNIBmFhlAR+YxMAi8L4IycZ2gikIxQKB&#10;kISSoHjqDh0+nAc0MBg9S6sGWwTE+NPkdNi74bSveugcpPlFKXhxiR9MI/hxRJBaro7YYH5FeZ1/&#10;+axIzZLzT/yKXYTv+ZUvAUD8Krw/SglQTuSZGRaYSWmjI+HZFrAoR5+VKpMC17ZXe2nELWGIvvW9&#10;R9JBkkHj1VVf59LKKnVwm9raecB6uzrvuMFVxwKiiWxad384/ig9bw4lYF+E2p0Yl6Czh2h0VHhO&#10;PHywtLyaWzhoEmm0VxaHAjniSwPShcaQdlyS0n2Fh2jZX+SI682JWggIHjx39twdhE6o/1rfDS4q&#10;/7L/jvNPpb0oZ3hhMmgSADpoRQzaiSlqpVk1mZeldEraLWHyUlLJpA9IKSGlCsCY0W4yScoykbiE&#10;rZVwzCfTNpAKbECNmMCItdrhdM65xNKO14aOAcFQrEZTlsYhEL6kmVlwD3wh0Aa9AYTFAoZVBjhS&#10;USFYLPKONKd9E8GnG0mzxg/WI6fDLu1bwIKQIbfCUTw8PYEJg28Wxua3KunsJ2fDkRpmS/jZg9CK&#10;Bx1egkzdh++G04TvRsmVg+1E2ktkbh1O468YS0QSO8E7WeJLXDo4d1RnEG4LeWaGBUrXUnqlyckr&#10;Mr8BlM9MClzbXu2lLbhm2Hbf+t6bHB2KzIVDXmfU4dTBzTWanMXFQ/29d9zgyrEYGhqV3hzA+rZ2&#10;0S4i3h/aXZGGNwelNUHYujkeJ+avUWqw8XAJ+CAnFN5MWk1FhOQYAoto9spJID8vl/TC8eKAMryv&#10;x+3F/+60ac2FXlNb9chbHqYnZ2dcdwpdQ25fow7YMxcuXtY4zf6En5Y8iR0PusY+SoOYAjSB4UHy&#10;MNYeFjnJjeWAGMFGXFEC9SQ1xmANTglYrG0OmhmRAcBrU7RHXkKVEifVU0/GYJA0HbGKS7Qk4VOV&#10;YRNADbT26VKiiIEFhKulMShr+4dKMhaqaYRqKAOHYIkwjQB9iAnic5SrCKgKiKE0cAxmHviwOHfc&#10;nvD+mCHWGW96tPy+5f0P3cf5SrivOCrKV02jhG6CSKC+snwqETcCi0hgATIFo3C+TKgrvTyAFpHE&#10;zmiQqYlBKvwrv0ShQXyp12deYCalYeoTdVbMv+jAigaHQpkUuLa9KZUmXau3uPfmIB/d4NnQATV1&#10;DVGD27ZtB4777iuX76zBlWNx9ugh6c0hF9Uv//Jjj97V9td/9nOb28rS8OaQIYDnQ+qbJaCbRNFg&#10;E+ASLCJI4MoXLWC0YzIJLYsEnBy8lyF/argkpftioityppavA/IvP+R3fOmlAwAUjUvSG3UawCvm&#10;rbdt3SwTrv30SNoDyWiwShq2pKXIE8CzSRU+IotiwWPrLK0ycpHjR9F7s0kvEjoH7MgjIQs7dRZI&#10;lkaZj0aWhnwtqloaKxnzNIVoEl4mWT7JyQI8YjGOeTJVwnmU1LxB6/BSJTaZpIRLWOCxl2iRU+Om&#10;irrMEiHZtEbtqJS6iB7mjjBYpWlEak5I0whoBNMImxgtxhgACs6UGyO1zPoHq5FfSeluduZXF5eR&#10;cBhLNd8EvOEd2/BU2KGDKL+8EOxYUVnJogX1VSRuUOiufC+TDGMsAaNgF5EJddW/SpOJIsVmkoE8&#10;inCwgQ8UJVRPMi8wg9JQDIoaEUh/b1j1wI4EUt3a3guiaRQMLES8aNUN9WsHt66xiUxDJN28xdXL&#10;fCxUb05hgbCd/P7vv6+6mBcgL8fm4NeUmPv4IaGmJDdjRNBRE+MSwISETSa9hfS/OhLlBMMhbPpQ&#10;IPmNolRVNN8X8wxaz1VldSlNR/Lknbu2Nzc3oWmWxrW38hJ8APis1t4RdPXkk4/dyprcufdKBE2k&#10;uULqhWs5sOprOU09BwQgoQxrpxodw2rHjxJEUsx2nCMSskgGJeeDD4j4wMrCwsnKR+zxWsiivTIw&#10;DyRVkwMvqBDDzTOzNlM4y3Ok2UaaTJL6aCgHlolep+YpjFEXLAos+cwOWuwlYDIpP6/FkSTsAYU2&#10;ABxjR29qfJPpVdAYxgzJGuEzbxcDhOdImkYYkbWmkcSdTHx/b18fwcwc1zs61Qwpop8Vd4Y1T7hy&#10;JHYpzBc+oNmZVUNocWkYmlATonxZtGBHsj5J9w1YBKQCKGE/DUaRdhGwCEhFbv3ZtvKB2ByupWR5&#10;Ak50GcuTlQIzKU12XaSpCUHmTApc217tpVETkynvFvfeyEBvwC9MR/LAm1NbV7t2cOuamnik+zqu&#10;3eLqae+9mM/eknsekgTtYtaqqQ4bCRYnx1Z48q2CCibyj2g+0LMmhjFJeE4EHTUpLkGWHusF99fl&#10;iTAZUyC8H+CzhVTesfTctNBvk953cTnosBfpdWnGYxK2g3/n0KFjBw7cvnHF0OAiAyQjBxmuybPP&#10;vqh52H9yT0wETVLljmCgTsl6IRCJyGYSQvYjadhIJGRhy65CFrlUI/LJv1GQhSU2ppVl7WgzP6Kt&#10;wvegEMwMVmsBJgGWY27KrwAIgQwU3wSa+tpNJlGCgJH3laG/GNA14hJ8TBpxibwLNVfcOgsgPXRU&#10;4znFJINVmkaAephGsFdhGkH1hOZTN5HKRJtO5dpexYPT1roBogn/QjShQJJE4mCS+HLRPW+tRl8/&#10;L4oJe/acyL4rD5WAhMtPt+Jn0WIyZX2SaiWsB/aCfJ/Hc/y1A8dff62no4O1WVJM5M6bM1Gmx+PD&#10;adLF4/ERMxyWP+HLmAVKnxGgh/OTFphJabKNhBTy75Di0AH1ZlLg2vZqL40nxO5w3OLeI23B/EI4&#10;dyPNL6+sihpcdSya27egeU8g8Z0yuDTkyMEDcscFoP/qVw//yZ98myg58eTPuWRsTrxQjpjLERxu&#10;KVqohQabFB8gZ+JZFKBQaNLrjeQWnl9edTTgKE16o6hqSBps0vvm6PTLvuXayqaYbdT+5d1374a4&#10;1oMizu16xIwfprIYThjHSFWn27UFb3C94grVUy/2uGxttb8/UCtkglmNbWIhRIOD+HbeWO1uo6jC&#10;BWIIhUj7qTFNMXrYHF7F36EI6uNUIo/xEvnKWTJZy8EoqnSbIspSQJPw8lBb8h1iGdKiN4+RADDB&#10;9EP11ANODIeSM9FNuh8IqhSVtK9UBTbtHSvLVFL9zRYWFGI49i36wvOaMDjRBxjRRXUwEdF8mllY&#10;CBorYqzpRn5NKY46XhPgEPT09s7Nz0uNXW7H0ouBShI/v/CFvy7aVNVe0+he9C6QqNXrLpg3fuQj&#10;H+rtnTx47BonNJTbd24XCmwcY6NjA329Az3dw/2940MDEyNDY0ODo0NDs9OTfV2dNAGykWt2Bt9N&#10;gd0O9CApDPaScApAMunockmpg8kEZXSsLKjXk70Fk5IUtrcSJSngyDJ1w+POmZzEmYwg7iCuTVig&#10;Ke3STisq9WTWqKurPXr0KM0k09y2HdvTLjBWe7VWj76tbGxJ1tgs995QT9fkhAhxl8fGrdsrK8pi&#10;jgV7mMnxsZmpSWdZxR0xuEIjeNlPeg/a9fWnLz7z2qWekelqW15dZWEgRxeyCC85b1zS1189YXJ6&#10;1JRnCPr9WugmIA8ulFJpOG7W/hoIhhYUaJKXVxHSm3TLM4GVsDcHWxGULS182yinT8wbRVVjdnah&#10;2FHmKNSqix2vf7CikTSRdICXLl45f/4is7QW57L23s7wTCagBEsnQQxCAP2novUJezmR1SRV7oh2&#10;URNZJagYUClTlU6Jag4mAQzRa9sodVPY9OOGiLSy4J7A2SEjllUrCzWRJUDRWPvEsFRD88SQgMGZ&#10;c8bHJ2T2mQQd6yeyaY2CnIIABJOGH0wgWmKPtSvDrq0M0AQDD/jSmp8PSQXTCG4aTCNEF2MaoQ60&#10;COMTphFqkrZpJEEnYBbCWEJLu7p7sDxxJphPEpa/8fS3sSeLIbihTc5nKfCwMB92JOOlUQsHbOy+&#10;f/++h99S39RUVlkhwBMpppeXZqen0Ze79+FHdt77AB9GB/rOHjl08eSxMQDLlctzs3MyREVG8WA4&#10;Qb0eu4uUw2L6kMpsfANMwWAgplFyJVqFe4iUd9I/wjcKYVZYYvhZU2CapSGButaURQbpN6R6w0OD&#10;4FcNjc1m743290ZFWzQ2NyYYiy07d5NAfHJ4MP5YZLN6ytOS5uDKR0VNM365Nwy/RvoVb44iArt2&#10;fki8HJKEK2eFfVxyGmxSXKJMfQKXIP8a0JvRMln0u9S78y6sEy5By4TM3zUV2cyMs2VrOxilt1eY&#10;Wu+U4B1nkYMo4p8aThI/8ImsJqTbYgHQaM8Q+hYeD6uuRryp5NzxS90L1sVUX1T1LuzFSVapfZcv&#10;0xRzR9XKQkiLx+sFKeA1wKEbLwhZCFJZLDQQPyJ4SCYyxOew1pgBySMYDCAezy0iD+wWMrUyR9KQ&#10;bPoTXII9QIvSSfw+zxXQxJqPfQhIoOAhRHiFaUTmatY4WOmdNjExiYFESfscaGluYgcJKqFd3P3V&#10;A4fOXDpvayxuKqsqKrCf6buuWwyV6h1PPfV2sg1fvziIs/sTH9uLe03e+vSp0zv27KEJerPVUVzi&#10;LKusrK1tatlQ39RcUlmFnYM/8eXyoofdCka4+bk5TFwToyPC0NLXOzbYTyK6kcGBmYnxhTkXKYhJ&#10;9MoYyKzFGE5kClwlIaABcRRZIF+KBIpAG53IWsxmnfUGkwZslzyjMbCyIk4DYS8HyGGcamkL865r&#10;l0UYYaTVhObQrvQKzKR6btcshPPKuobEjcXshNUwW9Xr7eyYHJ9UlxOU3UuURIDxxgK75vzszPTk&#10;ZHFldczGZrd6mQwu1Tvw7I8b6gXTs7tz4fTlYfkY//pH9+b4FkJ2QYlVdBG16jJw/ujEIBmfkrJT&#10;4aPwXiewlwj87fd7F0mZo7MarEGTTb/CHn+VaJKbE9KHkgCgtdVIet/l5QAmk9amzUaDVrO6xmkH&#10;20lNTRU5d1478DohDPyq8cL1PC0ENTDBaoj01Lkz536aizjBECSCJpj84eVp9COwruMd0O79QSSc&#10;dZ3VGuI9XsP0lklqyGuWiaIJXYMJBHYFG3HcHwUFhUnnCzpEenlYcT1e4eVhYw3YUJtAOVrSEScY&#10;lZQU2BKNrt4w65qFboKRHJ+OxsTr2Xpj8RxNTk3hw6Kj+IAPiy4CqQBNnn76W119PUATEg6j9EXO&#10;4YDb//DO+/fu3c3dH33L1qfevts1Pyv5PRwLnsWy6hoWLdAdy+eN7MF+gALuPMWSIZIB5NuLK2pq&#10;iyqqMK6QCFes9HX1IEi4wMQpcSO23YzX3PTUYG8PqIV/J4YHp8dGZybGFj0LE2Pj5kJHZIGkNWYs&#10;CGY2GfTYV7CjYF1g0cLXw/IDFZevhGMIap+yZieuXmRpI329fb3CUx4JTdq3bquprUmvwEyqB25D&#10;ytNRVpm4saKTxcqXTnvXVm+ou3NqMhytSj+0bt5SWl6aYHDpvZKKSjx6/iVfdU3N2rHIbvUyGVwa&#10;OzU6ipeZdh06PDii6NNvbyx/52ObllG5VFR8UvLmSGhitxckZafyfpEOjC5K7F5ZWjHiu8w3FgT0&#10;+Ubx5K4yfkisaM1PmQab+L4QCmdm5kuLyosdiZTpM5l5sHZDOiaYkA0YMMWi6AhkUmAm1/KiMO8l&#10;gCYKi9HPTKgmPc3kdm/KaxNaTVLhjqROTPHI5BFgFOmRTeOAx8BqB7BI41p5CaIKTMdME/KDltAb&#10;eSHEFB4sHj5wCS4SKCT0AF+yHrMSY8hJu0pqRDF2l/QQm3prFmMZAcEbwKtCh9/K1xXmBiwKJmiQ&#10;nNPhwN8HgKNKVONf/vXLrpXFprZaNs1lzuKOkYHA3FJ7TauEJvIg5Q+UID6gecPn2sZG+B8YMzw+&#10;cIBIOKwkJtKxmAEfYIqIjNZ5JjHhon6i10k7B2aQ0vJye3FpfWMTqKWcn9qG5tYNDc0tkGyZFzif&#10;8aIamA3I2IJ9ZXSgf0ABLuPDQ1Ojw+5515JnwWzJD+bkygKxkXAtVBZaBBmFu2ENg6WSUvUgyvT3&#10;9dG6SGhidzhLqqrTK1BtbxrVGx0aZM2rb2hY23uRpWHnJBQ7K9Wbn57EphUZPv3AWx5h1JIOrt+3&#10;ODkxXlpVs3Yssli9DAeXsSgQBjixNP7olW5Wfj687e6G1kZngLw5ubn8LdVZC2jicIh5MoG3BQTg&#10;9/lw+iTGJTq90RcUflWjyREkzaB/zncjbJgv9fpcoEniG0X9Nel9sZcgNdxStyntWVHLhbzOmE9I&#10;M3Tm7Lmrl6+yr7bZ01xZtNwu8Tk829jjE8y3WHeg++HZ+Sk6idmTiUz6KXFHUiWmSLE1HA0arTIx&#10;a8+6C5k07ccIqxpbasgo6oc0ioKoAWMDqI4fASYHrA7t+brW3i4lpRMttaUyMmTXbLbgt9JySVbO&#10;IbwLuEZRqt5ambKJjARbMuEwIdZ8Pzfq+tVf/aS8dVenIKaoJhM+N2/cxFQvtUnEYsn5SiyxzGpL&#10;eDAJcaQULN4XmWRYxAkbRApAfDUy0IMTFVUVw4ISfQNYqWne0Lx5++77Hth17/3b9t0Pl+W+tzza&#10;tn1XCaFJxcVChCoUgs4yNjJy/uTx04cO8nPo5ZeOHHj13NHDZ44f7bh8aWpkQJaWavWgN0XlEqJR&#10;eHnU6qVaYMz2aiwNkxKvYUq9l2H1JsdGsbOqTxrKJYyalsFt3NjOA3P9wtnEg5th9eTTorH31j57&#10;r7/wHPEAtG5qYtnlDjfzwX0NS3MuQlT4Xrt1WXZRcCUcYp0YlywvLhIBl5SOuqJP5FLBgRmFPBL/&#10;Ci5JfF+0X/Heb6gX6bFuzfHQQw/cd/+9EA07OrqPHTv1hki0IVoTUxA2sgeY4o4dP3mnUGRuzdip&#10;d4kLTZJqsEZVNCVREwpn44vVK1VAE3lT2CoEaKXNc+aNcs3OIusOd0R+yMSiAHkFPqnESVKaOr0D&#10;NRQu1BJRrLF8oAleTxpLR+HT0XhVtk6L1FujTKCkzM/X0dWZ58i3GE0kHGb5j7wdYZa/+Jv/zL/q&#10;cIBinSXFswtC70RKu2IyIQUxWESmycWhg5dBqoXOuRfDSYZJ0SrETsxCylZBKlJ8gh/ChikqXoGE&#10;yWzaun3Tjp37Hnxoxz33b737vp337b//LY/yU4EMf1UVtGtQOyaW6Ynxwd7eC8cOnXr94OsvvXDm&#10;8OvXzpw4c+QQrorxgZ7E1QsFWUKipR3on6TVS7W9iRsrS8Obg9pbVnpPY/XmXXgaV6NVy6qqtQ9u&#10;bUODCCReWkpjcDVWT31atPTe2mfPVhhOmnHu/Kh8tluqi0rL7KE8C1MWi1aqrHOpApIUl7A7MsLw&#10;Thaeo6pdh+KIlmqnwUpckvi+C+7Fmoo63LDZmlW0lAPVlDDdmuoqXK6nTp1hocHLc7uBgIaGOkwm&#10;42OrQWpamvYTck5u1MKgNhvEh6wZ9gCNHYGICEEfGoECVgpIGpgrCBvB6pBU1CRmHWCbgk6IvtFY&#10;w6jToJigAMvd1Q/plRN5FZ2AcUJL6E28e8nMvUiAZF4ZSqA04arweLAeQ3+ht/E0JSXTZOnWvoHB&#10;QRXgCj6p2Sx4xDbk7PJ27tmXv6HkPU8++sKF449vu5t/Jw73nzt6hFvvf+rPZAX+9H88LC/HrVPZ&#10;2Cy/JKIHnwIfYHXI9MLQV70KI8Ro0LN/lbkDicQBGfBsww9hA803Ss4/IfKGrcWgF+AmKwXK0uZn&#10;puZnZ6EdIffGvC+yk9x84C6BUS7EXk0mG1Tk0vLjB165fOky3Je79+277757P/uZz3JFXUPDo0+9&#10;J+vVS9rYs4cPtm7dTkTJrek9DFHnThwbGV7NJfuhn/951MS0D+7ZY+JR2XH3vbdgcJP23tpnzzUy&#10;LK0mf/XFk7OK1eRD+9t+5t1bfHlWgsF4AYn4S/UtO33piNMG0yqGSr2KD/LygT4icVViGqzbs+xZ&#10;FvuBorwSj8lp8Ls9vjCE4kuzIceYs5yUb8sjrfG+Hl+g1FlZUVqbapOzez4qbVOTkzt2bgcQZLfk&#10;mKWxFjAQBDEkvRdTNKQ5gFTSM3+iTohrNclK7pV4XSnF1qTtZGZmhiUTfIDlHzwUacZPPBIUkrYz&#10;iLgeoTFlt6sfMh91Ks/+PxNcIlZci9hXae8Etdr0hpSWl5lukFAjVBiUI1TU9ETPisUSDxoRs5m3&#10;VEsJa/XWCgsKwAfyWvf8nC7vJpKaDAQ7c2pVQ0mFNVj+0U8jmpd/MVdgOCHMVbpvRFIexcXD7pZm&#10;Yh3hNIJuMJxwmtxVC49PIIAEFlth+IkYV7hRtgqUpVlsRXUbNja1b9+2d9++B/fjFdpx74NEO7fv&#10;3F1cVk44kUi8kJs7PTWFb6jj8mVwCVdBu+Ffpkv+hXEiv1mP6iVtLLd2FBXfst4bHxmKVCgmvj8Y&#10;yk1pcFs3taPY4ZqZvgWDm7T3op69I6+8qnpzJC7huHdPLd6ckOLNSdsHnRSX6BSwDn0hnpwJfwW1&#10;gJ1lrXS54n0M5d5kvSOWOFVckvi+Zot53rMaAaRl9liPc+6/f9/jjz9aXV2Jl+d73/0hSGVdjSgJ&#10;BGGjWofV5JWXX/1pRuKobokLTVJ1taRETEE3lq0DYhX4/rG1SKsJ0BE7Daspa6rM85cYsgBrpBJG&#10;qocwJLjd7F25o/ygXYw/wb1Ebh2F2JvhgUQsfpDEhYBCZL49ukjqykNzoQIycQM2Eqkur+jLV5aU&#10;lGJrYIsDHEQYIcPqpXo5iAGYAi7Bz4XcixxrMqdYEMkzW8ptjsFJsWPTY+eGlTwfnsqdBas9CXwk&#10;XEJEHZtNUm0CW4V030ikAuYAoyBgL7GIzPlHNDD0BSlhAlVZKrCBUcAuMjVgVgpMXFp+QcGmrVs3&#10;tG/efvc9e+9/AJcQeOXuhx554NHHRaiF4smKFMhh2biV1ZO9t6A4Vm5l7yECO6c4LuXR0rYp1bEo&#10;cDgL7fbuK5fewMGN9+xJQw7H9evh+KPqYltzU1nIlCcVQjWalqNeNKaFoALsI70tkXYL8IFCRyUP&#10;YJLwHLPlRv6HIJH2waAhz2FaTduei6MxmUp9SvflxVtcjJGGN9WZJPPzsUyw7iB1D0aRod0vvvAK&#10;svHotvE56+AgniBsVEPQ3a+uqb6dlW0z7/k0SojPNUklIU6qCeTY7mJoF+hHyK2KdRTnDgQL1lFW&#10;U9ZUcsjFgywi29zY+MTEBK3FBpCqgYGXCgONyCCoN/BBWRti5GFKtStlbh27ffUNT7UE9XyoDOim&#10;qL9KcwgoRGa3keYQUIjMtydl3BBPk2lu6EOZ6SbSmQ3wQnsN1ILQbWTKkrRrmOGFkVpDkglLgVVl&#10;QviVKBlZuKNg1bwpSQmADP4Ve+sV8iYKkwmrqUAqmEm8Qv6OTb/EIjLnHzJrIBJ21dJYAprBcAIY&#10;4HKZGjArBaZdGqYCItWjehKzStoFxmyvltKIdZcGp1vWe0s3YsJl86tqa9IYi7qWNgANInu32+Cq&#10;/oJLCpub4/4tlYHlJZ1DSKCCMNJ7fYwmM89zYlyihQaLRUQEyimVmPMv5K3wLuQu6wqRX5MVW1E2&#10;CVp4LfiPJB5KfF9dbghJIJXJm17zs3uVoKHUVgFTHnv8kV27dhCYCVUW08UzP/jx0OAIn5mj4KZk&#10;clNmZkVcWtNB2kK04zK8o6Y73TknxQ0eTknUhABg7aImUiEeZfQEYmsELyjCaGZVGA1Ou9A79/mw&#10;gjPq0t9EZAEGBkX/fQH7B1ZiiqYywlEE+SCWohFWGSZiMIT4IJLA66EyUBOp1572wAEduDzVgMA4&#10;twshAeL1eGkUTeOzlJOnsoTDEQkvFeWlcpqUcUsaYwyA4zRoGEo4LjqqFOkXobfrpro2MTklbVoM&#10;hLwLSJShIZD4q199mtg+RE1qi8sg0I25poGYeQu6D7z/vT/60Znr/WJCLyq07NgWZhFdvnylfsNG&#10;ysGiINQmjEY2plJFXuiaYCVCoI3QG6Mezw3fsEjj4hFaJzdEOFh0peEEeoqI6RShxYKeknmB6D+k&#10;VxrTf193N/gSJ86uXbvA2mNjY+xW9913f3oFxmyvluq5Jsd4a5pbmm9N73Vduzo+PKqC76KSkroN&#10;AmSkOhY8+TCRRwYHiytrbp/BPX/yVIWg7Ig56tUjfTJs+CNPttuN/pVCwY6XEkppzDO+Jaa3edT/&#10;YNFib0OxPiCmBbJh5PISqb9SMqwmoWeviKWv/TV87Qq+HAWfrCzlGgpChjyzzijVTQR9akVkhI64&#10;kf/mX1O+L/tcclvlmbJgVE6j6xJfwt6YGGMep9a2DfhV+ez2eIEm7H5RlD99+hz2jKGh0bq6GjxB&#10;oyNjzJycA4xgPPDcMRFNTc3wOcoYRlwke6OUQrEOvHKQvfotVp/Ken9mq8C40CSlhDgMjPZhYH1i&#10;Ok5PbI3wVxYW1mbecHwEcoUWiYJNLE5CM0PRHvUz8cWELNyacA/sClSY1bqkuITlkxKY2lizFUmS&#10;YBpR5tQKYq+W3DoJho3ZmaQzLteslCbDEYFiLXIgEGKoISu6lHBNj8SK74xXyJpvRQkGVIJ/hx+C&#10;exVQt3rIBEORh0R7kZmA+KwIgTAxCnwjfwRyiog3ofPn5uaoOtwXOodORgqJdxWyC604ceL0qbOn&#10;gSYt5TVWs+XycG/AtXxXy/b9Dz1w9GiHhCZ72ivrG0SqHQ6MHK1traqUiJC+CCLJKgAK0ib0CK2D&#10;T0KnsTwLExH6aCTN8aE/KUQ4OA0Ixp/Qb4WEAihRCLOmrBQIBya90gIhXeeVS5DB6d577r1HGMOG&#10;hnB0btq5J70CY7ZXS/UG+3rhgyOqe2t6r6/j+shwWB2Vwd2yY5cgfd/QiUlpcCuqKgf7elaWlqpq&#10;qm+Twe28fFFy2DFk2sz2q50jv/Ceex/YUyV2F1ZhJCPDZXpzN3Rv1/wMs5PZmi8dLjwtxAlH/YpR&#10;xEgaBz3ZdgK4j9jbqb/CfsjLt+LV5U0BusDvEYWEVqyoH+ktCJzYdLm+gDAoGnJWwMd5XKucTOq+&#10;tTdK6b44YQusdkteOv739LorvavQRGHDBsgAiDQ01NPbWKKZeysryvk8PS2y0BuQszWazp+/QKI0&#10;TmbV6Orq5jM45vz5S6dOnu7q7AblXL3WYS3IHxudgPh/9cp17CcEJ1J+goohGXf65GmuTa/yb7Kr&#10;4ltNFhbwqmhsrdcruJYaJe2xbogdfC4a6imLrcWz5cSzskRCFsGD9i8T18fqBQKA+iDzgnIIMoQC&#10;UFh30wAoszMztChtkwmNwoRDyj3QA2wVAiVAIhrNIRoHiMWbM9muYYwpKSmWcCeczifig5J0HeC+&#10;eki0F3UXQIYEN+oP+CMS4mAMwGdH0LIw+WAsoVfd4gmR+nif/asvzHjmShpLS2wOtvVIm4V8wV1N&#10;W9Fb+/o3Do/Piq1bc3VRfYPwjnFz/HdIwSpGEW4pDCd8jclEGmNYzPg332KSm35Ow8XDlzh2sI+g&#10;08oEzGIv9E0U/VagLTiGWPdsFZheaaRCnhwZmVQ4sLt27wICdnd38/m+/Q+mV2C89iYtjXSJuP8K&#10;i0pvTe8NdHVgDFSfqC2778rV6dIeC3Yk6MWRvCAnV3c7DC4TCoL6tK6+rmnf3S0f/eB9jaX6oG8x&#10;WOCAA8uzlyAbeeJ3meVwZHzI7rApOopxia7K25orA3ojHS4UjhWaqQ978pJ3MRjSSWjCsRT0UWjA&#10;kO/Xm/NXlpdXlsmLjMtDPTlpPmHClRPfV4Qrh3S2AofG+er2OU0iFblfJbwRnTR2iyAMgAs/fOZH&#10;fpaCbxs3tUlsIXzoAb9Rb+TysdHxoeFhRd0x+NKLr1y71sG2GlbCxYuXsceAfrq7+7DHwBfetXtH&#10;T08fe7/0aJS3T79lXpPY0ARsmFJCHJYlkWJGCbJIemAbwAogGR6pxvenZMuhfBWyENOLk4R1kWNm&#10;Zjqf/62prQQovGOcCUDBtqAlB6/ggng8aZhMRJwwMiZzcyAmboSNgac8DZtN0g4Xs4+SRY+7iNgo&#10;oTYeraghC5EJhiIP6VOLOqSxKvKIQjmUgNUESxK8V37ACjDC6HCmVwr85re+M7PsbtvcjPxqbWnl&#10;teG++b7ZD7/zPU1NDd/6/smZBaELt3tzVXlF+HHauH0HUxvYAmxTwByRi8NeF86yC6dVka4HavCv&#10;VJFn7oYGi+GEA3yi5MQRSAUirFCVQI4W8dYsFcgd0y5tbHhIBtDW1zcwNFeuCC5eWUUF6cpuZfWG&#10;entKyytKy0pvQe+5piYGenqlBiAH3pztu3Zl0liztQDRXpIMKFK2b/Dgnjp2vLqyQnpzWlvCSezc&#10;w4PLnoUVm5CHTtubw7XsuWdcEzo9xYcSBOAIlXqfSMaeAJeABck27A+ubjl8wUWL3ryiM3GX5cAC&#10;/lCzSS9BjBZcQvUS33fRB9HNaC9MXyNbyyx3W53DRMeyWFzs5GHgjQa7gGyAKWAXfoQLyWyx2W18&#10;iVkFewwvxdT0THl56dkz57u7e9C/ZpuKIguuJboO3diBgUGykqHXsuRbnpl14UvKRIjrtuqrmJWJ&#10;DU1STYjDGGjMtiOCOd0L0I7YJsolMKU+gnuh3ZYTWTKODH7FP6J+iHdfhVgqcvgJgOJ2Y4lNDFAU&#10;WRQS+WpVRKYHwCNgEuG4yc2lK7DfANHiwYWU+ifeySo0kZ6d9Lzd2msC+GGYkH8tLnJiphLbDgJl&#10;zAij6bj1333xS8vGUFWD4L1WOEuAJgtDrv/zR3/Er//6tdeke/7+uxpsdmH8ZBQM+VZ4IyiUgEgw&#10;nJBLhf29CPxRkunIFH3IlkMoUSkmnKCEGws5brYvXMtGkJjiQFDkC8E2nq0CMykN8furFy/Qxpra&#10;WhT9T544qazWpRDCb2X1+ru7HSVlehIz3yDorF/vDXR3jg4Pq5JfrVu2FzrsGTa2wGYf6usFo+gN&#10;wnL2Bg7uUHeXzDaMy3huNjAzQ7rTvOCimEMy9ObIV0+Qmt1zulAivVfCc+CIJMYl7A/Q34FTEvlG&#10;rwQ8uSbnSq5OH/ToDSGDLqQdl4hEDwnvu+hZhCHmKNRqhtc+1dzOZ+Ifl9SFmJXE9MLEKBkqABTg&#10;C0YXprXm5kZ8+bAh+RWfPok+SkuL8c3JrA7YvK9euYYNpqOja8OGZni7/f2DWKexxl2/3gl2YXsJ&#10;/Rbsspb+cjv31dq66f/TJz/JmyMIBGBkZW/N2qkkFfFrX26xMcDI1EKD4BZYGtmFs6vGcJHSepyq&#10;LUdtLdt3WBXMF0IGA3BTAk8tbMyMN1pgJprPHgKvhAQoPDRraytNJnBftDREddzw6EjHDc+Tlk7L&#10;/JFSoQkWRayF62SbUesJxQRzJUgftw5WE5Ewr8DKM0arsdh8/q//xlJt37l5U+foQF1JRefYoHvQ&#10;9Z9/4RNc/sUvvyoLuW93Xb5VEWnw+82FtkVyuOfmikQ5utwC8aTpfUvCfQPdGaSC4QSLCJt+TsDX&#10;o0iriZx/mEw4R/6K0QVWCsvvjdSA2SmQvDnUIr3q8cqcOnpUTDelpY2NjWfPnmVogF8tGzelV+Da&#10;9mqpHg6dbbt235re67x8Seody+OeBx9kB59hY3mYJ8fHXFOTjc0tmQwuQdQnXn+NlOIBn9ftci25&#10;58mr5FuY5/Ps5GRvZycZ++ir00cOXz1/fmpiqq+np7+7p6/j2uUzp9ASIVawtlaI03C8dmDor//t&#10;5QsX+96ypyor3hxZrMlkHpscsRKSFF/vFdoQf1UDZ8RVEX4celv+6vFFIZMcPC56owNkYgx4Q7oA&#10;lhmN9hLpXUp8XwBjnin/J8pqQs+zLDK9pzHZKnnRTZcuXWnZ0MTMKfUX8CXxw2dpgwGXcAucRywi&#10;EJuMJsP0lAg4xQbDxNvR0RlJf+ntG+B8pFxGRsakt2h0ZJxl8TY0vcAvxlZ07uwF/V/8xV/iklek&#10;/cRBfIvgPPp8IOq1kCXeAowxQ2MiTVgIktAwvzCPoEhKi26qthxZuIgWnpqSOvRYOPjAEqXxvgKg&#10;KEmGRRSPx0PCnShviDSZQN1IUOCtdNzEq8aq1WRZWE3SeFs09pg8jdWawGzwHx0IemPQMVZB4MNk&#10;wuj/zd9+0VxauG1j2/XRgcayKrgmORPLv/jxj3Hhv33tdVnC2x9vkh8mJ6cqqqtx30C8hVACN0W0&#10;hb2I4r7B+wZSAWdiTRGJ9xQsInbhSs4/Zl+wCG4gjCXSxcOXvJmckK0CsUKlXVooR3fhzGmqCUze&#10;vGVzb28v4JVf79q375ZVz7/onRgbVag86957qAH2dXWp3hxI7GQbTrv3Ige3orxisL+Pp8Ei3taU&#10;B9ftmj128EBFaSnYgpldJLG++eDJZbLiwG/bwrGhpbKirBItvYrymppqvuBPkmLCsbwU+senT/LI&#10;zcx7t9Q4bCZ/5t4cWTKbo4mpYeG/NKICEJtugiFR6P0oAb1cEhOXsD/xLIXFDyPfa6PRToofnR85&#10;Sh980KSC9+JNv1GNxPcN5eoMetNPGjRhyeB1TpNdlJtz9sw5LRkKwS6SvSuxC3M73qIo+gs2bCku&#10;JQJRIROa8mDpEoLEVZjwD7z6GvQXhCe6u3quXL02NjaJXwn6C9CKXTQXsj9cJ+cRcdqkT+Euh48c&#10;A45Ax7IVwrO07N6zU/+b/+03MQBCUGTdIBQVe4YQNYcMYi1YC1kgRmBWioIsLBVMNwkSQEc+/axS&#10;bJ0ZMGk7SWnBSzW5sSycRZF8YFQP/QYGheFJ6aaczGrK4wVAoQKRAIVWSEwWE7G9IY6beE1ToQlm&#10;DOlVSbUTUjqfvqLH6C6GG+NTbU01TivFTiZ2AJ/5y78s3V67uXHDwMQITNjB6fHlMS/Q5PSp3ucP&#10;XpI3evi++jA0mZq2Fom9AhMyURhuL/szMgCvAEGgtBKjg4IJFhSRwG/JzxqPrUS6eARsCYWw8MOB&#10;ZblSGCcimobvOTNbBWLkyKS0ge4ugt4j44dBTgTp3LLqjY0Mk5Ciuq7+FvTeSH/vYH+/6s2pb2kl&#10;IVEmvacObkinm52amp2eqlIaklLvHX7pxWKHA4caEDalhzzeyVevuC53C9Ul0POv/OwewUgtEITu&#10;tGNzIm80Mz8lch7Ep5uodNR4uAQGCTpABIitrb+JKGKdEWhiMPotisxxYsH7yL8mvi9BfCZD/p1I&#10;g83kkfC4hfRUetBECSuxYmIEbWRSB3mt3Ivyr6C22AuBMjIESdJ4Jf2Fv1JV6C+AbE6D/oKVkPgM&#10;YMrzz7545co119wCiF3SX0AKrtk56C+uuXlORq0OF1I8LUGQjYyvBhNhreGqjs5u0NJLLx8YGh5h&#10;9qON3Hr79i1lZSVUgyrR/FxWbpiKxMfD+kQ0jFUcSI51DjY5/601+AjBQT/Rmyt4BvhPRtRjV6fl&#10;gBsoGiwXIkpKFCKyRUR1K3JhlRWVbo+bGQriZ0qdjomC8/HLaL8KfDA2Po69C9YtW9K0E+6od8QG&#10;IOJvQZEKIY1jbSo+boSBhz7hHEBAhtL12hub4Ew1aRF9CPbEgJGVYpMWgv0NpTgwCkPAoKMLxyXN&#10;5Pt9z553733oXM81fu2bGjNeXfrRj77D5z/5k2+/dPL6R96xd+OmcA3PnDm3/61PwGOV90LCRCYI&#10;JN4Gbh2PNQ+azHIis+TwLIqX8EaGHRCJPI3Dag5n2IGOkMUCMyntuR/84PqVy1T4V371V3hjf/iD&#10;H/D5gx/7eIEjTBjMvL2Jq0cawsmxsXsffsst6D0yIA709avPzNve+z5nUVEmvRc1uIdeeamsvGLD&#10;5i0aB5eYiP6O65s2bVzr3Y0KSkvm/g23iat4v154eeTagBAJ3Lex+n/+ygOLOXoUlpgKMp98KPPs&#10;lWNFzoIg+boNxphWDTj1yLsxD8e0l0hm69KKfmklBjTJszZiNVla6Cq1iyB87biEiiW+r2vOXWB2&#10;1lQ0JJ0x3kwnYJZgAdKeh25t20VWwrFJ1OFuk26hPjMzLipTVOSgYiAnNGB2795+/PhpXAp8/9DD&#10;D4BjsJo7nA4yePJN++Z2TB5dSvjh9m1bAShcBcMyaaOiQ0O5N6ABtMGUIQQr/AESFPGYyrVNhSzs&#10;MDAVRBp5FIaKcP5HQRaYnkqosIAsFMhpFAgXgV81GlrUUWGRw7qTEjThRlgoYWIK/RziX7K0JCsW&#10;EZewQJD05EZSQxF4DCvFz949F8sQ/rz1Nk5of14VSVk3XSf6wW6/BRUDlNAb9IlUreXWEJiAJt94&#10;+tu/96k/bHj71id33Ht1qEdCE+eQ4emv/1/ZnK7O8VzDytCQeJQ5Dhx47S1PvTvfzFZRx/KJZilf&#10;8oiqiESuT1gvACUSkXCaTzy5K8ARJU2xQCQKI8RP5jyp9p2tAiVpKe3SpsdGv/+Nr1PCO596io37&#10;3/7N3/J5y/adD7/18ay0N2n1zp08zju7aceu9e49t9t78sDLWC7lsOLNeeSd705avZQGd6y/e2x4&#10;eNOuvXCvk/Ye3BGzTpAKI18iHpoLF857lifynX5d8Zh40qYrvLNGMbn5cvxLoU3tm6nzWqFsZsfh&#10;kb7yZr2hfPLrfxs2+P3ae3c9sLMkWFJJ4BB5czLfojC5nrtygiR/8XCJSvtIgEugm+QazS5PdAbK&#10;QkPBkqUyl/l7sa/YbkoJlyS9r2t23lZY9pMGTTA5MAFmkqsVawQatXfdfRemC+2z/ZvjzOgIHUn2&#10;BEyweuFwgWMhGL+hEEn4CMXGEEKEHhZ0TCzSuYNOhtB25Z0OBPgrtG8lLFc4hoR1SFEslSAGrIP5&#10;nQhZ3m2+YZICqQgZWUW/S7G+hxI7tFISqGV4lPV4obiomP06m2rk27M1ZjJSmnaKdDxANqFd5oYw&#10;S/0xBd2CiJtUG8LcypBRZ0YtVYpPqvcS8KK7h+0jjwTPQHlZWVVlBexX8AQVePXAoTOXzqO31lRW&#10;VVRgP9N3XbccKs11PPXU2+WNiooJLPeS7FH+Ou/21Dc1SnEODPgyigQAwlIK1CAqh5UV0wLud+Ay&#10;TxMt5TTBlrUIpQ8pGsu1IjeNoiQLjUNSPrNSoKS8pF2axWo9c/w4Tz49s2FDC9ImIDleiKaNm29N&#10;9SZGhng7a+vr17v3pkeHeru7V705G1pr6+sy7L2owcXTPtzfRyCx1VGSuPcOPPtsc0MdtBL12cbg&#10;QfD2tO64sXoov8JrtC+hq8UPH/i1oNJnq/U5Gn2BgkG/dSBQEP2T4xi11S7qCrzz/e2dHWLVp2n/&#10;/f95YMnjDhUK2zBG78yVlz2e+QXPrAUjYXwaLNO3ybwqSaLyXqW9RP4KrPf6hJ078sjLKyZ42OSf&#10;C+X4DLqVxAkCY/010X2XAsFCq7MgP2szcBqT0q2/JA1B2KhKMluxEiPphvPl1tf/jb1jEveqxApC&#10;RzwPfQtIZoKGwg6Ygx0wP2wFWH7kW7cwPz83Pzc6JpK8sDtncWIhRIxL+IlQpCBOqsAqE+kBd7Dw&#10;87vMh8cCz54e4qTM6iezEEPjQJwNeJF2fkjIDZg0KB/okJ7DL/HY0DmyHwxGEQItjCVMGpbbKLc1&#10;mF2mI6YrqKHQjNdom87sqZSPDWAIlnhvX1//wCAeLlkkqd3UsuWm2e/x79ixI/KGMkyOgwUDgIxF&#10;ROTw0+v5V3BKkPS9kaJPZvKDESnIJTk5MucfgvTM3nBQRJ4do0Hm/7NZLfwrv8xigVkoTQk7lwKp&#10;VdXV/EvOoGy1N2n1WGOcRSW3oPcmRkeBquoot27cyHAkrV6qg1tZW7cwN2cUYqZxn5aDzz2/d+9d&#10;MjmwPJjfDh5+PrfxdG5BogS5wWDexMzuKdfDM3N3LftjO6OHusKOyA3VguOvKxYR8nhzssUiZGeY&#10;AJeIjMFCvzWsqxYTl8i/Aj4i3ziTzriksyhS2m7ChlPFJUnvS09YzSJK9ifqYL3TmOEvQbeQkumh&#10;hx74CUyvE1cNVnaWsroXLpGbCt3iWNxJ7B8ifYlysJBgCCHdLfBFml7kJomoH8XK4mLJEQLy/HrD&#10;yiIUxJF3iGNlYS6Tye2gdwAvgDjYaTVaWRRYs4wBAwYyIUHrAU3U5wnzCb1Em8BhqXqpsvKu0lic&#10;b3QvWIQhA+fJvEKKMD857eg5AQeZH0EnqbKP06gh+jFKOH4J3c5nbg9oY+KD4vR3f/8l18piU1st&#10;iLPMWdwxMhCYW2qvaUUKdnJi4ZO/9k+To3MbWkuxkCnQZKW+tU0qukJl5bGRMcDsiaXePCBDyrxi&#10;TRFpcYTwmgGkAuOVlU8sfopoLMYSyZbF4cOTnMUCCVDOsLTZqcnpSfJxeNCEpckd16/TUTUNTUVO&#10;R+btTVq9wd5eq93uLC5a797runxRhad4c9q2bmM4klYv1cG1OZ0EHPFT39i4tvdc09MdFy+0t2+K&#10;xOdTU9PdE6/ZWsNZguM97R5vTf/okzpTk8lStRSoHBxpNJtWzHmC7hp5HH7ZKtlOb7unqbHUsFJg&#10;F9Fk6FTEEbdI6eWanBkL5vhJzxfT2yLwgWLh5rVRDSTxYMpKhBosdSjIKw4a8g1kD1yeMYRIC2/Q&#10;Hp6j5b6L3iWHrfj2zKGT0hCkdDLzLZNwVlaE118/wvyVFUpsSk14A09OAk1Y4aAmgCaEsGaysI7I&#10;CJpIyCK1RMEWNptdJoJZC1n4q0jtkhCy4GtifcUxFAVZuC7SMQR2mUeKdNELE4e3lEWOIJrMralJ&#10;B4npB42dDNMEJrgLqELJ1eMTOW6w7c7PqxBEpsVhEsQogssC+jSBSDhupGAr+ACEBwBkCZf4IGlb&#10;MjlBFTUBhTIW+QSz2QrVyKBvfeu70965+tbawEqwqqgMvbWZzsl/+Nxf8Rr/zu/9R+fw1KXOkaYq&#10;myVf2OFAWiw2MiQYp4kq8yrdN3yDiJqUecUYJ1VZhfuGUGG+IvGeLleKxiK2JpVkWZPooiwWyH0z&#10;LI0sKNeviLgkZGBV4TVhkKuoyry9Sas3Nti/Y8/e9e4979x059VrPMDyuSI2p7yqkuFIWr00Bhfj&#10;LNL1qMLn80mJGJdPy5njJ/QrgerqVUahdOJ48s8bisMMmJiPvTCWzO4fn95e11DW0FzicOYXlxY4&#10;i/I7uqxOW79eL8x18sCbc/VqWOj2Nz9xf25gMYveHFG+e5bklbRorVVD4gPO8WNSFFF4+sR0k0g1&#10;WMEyySsJYfT1T/uCSxZTrvbwHI33dbkWGmp+ElPDAE3wZWcuXkU8y8ULF3+i0uskcuio9n8Irvj3&#10;ky5X7IMTqLtKt460r0hdc9UxRGIkgdxvOIYU8oZbdQwJ3xDCil6vkihYOIbwInEtjHecKZBqoxxD&#10;+JWQWy8vr4D0CkUG5ytrJGtz0vpnfgLcXlbTDMuRhiIoVDi2xsfH8XBx4Ooi1IhUxJJVirVJJDgs&#10;tOEXoxMggXOUoRqIMLJwsUVnN5VDCaqjDzOsXtLLsVTZbTbp2KI34J2QmoBgLhlZ09HVmedANM3k&#10;8iyo2Xnkq9sxGN65er3heBy+XPAK9w0qU3byG5rzUPvkmwWvWADw0fCldPHMe3zYRQAifIlbB8MJ&#10;SQE5UyqacJp08cCizW6BmZfW2NwocfPg4CCvBs8zn0cGB7LS3sTVM8Ecy4Eos+69N9DdDXZWn5zG&#10;5iY5HJn33trBzS9kB2Qf6e2OfFounDrVVFcTSXoFxR49diCpE4c6T7ru8/gat+2qK69adeIUFCIE&#10;aESWMvJ1mBwIg/5tjWX2QlPWvTkrIcyCMVggKj4gbVUwgJkwCS4BtUTajfQGRBxyTQGPa1mYKnP0&#10;YqrXQoPVeF+oiczcSeeNN+UJePnZNmfeNPTp3/HU23DrQIzNvLQ7ooRE0ATjRKpC8onbnJiHsRay&#10;sOhKNTMi08QcejNkWctlkZCFyR3cgyXTt+RjAw0zlxV9anqa1V2hsoyy3nMtaz8IQN3JZWW0WJKJ&#10;BNFYlEoEoTJksKNiIv3syAhVpcISS2F8ktn3JLNHQhAJ6WD1SqFALbfDekH3YnHBB6Ll/AzPAZ2g&#10;Uo8gVX1dLTJWUI4YBjWZot6kJ3WOC/HqJYEwcpfDbu9FZZQF5rCFY87pFlgX4AywCMYQ/mW8+Iag&#10;G0wmrG34cgAlEDlZyMFeYqkLBFhr4cNiOOFn2R8UMvYo0CivNCtZdgtUS5uc6nzm5d958fXfu9rx&#10;f2emz6RUPSm7HEU3yUp7EzcW/odCe1/33pudDpOaaSZTiqOkRA5HdsdCHdzq5laek56uTvm0dF48&#10;X1ddpT5+Yibxek9detGxfVDLc+5dLK2pKzJbonUQRGrfm4/OHrFt4Ni9sdznmgkpgDupsVlLHeQ5&#10;gvOtZBuO9LZE4QP+mtheIv+q7gpInbOkMwNRjUER/MlBGGUauCTBfQkrJY269mb+9Mx4PcCSQcBO&#10;2uTLO6tjE0ETwVBQDmwOWoTY2RjFs1wlRgDQAJggY3YcLzZKKhK1RNJvgSzxrCycL4tCE4b4aYwr&#10;LOcqaZdlHpeHaBQK9AvzmCJABtkCKCLbTm6u5EmoBwCIH+7CoZpAgCAi2/ACEiliN6no4uO7cKgQ&#10;hGrL9qp5FtJ+sFTrFyht1jUrucaSbswhq5d24WsvxEYlf2KWuej16PJuglPEzXDm7MxqHQrtqw8D&#10;ZhK2vxj28fUJ875iOGFuxTrCVbiobMiV6HUE4GAyAYvwjUKBFIYTfliuoMoCWCQ3FuCS7QJF9fS5&#10;S8cv/Etu3oq1zDKz2HOu49vPH/jtw6c+c6XjB7qc+aTVK68UXgasg+BRoByf2RyPDg1no72Jek/C&#10;36TVy7D3PJDjI96I2samiALXZXDJP1JcWjrc38vQnD52IgqXQC7pdb9U0BJNE4n5uOLN8SyaHM4Y&#10;K6t3kYyVQ+pVSzP1Lnf4md+zvSbgW5SIOzIOKMO3zLtI3rFEuEShoxq10GBVXOUPLq9gJlkJLgfD&#10;Zi1ekKQ02Cg8lOC+09NznkV/gUVrirEMu+h2uxwXexYN9lBiq2uqh4dHb7dmrkd9EkET0BmeEXlX&#10;jbtzbImxF6RFX+LYEDwU8ZoHF3It4onpGGJdp55KqLCIHOZfCLaRxWK2YaVnT8+SLy0Q+JIwDgFQ&#10;OLLyDAEyWOkjIQj4gx/MN9SEBMhAEByHVFUaQVBsozJUSUm9vS57C9X6xa4LvTt8QNQBfxD1oVbU&#10;jQO8IiELhgoZIUUr0nNOYSMhKocfNI/5oVRuCbqViJA0YJYSXDOWcnRgJ8U7pleSs589tyrGpQ7Z&#10;8NAwuApjCf51gQB02EWE4QQ5S0wmQA2+hPuK4UQ5bQkswjcmERspDCcsgZhMWHploAc7dTSIs1ug&#10;LK1v8LVgznJRdbHZanFUFpU1lVe2VORYFgcnj77w+v/+/ou/ffzM33b0HPb5FmJWb/vu3bLJqK5B&#10;N5Gfe69fy7y9iRu76HHnmc3r3XvDvT2R3pza+gZ1OLI7FpGD2759Jw7El3/8o4ba6kh7yeXLV8ZX&#10;DquROATaTM7eOzj2DtfcxphBN8EV4aOBtpR08t2/d4ezULy/25vKa6sK9aUCbmYxNkdWgHTBbL2k&#10;VSMGPlDsNJFxwglgiizQKNw3CAn5PTesJmzsEuumaL8vCYigt+1o31tTEc7DnLQb32Qn4NDJbot2&#10;7toOQLl08cqb3naSiAYr1c2xl2D/1JLqjxUYymVM+woEV3ia8QohHVGCNEjacwdSW4i00BpY4wlU&#10;0ZI8DyQRU4Q+7ecJ6iImA4io/BCcgnVHclEVuRe+hKxp0mKCSrsCay/E2alkGzbD4MHlBLNB1a1R&#10;CCviwCgFnQjCFvVXYgjh0gnLh4z0wa7CMwB0w4UikgyEQgmawK4U4MgtaDtNBnXRbArh1igcf+Ur&#10;XynaVLWxumF63gUT1uV1lwVtH3j/e3t7Jw8eE+KwzVXOHdvKZSv6+vq2bN/O9EoUjFSqoP+IsrmR&#10;xU2kIBa5A4VpREQgwbulejhwSFIsQIAiYYLfSKgIBoL59L2SAymLBXIPShscObOsm5n2PDU8fs+y&#10;v8JsmjKa/CZLXr7dWlhiM1mJHnKNj1++1vXiwOixGdeQ3VrusBWp1WMMzp2IVjeB4tu0aXOG7ZXV&#10;i9d70+OjbBjqGxvWtfeuXTiHBKQcUEQaNu3aow5H4uplOLiI/ZUWFcECV98IcIkgl5jCvn/fUmnP&#10;0NtN+fUWa/Gcp9o1V20v6NbpbnLIwnKdmNleWx8W51WLCviDw0Ou8mKROFoeD7Z/pK6sevfm+k+8&#10;p903NxuyOwWxFE9G9vYbgC2310OS35yVQDx8oIUGi1wmphKZ389mKvDrrUbxbokdnTwIAkKcMEEc&#10;EOdIXksCGuyix8sWor6mBfZXFmezO6sopk1IBVpWz5Ta1dOLjnEnOYpTuurOOjmh1URx0KTEOInn&#10;WE3gsqG/YtpF1H4kGE7j681+Ar8mGEBRQwlEmUwSDAzVxnqBMYNzoHpgQUnPYMDlVFXah7QTQdb7&#10;iYH9KqR4/cusyok7gTpLvg69gUUHuw7WnSIR6RP2gtGxMYk7SrhQmLhTXVVJJ3Cgqkc3Dg4OTUxO&#10;sX3k1s8885xZIQ95fF7JhFXr09EhhD2UY3WfYUcuTwkDFqoker3UJuEbaTLBRyNdHhhOhDVlJYQf&#10;B+YELh5WfQwn/GAy4Ve+5E8UzYXZLVCWlpsrLPn+gL26tiSkbxocezyyn01weMscZc3lVW3VeY7c&#10;KfflV4/9xbMH/+Bq54ur1VtLN3HNZt7exI31eb12p3Ndew/RdKLJ1N6oa2iMHI7sjkXU4C7MuiJ5&#10;rxKXqDXBU9Mz/LijqLB1U3l9U/HWHdV5+cVj0/vXviB5xqB7Ido76XYv2QpWib1F1kq7teKRR9rf&#10;9a7dOYQQCm+OeIyZi7L4dpc4yxtrWhYXlw2mPBmPE4UPtNBgZT5htJJlxVZyFU2mKGX+ODTYeHgo&#10;5n2JlSMbW5H9J07GNHLEpak468e+fXvq3+wibEkk15SwjjB1I3H/JvWGJHTZ4DCKXZOUWCC4cqQ9&#10;APNAGkImEqDg78AkMDNLcqPR9EgYeG2S9kbWH9YEBZIjCfarEiGV3C69tpxIL9ha4o40nxA3JIk7&#10;eIUEdweji8+Hnp7TYYcIaxfZXG9CRdg5JRM2OLu8eVO7UkJ4L1tVEt7m8tyVlFfgnllQom+I0RVr&#10;j3eJbzh/zu0Fi0iXB1xXiLF4cCQWkS4e/gQi4QO+cxnFw4mAs+wWKEtzLUxg8yd221qY9557G8hl&#10;xo68b+QDfSPvn1vYwiooexVJFYvNit+nYkOlsTDU0f/cd57/r8fP/cvCfH95lRBbi6Kb4N9J0N6v&#10;/Pbf/cWH/uDzP/vHf/nhT8Vrb+LGyjqta+8NdXciGK0+VCWV1ZHDkd2xiBzcg8/+mOQ46n3xKobq&#10;Tkbikr6Rp5xFdnCJ+mVjc8nMXLk6WPJ7xjG4kvytqXSIDPUcAS84LCS9OSJMPZngQqrzQL65gBmO&#10;R50LY+KSxDRYiUuEhsCNGwdyxdtkylmFWfyaGwomiE/Wcl/ewUAg1Fy3OgSptvRNc37mqmsxu6K1&#10;tZmAnWeffZHkvW+avopsSCJogoeYhSeScZKgC7BSJGCTiL/GoaFQZgK7CD4FjQKmmEyk6qvwOiii&#10;7OkNmNR4BaCAcoS4beoABeKb4NJrDtVJr57ar8IoBfLTOI7ai5WQRXJ1JXFHcnixtAHOQEIcErJg&#10;iJJsg3PnzhlgvRqMnqXVELgixVg1ORUW4kT4RtaBam/eugWEQfQNv84uiM23lHbFZFJoNTNBs3Jj&#10;OMGhg9tCSsHOuQn0EdxYDCfSJsFAyJVbGiGyXiDVQxoQ2GE0zE+MLbxyesheOMOOvKi0uqyyzuXd&#10;d6XngyOTT7LIqX3LyVZnIXaUkvriaU/ngeNfWDFdl3+NpJt0Xrkc1d6JsZlDX/6xbC/vxZO/+r7/&#10;9E//natke5/9wjdne0ej2pug9ziztKxiXXtvcmKVbcqmoam5QXv10h7c2anprVtJdhPub+aDsaWD&#10;9Ln8HfABLskvLI3EJfRmvtVU5DTPzG1Xhwn2yfDEQyVldkKFo94LBtqoX9U1tgY2//p/+ddXXrmy&#10;ODvjm3OFFJFrXKja3ybtZ1aV1WIUjokPEtNgJS7hRrjXE9yObgqIuIRkfNsos00E/ZYEbN5Ff0NN&#10;C5nWtLfrTXlm5omTEnQLiXVI6n740JE3ZdclidDRvs+GX5iggxK4bLK1hJNvj7lAmkwQW5KK+Gkf&#10;KkChTLwVABQCajSWJlSpdXrEPDSev96nSQqqmr5kXW8HlJyemYVMCyjBzzq/4EaVRGQoKBC2kAX3&#10;gs5irHQUD09PwIQV34zNb9rYyodJV9jsn3cjfodQZ0wdZJGV7htnoVWE2PgDrFgQWqX7RnV5YLoQ&#10;svQGnaPQylqrOCmEXIeMx2F5li4eaCjZLVCWVl7csrjgK3EcWfKMutx9ZuMAz2F1nRMljC07anfd&#10;VW+0NA+Mve1i58919H1kbPqReXeT3J3j68GIAvVGX+SST2yUuklke3XL/h/82VeuH7v89P/6N9oL&#10;oAdm0V6uor1P/+mXB6/2fe8v/uP6gbNqexM3lguthVa8KuvXewgLqc9bVV191HBkdyzUwb1+4by6&#10;M8E+cPjwoby8ElmNaFxCPi99Lo+NWS9+WprLpl0bp1070X6FHts9+JTNWd60IdolAdHENbNQZD8v&#10;ywy4y/7rHzx3rnv0P751aAUT5fp4c9RuNCjrfSTPIwqmxKTBqrhEMEiWo8OeI+cEHTL/qeKSCPot&#10;jizeupKicqct3OfrOuH8hBe+ZWu71DuBxvcm64q40ESNOOVB1iJml1hvjQkinssmsV0EkooWIVdE&#10;UjmTUGFpMmElzMo4gTFgcUK5wAwAbQKzsIy2TeqvYWWiPlmpQ4aFyFBqlj2NunkZ3g6eb1vrhvZN&#10;G/m3saGBroMZLXPlcJA7WndzsIPft/yWRx+KvGllZTgHGJY2ll7JEQGLEB7MvxhjMCTAMpHuGwZb&#10;ujxYjBkssAinsdZiOOE0aTIRHp9AAKQiw3yyW6AsrbL8Ae+cNyc40VD93dqKZ+a9m0rLVjOZIYnB&#10;8nb3fc37H27dtKXelL9lcu4hTCkEhrAEyrZDRslXwqGj1E3U9s5OzH71977kqCj68J//57mx6ee/&#10;8A36FAMR7eWq7/75V+fHZn7+07+6+eGdL/3rj3vOd8r2Jmhsb1cnb9a69t61y5cjvTnV1TVRw5Hd&#10;sZCDq5hMtqhPVG9PT2lN/oorDC8W3I05OsEvkS8FJjh+JC4xG3TlJQX77qr3r+ybXXgisLJl5866&#10;jZvK125yBvpmLHluc96kvMtUb1hhdgp4TThhicibsx7enNXXJASoDcu/RuGSwLIfClFU9pybcImP&#10;zH6JXFTQxBPopiS9r3sxAP/7JzYkJ+b8qSYFy3B2jXc5NParV6+fPRPGyut0l1tcbFxoEsl+1ehS&#10;SVB17VTWtYUkjWdh9Z1zzTmcTiaRrJhM1tYBuxyrLKHUrIYqD1RGCLPcglckD1S9EJ8Oi0pSBHML&#10;Bps9EqYkbsRKfwtup94CoABMAZeA7UC3UuqNPEpmZ351cVnf1BgEEr5Z8YeNbV3D0UlM6FVMHSJj&#10;sAgSNrGq8a+iTYI+izCZKOmsBVJhDQajsPeVWETm/MOqjC1BaqIgdiKk64XgfSC7BcrSSoqqN214&#10;21S/aAK534IhGyYTtSvwKznMxiKzsdhsqCu3bd5YvuOuBkwpVntTz/DDKrlBqrlE0U3mpmdke8sq&#10;S5yVxbOj0wXmvJ/5k0/OjkxPDU6S3lYaHefGZz70qV9E7q/3TEf9tqaKtjrZ3gSNFeTdXLDLOvbe&#10;1OhI5CNXXl0ZNRzZHQs5uJhMVGITz/yU95y+pjO0khuaFOEMC4utEjViLFFwifIvizEflH/Li60P&#10;7qt/6L6We/c28pm/mjCBRphgXbPeqYm5qrJX1KZduxz2j+xqKQ/4fCsWYcdaJ2+OelPtNNgoXKLT&#10;G29QYGPPB2azINgmjk+OR7/1+VdIBdFY+1OKyWrfwqtj/lnXuRet2EcffQjLNFqxbxrqiU5Ko0od&#10;i0h1VJX9KhknSXs2E721BHYREBLswsR3J06YyQhZelLMZNFksvamTFAYkFRShdRphd5LXKskVajq&#10;ICwwPJFScDbtYJ+kfa7lBELXZAdCf8k6KU9LBeQ50mZGYiNjoUnG+ktDitUY9sc/elcbv9aU2EvL&#10;wt/wVLD1x1EolUNZ1fhXGE5WgtJkAhZRXTzKnwgdFlgEKIDhROjCBlY1URRJWTIdomaWzQLV0ra0&#10;Pglw8glPk4VUUWrPCI5LnsFhNhRZjMVWo9NitOfpC016TCkEhpBW2bMoCLActqowXTSSbnLp/Dm1&#10;vR/4nx9zVhX/++9/CdvQB/7wE4Wldl5S4a4qtb/7dz+OJv/Tn/pne7nz/f/zY3wp25ugsa6ZaURN&#10;pMNonXqPvNNqP9TUN4Ry9apETdLqpT24GxX/oDzOnTtb0KwkdnDMBhdswSWba8FOBhwGhaBqkz6X&#10;R4X0SzB3wCXScCJ+5AflT+AS+a9EJ7hyuq+PlxVdMhnD1KiQv2BsOhx2++j9zYQNr0dsTtSLhlGE&#10;b7TQUaNwCZ6aHEOSmBFMnGngEkoO5ujgq7c2wg9Lvl5onzreBGeq2rvr1xYWJoixC2431JM3h/lE&#10;FxbC8i9LZTAZZIHnAicxyhxiCcnVoTuiRdM9bb21BNAHhkRisXwl492idOXMzREuWJIhyyTB0wME&#10;iYwzkjqtQhq/tFTlgUpBMxxAxOtiK6JLASirkGVy8habUgLBADVR3XPr924kKFkhQYvJ1O9bNNny&#10;5jwLGKMjmbD86fd//33/6YP7//1ffsWUF/b+XLt6VUq4YizBnSNDbKThRJhMRGyOSKajWFCEjgom&#10;EylLz/fScCL36Cy9fCml6wnzyW6Bamn9Q2e8ix4EaPPzemamV4OiLSisGHSFefoii6Ek3+Q06wvy&#10;DBYDfi3RIZVVzpl5kXCYI6/MG0k3kSka3HNz3AKWSc/Ja+cOnmu9bxtf/uBPv0xDPvonnyxtqaFp&#10;T/3ux5Gh+N6ffhkryJaHdp0/eO78wTPd5zoT9x7ZhVjh1q/3Fl3Tkd6c+qamtcOR3bGgT15//nmV&#10;ZcLUobePyb7NLRrI1YWC4w35+UaLladDwSUgEmksMfCvXqATYThRjCjKlwKXKPDFSLSXQjzu6Zoy&#10;GVzFjrPq0z7T2yQ/OwssG5ptemcxbz3ge723AVposGtxCZ4alIkiX9VArgmPb2QUJv2UQM8t3n1Z&#10;J0jwRUgOqkNvyCRz296UqS9ScnBd6wkx9pG3PAxMgV9xp5tPdFIaVepYqPaAgsICmid1QfiXfX8k&#10;alE1Q1WZc5ZbNnBRAaIax0CLXSReUdwX5XXgCNMQWMpud2ihxWis2NrTBF0jGeseL4NUBxF4hWSy&#10;Eeog6Jsh5Ui4CsgPs0qkFkjaVUp6IbQ85tSUxGmSlpnqCRhsGJe/+7t/0iviws4CW4XChOWzWZFV&#10;kMdHP3qfz7caxOgsKpYSrvwJLMLTJcXpgSPCZGI0gEisFpOQrldoKJhMgCOIRfG9NJxI2Qx+Vb4U&#10;0vVKKrtsFqiWVlrcTDoa4n8QL88NLU9NhHfSBrHnzgVJ2fOAJkarUc9yaNLp+J62sINf8FikTwcl&#10;WVOe6I2pSUFikDJN4+NjtLf7QtdL//SDc88cOfvDIzBniXJ6/p9+YCq0lFUU07TyiqJj33pVz4Jr&#10;Mp743uucdvybrx792kuJe8+/vGTNt65f73V3hGOO5OA6S8vWDkd2x4LBrakJc3e4I8rG5hqX+nTp&#10;HJM6v668yGggO7cCNQj35gOjAwQBiIRNJkYFoBiEH0fgEuVk+TM74XbNzNdWPBv5/Pd3hG26bTVF&#10;Kz5fyKp4i4yQeGZ9yx7yImSdfk5ODyaipDTYmLiEui37w4omfDbpjCGMJAQphMJf8lCmgUtQSZmd&#10;dVdX1hcWOFKdHH56fnZ7AMoa3Fj3ggfzyaFDx+5c0di4vpJVW0VuLkglKg2N3BNImXPJveDX9PTW&#10;EttFQDys9DEHD0sAcMTpcLIkoO6FBUO7xlp6T0MCMm/SAgm1JSEfEJDwWnA0lY/UAlGT2mSiEB+z&#10;DkpsFFaTsFsnaT3X74QXXnzRaBNDaTWv+jtKS0TksHpMTIXDmuhqk9mCqQMzCcYSVh3Wcrw0fEbC&#10;RJpMwCLQjKThRM3kJ1LGC6TiY6WGHovJhF+lUBulKRJt2SxQLQ1eTVvT466RWdpSXnxxaCAcWcoe&#10;WuxKYdWEBPdFfpZfKmuYPt9CHsowSdNiEfxE6QepVlZZFiHaC7gsLHH87J//8s/9n//8/j/+pQ//&#10;r0+++zd/RpqIZHvv+egT/Oljn/5/3/dHv/iRP/vkAz/zGLdL3HvEcVis1vXrvemp1dhavDnII68d&#10;juyOhWfOVVa2Gk1z5eqqbYOezHWMBnNN1ukLPEhI0OhxzkrYoUAQQYZVrCYYtKTtJOzuUeALnexb&#10;XO64PlZXcQB9WPVxxZvT0S9GnOOubdUBtxtLFJ8RJuZfcAnoxOsjicy8P0AWhewQDpA24THCOxaT&#10;biJpsPFwCXLJq8CEbafBQjk6JEhWwkQ0Q04wsa7a2r9ihpmZma+uqCt1Vq7f7HHnlgyUzDo8Tdob&#10;sE+eePIxXgcEs4cGR+5EgBIXmvgWfSyTOCPgMEZ2hFSzCOf4veHIkDqqCY4EemtJeznmCaxJ2Gws&#10;WG/zUR2dQWEd3kd6RWm/KhMyb+RdgAtYUKJ8QDKpDaxV1QcUmSc5bROLTM0o3TraW5rFM7FsSRXa&#10;0bFRs1NETjFHSyasbjlUWBAeta9+9fDf//2LFvPqA+lxz2PqkJn8WBtAG1zLZ76RmfxYm0EqUhCW&#10;50Fm8hMZYVZCMuefNJmwSCN2wp9kPEh2C4wsran+ERY7z+xCQX6n14vzSrAjSXqyFFjx+oOzPiiZ&#10;/vmlAKvDUlDAFNnJZIlTYz3MBQKxEDWt9j9zCrcQUGzK9X//+xe//Nt/960/+Menf+8fv/YH/xTZ&#10;3p5DF/79f/z9V//7F7/9h//87//zHw5+7UWMMol7D3BssFjXqfcWXC5SM6mtqG9sijkc2R2L00eP&#10;qIZbqEbV967GLVMTArZnjHVB4sfHeoQcn9KrBsVZI6wmih/HbNDzo5hMFD+OPheOlDyzq2vKXjAS&#10;mc+PMlVvDqoyjz/YbCguk002mm4KgQmFgkvLOJ4xEs3xgSwQGb5fTrsTYE4h8egmkSE2kZHAXt9N&#10;XHh9LiYk4elauKFSb7EgBxRXZzYmLsGPs6llW2lROEwpw6a9+S43pCV0mXk/SPYJRpSh4ZHnn30R&#10;gJJ5mbeyhNg5dFjM8N673Qs5uKN1OkItEjNhCd0FwaSXIgerSzxkA8ElXrFgJqgtICQ+4K0oKipW&#10;I1TXqfvwatHMrGRDIIwIMopql4pMaoMEiJrUhj6/oXMcYrkiCRGUH5nRhgP/JfXBHMIak8CNJZLX&#10;2O2IjFBaYtbOOvUb1WOAgJCf/au/KmwogWvSXF5jMhi7x4cD8/6Hd96/d+/ur3710D9+47VLnSPw&#10;Qx0OgWMgjtXV1fncbtfUpNs129vZOTc1ceTAgcnJyf7unuLKahEBpCTTwSCN8YAUOSz27MsFPiFF&#10;SCCohBsHMVAToEQ6HZZqYoohWAipkxBnGkUeQL2ObmUryR/SKzCqtOUl7/Rsb4EzTyZeARz5CZsX&#10;aYlyAisri4EQGMW9HPSQ7/UGNJkYnc3PmzAZxUK+OBOamxKQpbmlBah65coVPrfv3GOwmisbq+o3&#10;N9a1N7jGpicGxh/4+NsszsKAd8lmL5gdnqzdvqHr9NWpgYk977y/ZWdrw9bmDXvbTXZrgsYO9fWS&#10;n2ideu/q+bMziiVVHnvuu3dxCddi9HBkdyzgkJgVrjTH+fPnjKXh4F75zYJ3h9HWUpg7vzg+WNzU&#10;bsxV8AeEEsV3o0brGHSMF6eLIZO2Ln7mF5bOXB6tq3w10mTCSb1nqyemhX9wz4bKe7aUBAscXMLj&#10;V1hgg3sRS+pJpCAMBNE8wwNO+icxv6aRAS7fUjA2MWw06Na6dRJk5vN4l5dDN2Emo9EexLZI1ikF&#10;mrAtsBcKl2JcIssa1DI5ObuxeSuGnHWaPd4ExTJ1+wP+W7BzjtdXNTVVODqxKQyPjF671kniEaNJ&#10;oM/b/IhtNWGalt4Zwl4go2RI6UqcIieNDiK3LTsPqK+SAwtXZv2or2r12L+q+pJp1DnykgReqsjT&#10;1uZJxhmk0mw5U5pYsG1J5jKHjLdSI5lVi4V062RY7fQuV4WAl8l6WGKxW6wkHIa1SmnBpfAe7sTp&#10;Tln40GB4PVMiW5neoTqJo6kJkZT6J976xM5tW3Zs27qy4Joa6Bvt7T579MjFEyee/ebXzx87cvrw&#10;a7hviCKW2YkxnGAykXwLvhSCsHqR8+8GYQVFTSF2wk3RRMEGI9MU4zNCfwxbAqdhaElaYFRpTnsD&#10;S5lsC1Zy8T9sNssB11JgepEf/+xiYG45CEBROzNyT5V3Y4aPNJyM9veWVRTV795Ys7N1fGhi6Prg&#10;u37zw5v2bPzxZ7/Wdb6Tpv377/9T/8XuD/3ux2vaag99/aWQydi4p83ZWCmzDnEjmhnV2LFhkbEo&#10;1cZq772p8VURWLw5ObkisdHa4cjiWFw5exaHqexV4Xi9QYBV+9ntsVsL8uyb9vJsTF07DSKQiro6&#10;KoexSxFek4YTyXvFUiL+qvz0DMyWOKfUqBy1zM7esGVo77ZaNTaHrQW7ALPJWpDvNJtId2qKFWNI&#10;Bk3h7vF4XYs+N+6elGz+YHJ2GoveWMmHlVVnbWY+D2a8legZwJ8rTjaGwi4qsA6/asclUjPpp7gk&#10;8cS4roKwGudkbCf8QH9kS3bwtUNchUrbbe7lSaoGmyRwV3ZNsux9cTsQu0gC0RQMA2vjirGykMMP&#10;OEKCXziwmB9uDf+ZgcRrqPFRSHBahhE6Ks1WJS9LeXheACKDIjPagFfgAMnpgxVbRFm9EZHMmCj0&#10;Bj0cWILBmPvzTXmL/mWZ7W9u1PWOd7yVD4T9yh5zOMRSqqwucTM3xYQs27a0b9+yBcgyMzzoHh++&#10;fvb0idde++ZXvnL68KGzRw9LFw9rj5C+WF7G/A4WYYmSMSx8I9gqij+IWwv1NoXXwhIlV1M1iaAU&#10;MxUiKzcKjCrN4xliZRMNKZy9dnmkv2caGYzZaY97OTCz6BfQxOcnxFl9PAhGxaGjuglMReGQVFEN&#10;e3ihxVonq3fumcNnnjny3t/6SMO25qf/9N/6L/SYYRGthFDz+PHnv9F7ofup3/5o9cba5//6m/2X&#10;emV74zU2J+iXQs8pNVZj74WCQZcrzMDgFhXV1TIFY9Ley2Qs8J+pOwehiFN1kzdHdDgmEqNObyks&#10;KK+ZGehWThb/yMeJD8x0+GGMOtTSwt+ofx0YmbXlX4x6qef728neJL989IEGo0g1LGJzInORYvcE&#10;o1gB5GZbnikfisvamSG4QrZgr6Sk8EEjJaXYWQ5tJKbzxU+ad9+q0jwmmnk3uCTGrVd0Bl60IPYb&#10;5eAF1Y5LxGvr9hADl2Cu++mfbqseAJ3s3LX9yScfYy27cP4iXp7bWUM2CfLQmPKXAUiUvS8nLpU1&#10;8cix149yJOG+wZ0hQ3Lm5+YALlhNpNmAHzV0KOtkUuqJV0LqhmV4JE42lHbhMTPaoHhmVrJmMGli&#10;SE5gYslWuoC19ZfbwbNnzxqVLKyO/IJFJs7l8EatoaGOL/G9yAsdjvBMB9xE517QXDUllxTXRkGW&#10;jRvbsLIokGXz0uzUWF/vYGfn5ZMnzh098p1//4/XX37l2vlzrOukCRTieIrJBCzC6iiTCIKYMTbA&#10;MGVZlUkEiYqQYqbcS661kv7CaZQjpUTmvbPoo/ElmrAlthN+79XB7o7+rv4jr3Xxc+5E18Vzw+pP&#10;T+dk5/WJwvzVZPR6JXMhB3L1MnhYjN2N6l05eNZR5ixrrfnGn355sm8MXRN5X87Z8bZ7vv+Zr2M7&#10;KWsW5FnCaGNWT23s7MwMTsA0GhvV3pi9d/7kicjHoLquTmPvZTIWzc3hIF5u3dEZDSP4ElFrdE75&#10;ULJlHxa53uNopikMZYWTDIBn2IirZb0XnxVvjvzr3LxIYx7FMhGdvBJmlmxrLAssenNsQmQvHqML&#10;LG40EFBms+Y7ACuYUiIzbN8Y6CDmEygpbq9Lie5JREkpdpSBOXg/IsEEv/rxrUdkwMFY4vKs+OPJ&#10;v+r0ZPLzBsIJrXQIIAb82mmwYCCJjX56JO2B9RaETVqByBN49x97/BHCjLGjdHR0f++7P7wNY3li&#10;c01oBrMw2cw1esjmoLzl5koi59qDUYlXDvt48Ee8LMFcSPSNCo8EJ9e/XFaGdLRuZmbabLGUlpRg&#10;PhXCZ4WF+AjYozDpMJXzVmPIYbuJiUWSMxTeRkZvEeXgWcicrkE51DCNxMgpPXzyZBxebBXF2ra0&#10;TNJgta8ki4We55y0WSwa60MgUr7F8oW/+WLAnGspsuze0H5hoLuprBquyeLA3P/ziU9Qzhf++SVZ&#10;2p4t1Ta7GCbW5uY9Z8yO7gtnR/oHui9duMrygOIuBCO89cqOXyu5SIEsuUrSwTyn0wmubWpuqigv&#10;c9rty56FxXnXwszMUG/32ED/8UOHJ8bGXDOz+I8gr2FEgYMCbBK5ec2Y6PGJCXmLRfgpkFYUPRWl&#10;J/WCreIHuqzYrY6+oVOwVzy9dSGXR7cwmrc4kOftqSo5W15x3JznsuZ1qj/+pXmDbrbUeUxlMEDH&#10;GO8Qu1t8w3V1tUePHuVzS2trbW0N+/q6XW2XXz1z+oeH5ydd7/ovHx683FvZVmspcZz+/qEP/v7P&#10;s8V/8Us/mOwdeeLXPlDeVhezekIi1oCj2TA6PATNocBZAuoqgEmmsbG8jXp9ZHvVAqme8JspwVCX&#10;z57l3ZMDijJBbUurxt6LWZqW6pFnuPFGjnieE1fuGX1+tPbxyOSO5tYyfDfQWnHfMORFVfWIzoFB&#10;qbPiPxTMEiEiLH+C4c9Xu6eXA/0F+V1RD/wn3vXrP37+/M7Wml/64B6DbzbHgaJJjsNuTzzP8DDy&#10;DBsIozciZ2zkV8VAGA3Ab1BSfCKsV/xRVnD1YCjcXkSw52gLpFeeQkZ8eVEIEkq6Cb/OzPt9gbjQ&#10;3qrPXzHadMHlJb8wcYHajLkp4BJADOFIgC17warwscY54SftNPeCW6pj31YNZyLgp7i4CFYfnA2i&#10;W155+eDVy1dnZufQR5mamsHdGC88dl0bglGHu8sXI8YBaGCTTRSJlkpgsOA0mf1ZWQjERXIVZwpn&#10;wsUNHLORmF45B99EzLtgBQF1cCGv2dSUILWVlJSyNnAV7ltIMFrqhgMFvwYuDy0nJzgHqwx03Qxp&#10;N5SPsD0WpnhNzrCSUZfTURID4ctJekfAKGCOx0JMixAlbpgs5IACByW8Y2LlHdOe91HWYffee+3t&#10;lXlFlrfdfd8LF44/vu1u/nWfnTzysgAl+5/6M1nzP/6tB+WHHz3zo/rGOp0upDeGTHkrZivy34FC&#10;57KjRIh74gc585rVvRCYnVqurW3Iy7PQOoCD2WxWuAEZ9aKyjUaigq4IUHnsN0NDQ2UVlUSn77r7&#10;blk0BpQo4j3fXDh1yjU91dLSUlhI2qBwNdTXi3IgBIuUh/MLszNTk1PjVofemLdia1t1PSAme+EZ&#10;8dbcvW/ffffd+9nPfJbPW3fsfOStwu1Frdwuzw8++7X7P/iW+q3N//rf/uae9+5vubv9rz7yR7/1&#10;9B9zwpFvHyDmZudb98WsXmSFj712ALp1+46dECoiO2vthTEbG/NLQRhldQ8Gn/63f1PLvOve+1vb&#10;N0WNR9LqycZSmsbqnXzttfb2sDj68PDInPPlqDuiHEPSonsfbEGfnmcXTknfge+Rd2L7o++SWvVC&#10;4+SG4TeoAJTlID8iluo7L1yz5R9y2K9Flllhb3zPvv8hv1no7+H9WnGW8KaQziKNh49XDbcOGyr+&#10;jXc5CErk0tYLZVp5TnAlcKXzHCaekhIHv4JLINkSv8B6w4Q5u4DaSCKTo83kXMorMfjdHp+YvU25&#10;wUJrCuE5BlPezOwCuXJKnCIh0U+PBD3A+sjDFiWUcHv2GFL3rJgscydOnmI5wBjJxrKru5va7r1r&#10;D+4I0uiSQpzYH8wty0tLfG5srLt+TZAFYX9arfmXr1zjSd6+bSsGi76+fnnhhYuX8W+wgNx//75n&#10;n31xyedD8qutteXgwdc5YcfO7fx77qzIAbR//wOyhKxBE7gO0rxBJAthI7xrkmWz7PczybBaSNN8&#10;FHBhvhbkRJxgsVY7CU2IFSKImVbRckpAlh7bicQoWkaXFReJ26xAk8wLocIq3tJS+QzP4V5lZWWk&#10;AGY82M+lV5ocUJmtUNJ65FDKtRcAyjLMv4RZxnT/AekqKyo3bGhtfNsOuCbvumv/sevni6y2q6MD&#10;c8dGjh86ODvjeffPf17WTYUmL7zw4737BWCdnRBLtc+rZ/dI0gJ5msEQYkk15wfR3Qav8E3tBrHz&#10;8y74Lp1wuOf9s9P+2tp6hGSzC1mUxzssJz82Nq72J3cBFSldkVofR8AgP+kiuPz1g6/RvZHQpLa+&#10;4dGn3g1FEf8LpftBkD5yEum+9rtfmhkKB6H86ld+l4UICIkBAB0URoTlH3uP3CWgV8caz2IvOT08&#10;DJdOHKltaKhtbFZLw+SDbYOlT8AyXtpYpbGuy7iitQWq1bt4+uSFs+fUXnj3z3yE8P54Bcar3trG&#10;Jq7exEA/s4S86QsvPlNz3yrTRX5JGsWp+Ue27GwGMSJ/BxYJzI4Onn697e6HiitrZKiw4L0qJwvb&#10;iRChET9Tc77vv3y9vekbUbE5dzW8Z0+bwIuLs7O+qTG/1eaHzGI0YiFP7Qm4+WxQsbItgNXDSMUG&#10;FgyupOoyJYJOegevub1uSNtYg/LyLVzDjDoN9TohLuG2RH0F4FwtTc4uu3hKHFbe4hTChnGtwxXe&#10;2Lztp7L0SUdczhXYrZOeeRuewDo+M+OiYkVFjvGxSaAJn1F1WwtNqqurCgqtw8OjLAScTNwj/EZO&#10;xgYD4uEzZhoEV/gsU5kmPuJCE/aLAAyNbxrLj8ZlOxq43BBNUTkFcsGDcMoeBk2OfEu+d9ErPRFC&#10;+3XWxQIARtGISygqJfNPvM7KSiGycBC0CuOSjU6mf5fjgtUXm4dG35zGW0oTiwSg0sSiBFsKGmCU&#10;iWVufu773/vx5/76cw1v30rh79770LkesQFF18Q5ZHj66//3lVeu/NHnvifvq0KTw0efbWofwUdn&#10;yiPawZgnfA66/EJhEZ0YtOFMX/QYfB7d8pIu6CdKkx9xOZCFfy0FgtbHv6yzFY34BD3LPv/lkw6v&#10;OyisLHVYWbIJWTT2mMbT/uPf/wP8FwlNeNp37Nx57drV8kqy7eTueeBBiQwk+GBBZdlW13J4ryhe&#10;8PKoazmrHPQD+Q18XryegI9DL79Uv6GtqEzkyE2pNM6PWaAEHzxmR156fnI8DNrw5jz05NvTqJ5a&#10;mpbqccd79oWtWVTi0vB38spWVdFktwNNJhfetnWHSFfEqi5VTAYP/zjoX975xPv4BtSFr0ciS57l&#10;oAj2DlHzw2eG590dFSU3KcByzvv2/Oml8xOPPNLunRx39XXn1jTyAhCWqZ2cl/R5gA8LaRtFIoiq&#10;cU7OBZ2Q82BydmxkfKiwMN9mswpH/GLQR8x6ssOSX0fksNE77Al6C/JQMU4Bl8y7fSuB0KaW7T/F&#10;Jcm6Wfz9joYmWhq4HufE5ZqAIUAJakKKBPdOiZXCxgJsgb1IBoVKDQ+VAyE2AkbxV9Y8DmF7CQbg&#10;BwBQsA4h4sSZRC5oZRkolVYs8/4M9UiyUojsQ+gvRUVF6zGWUWWC5KCY4EyRbA8tORq110q7Fgtz&#10;5Ne/9o2RmUlbg2j1hspauD9TCy5fwG+Z133g/e/t7Z08eEyAleriwj07w/bwyUlX28b9wUBeMFCw&#10;6A7Mzy5Njc8N94+PDc6QSzEQHDNbZwocU8WVs5UNLn6atyyWVCMul2uxriz7xO53dtLkmTOM9llH&#10;eh0TQ8W6XB4ia1llQYHTbyteyCsYzy8+l2u+duooikQ9F85dJd4SVlIaXJa1nQZKw7jCU6cerHbS&#10;BZbUrHL2zBl6LJJrgt1r566d+IkqK8qhyKwsLUqtl5H+/omRoe6rVy6fPTM3M9vb3V1WXYPhAw4s&#10;XlqrBd+WkHKBWSK+yclV5PuJPFrmr8P9fe3bd4DvCUsSgisKduEzO22MLvBRsOoiQxJVGhwbvoxZ&#10;IOIxYEcKPHv8mBoHu23XHqg9CQqMVz21NC3VmxodKy0tkaMwNjYWKAkHokeOi2thg8nS4CwWZDjg&#10;s+CWkAqgtHKm9xpkj/yiMhoOHBHhTvwouAS6iXsxcPLCYFXZS1Emk9zF2i/9TfcPXzlfX15c6dDj&#10;AV0x5wPKNbqYNb5loE+sIyJOmNwGJMyLJZSiUFL8eaY8W4FjfHKcZ4yt6uIN42LiG+lMxbjNfEsT&#10;vC0OWwpyJj/FJRpHUD2N9ybzNSjVm97p58eFJiABweHXwNyBa5lAby2lDpLAhYOpHDSQb7UWCy01&#10;Id3Nv4rZPOXcUbiBFZ/Rqjh6SlWSJ2elEKUcz/JSXG26NCqW4BIB7oJC64yhxAWonR2SSTXkCLJ3&#10;lLhTGcqVv//SP/vzRPCCId/YUFJptxZeHu4Nzi7f1bJ9/0MPqNCkzFmwY5uIemBpn5qZq23eZsir&#10;LyranGfZXFKyt7rq4eKSB6y23VZzrcWySWjM5jo8C34VtUyPT+bq3Cs5owWOaVDLkscOk2PLvj5Q&#10;C/aUQmcgtKLDuOKeMyzMGKdG81De4secZ80zF1TUFBjygkWV88GccXvlueWcS2dPjgwOdV08f40G&#10;4WGNhCwxEYYQVQsE8DyePnV8cPKYy3zCldvfM2+bDnZNBQZmQldm5q93XO7r6u68euU6vYSNFAgu&#10;ItJvpvSeVbwhkdCksampokKYN+R9+eFyDroX8xtssKampvKy0oqysqBPohbX6ODgUH/f9UuXLp45&#10;PTk23t/b27JhA9OjxwdSMbpmZ6Ynxmsbm4AjfAN9F3Is6IStAAHHLM+4mwEx/JAMALiRZxRIxbcU&#10;AKng9iC9N+s6kdZqgVzI5UaDfqS/r6+nR31+tt19d4GSuihegfAiEpSmsXrojqnTwtFjB+x1q1q6&#10;ak28vg16U6XDqUwCCidOOL9MpsD89Mxwf1FTOw+Ggk6wlyjsV7w5K6GL18aXliaKHcIFHnl0n2i5&#10;1iN8Rq6J2f07ylcK7RBCMeutE7ddCLaGmbMWBGxxiq9lzi5453zLPotR5wloiiJ0mGwBY6EhCACd&#10;N5uQXdMaNow625LPv3nDjp/aS7TPk2hjMjlkuD3Wfrs3x5lxHTraKRFZdHbQp4LANTuDYZZpl7kb&#10;GwPxNZIMm16Po0KGwSApCTRx4VjkWGUz3xUhhoYNQyO5OL32qlfRdZJiot3dluEd116OIp7X43n0&#10;ibfnbyjJDeU4G4r2NG+y5lngwAJN3rPziV/91U9+5jPP/ODgBa5trir6+M9ukdBkwR8sKSuFXSHD&#10;iFj52K+z+LEFV1Zo4c5ApZ45GoaEdFKsrPhcrv5AMLTo7TUYlga6kFDBOtJBGDKXWFHEzw2gwUuQ&#10;jeohWl4qXpg1Sd9QMJCLuSXKN2QyI8oSKnSwWvnyzKQmmXLP2fo6ZKhXJK9EsG8KqzpGx92FJYX2&#10;Mgd/JjNO58BbC20WeFZeD/kIvdVlr41N71f4jPNG/TTxDdA/7IXXl/vzlrwrHlewrq7xxPGTXBvp&#10;0Lnrrrs2b9mcydBIKq5kybhcc4B+gofxjRaXlcG92P/oY/QeXSqdQSyEEBckN4XrvMiwBLGU0PPh&#10;sUgwHMdffXliTHAqOYpKSh5529u1FKhlcONVb3R4NF8vONrysTl55XsFjatpn9VOGxx7R3F5a3nV&#10;Kt0K4CWl1QZe+ZatvKZq+72YfOSICjLvSmh0fOHU+cHG6ufUNAJqac99uc3lFgDow2/Z8q57S6Q3&#10;h0B9VfMtk8HSeK2iAo0Ryy/dPd39HQS5B/XmCNGcuCUZcngFKoMkePDzNEw6CwyAWuAPWwo6gYKX&#10;vNG/yqQ8RKYh/9ra0P7TNH4ah0meRlQms7FGzkNKJb+JT45rNVlYcMNf0xJwKyK240cOp9R3rGTT&#10;U1N4dBSXh8iSA9gEVWgx3sS7kRL0a80w6JdCwDcySiWlFkWdDDThm3XaXUXdi84UWQaE9MvSrbnj&#10;2p7BLYhV4Auf+1zpduQyl1qa6xYWPbWlldeG++b7Zh+798HNW9qPHu243i/YCS3VzrY24fRhUSyv&#10;rsHIwmadXRoLBuuijN0lahdEwr8KTBEBvVKBXiij5OoLC8oKCsocjlaLtXWkf7Ckoq1pwztqax4r&#10;L7/HbKw2521cXiKUusC7EJh3LU1PzE9PDHm9I6a8OYN52FY07SybLKudqW5ylVT68izC0LK0qEjD&#10;TRm9C+bZSZtrsnxxAbo3bkVrTaOpvNrc0KYvKPJ4dd2z3n5EeJzVTqs9LOlqMHjnFjbX1Jft2FzV&#10;1FTS0zvvXay1F1WWVZbm6hxLgXJjXqV/pWJ0vKGi4Yy1csFe75tbvjrdJ+yCu3btAoufPCFgitvj&#10;9QjVY5ISSM6BSB6R1DEUORZrbC3OqqoqIqjxEJWXlanZALC1TI4M91y7dvbECYKo+3t6qhsaZCfL&#10;sVgi+89youE4deSw6s2pa2qurasFN+JOwmekhBYHRdaLiAK1Dy6PhMgtsKY0YnNEZLVygL3ctjOA&#10;rbXP4dTs9pLyErNlVT5AaJkoKEQXWFoY7TeX1eQYhJKe9Ol4lwJHTvRXlZ4pyO+LKi3gLjtzMnyL&#10;//wze8nLtJIv8kAhZJDJzJDqtWBHYo+F+85onp2b8i7Okw5TeVeSH3aTfclQyGtmDGAm9GM70YJL&#10;KBenJ8e0awrDTYE1TVp98vq96c5gj51AQeNN19zsNEj/67/+G0BvNkxRYbHaKRHaWSkJqqwYS4Sc&#10;msPpZP8Bm1ckE7ZawSgZeiK0Y6wE1ROpm5nxAAD/9ElEQVQWCHIFe72KTko4iw1h30zXNB9Kh9hZ&#10;KsHSiQ/FkkFKjtVCNKbCSVZwjL9LiolQe1TcOmmUkPklPFfPPvP8gUOHnJsqF6c8FbXCX1PhLAGa&#10;LAy5/vrTn+bXyYn5o2dFcNr+vc2lZWJhpkvNNrv0AiBqChDB7cByDChhNWFPD62Bz0g+sLRwGosW&#10;eepYFHFAsDKxBmJiGR3sKyouNuUXKvlxTIEQ6nNFpSWb7LaNFuvWAtueisr9duf9JSV3F1jqzHmN&#10;S0tmMuLNz3rmXf6ZyXGPZxDUkl/oArWUVs3YSyaqmiC1zFqsenIWsdjnWVY8bv1Qb9A1YdP5NuTr&#10;m4wrxaGFIr9bH5i3rEChXDKa8wNTsyVP7KguthhPXBkLhkztW6tYIG12S3FpAf4F/u3vQ9rkMrmo&#10;afjyjH5qUKwu27ZtY/hkDp2aLffXPPR2fWWTr7ByfMU+pbMP9PR3d3V1/v/snQecG8X1x0/lJJ2u&#10;9+azz73ibprpkJCQUAMkJCSQXkjyTyCNJKSQXkgllZAKIRAgQAi9mGobjI2Nez3b13tTb//v7Duv&#10;15JOWl3DlMUfoVvtzs7M7s785r3f+73dDY0HGliv93T3JPUNmbl9yTxEVXiINF5LZcjr7eloh9fS&#10;2NDQ2ti4d/u2LRteYvHQsGcPqCXudrQ0NVEt/aLLjj8hArX00O1QmiXZdu4jt4Odo7y5emm9He06&#10;0QQvVqTgYGKrg6HC1s75U6eX4Y0y/go6AYhkl1T5m3b5oSZVTcWbgx8HwLT+5SanvbWi9LnE0tp3&#10;zGzYr0wmUKPe8/bZsbwi2L/j581JexNx8e1q2O52u/zhJHqviacrk0l2ftieYw+jfNhttUSUSH86&#10;e4ngknAwwCqRJNI9fT2t7Y25OXngzLQ1fPMAeuBNaJLpY2Ah+YrEVsiZenAvQx5kNHycYjhJ4U/B&#10;2cHIOJpMASwJe3sYXl0EI7A8ErET2K9mbDZpGzx6d0Zc+LEEp3BdkQDRvqgQFb7AsUjdD7qbLFFE&#10;RL8LKm2HZp6Rzs9IRMTYG9wX5HToW5hyo7k7aXs4xQH4Db773R898uyTNadM8zQNvPWMlS/t2faW&#10;xSf8d93TbS8c3KhlcwA83Xrr83xZedKkAwfV1IL4R37VJIkcwRmuaZsSChRm8U50K3sIS+AnICGd&#10;Ji4eYiWJnuQhJhpFZYDKtj/z2CPHn34mx0OmYL0upfGdU0wWGIv0BvzdvsBAKNBus/n6B5pxCfm9&#10;vQFPHbHLRWVt/JmnBQ0xRAd8joF+ayRqG+i1RcLWkN8RjVjtFm1lme0meMUTcQFEnIUFNqfbkpNn&#10;daml9uCAf+umg3On3SJ92P6yq2GHEm65+JJL+Lzz3//ms3LlB/NLiwqLVbhdXp6TLtA7nDk+L9uW&#10;S5AGRfUHcmyWfVtf7mrd7/N5rFFikepwc0nIoii+qBfc1Lo6zT2P9xAFAr09vS3NTWLX4elFNOW8&#10;Sy813g7uoOqJI2/HiG+uXtqeLZvLyoZUkR588L9TTu1NrHpX7xJf5Li5C4ZVHAm3Nwzs3FB4zIn2&#10;4qrWpr6GvR257s7a8sfj2K9S8lO3z2/pVCGRZy6Z+rHzp8WqJ0+8N8fYxp7+zv3Ne7NduWmjheWs&#10;EmfRoL0ky2rLD3Z2BXqc1mhBvsrvncKPw1mJSXn6+gZjMeuCWcvTPCtv/qz1ANMQPPxXaxx+Ld4E&#10;xTWBjQHXT4gUEEf41Ox2SnGE+UCc/UlVSWTuxI82Yi4IJgR0ShBjwVhCKkGhraBtNVaRrmOit2aS&#10;TIPVh+U+fZUCoKTVbZPgakwpdLt0vlFERGKqwXDaLJWGfCOYDAsNB49Vf2b6iIMyP3DlR5u9XUVT&#10;SoO+4IVvPytRby0Shs+hZs19Dft1aFJtkNxgaSvsB8wkHh/5d44IlwVtoPOBf8cofYF/56Vnn1qy&#10;8lSKzXUpnQ8R8CBIRYz2IyiQsyQ0rGH75qKS3Nx8iz84GAwAULx+b2tMQy1IZkFYVP5HS6Sxox8b&#10;jqtktr9/JkaUWKCoqjof3iWJbUOeAQJD7U5XOMsRigZdeY1ZtojF4evcnrV3p8LlV19z9ebNWx55&#10;+GG+n/WBUzr7Snv6XZEse1efwiUuJ89ANug1j2S7VmtteS6x1VOqYLk48h32XAeNjZHfeCCoZTkO&#10;RvY29frCUc/ezYOdjSG/19/fNW/BfJ4sEX3h3Rc35RiilkP6cuC5AXSZGg82wmuRyGfj7eBpHuW9&#10;8Ha0iqIJaOm5F+8tWTCUb8/4oO45eMmk+vqyilTZcfvXPRSNxHbHZltioaqyNQV5h8m8xqLw5tz5&#10;tyFJhh9+5qwppbFYVR0HvIo0gm37NhMpnD5WWGsGJpM8V5kvu9AW9ocDrcFoKD/H7nbZMsUlkqOn&#10;t987bdLsN3knZkZFNCPSLlzNlPPGOUZBE/OM1zhVEpk79eV+nJxaWouLUaeEctBy0dmvY3UDTKKK&#10;1JcDc1BVk4I5KQDKyMTfpAmAPxERIRqCWU0Hi5rENonz7KJ7xhdxzCmXcFc3dQYcEOgE7BurLs2o&#10;nPb29rPPOQ8OrL/XWzyj9LwTT3ts49pl0+c+t2OTLgWrQ5OXN70CTqV8XuMpc+czaWERwVSeKAvG&#10;MVp06xEiYzpwwZvT09ZMfOzKM87SgYtemuqcQ6plOppJWyChK5ItmQJfWfdi7ZT6XOwYyaoXDfcE&#10;fN2glvbOLdv3r6ueWY0fQdRIl66YUlroqsp1lORkM5ccbGpes74hx77Vbe+LhbOzwo5921q7OpU4&#10;LNDkueeeX7tmDVDolLMWwcO1O6K6GC5OokAQnXL3gDfPF87r63dkWRytPQreFebYCt2wQxxlhTl4&#10;vCrKcgEliHiQuc53iCHZ89w9tsoZe3sLFi9XCYzYeresH2g/GEALqb9n7ry55FuaONTS2FhaXgEs&#10;WnriSaL5Zv5erFuzZkb9FEFUDB3rmn4nBGTjhjdnz8Hzj105PcVzSwrGpq27amJ7Q4Ukx96R4sjW&#10;VxavelrF5hTn5fzl228LONwRXjmbrbLyVVPTennHOnTpVZ0V5LZq+j7DboXZ+T5HOSaTXE1pjeOK&#10;8hB4jg3He+WARHuJnjsQTj++oOmT56W85ps/qh5402qS6XOQGTRJXXpS4MIpSS0u0ATCIcJoVegN&#10;4cd9fb3EmxbkF5jXUjPT1IxQxXAFplbTT3qW4AnlO3AqgTihy4wMJ9EErEpJg3oUMRGi0DDS8oAV&#10;oAnggERxo9fXN9PbicfwQp5y8qnowLata6xeWW/UWwu/3PfEYw+oxyMa++c/n3/72xcfbNor0GTv&#10;3n3zVxzLWp4wHNgJRs8O+IOYETgDEGP5rrgCmo8AeiZ6YvKdyItGkvk1NCw+4SRx9wDopDQt0c2Q&#10;yJh4E0wWSCGSg5AC169ZPXn6zPKKirTVW/X8jwOW3qJqxe1tbj8rapuxcsXkSQXOyYUuno39ff4/&#10;3vmyUWl056PW3u4Q9+vDH/nwE088+fKGDQ6n44ST5/oG1fMjYrjMxEjJiRiumiMrDovh8qeOWgZ9&#10;ecFwXnefI5qV3darTkdVLDcvG4GVSYMvdJWv7OocrKouTOon4mA3fiKHDW/R7nVru5v3ez2DA33d&#10;c+fOBRhPBGrp78fuQiRy9aQ6btD0OfMqq6v0m6vfi2cfeei4446Vp66vr39P8F+uBJVJvDnBrBNm&#10;zVXQAfdZVweEsWB5Rb5uRGk60NN0sKumfENefzAr5LLVq2Cx4bbV/1m4v1k9omcurv/4u2ZFyqqx&#10;pE1wbI6xbsFQYOuuDWVlBTpcUISQsGXQH59CSM4qcFUFsvMxmQR9TWHFA84qIMAp6I+jwUo8jnrk&#10;MJ4bkhjH/YkOQkdn37IFJ45scHjjnMUYjnAo+qVjQlF4g/SbgiajZ2OY6SwduCj5sjBpwGw43jAm&#10;M3dKHnCjDqzYANRMkEm6lsRqjABVJBYyYjINWISQHD1/0Mhw0giaQFertL0xogZKJ+bmDvcA3HLL&#10;v67/3nfRgW1etbvmtBmJUrCc+JWv/nP15oYTFtS/5z3HCDQh88LCY48FCohVw+sj8lYFr4qlhD3E&#10;bSn6SI7KCYyLB8MRVg2RRgU6AER2bX6lv79v2Ykn4cRxqcSPEFNUaW6XQwXEZl6gKsdhZwTny6Y1&#10;z5505llmqtff17Bq7a9q5igRUgwnDc3nFRRWvH3l1Aq3ZjXp8d/2v83HzPyH3nuv3Gfx+cKImlz6&#10;7kvvuP0Ocve4XNnHnjag3gJ7LMftIC9cwFMJ5ToUdCUGPBNCG5d1yOmKVNQN+TgEtXg9jvZtEWd9&#10;6f62koiFcFAUSrL6tOTHOnYpKFDEnIrinHxXdmVRTm1Zbr5TIRXMMjiJBgL4icL4iV5Zs7qreT/R&#10;4dha5syZRQkTg1pA5Af276+srYXHuXzFENcBOOspeZKUjHGPIt6ckvIaEGlPF0p90WI8cbmOxoM9&#10;s+dVQUPeua2tt7t/au3DKkI47AofmG0r6rGUHEj6PMdCebf/cYjX8sP/O3sKSjmvtjdnYLC3oXl3&#10;rgsvokrpR7VVnskgmX+s3rAtzstDPr+wuwZMnBfq7A70Shvz7Uq6xkiDNYlLBKb09PvfhCZppz/M&#10;wHSySbt72tLeIAdMHDSRDjXqlBjZr0g6wbHgAMnVItrnfIkTsNfDd4VvofsvhrtbRj0S5njxMaU9&#10;K6408w6vxGoYzx0ByKBAIxPI/EMpFJNctxvkNzEyKol1Ywr52te+9fDTT1SfMq3piV21Z8wkq58n&#10;4IMJG/QGJ3lL/vSn33KWntvv+9eewX1nz/r1G5aefJr4UFg0C+MV8wl7MPmrgM9DvBPRNWE9LYcB&#10;P3x+NGHteza/TDkLl6/gU2QzpDQ9aVymBcKQ0BuIyvvC408yWb0nn/9GfoU7p0ARgwSdFBdWnLhk&#10;Euqpuw/2btmxq75GcV3Zgv7AlgedoWBk+vTp519wvkCTKfVTzz7/rFCgOxDs8fpaQ6GecJgcUoOI&#10;tZB71nUIsqg5piinvbEcK4sx61AkwguuCtcl/AN+ayhorZvhLa3xuHOVxUXfjH6iSFZORzduguye&#10;QSshqU67pbKQN842qSIPumVhgYvuJktelsM+CBLsbX/lv7fq5Rxz7vsGmpva9+2OhvxBT6/yEMXG&#10;i9ei82OeWvVk+bGNxub0D04b8M7qHajA44IObEVVvnCW2fbu6gDO4h31DnTUVT3iyFaAmC3WMTUy&#10;UGCfFq+xJr927Vz46KPqyBxH9u03vMsHP+jV9uYATfY1bi8sQCrosJGDUQ6o4QtGUbM1dkh+TnXQ&#10;npcd9vh9rWIyYSt0REaMS8BDnd0Db0ITYycnfn/TZJK6f4b71UJsrfkMwyO7hpyF34F4YL4QesOo&#10;CrOE6UbYr2mLFc8Fhwk/NI5vwX6xuAjrgi+SIJcQU64iPiPheWCqGQGxFMMDgZQji2E2QpORWV9G&#10;BoyEYkJsDilsRpk6OO3dGe4A7tq73/3+/QNtM5fP2PLoRoEmHGzUW+PPxLTDDz/08KVXXMmd0iRK&#10;Y6zmJbMdm8iCqenhEC9BPDLcXxFkkziUl1Y/h/zHjAWLMJngtWGPlMaXkRUoiWNAQkHPwL6d2489&#10;+VST1dux5+Gtex4sqSt1aELGGjp5p8VauOK4qe2dg/t375826V/SNNIOb36AEOgjcvtNrq8/89wL&#10;krY3FumzxgaCoZ5gsN0PdgkAWQZCocP6cjITA1kGevMjoYJw0DrQa/d5rXwBqSS6h+JyJRpva/9g&#10;/oAnNxjK7u4vJn1FS6crmmXvGcR9ZuHuVPm29LQO8UZdufmVp13GuXt2tE+ZViZ+E1LqDg6qvDZ9&#10;PT5nzx5vR2MIcDooqCVGHNno2bhPPHVv1Yp+undgcKo3OL1voITsS8Ul+aXliO0dHmHw6bS3DrS2&#10;9DFCuLL76qoejAvDCe9bZM0ZtFapaPa4bf0DS3buU0yg4+dOuvq986LlNUzvr6I3h5ooaNK0o6JC&#10;eQwPeVuwnwxF3HT1h3XqSb49L5hTFYtZcoNDLBNpXXE+LGir0GAzspeInaapqeNNaJL4qBj3jK3J&#10;BIs4vktoDzgchu5gcVHqCrxGf50gaCJKHnqWvu7ubgkVHhNmiR7NK8CFOyEJcoWfKzm3EnkeEouk&#10;rDUpiaVqPO3vGzED3wgsRgYy0gb1JH3yhGIiTBRkvEeTOnjETzYUopNOPSNnRmlFUUnDzv0zT5xZ&#10;XVQ6o3bKf9c9E+4IXLTibUjBJs3t9/zqtWe+851AAQJqMHWIHwdZDARLCBsWw4mE6vAPpCIwhYP8&#10;AeW+wUaCz4XMupPqpwq4QYhdL43mjKBAzhLDSVtrW/OBhgXLVpiv3tadtza1vVIzW7l1ZNtz8OKC&#10;4qqSstytrzTrDh1fv+eVB9UkeoQU7IkrTzj5pLTt1aunTEQhbyTUFgh6QkGEWQc83o4IHRNQy31m&#10;6d722dBya6buIuCZ+PTB3opwKBtJXDLdJs2VKHq4rtxoTm5Y5+EaHwlQy9P3hgZ6NZ8Qlyid1l+y&#10;EKEPXFEzZpUbQ52TPEgASXREBvz4j3p7fXZvd9e+lwErnu6WjFAL7suXdrzgLVzSO1DodmeXVxQQ&#10;p20UWBNEIj4dGEkk1qiteLkwf3NilWK91ZGuSvuU7Vn2IwTvnRjsWi696Y6nMJl8/vITFlTHsuoU&#10;tXbEi5YRv1bGExtbGwb9PUWFeYJLHISIa2sygRr+qC0YVUidwBxXTlXInhtnMuEnnQY7AlzC6W9C&#10;k9T3ccxNJlIgS3Gxhhpjs1iCSmVEHJlNy4WudrI4f83RXCykp8GKPn4Mc3CDrlOCsYQcffAgTBpL&#10;Rv/26kwLkzwPI7HUGLsrhgdidwsLCjKilBrhyMisLyMji6SNHB5OWGUMTSzg0SWLl8KBLfTk7N2/&#10;f8VblnJDF0+bc88Lqzo2NP/n5n/U10/WoUlRXs7Vn1T+F7aXX9my4qSTobXyViFYouRENVFuNLuI&#10;hgCCqEWD9gVUKUiFm8WvnKsy1dlt6555qnZyffWUKbBfRRNFSlM4RdM1ybRAKYdZs6uluaujfdq8&#10;YzKq3n2Pfal4UqEYTtgIG9l98DyWsEpG2dlfX/sfdva19+54UomdIGpCDsub/3Qz3884+22zFhyT&#10;tr169eLaa+w9myUY8LXs2NYUiwar6rq93i6UdQN+BVlcCMnZo6LiL5Aly1LQ264qY3QPiaGFzZjh&#10;GR7us490sHPQO6XXE9KSRTuKivOs9uxoTl5ReUlXMCShzm63WucJ8XYonY3FAl3IZbfAY0FDCbcR&#10;X1x2lRaYf9FQpL3DiyDYnqZ+X3/b/p3rMSkNdrfUT5uK5FJBQT5y1QwprHnWrFnrXHRJcYm7sNht&#10;RCSd7YPdXZ6ebg9DOQHq8DCyLNHy4n0lBS8l1SyR1oUbFljsEdukbcbxZ3LpvHcs/7/f//7Riy86&#10;Ltvb7otaIq4crLCvLoEAaOIN9LpzHIJLCATnveYmScSN1enqGVCWQjLmeLOVWG1uqFsCc/Qtj0aE&#10;/CPDJeChtvbeN60mxv6M+z62JhMK7+jsAljX1MSL9LAikcW2suxqK3M2XZo5EcFoWosKwTCpMaiq&#10;QcDlHMO82Sn6xORPCppw6ChTzAx3MfqL8kWnREKFsdzqESsmqzjiw7B9cUW5iyPjeeiXlrtu5LSa&#10;rJUOTUamsDKyoB6GJ6GY0Got0d6QEoOZOhuFVeQRNwqraDBcMZRxlqV9jm/75x3f+s71U95xTN+L&#10;rdEC+4mnLe329J8wZ7FAkw2PP0XhOjSZWl38wcuP0V6trE1btp5y5pkS4ouZBAQCfZX3R/LmsAeV&#10;EGG86qlVsK9ARtHz6UAHmbVgYX5RsS6bMaRr4shWMdiZF+jxqyEeDfTGfXsASFNnzsqoelt33Nox&#10;sCOvNA90IpqkbZ2n+iKzTz+u/r5Ht4nhpGNz9r4taqVu1Fs756KLJ02ZnLa9evXi2pvYe1vWrSks&#10;KqqfPc/YeyF/A30SChxAWW5goDkSC/q8Sl7FCFkk8RCfvsGiuMRDe3cfyMmZ8dSG9sQHDHbzD7//&#10;XvY3tnV4fOH1m/atf+lAtjsnZHMRaGQtclvtDu5afg4i9HaIt5hPptUVOW2wWxRGAanwTynBRGPB&#10;SNQfjgXC0UAk2ucNtbQPEh3d0jHocNpKK/PhvtBLXAjnUW+PD0TS2z3odARyXa2O7PZoFAmVkNvd&#10;otNKUr0L/sJw01R77b4s1xAHhYOPn3b5kpkn88Xb2eHrbAsWFEdJ5vxqi2g1tu4b9PU4bFmCS6he&#10;wIfEIsxWRTcB0Xb1gU5jpc6SQUepLeQN+lt0lon0gMMadTssZuJxEqN1fB7foC+0ZN7xZgaWN+Ax&#10;Y24yoQ9hBfA5YkBMleRGYGUD6KvhXeN0qoHXII4TZ4B5VfxHlpaW1jFJXJf45ElIcGFhEVNjb18f&#10;xpIRK7ON7LE2zusjI5PGXXcEvhUdmowMZIwsHSAwiFTJwE2gCdlzMjLzJO1qMbGIsIowlMVZltrE&#10;8oUvfPXhpx+HA9uxah/SJka9tc61jeufeYZr3XLLcxjJ+WKEJjv3NsxbshT4L8JoIBKJvpEQG8H4&#10;ei46HaPgy5MZmuptXP3MyWe9Vb2BGr5hAamXpmavzAvERoJJgXP37tqBw6i2fnpG1Rv0tK9e/0dm&#10;VY9Hxcswi1jtLq/tkoFAlcMenFLxVyB7xzbnge2q/kQOt7d3/Pe++/h+1Re/ZKa9evUS2xvX2Bee&#10;XoWrq6K2ThLvJe09vbSe7h3oypMuESIysnJZFlZmaiVD6hY7/zmt8Dl8g3kvPEVkzIxnX0kCTTj4&#10;Z99477Ll9cZ7bXzGMHpVlio+SnVNEbkVc8qKfAFL0JlTUKDUWYrcrpJ8J9acqjIUdWNTJhUy0wJN&#10;+Bc8BFOCqNlFooP+UEfbQHe3FxsJou1F+bvzc/eaAiLJnvhI06y4QOL3n/yLPA3iD7Y09R3YezR4&#10;c6gM0KRvoKOwMC8pLsGt0wdhOmpFAdbjKHeEBwd8Q8kX9UZjICstVMa81HHCSX+NWe1+X3j+TGUN&#10;fXNL7IExN5lwCSYUHHYVSsBwvDZWp2TsknFSNLREvUx9GR6+qGFhTP1HlsamJgodjkaadmU8XPcI&#10;LsFxAw2RTMK0kZlyZEzSEd8BVNLBhuKrGhnPI+7SQBPoMnYiOMlZmu0wQ5TRr2usjPkWgS2YaMvL&#10;y82fokbPQQ8YgthsKlxdVW2mnhmVrx+c2sTyqas+19DXuuDUeRvuWls4ryapFGzStMOFlZUaWXVI&#10;bE3gCJMuThx9ohXBEonWEZgiEyoHDPT2bN6wXqRg0UTBvq2XppDVIXxjvkDmb4oS3LPrlQ21k6eU&#10;lFeMuHqU1t2zb8DT1zdwMBzp7R9oCYTI3zfoa6ntbFOX0PXW+A400YOih2uvsXpx7QWWxfXe2qee&#10;rJk8pX664kkk7b0Upem9F/A3BwPeUKAFC0VHW/+WDQFL1vS125VbZ0ZtyaxpFX5f8ECLMjm875KT&#10;zzhjSJLLyCtK/bxNKiu89c9XeUlfQfi9x7e/0fPCmoaow+kJWDyu3NJ83DgO2oXvBtCJ7GNXd39X&#10;TyA/15fv3jMaRHK4VgQS759jK22zFKm5vNw5b/9L0w80dvzy5x8caDzgIXL9KPDmULHOnraWjgPl&#10;5UV8F3sJ7NRslWBkSHg+nGXzhq0aB7baEkEKuCGu53myK4qdI8Al2GkIqfR4QvOmLxrZ6PH6Pms8&#10;TCb02FGiKjsB/iPbNdd8AaIoEy1ra1ZRrAVpP9IjjPaAJ2MiOj2bHetmFY7JVKGZEBM3lajPM1hW&#10;VkaxnZ0dDCQlJeCSI3JrTcBzCTmOkUsy240+yZ+f8NVAkFyfuDnonN6+XpzcuP0AmMx3GjFFCZnr&#10;FCRpINYLOhY4ScJCJrNM0+xxOngu07MgPVINOp/TIceMX1fzANA08Cs1BLQJzZmIZUXFs9t+/Zvf&#10;Oirzj5k3c9PTL1UeO3VGVV1TV5sv6O/zeQb293z8Qx+iYnra4WPnM+MrcgOdm+3OJdzGg4cmTO4b&#10;B04cqMqay4Y7gAIblAVywyo9Bo7nMD5xt0vqOA5ra2nxDPTXTZ2KE9WL6gkRW4bSuAuZFgjNhasA&#10;fSiwtampsLgEWtmIq0dp0azckuKairLZBflzptatnD3tzMmTzjiwu6m/r5dkNyuOXXHw4MEmJWri&#10;mrNoSdr2GquX2N64xrYe3D9n4eIUvZe6NOk9my0vP6/c5qixO6dHQkUk/2vvzevVYnCOXzzlio8c&#10;s3hp+coTKs96y/TK2uxBf7fHCwLrnFxfWF6Q5xsI5mukE+7XcE9mvzeQHbEuWzqrwF1wYHf/H/74&#10;+MZtBxv2tjTtb+nYs3//toZYd3f7ngPh7o6BlrZQb1ds8JXJtTtKy9a6Xa0pSCQZvAjWcFYwNzpQ&#10;bC1W9vOXHp309LqG1p7B2nxnZV404s7nVSfP3WgyomdQmeEPZVXbN9hDbj/BJcAFlcvCNhRxw2BE&#10;Kj4fKaujYauzmJE9ElIxknGbwxYLBZTwvHm3jviPoKdjOS0rftWUcMekD8epEMJRcUVCGhvb8pmR&#10;eepGbwgfZa2YlVSiR+0dwDAvm0wBMgvIP0JENbUO8r0LssjCDCObz4/veGgbVGHC6h8Yg3U1E3cw&#10;GLKxRCO7LxOMNse4mGP0aUa/BhOueeBCxlRQCwt9TSu9k9ma7DwTj0voBfS7mDpl+DCfSHm4ewb+&#10;wEBaXFQkMzH9npebp8YBTVRD5RwKBvC/cCG/Moj5lfYo6kfBgMio8AszTaaPFGe53blmchobq63w&#10;kMOpwqSj0UxhzSgfWU5XCk6aZe/nP/9FybyaExcsXv346pK5NcdMmTHo87b1deMQ6tx44NOf/hQH&#10;P/7Ypr3NitYwY1LJIWgScOYXEIADFCBbLaxzDPs0BCjAU5Sn0tMgDkb2VC2NbUjxS3AKgF345CdS&#10;2voG+wf7+6ZMm0YdJJOfXppyQil9tswK5JQ8Td6Nbf/uXWVV1aEoiWxGWD1jacbqbXppndfjqaqq&#10;mr9g/prVq7n1ENRWnnJy2vYOV2DS3juwd8/UGTNS9F6K0pL2XtOBA23NzR5/oUCTC985v6LyMCuT&#10;PcyagYDXmm2FOTppsvvY5WWnnTr5vPPmXXrR/LeeNmPmpJKFc6oriwpmTimLRWIlBUyl4dOWzvzM&#10;Z86WR9HrCdz1wDol4mvY+gb9/Gtu629s6d2/v+vA/vC2TdY9G8u/eMU1UysXTKucX+Quqy6a3thg&#10;8/eU2F1Bi+0IBRczD7klryfaU2UJuy25vc89licVmFVdOLkIXRcVrEvMc9w6xEyxY3sMN6u5rVFl&#10;htJwCXBBzQCxI4TnoeBAK3Da3DGbShMciqg8X8YN7hUhbJniEkoY6B/MdecX5qveeHMz9gCLc4Ij&#10;y8vKxtxRwGTOmv+10tuH4IsLocPh4AsLPh5j4AtImimLpjHaM3UCTa5Jm/vNJHABkWBa590Al1A6&#10;EcJq2o5GMRh4BgdVCtxIREuoO0HmE2ZoUASVx+/A1dM2M/X9pgyV0vaQwIZCH34/ZAtFCCVPOIw4&#10;zXLAVWgjYwQNBxtKrj7wCpCRfgffBEPKaE8vmXlqR2bsoaoSMEyHj9glN8qn/5lnnv/v/f8tWzhp&#10;UdXs5556vnhO9Zza+taezkG809Fo/+6OT1/1SS7x93892z2gpDh0aKJcUWXlxADjRfEFguAPkB+R&#10;w+wBkWA48flDWEcUbIfy4IAJmzWoKbMSfcMhOU7HgT27ecZyi8vZickEPKiXxgQzggJ5ebgioIcC&#10;Ww40zF1AeM7Iq2cszVi91U8/zQODdjDQZMuWLUCTsvKK6XPnpm3vcAUm9l7Dnt2D/f1FlTUpei9F&#10;aUl7r+nAwe6O9j3N2TJ5n7isrqTEGsfK1P/0eTw6Q5OnMysSqKpxT59dtmRZ5cJFZSuPrzzt9PqL&#10;L1qw7NhKj6+3v78T1dmiEldtWWlLcw8uvAGvQj/DbVRg7/bm917y1pL8SZPK5v3ld9vuf6h9x7bo&#10;lpfcm18s6tw7qWVn9UBzrb+72tdVaY3mkdvOnnOY6JpYLEuySG9pKJK7edOQgeeaK0/EhhlDOMRi&#10;4U6N8h0Z/ekYJ9s6m3hTXO4coZuEiLBXRtMhGiydzJopHLO6yVtozyOdkiXUFz0yG2CU0GLlM7WY&#10;cevotxJcwpM5s34eHtXRN+R1VsI4mUzGZCI72roaUCIIBnO7Eb7YvvCFLzChjqa6AlxILYcdxuV0&#10;lZaWQcPs6u4qKsLEUEThXJLymaXZP5EwBUBADZilAryuQfL1jKqZ2GDAEy5XDhBPa2A3fSrGEnHu&#10;YCxRFwqH4QxhTGFGBKyImQu8wogPSlB2jGg04PeD1vrIjjUIS43MrJxFCAJacgq6Ge/FyIw9Pb2K&#10;fYwHimCQTO00o3kSjOf+7/4HN2zdXDC1dLK9atO2repLaaXL4dzf2YpkXv+eToEm/33gpe5+BU1O&#10;Wj6lpFTR8WApWVxop8Ywk5CuMNfl1PglYWLdlCvBaoGNiDSFP6DcN6AvxkcMJ2Ih4ABObGtpZuaY&#10;MrUem4RicSqltaHSAC6gmUwLlBKU4SQr1rh/f3FlzWiqp5cWV73N618CmsydN2/y5Lo1a9bwjBWX&#10;ls6cOzdte4crMLH3NHtS/7SZM1L0XorSkvbenu1bMcVGImV4YQCLZ58xpbQi38jKNMIUoLxRezRF&#10;6hb072OWmMVuCYZ95SV5p5487cwza95zyaJLLpw/tark+MU1xW73zCnlrmx7vls9NiBOGCqf+PBb&#10;a2qK+LOry/OPO56lSvozOegL9g0G2jp9B5t8Dfv9QJbtm7OALPx7+7HnrphzRmVRZUXB5GybKxYq&#10;8PRnWx0ei2sw1l+xf2dBc4cK0JtRU/LOk6eE8wqwvDEOvFqgP+4N7e7rIGAOXWD2x4XniLoJmCMY&#10;sfqjwRwbGjWEcbtCYSUVbdwYtBy2aIp0ObpuyqE76+vr91ZVTCrIU/nq39yMPTB+JhNmDYaIUU5k&#10;r5WbNTaAlxmaaFW8J1AvsSVAgC0rLdVjVlmiscIguRHhrGiXMVPbrFb8PsizwhJt7+gQ0ZHx6DKx&#10;TDD9j9JUo/ROtMiUtrZWoo0wCBUDvAoL8VVB7xVBNixWuGzkchhs6BBYqHxCZVUBSj4VF4r0LWdx&#10;CtFfnIVpDuwCLUNNyR6IkX2cQp9wCrRZ/qnhJhCQKC+TmxwMDy4cCsPYNXnWmB/2/Oo12Xk5hTm5&#10;2bYh1ULVRc4cEFgsjOzV0E63xmZlwxotX5SOrcsBcbUgl6WcorjiqclzYwSK8IksLHv4FaCAzhrH&#10;F+a5wSugQrL6MUvxE1gPCgxGFAwubpfTWJqWCDDjApXvxuVUguw9vfmFBaOsnl5aXPV4cfS7ILmE&#10;8gsKzLR3uAITey/o92HlS917KUpL2ns4EBD3+9VPriRO+MYffGDK9OLhcIlyOmgRrTJlmk8pF4uh&#10;sxLVPQ7zFuQtXl5+xUcXQWr5yrXHf/3aFTf+/Ozb/3bJL35+zqSpkdaOPf2edqfb/9lPvAVOrpkH&#10;+09/Xzdrytwl0885bvbFOf1v+cfvLHf+Ledfv5lyz00zXtyQtXm3UoBlWza3xtfbozIr8iTnquXW&#10;0bAV5BVwQ9VAcYgGm9jJ4BEOQJ+e1U84243MSVzNsUz6fWnoJgaIqXCJw+muLq87GnrgaKuDsq9r&#10;GVHGvGJDfI0xL/eoLJC8UKOdvZRiR2cny3RwCSBD4ZKyshSLdSiEzM1GmEJm3c6uLiZlQnzHCqYA&#10;MCXsiA17RJw1ItN7geA9hhAcVfByIPJIRLReCLZ3roVxiJ0YSASvSAMZtTXBeDKRYSkZpKMAH8Sm&#10;D+EVbTYCr3AWpxASxil8glcwQ2Hz4D/Oamlt4SzBK9hRsCvQ50zVSVuBHQeDjbT6VaH4SK32Nx7I&#10;LnQV5+Y/8+wzznw3bnCy5yRW+Jtfv5Sl9kcvPXXegqqhX7W7JlCg36P6BzM+gy97+OwbJG1hDDIs&#10;ThywiOT8G/QG6H8Ow/rEYcx87vwC5UwjWserSjCWNoICgT6UowrU0hyMsnqHSzuyetJ8HhgdpldU&#10;VZtp73AFJvYeLwXPRureS11aYu+1NTfx5peW5qJfMm16RSpc4hoSUM8Il7CUR/XXpgKtkge46lMm&#10;6ZGB98QUe7GP+LurJgW+du2xt/7pgn/++aLrv3TWFz9x8rveMv+ck2YdN79uem1pbdnh6fnitw+l&#10;L+YSjzz2sg9lNm3zB0MNzX18yp+nrJhscedB5eBhe7WMkYlvUJ6bByak02DtDqKW4sFftl3rvayo&#10;K9yvZAxthejDxhWFRF4i3YSnfWDAo+u5cYpn0Nvb583NLZgzbUHS8ecNvpP5iyekvHxc6CCjX2O/&#10;hu6Oklwbjd6aKIlhQsBgwFKPeXHEQcKMm8jGq9ifKBQBxeFwgMxJL3uI3pFRtxp1REaWvEa/nLQx&#10;hSI1hh8Oxiw0XA1BFfA09QMwMim3DooDmka+NJnxTsERLbZF5QA6cvhjjKBvFdVenUA0UBRuIZfT&#10;9FFtGAnw+MK3ZYOIC7gGHo1MfDajTk5x8MLFy/PnVhEw/OIDL+3sOGCUgg0PBntebNzw0lrj6evW&#10;b8CQxp79DfvrFyxSjFPQHqG/hzL5ycGidMIXVvBExir+FAKmh6CYZAN+Ze1zk6ZMnaLFx4rOh7E0&#10;dkJegRhrvkCOFC38xoa9A/39tdNnj6Z6emnG6rU2Hnzg7jvZY9RbO/1t5yxYdEza9iYtMGnv7dmy&#10;kZlp0YrjUvRe6tISe++2m2+eUl//6U99gp/wIfZ6Dx6eJg0iYAIgMrWXiIshO6sU2fgoUEH70ziD&#10;DkdqMdbBKJAal8ouGLQNDkTr6vJsFl49vJ/53V2+L3zt9qbOeA7KoqkV377qRF9uId4c3rNxFZbI&#10;6B2EWrJ114YC1jIJarDGxvaH1SIeRGLNrc+y2nIDR2TS4ae8HHuuyxZHN/F4fGCRkpICQZzwSxik&#10;y0rK66rUy/XmltgDLLAZjUn5Ph6d09Laysw4Yr218ajS+JVpYSGOtWNkFxCxV0wI4BKChCmkrKx8&#10;TFQ0FN+HKUWZ7hVM0UJh7TIBJ1YVM0ziTiMaGKWoCQ8EbvsUAC5t+WAXfFipIaDgFWCKiveh4fDX&#10;wmHBK0zPdoVBkuipKHdPDNQSIkwLnEOPgVQEHY5M4X5kT0LcWVR+1qw50y9c/omzL/3zr25p8nYa&#10;oUmwP+B5ue3FF54znvXUM8/Knw899NClH7iCJouEieSAQK6DW28UVdMRiYAPGLJ0gACIZx57ZPnJ&#10;p9KRRkkxKQ2/u4R6ZFSgAoKwl8PR1gP7uCPTZwNNRl49vTRj9TauX7/qkYep2OXvfz8Gtjv/rdIR&#10;f/bLX9ZF5FK0N2mBSXtv9aonSysrq6dMH1lpib3X1tbx+P33nXb66c8809XZO/ibX3ygtXOXHi1C&#10;E+JgindgwMjQNJlSLuLLjdl7R4ZL9Dpket2ujnBLi5fkOw17+8tLc88/qSbk9USrJutpucbkTRmT&#10;QjZsXVNSnAfZO0VjfWEbQrockO+qDGYXOEMD/f5W49XBJS57LK6TNb3XYHW1sgGAS/oHfJNr6stL&#10;lP/6zS2xB0TLZMQJ19J2qRlRE2ZMysHcnra0o/wApvwRusRYx8NDVnEp7hxE1WAPsJIYE1xCl0Ex&#10;Y90vhAyQE9MzXFEt+hmHRvw/5uDEfxgVmLBlP5M3KfqEupHpxjIBxACfd7gTBRwkhUf6KVg6CBNJ&#10;fWluBPYhytGdO2CyPJU2WTl3OFdcQnHOHSZM8SXRS+JF4i6AS6gVYCbTxo7V8f/+938ImKa0msqa&#10;ppYmd0V+cV5+j2fAFzgiZZpcbvcuJR2hb0Q34Zrx+vmn4oeFU4LLhj3s5zt7hPmIGBduHdwTcFCE&#10;U4LEDIdJUQW5OfiRNPfE4dKwr4ygQAkMoUA8CpYjCxxNacbqQSySaldUlCNqIt9NtlevXmJ746pH&#10;me4cuiVV76UoLbH3iDqjzJdebFm9uWFXY+dNNz2WApcAUzLFB2IgYZtgXMJ1aybnLVpavOK4ssvf&#10;f9y5J9c6cvNizhxRQD5KCLD6K6PedG3NlpQGK/lxsMMOHR/2YFUN2OKTV0BOT+zknFyY+8qDie0E&#10;e8mbuMQ4UiV+Zz2NpT/1MaP51SjGOlw5+1r3b27Ytrd1f9dAj8CU1+iG/2CETFhFv7BnQ+oEKrJK&#10;xkc+Tl0gMIXFM1xapt7EDfiS9p+m+nKENILJ2oKEcM+nCPSF+ZEWokIVHEE/8yCinaLjFZ1yi8Ar&#10;eGU4yi2AjKaBlswEJ5vshEwPW/fiS3aNEXz8wuPk3PKCEpTWhMYVCR5+Yb7y1X9++tq/v7SuQb9E&#10;eVU1cyeQAijAJ1ADi4jaY7PxCb+EPUrOhAAo9Ek0pAIHBYxCCczNPZ3thOoIB4UjEfAwliY7MyqQ&#10;6wr9ViO1eItLykZTPUrbt3NHd0cHpWFsk+qFCPLqUgLwxo0n1kx7jdVLbG9cY3lPHe68FL2XurTE&#10;3sOyR527uofg4KBnKMmcPk3GO1wMNFiTKeUimudtBH4cvQ6cG+fHMa/hYbPkMm4Ee7vD5GUuVNEo&#10;2C8zfR3G9fiWjoMMFCRQTEqD1TvZEht66XxhL7E4aMwXZh8RsYhrebhOBpdgL5lUNflNe0mKWznE&#10;MhkfV45+3dQujgEfr6AKeBzwDjR2NIFRDnYotffX4mYl4hffh6Y8AtXDbJgMZFcoD9gSmJghsY6V&#10;H2f8etCM3SLx6spkEoulMJmo4S8QSCuJxtiR6UoLAK7nWIqrGKYp8EpSyi2kZkxZHA/fHoMKb0tG&#10;t3Ws+r+JSbc4t7KgiAJ9Xo+VqNtkG8rlrLZhHd5404P670qJQSmUOITfiiOPT2ZTFWobCkPtZPoE&#10;i2Ay4RSQCqAEYwkYBSsLMzHOMJCi/ComkyNKU4ozmRVInIt+OXxLyrMziupRGtJqeKCo3h9/+Quq&#10;19Heed8ddwhomzRpkhpWBlRsJ7fSTHuN1UvS3iMbS7FFJaUpei9NaQm9196uLF693iHZj9xch0ka&#10;rElconhYQSVOkym/RMclChsZmKHmrysmBKLvbbGIK78w0NcbsSpQkp+nMv4cJZvXP9jcdpAcOklp&#10;sMbGBgi/1zbIsM4ogkxZMdsRfnCieJJ2Mqe8iUvM3O7xNpnImjPFho2ksb0x7oDugZ62XsW1eM1t&#10;ymQCSUG8JJA9xQPCeo5NAknYZIaT7LtswBFy9eE+gJjZ09tDPM5Y+XFSdB8QgUllgvs3rclE671I&#10;6khC+m04kJHqOYtAlcisueAVjFgwVDgN3gk3RQnJHLqtck9hvehINLPSMzl65+6ddrejJFcFQaCB&#10;nVOGlHYOSOVgh8pIEjuk7DkwMBSzo8dGM0FjxyNFCZEpHInhxG61SEgwe/SIYnHfgEVAKoASjCXM&#10;IWJl6e/rh5okdg5sEnwxlsYBmRYIegD6SIE4FNEAHU31KE0p2w70w7rg9lIsUSW8gO2thx3//Vrk&#10;MHjXTHuN1Utsr7GxLEJUsXZrit5LXVpi73FF43Mxbbpi/6WlwWaED4ghlEskSGsMSbOnBkPyq9Bv&#10;M7ouuIQ8yyoBomfQjsyazXYUenP2HtiRn++OQTQ7pAabtLHckVDs8PLAGgvyxgWtLod1yJvPNJDj&#10;VmbORP0Sdr5pL0k7+E2AyUSff4erTHNXazCSJPlDe3e76Hy+tjbFzRTFEQl2lX8iga+HxsgMxz8B&#10;LsARqK8wAUXeY8RslUx7amShOnKVtHSQxMrwKDBTpjaZiG0jdcVACZmCDDW+I5iWuWyukWKCiw2y&#10;jn5b5Z7CxtWRqA5DBYOOoYkFGTlHnrOuvNrYqzkOly+krAWx8BAU2b17KA+qEYPNnj8fHw1qJeJD&#10;0UOC2cOcihYIeyQkGCzCTnHxgFE4mJkyHArCfhLDAEfCjTWWBqs00wKFs3LYcIJ/ZxTVozS/z3vL&#10;TX/44TeuI9jny1dd9eh/7yXnAYJyqkWaVxQuM5/FJSVm2musXmJ7jY0d7OnC4JS691KXlth7rU3N&#10;VLWh9XA8SwpcwpF+0lpp1Ad9FkybugW7RZaVmTdkDGFNfZW4XxFgHsF1qWQ0YFMqPL3dBOJbilX8&#10;3VHlzSHtcAwTiEGlXvVqssaGshxGZSTUCgFrUYsVETZ5Q3NcCrgkdjK51FzOnDf9OGmnqvE2mUgF&#10;UixxMY1gIElaT8R/m7uPoDynbc7RcEByoglkTP4Js1L0wYYYHqSxtVgKCwrxJhAqDLXTKO9xNLQn&#10;aR2GkwBJXWGgGF6Y1IwNVqJpSSQY4kYmHjMCLRadYsL0Fne63NM4JIoyno5BhzOxoNqSFrDH9aR3&#10;oD+3Nn9azZQbb/yjM1fZjY1iQf4eL9DWeMqkiiGRCfz6uYXFSng+EhGnjJhMwCLs4ZNbyR40yzGZ&#10;aBRY5eIheAmMItImDMGYJcTOISYTY2lCoc2oQC4B9KFADPs8DHEFjqA0zI8LFi/5v2u/yr9PfuFL&#10;02bNOfnMs8ilqRqrCRYj08cnQeRm2qtXL2l7jdXDDyX9maL3UpeW2HtxUoALFhakpsGmBSJJUQti&#10;MiPGJToDIyM8dIh+a7dEw3ZXjr+/L2pXVHRRDDoaNmQEOrvbyGqZ2OFxnZxlyw4cyYbU4xwRjNEm&#10;vCyoXEnBHzhywlaeR0OvjqwOE2AyoWKMz3DwE2uI2b6h7WBr9xHBBHGH9Xn6XnOU2Mw4sEQIo9DM&#10;DAdtWwvv9eH8wUfA15HdVJNnpSBemCmBiurya2aO5xj1tMWy0oZVgwDSkkiQFh6BKqtKwJt58BQw&#10;iBBr6m+SBiscW8Ggw5lYkBvRDWa6m49wp+FYLLf/666h8JwKFWRo0QKFIITMqpnS0NlqiRAbHcEt&#10;YrwROTlDhmWikCSoROJuMJyIZCqhOrAORKiUPfiqVLwM67xwBNFYDCcImog7g8yV+YWFYufQZU8N&#10;pSFvn1mBXEJj4LqAoTkkqRpd9SjtI5/9bHll5S9/8P0nH36Ypp76lrNIkSZzvNH8VjOl3kx79eoN&#10;097Dje0njI682Sl7L11p8b3X09VZkH/YNpYal/DrSPBB1EpMvRn9EjV8H0rAa/TyjAwPMVXj/XME&#10;fK6iEgCxBEccDXlz5MVpbj9AugbIrXE9E9dYVEl9oYRB3p5rwU8WDfkjyvroQqM+Ek4K/giYL8gd&#10;r/gGk0Px0X/YxJhMNBAZD03gve48uAvkkbaX2npeY4yTDKCJEtck9a4mggLzBFc+rh8JmmUixzuA&#10;lisr7JGZKFL0LAWqaKBREE3SEogSr87TlhZzUDEQADkVUz8WLOLT8mSTlkCkZdoHLu4AnM4sicDX&#10;aYOGUpec1sQCctJZLMJNEhYLD8DOXbuyD4XndHeprMLGTVJjy7b/YJK3RWReJe4Gw4kousJyAJSI&#10;UCl7IMZiMtGCdIZEY7XDlGgsxTLBi51Dlz3VS2P9nWmBXAJ+BgVqYrAqFGg01aM0eJSnnf22r3z3&#10;+6Q5+NONv779r38NeIZymhD4feDAUOQw+dbMtFevXtL2GhtLzzBvpe691KUl9h45AZAckrtZnI/L&#10;Tumq8X04hws/mckhZ5xfecVY25shlAzr5SEldebXDfvR0YmFelRQt7VUSRVzQzJ9H8fpeGTW2jtb&#10;eSyTdPiRjfWErAglGauRl10YsOfTNHeMt8sPG8ntUHImSe8d2TUL8t/MkpPqNk6MyYQaxM0jWEGI&#10;vtnb0pCUX5JY464+ZD9fS7HEGUATzOf6FOv1eIlfpf2SHKemprqkGNKJQzLjwF0YK715IAIFwrpI&#10;obWa9v3nPcyIt0Hl1VCbTomOxmKMSRujOzIC7wjIMdrjGxGy8HhQhoczsfAM6CwW+mT7jh3ZxblF&#10;OQqxbdm2lVAdvnf0dRN0E3enPCptntqIztZ/wmSCj0awBVxXMZmIrgmfYkgQk4nGJlH68RhO2InJ&#10;hFMUfFZKwpBnXWLhMJZGHTItUIgsFAiAoKWjrJ6U1tfTs2vbVgjCLII2rX9pyyuvJD7DVXV1Ztqr&#10;Vy9pe42N1ULJ0vRe6tLieo/cUFQ7hsSotpUWDCW/TUEECZFnM0HRNbVVA6hNvoYUcMcMahnBdW02&#10;N94cSNn+3m7yXFCBtGuVtAPRWB1wsGUPzyGiI0nbrjfWH7EZcYnbnp+TUxt0VVCNvFBvr7+Xxy8/&#10;xzIcLkEZClVAXqOxqvbrspwJM5nQe6I/yeb1e3c17hmOXJK0n2GcsKB7Dd2CDKAJo4o4C4jQkfhV&#10;YztFfQRKCvQFfhJxdxbTWP5H7O7hxO6eHvy7lZWVo+nTwsICyXtsshAzJhOK0h7K+Ok26SUyJfCa&#10;r6p+uefXrL344kuFYoIEvrBbjj/2cHIQk20fwWFxJpbWtnZrtq0o97BqAt/RWxNDTtA7pBBvvFB1&#10;9RDXpLe3T4u1cUEfYa7lGKwUQxonJInUYnDYIyYTsIiei05ZU6IxOWXKlMk4dzTRNmXhMJamApIz&#10;LJCaqESDEGzDEYStRlm9g/v2/vK73/7Zd7798H/vczhdF7z7su/ccIPuJiDnMGYn6ZmCwiIz7dWr&#10;l7S9xsZGQqGCIsXjSdF7qUuL672siEKWPq8+hqhxM1V4DskWAmlyyCVKa7Dkt2ZHMuK9Gg9WGR6U&#10;QSnj6+LNyQ74nfkF9Bvi9OqOFMRnxRvByzL6U2CZoMtaUJCbiEuMjQ1bsv2hISUn9Old7vpITlXU&#10;7oYA6w519we6iSLOz7GGA8NK0QwOeEqKxiUXzOg74SgpYcJMJrQXl6Iu7AmtVXGZX9dbJtAkEJCF&#10;L6NnXt4Rcj3GLmIaxt4AcYGkMzg7YNYDL4SSkhGbUnCJO8c9mhQ/UjEMGxhjkVI1cyt52hiI0ppM&#10;KAp/DsEgqcvs61MzjTEExozDSzReOfHfd/3n+z/8cepLgEj2Hzh44vHH3XnnHUIxwfSXkZXITLeY&#10;P6ant9tV7IZZwincdCbz4c7t6h8KR9cPgGuCUQE+hMTdwHXFmzKgRd+gayJKJ+zheIklFpcH1FSo&#10;nUxA3Zq5S/ICqkhXuzKZGEtDNzOjAgXcSIF+rwfW92iqR2ncl5Wnn/nxz3/hK9d/5+zzzpsycxZ8&#10;hoZdu/QekJzDSsnDRHuN1UvaXmNjVc+EEYwZtvfSlhbXex7vEYuwWdPKU+OSIBlZk+WQo2JJvTxp&#10;3UNp7SVM1VwUU2Km141qGWei/b1wYK1lypszSg+p+dcn7ZE9fV082EZZ+qH8RIbGxmyOQd9QHKnL&#10;nmvNmxYjQWIk5A52Rz0NvRouyXNaQW0pOpnXqrJMCe28uQ3XAxNpMqEOwj5E5lV01V7fm1loovC4&#10;Ult3YjKhR8wE5jBHss7A4AElRRYcYBqhpIiAbOqehV+CvcQMRDBzh6iA5MNLvVErkiDgnkh3oDKZ&#10;mBRS0xP1SQgM/ilRjqEfhJzxmc/83wc/9BEsHL+68bdcFyxy1hmnX/GBK17ZsvWGH/3gvrvvZA8Y&#10;hQPe+pa3svPPf/27HP/Vr13HT40HGt598bs44F3vuqSjoxOk8ra3vOUHP/hR2iaM0wF93Z05ZTm5&#10;LuVz6e3rFZgCARarG3tiEAoPbT2HdE30PczcmCi4C4ItxGxA9A0H9AwoHCNKrJhM8nNdYBFxeeC4&#10;wYyHyWSgu1OCaMTOIRaOuNIyKpDS+kgiohWIdoTbnTua6lHa3j37Hrr3P3/4+U+//rn/+9pnP3Pz&#10;L3/29OOPAyhpmugpi8HM6XKZaa+xesO1V+89+qGmpiZF75kpzdh7fRoPY8WKWeSO5t/KE6cOR4MV&#10;iABVxTwNVqbMWFjh2rTs2qTzq37RbKZx0+HKUpQl5oxG1dQe9AzGtPVYpobPcXq51MzU2+7KOZwu&#10;x4hL6GEaS8KLfs+QqxQnTtRVrbI1BXrC3gM9gS5AiRLUcVotkVS4REIHHNlHS0TS+PXniEueSJOJ&#10;cAxka08ZjDPi5hxtJ5qFJoEgc4B6TFFbG4FhE0uUUFJw90BJQUBWKCm4e5I6L5j408qwZtSV+Jt4&#10;04w3OOnp4CEOS50QR07k1TVDi0MzF6dPXAiMhOzSD5QDOYOWrlhx7G//8Md//v2ve/buW/X4Y7//&#10;080XXnzJbf+87ZovX3veRRd/9Stfuv222372q1+/532XP/nkKjVD5+c//OhjTzz68Pvee9mkyfW3&#10;33lXba0Kh0GF5Yaf3XDrbf968rFHxGAzwduePXu5otVpnzl5Ztyl8amxJ2lmn9q6oYweKOVIBA0T&#10;qjhlSBEsDoji/FwVsBMKA0cUPVZz3+guDywrmk1CmZpAKtg5YMWKhcNYGlHJGRUI07AoX0XlUCCm&#10;LGRpR1M9Sjv7nLf95Le/+96vfv3xq7+I7eS4k0+dOrW+v0+NOxI53KllsQYlmGmvsXpJ22tsrLov&#10;2Yq1M1zvpS0trvfk+Z85u/Z7X7nk1j98atacotQQwenWgqo0hZLUZgy9HEmyPQLzyWEw5M4RqkpG&#10;18Xi5gwGnIVF0IKiWlgEfKoJfpWGu5zX54FCFee0GkJ+WmMHvEo4CCdOsas07KoEl1gD3d5gJ6CE&#10;MuG9FhBonxKXgAUjMUQi3iTAprrnE2wykfAcWCYmea9HyeM64mqYhSYizsELj+3BjMlkuAqx+BBK&#10;Cu4evsONEEoK9gMjJQVbQurMNSNoMGHPqVkvLCtpnRmTCVen5mYyORE5zMgQV1vhk0pOHLqCeai8&#10;onzunNm1dVPWrFlLSr+KsjJmrKamJgJWyUKMWwTTyNWf/cwff3vjbs34X1VdDYEmsRM48pqrr3nf&#10;Ze/hJ5IJjKCXRnnKQw8+mqOt/o+ZdQyf/T1dWFDMYDi5bkd7uwSVILDBXCtsVlWOh2kRCRMFWDGc&#10;COMVLAJUEBcPUIZu7O7qZskLnQI7B4eJhcNYmgqQyaRAwA3XlQKR7aqtqRpN9Sht/Uvrv/2VL9/2&#10;5z9Pqq0irW3Tgf1bt2wJ+FUMp3FdXlJWbqa9xuolba/e2KZGFfiTuvfSlhbXe81NKj1HeVnJsuX1&#10;paW5VhvsjPjwnCMhgs0MHdUIRGLRGDTYtI4bqjH8VK3wU0bX9Xs0PeXebmx4tkOygSylRE9ZBLJF&#10;7GcEnDDz7xdXkdg3XZWbK/YP9Ntt2Ub517geDoZiQjEpchV5bIXgEkeo3xccCpRT6sA5FlRiUqM9&#10;u4O8TuGaCuWTfXNL2gMTaTJRD3AoiIefEJs9zftGfEdsCTPRiIuagBNNQ5NgkKGTDhqrfLZqXahR&#10;UnD3QElhCudmCyWFL6ywJQJoDLehsOdDcvuJJZs3mXAuT4kZiGYycpi0Ke0dnU0H97/zHecMDvTj&#10;O6Mramtr6XNyFCHhCinyi9d+9a577vnyl7+o8uMEg4xcVINfiT9CqVea8/DDj5x86qlYTcaw3zIq&#10;au++BqtdTQaVJUo9kw0LiiPbUV9WtbN5P3/a3AyPQzzzs1bMZs9l56zQL1FYXCxBJXBOwR8YTpih&#10;JZMfmIBPUToRk4li1WhIRYXPgBTtVhLh4o6VnH/EJmDqiCsNxJNRgQJupEA1QCQUmGlpqx564IOf&#10;vGry1KnXXXPNPbffRijRnLlzea0ovKxc9Vhjo8qCQReZaa+xeknbq1dPGSpsttS9l7a0uN4T/aeK&#10;8uJ7732JL6IHlQIiKKdwOjpqvEqH1YUUbFyxqf+Mm6pN0mCN17XEcniQiDIPBwJkG+ZyMN7E0qkr&#10;BYjYT1xmj7FFLVjpUEzQFRFFxJns6yX51fasUqe9yhouivpyo36HLasAy2xW1IH/y6flykHm1WPN&#10;Q7zEGRoY8A+JcQkuScF71e8deDzbgUv0TW/OsIPfRJpMEC9hRuABQMKEQJuMBmT9YIfN7nalYUaO&#10;rORxOsssNGGB6nQ41QQwDnqIQknB3SPogbvOemU8nLtosbDcMYpwsBAR1ktGJhMK0RkkqW+Mycjh&#10;B+6/H77Iez9wJbaQ0848i+//uvWWy9572QnHH7fqsUf+cNPNH/3EJ3/yg++/64ILnl+9lrlXZ7mS&#10;zGjhokUf/eCVu3ftAaMsWbLktn/87Ytf/BJQZpyemNTFNrc02/Jdk0tUgGJDw4HEg0nlEer3T6pV&#10;9LrrrnvXz77x3vdcdqJ+mDPHrauYaJqtZJwZkoUFZHCYMpxEMW4pkwlYRHfxaD/xkAYIIpOcf0op&#10;NnxYE0VKg9SRUYGCRSgQEg8lJxaYaWlk4QFIVVTXTJ81+wvfuv6t5180Y85s+NRxHVVZW2umvXr1&#10;hmuvXr2YJmmQuvfSlhbXe92dKlsyuaN/dvPDv//9o6FIMDUuSUuDTVzKEzg8SlxihgYbd127zYE2&#10;ak5RsfLmaDCaRchQAvCCAhHINmb2GCfUgicLSKQrIko6kfwCd1f/wZi91+b0Zdn94digUkawob2W&#10;nRV2RUOuQkdpmaskN9sdtTnhvfqPtJeYwSVgTK/HP3XSjFdlAHlNXHTCTCYsgLcf2Il4Ca9eOEqm&#10;yyQpckz2WI4rjf6WyXIm7DCLUUF8uKsy4nMzsHCwLHDn5uZoglrjt4k9YPSBOUlrKFFCZKjhU5KV&#10;CAkRTx60VtbcmCj4xJSbgnGCaYdTzEitwHjFLJS6rz77f58/+ZRTLnnXhSPuUnAV3BcWVcUlxUF8&#10;D+EhZbwRFzjiE1eefEawyLZk5YI/fuXnqNT/7s9/rD1j5lsWHtvZ17OvvbnXpzq/6Yldn/zQxz79&#10;6Y/JVQ40du7bt50v3AdIvsefdhqJecFePJm5OQ7s+ZjQcOcwo7NwwHAi7iFQMiImit+nWLHZeM0Y&#10;yleverKqbnJZ9STghEMLn0bnJK40dpovkKwx6gmJRhE1adq/d/GK4xMLNF9ad0//jT/+weCh8GBK&#10;Xrh02QmnnfG/O2/n+8WXXAIwvflPN/P9pDPOmrtwYdr26tVL0V6p3u5XNqC8tWjFsSl6z0xpxt77&#10;zy1/Lyqc/MjaXrmPf/vtO1S6KGY2jdtBp3EH4/7URYBkPZD0TwFA8qvdUhqNcZ/79HLk1+H+THrR&#10;4S7EfmM1hq4by3Zml9o7mhGB9foC0YJCFiFggpG9EYycGD+osKg+Ggcc/hTzoQgQkPSDzxyS2RwS&#10;dmMFhckkbhTq7GlrbttXmK9sOYmNJbzdS3BbltWdUxm057lCvX3+IVVDly2WbVF1kPKNnaz/Kb3a&#10;N+DPzyuaOklZNN/ckvYAJm0WKuVlKpnluG7gEgkSBm76Qn5PZOSBOZMr6orzXkvCvqasJkwDYsNg&#10;WerIXD19XG9epoXrIhxxSx9MtQiHSfa7OGl23cGsp1+OhMMsaNJemuMzFchPW2bSAxhuVPaAWAxn&#10;iJ4gY2RFjfIslNJI7CeRw/rGkFdeWAIuifSkicV3ut0av8QJAjEm1VO5hbPtorSGWUWZTLB1u51g&#10;FyVdr9FQJEeM3WplvxhORNXDWJomKSapeUwViB9Hq4kTTwRoNbHAjEorLSn62ve+/+Pf/IbIYbLn&#10;XPmpT0+aPCXkPxyCqzOXyysqzLRXr95w7dWrh/nBriGGFL2XtjRj74WDR8S71ZYV4AOB3JqTn6du&#10;IsE1xLEn/MlP2a4c5kUeCSKx9T/pW1euOpHoEsrR/7RkWfEC8SeZmIy/Gv80c1Hz17Xb88C4kWAw&#10;SgO1SD0BDSPbUtha0KgEeUCAo2Rx1rDhU9YvlFR00Y9wfg55t5P3cExT5o0gXRJT9zoYGvLz8j3b&#10;erhX4zpZ/5NeDYRRp7RNrpk+sva+Ec6aMJMJQcJG8ZJQbOTZg61ZltcWLuFBMgVN4MmLihrB/WnF&#10;T1+jTycLVkIk4rLfwdXVHcz68IEhhFFDhQFrCXtTZJMxKZD/q1/+fDQmE+lwxVPWNM2Y0mTROfGb&#10;CtPt7cnOJ/eNGs337t0rvJPhtu985y7cAc5DWVFZQ5YW5G9cu3bVQw89cNedqx55dMMLL2AmgRTL&#10;pIinHC8N37GRaHImLKbVulHE1iSTH1t5ZZWGVPz4daDHQpLlTxFqww2kSbRlUKBgEUoYGBzMKyhI&#10;LDDT0rZueuX6a68l7fAtf/x9KBBYtvIkpFykf3gCdVplWVWVmfbq1RuuvXr1/D4fM1Dq3ktbmrH3&#10;IAVrc+qQ5KDLaTeTUjiRCILDhXIcBNBZLdA7Al4fKEr/E0MmIGa4XznYzEUpP4PrZjnskTBKa77e&#10;nphGG8zNTb8IGcG7RsxgnLPGfC6O4aKNDr9uWs2th4Z3/oAIlKIbpc9xguLKmTZ5js06pPA7gna9&#10;7k+ZMJZJn+eIEMtgdOTQJD83vRzG0XbjTEET3B+wNLBMjgf/42jrEWN9xBoBFUaHLBBicNAYE/am&#10;yCaDz8GkXOzoO4FZWsTpuU0Yt3RiPxh/vEMJ9MoHQyHyhDkKHLOnzGJnU3OTPd8lBFgBKxGNoxcL&#10;q0/YCY+9uGP15oZ/3vqsXkJZWem0qfVLly459dRTlixaMGtq/UB7q6e9ufNAw8tr1ux8ecNDd97+&#10;/KpVa595RrAIc60IwjL3CFM1GLOAVCTnn5hMwJFok4BUJFxFUgPyE9M5f/KdPZIaMLFAkaWnQKcd&#10;kq1yHsUVmFFp3e1tjz1w/6Xvv+Jz134VHdj7/n17W+OB9taWQ9CkUHIOs2VaveHaq1ePWT9HibKY&#10;aqyZ3kPnjnpqflG1Yagyox0S8HqUuomKcUUYUImdpMAlIA+VHTKHeTMJaskAl0SiJq+Lp0hpgaO0&#10;5nRa3HkAI5OUstG/v+rtUMJRQxaaFAZX3vThoq91CpotS71iDtsQcLRaYmlxiepk4qHQ539TmX74&#10;2zlhJhM1lB0yTEJqHs0DRhxCXXkaUsFoyh+nc9NDE1n6KyWrQ26dcarKa6jY4bLJQOOVbDK0Ba8Q&#10;bv60ynIcKXJqCKmNpgfQpxdPNgCFKCqd2C86bxJKINGPkodPd06N5qJx5973n/sJO2RnnjueciXZ&#10;Hzz9aqkd8HguOP+dHs+QR2BgYFgHKicx2iK5i0VhGpilfsrZbzt70YJ5C+fP629rG2htBLXs3rRx&#10;w+rnH7r77v/cdltvd29H40HJTgykEJMJDEa0SUReVlTasL6ARYg3JgiB72iiSGpAwI2gFs3rEcSK&#10;gBOEwyiwp7vb6nAmFphRaS889+xZ57xz7vx5ZVXV6MCec9HFL69b5/MokWKXgb/F90yrN1x79erB&#10;p6MtJhtrpvcGNL01faurVRoYabVDCC8wj0uEAztKXEKVcMaZvW7Irrw5ngGm/6zCEjXuaYylo2oD&#10;wQynCmPFmaNttqh6ucK2IbkgB4zxYeCd0UZljRL8FiF34FHV3qOqMghymtGMGH2dicrRvTm69WsE&#10;xZJebOak6UePlrH5JpiBJkNYHtvJeCSNM1/Xo/9IMdLqHH6WXOiHpq02cOFjn/r0h678QNojUxwg&#10;jjad1qfbiiEvQ+LD0sM/8Iqehw+8wj/wikAWo5T+iNUaOrs67Zrs5vELj+Nz1+5dziJ3TrbDFzy0&#10;uD7UgEl1NR1dQ7IroBZjOmIznQBk4R+QhQ07Fqjl5FNOOuOM00459eSyooLOxoPdjfv7mg/u2bRh&#10;w/PP3XXLLaseffSpRx+ji/TUgGARAmv55HKAD0wmkqZYJm8sMWAUTCZM7RCtQCoqgUVuLiYTyYfM&#10;TqVXq6X1oQSzpQ0OglYbm5u5TVgmEPfxkidT42WXlalkJU1a5HAGBR6qnhSYonrMzYUVauVkprHD&#10;lWbsPTV5E+rccXgaS4tLWOtnhEuQ/OUSiV4e8/YSqZKiqpiz01hRBIxFXYXFgb5eDAhcnTTRZh7I&#10;MTnGGM3HMiNRD0m7fUV0/HAGKswpMqAHwl64PkFCr7WNlyVpNxpxyZArzeXo6h0KNh6TRr2eCuno&#10;VPEZE8B+5Spd/T1619mttkxHSM4FlEyrrp9RM+21iEuof3pooiUsVaoSHC0a/m9uJnuAsQaUndqf&#10;gskEEVi01CQ/H+YTolQQpOcLP8GLFE16BOkfeuQxlOm5NIdhYuEnDmMnv4rR5Yknn/rIR1TYy49+&#10;/FPOTaxkXB4+gSxG55TRxCJGFjGxiMBU2lbva9hvJJcQ+EQYZl15dVt/r1cje1oN3tL6ySrAmG3b&#10;3q5DQidZT616in979+7jH3JzbLyTGb2WFAWA1g0tc+fOOestZy5ZuGDxwmN8XR0t+/bwb/v6l0At&#10;j977n9WPP7Lu2Wd3btsmJhOwiDb6KyouGAVDi0z2SmcFi5TVKlKwSmRF8xmxFgWjYOIA2fCC8ImF&#10;hj3DlRbweW/7859++d3vfPPqz33pqqv+e/ddiPcMDB7mKkqHFBWXmCxQrx61gnmTonoUm7Z6aUtT&#10;uiaH2tuthdHpW319YVqNV9b6Jv04MmVqbNmsOPZJpriEi2a7nGau6/cGQAM2z4AjNy/mcArNZYKz&#10;Desec4w3SdeBTmeOhJoPBwRpK7/6In4LKSGsdodGjAWmJHZjElxCa12O9s4hD2Pa9/2NdoDmoJ8I&#10;rRc84wMGoonVgoBTvL7AcJ2P+6aqpHJu3WxASX7OxAHrMX8Y0kMTOJW8JKKnbvQITIAe4pi3diIL&#10;FDCHZz3OnxLHnIUAixQ9VhMORrAc+fn//vd+BOlv+stfH/jf/x557HHIuWteeAH1+hOOO3bdC2tB&#10;JByGJuzqtS8sP/Y49On59Vvf/f4zTz992mmnbtvyitfn49e3nnWmycYO55yCYaObWOJClobj/2J7&#10;gVwioiZsoiRm3NzFucH+oNWmjOTHLh8STmjqGggGhnSEZs6adfq5Fxxz7HHT586z5+Z7QuGu/r7V&#10;a9Y8/9zzDz308Nat2/bu2dvZ2aVEcpWEuckmqsOMhhasLMrQcvJJxx937DHz51UUF/W1NANZDu7Y&#10;vn3D+icffOA/t/5z7dNPv7h6Lf4gZn0l6RYIuNy5IgVLaQIFhK0iziD28EnSQV4TMcCAbEAqkpIQ&#10;+xmHXfnJT6FS/+0bbvjENV/81Be/NH323ONOPU3aUDtJCb2gvMcncYkmC9SrR63QXBmuegf37sMv&#10;lrZ6ZkrT2xvWbm5r95AzzuW0mEmhZ4Zfok+ZhB4TKRw3g5rkvcbN3Gaua80CDEWDvd0EH1mLVFyo&#10;eV5qBg/iMIfGmSpheCc9EBk04BNKAcMBQRdx9NqZ2WEPX1zZKl6UOIakQCTRywPRm1mwpUNpB7+5&#10;GXtgwkwm+F73tuwzSqsxevAipL0dhbmFM2umzZk8q7Ko/LUeSEtjbd/61rdSt1kjJDNWRrELsRhl&#10;JpMAECILQJEer5fxFI1CNiYMXjC/PwCuZ5QcsYlF5OTTJvVNe6te3QPIg4hma1VVFdhCTfL5+azJ&#10;tPCZKIl16CfpOs/g4IsvrmO5AhTYtHHT+9733rvuuvu+/9z133vv6WxvO2bRYr7/6aabOH7pihW7&#10;du/x+Hz106atf+mlvPx85Oop4cNXXrHqiceJQuTc/QcaeYW4xFvfchbsk9H0ADedjbtAWDVNkFaQ&#10;etpuZ/BTcjjKiX+oFfIA/Oee//YFBifNqDn3pLdx6Rt++tPKY6fOqKrr7O8hj25rb3d0gJaHLJ7o&#10;Jz72keqa4nvvX4ciPUdWFxdWVCrPCK1gxZBFllQWu05XZWU5ku3TZ8+urp8+c/6Cikl1ZUTVQsuw&#10;2ei4/fv37dixc+eOHQcPHgSm8NjgYaFW1JCidEtM6k4QyIIqK48rjYUthDFp2vRp1ZUVpcVFIa+n&#10;t7PD09uLWkxPe9vqp1YN9PUe2LvXrpKo5WBmoJORwlHyvJpeo1KwtSOJZ2e9r9w+WnBQXo4LNRFM&#10;MsGwkhiJxiywfUtLSqbPmJHjdq9+6ilqOGnSpMmT61ZpCZL4VlU3xXyBKvGyS4l3wjFismHa4kJM&#10;xnr1IMp4+vtLq2rNVC9VaVoGb2nv9k0bebz3tw2ZUS9855zSCuV/Se3W8Xs8Sjp9mHicuJV9NMgD&#10;HLPD3D3EkxgZLkHmhwjttNe1WwuQ4LUzjZPAK19RZ4oKC0c8iGX66jFs0p+SR4mNhR9vXlISvcfX&#10;RyIzF4k8kuUsVCMvGxafWDDLURSxZEdCvfyZl4tiSnI2cRxqAZB19/ZUlFa9ujIEmXbgeB9PXDcm&#10;k9x0qeZHWQ0Chg+0HQhGjgjGQUAP3kmK4GEsJVMq60Ak8AxHWYGj5/T0VhOWp0L85pEdThRE6J+S&#10;r04iVmAy6zyGRF2Qo6f941cT5sg4b7Ee7IP0rThTJDhZuhftUuZ7UnXAgrz4Pe+9577//u/BBylk&#10;zrwF2EX4d+Lxxy1ZuhSV2Flss2fff+89K1YsJ+0fJhP+UQJz0+QpUzhg2vTp3LXxaFoKEwuo4gAU&#10;1Ir84rwjEqERm1Ocm9+juS3yNNlvfZt9yKezd9+Qd4DZde3TT0HgIEIYD4t0IEMkwTXs4TM3L6+k&#10;rKyiqnrazNnkxnv7hRe+6/L3n/fu9yw+/gTGU3Ab1oPewYHn2Z57/n/3/2/fvgYMLZiawM2aRFUG&#10;vaKTcIEsOgl38THz8Q3l2a3ejtbWhn3bNqwn2nndU08+ef+9L69+7uUXXpQLgODw+IgPRfbQFnEG&#10;0brsQ7Ja+hfSDuvr5ipYQYfaq08P5gtM7D0mZjwalDn60vTb4RkcIH+A3ptTppuiwdIJJnGJginK&#10;vwKnfGhCHRkuERps2usCNFHvs/s8rsKimM2GN4emTaQ3x3zAf0VxDSpuw9FNaKyT6jMOR0OWKCol&#10;9lybuk3k/DNDN6GTkXlDzGf3gW0ZvCqv90MnxmTSBom/oymp5Gt0eKsJuASi62vad5P08UkPTbCA&#10;pF06CP1T8tUJ79IYZGuUFTJSL+OoDCNmXx6d74U4wlLXTYKTiQJgecSCCYwCXsH48ciDD1xw3rm/&#10;+e3vzzjtVIYZqCQXXXQx3VU7qRZvDj4IHBKUzJdTTjvtW1//6u3/UklzKA1hew44953vCI9C0ngE&#10;/am1AqKGGhPLC1Row1OrnmNiiSvK7joC1J94/Bw54JV9Q5qVfK+bPBm7OqtzHBT4KUQ5DSMze9gv&#10;f0JExVHCfMNci5oJfxJ9g/maCWbqzNlTps84/R3vXHn2OededvmsxUvnLFqUV1Iatds7evs2bNjw&#10;7HPPP/roYy+tewk6C3wazdQXzIjRIoYWwumHSLgq2nkx0c4LF8ybNmVyT0sTvqEDO3cQ7fzi00/f&#10;8be/rnrkEXi4VPKJhx+RVpB5kT9p3e5du6UHsJm1tQ1FDiOnYaa9msoccTeqQHpDCqQfEnsPexJv&#10;aOreM1Oack5p/S+xYEVFQ2mSIAzzpxkabAa4hJfBmk1PyIQ6YlyiOT7saa8bCdKNsUh/n0oFVKza&#10;ZT4n5Qjel8RTNGvf4eECEA3vI2nJSLWCohSLO3kOZ7vLnePK1haTIVR0kbhWqBEe0oAnkNqto3cy&#10;kBqC9sBg75g07XVQyMSwTOyapzvpBnko6X7BJa9RomvqByO9UL1IrUsCOUz6Y/KcibA6RSUVjFcv&#10;ld1WUTFEWRiTK45tIfBF1DqMdC3ZKCAkJ0ZByOAnyQo0+k0Ur5kSlDtcfYICFE1POSPoLJVyCIOt&#10;deOmV/7w+z/8/ve/xb0yTkr/w7WFPll58mnlx047/4zTv/CBz+kq9W9deJwn4Htpz7aQP5wdsbY0&#10;tDl6Is89+wTl9HR7Lrjyl1LgZ684vqxCWd0ACq7SCpqEUwI/BXYF2JdYu2WPKLLTCehqsHYUgxPK&#10;rmCUZx57ZO7SFcAFDsvW0uuo0jQ9e2Np2jCtCiRogYw2xC4gesEwvH/fPoZ6z6Bn3vwFlA/C5kgs&#10;WNxok76hFHeZ+0XevqdWrbroXRc98fgT2G9KSku3bd1KYE6fliD68ve/Hw/pnf/+N98/+YUvmmmv&#10;USA/RXtp7MYX1jDRTl+wOEXvmSxNeq+tueXpRx6aUl9fVHDMnQ++cO1n31E7NZyWBiupasys3WUG&#10;zQrkZZGuLtA/GlzCRSlNZYJM0HMz+o9CXmwNMVuXgsiRsuqYxUJsDnhx9G+uyRLisnOkTnDR0LTT&#10;4+sni0Mcv0dvLF65nkFN2iR3mhIC9jajcQ5MKS1UiTjMBD35Q4rFPm/6YpP1fx0fhsmEUSRtvpEx&#10;6YFt+7fHWU0gMhc48jv9R8Tqy7WIwZlaNeV1iUtoXXqryZj0eFwhYi0wxtnqAa7M5UyxIoNx1G5o&#10;mjGNGfmtxuDbIQKslgV3rJognhSxS+lGKV1GRZRq163f8LnPfPq4E07As0YNx+rSJssBMGFMzilz&#10;TztSpV69Qs4cP7TJgQDRt2FvcNKkWimzuCR3eq0KmmXbvn3IcII1Ys3jj/AIiMSI0oHVImV4ZkSB&#10;nj2iVoJzRHICQ/BkKU8hZSXF6tHS3CiadOyQnr1emuyUAp0uwncr4etUTJoyY/6Ccy561zsuvvTi&#10;K65cfPzx9bPnZLncDM59Hs/69euffvqZBx98SAwtRhKuefeQZmixUDe0g5nwioqKTjppJeE5enrt&#10;iopyGDPSFf+9/V8vr3n+xWeeTtteSb+cor3SWDhBUHZGX5ree8QyUU+ew8svX3nPrZ9fsnTSmOMS&#10;DGJcAlvCKHEJYIhy0uIhK+Qmv4+8ORpPQ116InGJ1lL85kNWxrT245qKKfCJEnGJ3tiI3+ewKhNm&#10;dkTJ1lkdigzL31pyzHjJ3aRGqZKSAjxhbxpO6LeJMZnIuw+BKG68zbYkmURIIzypvPa1GxhsZk4x&#10;C02gaI3hRJuiZlieMWzqsoZm2jDBxxBGy0QTxxcR24kE38IXETH74UyyY1VhXUZFspKevPLEJ59+&#10;+l0XXciwDpQ2KZM/JpUxKssVaEmknnn2GSczpz0bk0mKSxy7aKr8unnXkDuD70ovzuGQ2BbsUiJ0&#10;BpFWFOiZjEVcRI28Wq4cbAz+QSXqLOmI9V91PfvDpSnWavoCsYmXlpcXVdaAWk5/+9vr6qfMnDPn&#10;hLPeMnXe/Jzi0iyna9Dv27Fzx3PPo0yrop0VoyVdtDNc1J3bt978x98/+fij/PvJD3/UeOCArlKv&#10;dxGtO+usM5GVW3TMgr62NugsfS2NW19at3Htmrtv+ceqB/6Hfn9bSyuYTPT707RXayyF80ik6D2z&#10;pR3qvdYWFV+qy8SB91KH5+ipfZG3NxkqwgyqplZryIzIbFLXhn5RGISprxv0qvDaECJysahViy+b&#10;YG+Owg2GlYyCKSnXZsTpcEBUxVYP+dESG0suI34OBTvRkAvY8wocyq3jC0aQojcZ9OR0Zh9o3Tcm&#10;48Nrt5CJYZno/ZNIPU7cQyTO3ClzSjWm9ut4M+vQwd7ICm9ihOrHNfPw6O8l5HmCaVMnIwWjIMA6&#10;MTZAY4uACIidUzdW58wcJHOPa+8NP/vFnj17MuqEa6/9St0hO8dwJ/r8/meefvZTV3162vlLvnTx&#10;R886/ox3v+f9OzsOrHjLUk5ZPG3OPS+s6t3WOXfFzE3PbJlVPvn2f/1Dilq/bt/nr7+NL/AVrrvm&#10;ZLjAfIeJUVhTx3yJ8YMhWw2pyp0VybazR6JvVDpi5mZmFJw+uHgOEvrb0LBs5cmSjlhSFnMu05vX&#10;r5LrGEszUyDnchXxB23b8CJhSguWLBuuQKqHzodyG/m9RHhs37o1Fon09PZOnTqVQIrSsjIl0as8&#10;UXZmnMbGJioAUunp6YHp0trayp9XX3P1c889v3bNGryE733fe1PcIDHVYKOKRMJEgeFp7e2hsG6o&#10;wdghFx+7IrG9zz7+2PR5xxSVlAzXe8bGmum9Tetf3rzhpXPecc76df2VlcXnnj/dF1YO39QQIeDz&#10;E0uflvah814d9kpbjlLTMcNiGc6EwEUjYZUgMMV17bZS5nl7Rwt2LfHmkLxzrFyxJt81aE9cUYi3&#10;ZkYYfDrewGBBngt7lY5L4ho74A15yZ3sKA44ywAoNn8zlAWbJVZS4DRDLqa0AU9w3swlICGTrXj9&#10;HcYik8CcCZBZg9PZ3NXaPXBYaU06s9hRpIaLYK/8CbmE8ODXXz8ntuhNaJLxXQY54UDBUJHiTCwr&#10;mE9GnEs94zoZToAtC02HyGQIDUQ/xhW1ddt24nzNl3/XnUoW7BvXfS31KUyQf//rrb/7y59qz5h5&#10;23W/KS0seee572rydhqhSceGZv588dH1RmhCsT/96X8fW7P9grMWn3JqXUdnJ3uYfffuP7D0uOMw&#10;nKhgBJWobygbCH9jQmH6ZJaVpa1GAg01H2hob2o84bTTJagHMEIMLV+EXSGVpzTUqugWMwWChEAz&#10;cF0o8PknH6+dXF9cpdRU4wpMW71QMEAKSJBE0Oft7ersaGsHjmCALCoufmndOmLLJW+OeWiS4kZo&#10;ZN4olhhwHE8ppsft27ZV1k7q7+k+8bTTibserveMjTXTey8888yBfXsd2fOefaURTPmTb59bXmNL&#10;i0uACERYmVFMx8Vgz3ZbY/lAk9HjEqW65jw8GSeabbKt5dl+T3Ys6u1sz6pTSXcJnZvgPKZGcomZ&#10;tRkE8Z17NxfkOeJwibGxfq/PE84G2rtdNZHsXGskEPI2hrOieTn2nGylZZfWWeYLhh0217S6ueZH&#10;jNfTkRPGMoG/vl/FDCcJqyxxFvFeCzQhjdfsulmvA80SMw/J0QhNUCCFqzXBLE4znSXHtLW1sQKG&#10;9pHiFJbETEZCpUy7odx6w49+wGHXfPlaPlFa+8uf//SrG38LJmBJfd/dd85dsPAXP//Zdd/4ZnNT&#10;09Lly2XPts2biBlGF+3qz36GsxBte9eFF3zu81ez/8Mf/ySE5Z//9MfsJ+o4bQVSHHCwsemSiy78&#10;993/SW04YTC97Z93/u4vNwFNHvmpsoIsWX68e2bZSSuXbmtsOGvR8fe/9Mxw0ATLx57d7TNmVu7a&#10;3dDcMqTUvnHjxsUrT4XdqaW5Qd5MSbLiuMFHAyjhT0wm/Mr8AQTBcLJtw0sIi8xauFQpt2JRicYw&#10;nFANTAh8IjbCYcIVFSiTtkAAjZhMKHDdM09V1U2un64mrbgCTVaP0pDK62jvLIBdWVio1M+6Oh57&#10;4H/YVNpaW4GSl7//cqUpt2ULlpUTV67k4cfQMoYkXGouhpbe3j6wS1NjUyQWxY5SVlk9c+4cY2PN&#10;9N5zTzze3tzU2Vu3t1VxeL/0qVMXLS1OpJvEzZrmabBMmdn23KywK2rvTctiSW0vSUuDtdnd1miu&#10;rfVgbnmlB0jrguFkM/nmjubNijs3U2jC6Ru2ri3IB+yp2GCxlyQ2NmpzDvjUhOdy18ds2Y7w4ICv&#10;BUeP2xZGnyats4yHoa2te/G8Y9+YuYgxZaF/ON4mk57BvgPtw2rclblKfCE/LGZuIjKviJeM4VN3&#10;NBdllmtCGAgj9cS0xJiBc2KumNFVWHanzSeMqBplYjsxk94PLALI+Nmvfn3T73+HiivYAo8GsiVn&#10;nnE6IrDow2J9QfuVAs955zu/+pUv8eWjH/soOIaYYdGKFTXYA42NA/39jzz++LsvvZip/ZOf+b9R&#10;4hIuBCI559zz//KXv6buIokmTdwIJFYEWE051D6M0gomEHAJB9TWVOsl1NZOEnaniK+DD7AESJJh&#10;9khCXQ5m6JQ0uXhuEBzjFPZohFkX078uGI8866HSwiYLxMAg6YhFZZVo+GEKNFU9SvvXX/78h5/9&#10;5Cff/iYq9dd/4fP3o1Kfn9/X20sr5HHq10J1cMocs3xZTlGxxeXuGRzc+MorOHoeOxTtLCTc0UY7&#10;aymHTjv1lMXHLKgtL+2HObJvT1vDPsT71z/7zP2334ZAyzOPP5Gi97wDitkjuIQNZ8HY4hI1ZcbU&#10;0DR6XJKWBpsVQUNSPZpEZ8W0JIsT47Y2vixxeYZ5m8wQ+4rJ9RNS6pc6LklsLDxpu0Yojvqb1G2y&#10;5xW6ynEJBqJ2LEnqDUoegTyUR5pbi+2wuX1/RiPk6+PgCUsyTOYuMz0G9fWNg0voELPQ5GjmpZq5&#10;r2N4jDEL13DFKp5/TEXNCCUWJwu2luGS0YBF5s6ZjaIakiQUiEXkrv/cU1s3mRPZc/Zbznri0Yeb&#10;m5v5SReLhMVy7IrlAJHt23egeoK0Cd+ROQG7fPDKD619Yd3HP/6xJx5/XHLujHL74AevfHrVkyz6&#10;hysHJTP65JnnnhXeqxzm83qsziN0TVIrFe7e1YbUsC4BjFFq9/adcF1FfB1jiQjG8509klBXC9IZ&#10;EozHb4KhXvTdYYZKkmFdMF6ieCgNroPJArXDhhTo1exrtSct0Hxpl33k49//9Y3f+dnPPnftV5VK&#10;/aw5x592hmjAFWh+N4F3hUVFvlCstJzkxOTmmrl05SmnnfPOt1x4MSTcJSecWDN1Kvr93nDkQFPz&#10;mjVrIeE++MCD+/btT0vCHe7eJaYcIrczAi2LFsz3dLQDWboO7t/18ksb16y5/9//fvKB/61e9eTW&#10;zVsIujYWOHkyE+DQZCZTXVJ7CaekpcHqLoZYxBKJBsyI3+vz63AXTU2DJTbHEQw48/L9fT1CLMUS&#10;OcpXZvSn69E6KYqqKK0J+oMBn0/sJYJLEhtrt2jAKxrKCffwtPmzC4scBeGYEmEz4ywjDXZn92HZ&#10;odE37bVSgiaDPhEkm5rSKhgkKboloImaVJSYssG/Vro3bT3NQpO0Bb2hDjCzriLMxJg/T6Ry45LR&#10;CF5B7/WVzVtI71dQCDmk4ORTTkHRFeFXpQ1fWHT7nXdh/IjLSwxqeeHFdfkFBUY12P0HDuLT+fDH&#10;PnrLP/4B+ePnP7sBQEP+v1HeGgwnp5x2+m3/umO4cpiMcEyo+dtuqdKSj7BJIDGippUFRQc7VEAH&#10;nu7hSgDI/fDn977vQ79paxlSFgIKH9izi/BgMZmARUAbfIrhREwmIjImhhMGWdwToAcOU1E8Vgsw&#10;STL28acgFUqDs2KyQA7DZMJZxNFwreEKzLS0aJY1r7i0pra2v7fbP9BPtSlcEKeQTrAhpWhvOMuW&#10;W1A4ZWr9wmXL3nr+eWece8F5l71v6oKF85Ytd+YX8q/P612z9gUMLQ8nSzmUYbTzUG7noZRDp6iU&#10;QxhaygpUzjC3WwnryVYIv9Ygmj4cRGBxn5qOaqQ+YJsEa6b1OHD11GAoNQ024FPQMNbbTZ4Cq6a0&#10;RuTLBLNMuCio1Lj24zYhoJD2teUBdzidg55habASJ0wUsSgx9AV6XCEwpcVvL8mxufyhqNcbTAv+&#10;EIdFOKmz542VjnjCTCZyl5FNI+5muDsOPYifXvchOXHNT/8CpH1D3lAHxJleh2s7q2FkSOTXOEmS&#10;OLwCo/aMM8/67re+AWXkfR+4AvvK7NmzMJYsPGbBjGlTTzvzrHdf/C7sIsAO47V+9tMboKe8+z3v&#10;MarBcgAmluuv+/oZZ55JjsBz3nY2rEiSAo7+BrGSvvP2fw1nOMHTh79vuKvkOFwkE+LX+kmT1dCf&#10;bYMWGnfw/fe/tKuxs7Gz75Y71+k/1dYq+RNig4dUSWw2UTphj5hMgA6CVGCOqAkmmqWsNnYOgwFi&#10;B47wD18Pf7KTnzhG9EzNFKjMMyoNjSsSCjJXDVeg+dIaDzT2d3fq1UMTz+ZwMAHHdUV13eSMqqcX&#10;6MrL59/kqVPPPu/cs847/9Irrlxxyqkzlywf8HqaW1tDFuvuPbtfeOHFVatWPf3U00Q7ixJuprmd&#10;sbKI+4l0y1Jz+tokLlGL++Gz58RRMpGCFW1MMyv7FGCIizL7DnddS8ShMnDCwUEHKFcBRORuRv++&#10;ZFqCEvA1vEGwmU1q5NdVTkXgRPJlCghLbKwyRbqG7JehUC9kWEgnNkeJPcsasdjNgD/skL39byzD&#10;yYSZTORRgd5UX1lHcr44gCJJBtSwqdnz3lCbWRrs2KrBpu5ipmfsBfrUflTdDzNxfSOOHOZ9gMCJ&#10;Qi54BcKNUfKV+UDXnz315JMxpUyZXDdczwiljmqMoSbsp676zMJFi0jLl3hRCVS+9N2XS0jOH7/y&#10;83/eese3vnt9/TuOOX/FqRv37eCUhs7W4kZ7/cr6Z5/f4N3VtWHdamM5eggxO7/+2ZMdSpFBiVD5&#10;YtaqmiqvD+U0FUgsATuQXokxRu/SnaNcPB5fEEvDhueeEilYSLIgFUivLoedZbf6onISWqG+ohKL&#10;4USFE5sokNM5hfIP7t5BbO7cpccmLZDKmClt99Ytt958k95kdEb5/pFPf+bOW1QQ9cWXXEIHYuvi&#10;+2lvORvBt7Tt1auXur1Ub/3q5+iWY5YuT+w9cv4R9R1Eo+WVzcQu9nb31E+t16OdhyPhssR/5OFH&#10;igonP7K2lwrPqC39znXnxgiKijJHZsFMtliBc0QbBLKppeZlMJIhTEp+ZWeVZtn90axhU+zqqCU1&#10;LklNg822VdgjISdOkd6erNqpYAISL5qxiY7toIT1FGgixH9chHiBzesObN2zEXlkgs6S0mAFk2FZ&#10;7BoYonrhzfFml5FEIjfY0x3oLC1wZEXTKPn6PL5BX2jJvOPHttVHbWmYTLw+r/lbMLYNaWg72OcZ&#10;YnEBTXKyXUjBIvyKwNrYXugoL40cFWkynsEuTKtOeJQ3cgyrh45ZWg5sWsWk4eoTJ6EmeYhQpURU&#10;Q5uqh/Rn+Y6OhSRNBBYMR7YVTVjjYZLSeWTbFVdeMZzhRGPt2ZtamvTcft09vdmahR85tFk1U8Al&#10;Vl8sPy+/vFDcPfGP3NLlU1l8S8V2bB+yqVAmcTeAg0ItBqFnQElcKFlYFaTjzM914W0RFw+OG34S&#10;Kdi+QR+oRQwnYjJhrBcXjxhdTBbIgC5aq3QvZvMUBZqp3sKliz/31a9d9aWvfOzzX/jkF7504bsv&#10;O/vc81oOyb9SeV17rXZKnZkC9eqlbW8kFMorKEzae1aHi4jiKVOnnXXuO99+wYUXvf8Dc5cfh6Gl&#10;ur4e31As27nxlU2r17z46KOPrn9pvZ5yCHMLFfZ6D3vHo7aBUGTAlh1VuCTLAtnSEnU77BWWcFHE&#10;lxP2OSxRQowLbRZXNGwJ+rDgHJHkb7gQ1mgkmpYGmxaXpKDBUgtAraWn0woWzisAl+DNmXhcQmeq&#10;gPZD1hoyeGSUGWHG5DkDsKICQb0rEsFfyOfLPsT76g3254UVb2zQXoBmBomY0nZyTm4OawXClUc2&#10;dLzmzpoYkwmZNgZ8BEwN/SN+OLGjsBwSwPia68AxqbC1pbWFRTZ+buY50CLWEXScwCISWqIYjumw&#10;y5jU47VSiGiCpd7iPMfpDk/ze2K+YqgnM2fMkKSJkudZJ9uKXr6UiJUaO6ER1hjTQQvNhT0mw4iO&#10;W7F81py5T656Oq66PB7GBJCS2y9xC/lDixcvTtHUxTOVagjb3gYlbSIbJAyMIuK+Kc7PVQE7oTBw&#10;RNFjNW+LoI2DGh1EpFGL8nNBKizhGa5BJBKPw2QvHhkMIWYKxE0zoDFUKBCDP6HswxVosrT1L770&#10;i+9/7zc//uEff/7T3/30x/fcfhspeyRwia2ysgJrnHx3uvPTttdYvdTtpXoMbWjBpei9xNJieAhy&#10;cm0u9/Gnnfm288+7+PIPnPb2t89esmzK3PnZhSVBzX2mb+Rit0Tys20lWZGcrChrd5Ugy2ILWR0+&#10;q9MXyRoIRwbEmhKL2CMBfAlF6IjEAnkRvzMawNeWl23Pj0Vs4WCMh0SnPjAeB0P9JkVm40JU4v5M&#10;SoMFD6GsxugW9vuiwUBWQZHq/Iny5kAsu/jiS+NeB/y2KV4QfvrzX//+/R/+mE/+6UfiT6sorQyE&#10;CLlJToMV/RIQvH5Kf6DbFkKW1xbCX0CCqSMpzEkZzQRzY8dNXb3Xx68TwzLpGujZdnDH3pYG/d+u&#10;5r0b927mn24yoT8tWcQevlGhCety/pGTHRUNLXmsWsDhCACsqNCS1haWEWwEs3kGBzH/vsEtKHC2&#10;6QIe3xTvYZzneDzeWPAK2pF6nmfuICJRSt/dkGuQpRiGB4wuHCay+mKGKSku5kih5fr9PiOyERML&#10;G3gl0cSC4eRvf/lLXHN0Dqxx/8svv+zQLBmJG2E7BO8k7j9mfr3s3NJwmIkyffo04YiARXDI8MmL&#10;iuFECKpAB2guIJVoKIR5gw0swmEqNW4owmFiMoE1QkY6kIqE+ZgpEOc6aGaoQL/flZs7XIEmS9u/&#10;Z1d1be27r/wQhhOsJu941yVTpk5t06KutBnRKUn+WJuaLPBw9VK2l9J4DFwFJSl674jGpus9TFOC&#10;zomLl8q73LaYvRdtNKsjEI4ORsjhayfboiMWdkQDxGiRUK7EanEq1BINxCwha3YQ1GJxeLifUQtp&#10;gbUcNyT+DSGOV27PKo36cyI+9XACWTTUYgW1mAxO5qykMCWOfit2GmuWwxYLuwqL8ebELGroG2Vm&#10;CQSKgA6p33cQCbwxwvHuvPMwr9yY1AJ/7nDhkHDhRTsgbqupnAJnycPDn0z6Vhrryj5MVoBWmR0B&#10;CseCNndudl7Eqno7tWKe1RLre2MkImbcw1GQ+iaO8leETBo7lCR02g1Ja5Z+HJbvfvWjxtLWdmwP&#10;GKLBCv5Ap4t/eg45pjE0T0WwmWe7sLCIFK2MoUAW/skchpWFfwJZ3gj2FXqjsKAQT6RunEi8H1gy&#10;mDMRjhtujh/bWyilScZEwStqrI/GjAnDjFcUt5F+l4WWK8hGTCzMPdzVRBPLrBkz+PXue+4zlgY4&#10;kEDHwf6+7PwhODIwOJDlsteXVe1s3p+jrURDg8pCMKWqjrAdgncSe+Ad5yyWnaQUbmsZcjyR6u+p&#10;Rx+VTH6ADD5F6URMJiqdrIZU8LJzIhYOwSKS8y9MDyhyiaLK4msHzWA4AaMwSactEBBDu6RASqaM&#10;4Qo0Wdo733XxkhXHPXD3nXff+o++np5lK5YvO/54CBkUzqpA7w0yDposUK9e6vZSGoUXFxWk6D1j&#10;Y830ntejDPu93qE1dEV5nqzXg0GiUX02Z9TuilqdLON7A+F2UIvV5bHQ8VEPjgak1GIRRzSUHQvm&#10;AlnsljwgSzSSFSYLnVUztDh8USvKZwPRmE+hlqglGrTHQk6nvQrUgnsI1ILpRdxDoBbcQ8bQ2aS4&#10;JI4ZKlM1jwzOHGt/rz3HbXHnSR5vM+TTz/7f5z/4oY9g4UAUkVaDRfj+1re89ZUtW2GmI4fIHjCK&#10;vhMLhxxPJD8/NR5ogNjOAYJR+OSnX/7y18awIHgnXIWfOJ4vHMB3tI7EapL47qCHNm3SzP6+gUQa&#10;rO4sg7xm1wI9ZOsLDdhCPuXPslh8RLklUzcxOsuwvcWyhsBoYgVeN3vEZFJcPI7pafDjNLYPCUum&#10;7TdY54x2JfnFbyhFE+kWKyBD091oEV+AcBf0FbNR+QeKIdMeypXMZNVV1VhZ3NpMxgZkwdCS2jeU&#10;9ja8Vg5Q83pxMeADn0jSOpNXFlsFXgBJCEyuFJE2MdI+xtv4pOTA8URoZjAzmyCbtCaWSy699O9/&#10;/auxOV6PlyARLsHY5yhwLJ61MO5ykkR6oLP/05/+WHHBsO88WYgnlQ3loN++/XCqPxiVkskPkMGn&#10;MpxEI2IyATqIi4dkNAyjmEwEi0jOP0RNQCS6JgpoBsMJ4yunpy1QUuJJgczWZAoerkDzpS09ceVX&#10;vvu9Jcce9+RDD/zse99ta2v3+xREk8jhpsah0cp8gWba29EyZJhJ0XvGxprpvYBfVXvmFKWyAIVk&#10;yfJJfEnhUuH+a6jFC2qxOsJZdk8w1BXO6sLQYnEEohZkOXxK1tfqVIaWoEPcQzaLcg9xuzTU4leo&#10;xeWN2byK1EL6T3EPBe3WWB6oxRouwjcEqSUrkq1Qi1VQS2AItTiyE1PGYNzBuok4apQMO4XqscRn&#10;YeZN4RjC++Gh//PvfwUuIIrI9/e87/Lb/nkbKojnXXQxhg1C+lFQZOeTT66SW4xwIupE73vvZZMm&#10;13N8ba1yXyIVcMPPbrjvf/97+snHKUquzlMryRZEXxFxRRy4yASI6OJwW35eEUlrI1lWe7LGCvJw&#10;GgwnlOPMUvfRb3EB4hOjiBP07+04F0z2z2v3MCY+nOBm9O5G3Mbm7tZoAtkuRWkFefl15UOp2kd8&#10;0dfiieppAyey+uRF1Zb7fn02Nc5AYgDgnzSSVx0rC6YUMbQAWdiMviG5u0f4hg7RNrGyUA5z81hN&#10;z+0dnY1NQ0MwFzUjwDrKW8XqCn4ApnLQRuLl4tis0i26TUJns+qdOcrKxJ1OfYRGNybJouNMLO+9&#10;7N1ADSTd9ObQCcwTcXXAYkTsZ2K7ALPstDmcN/0h3jHE/qWHfDrb9g3RZdg5Y8YMjCW4c7Rg4KAY&#10;TpTJRMmvBSTEFy4FNlgsHLhdFHPCqyJ6sHPooiOSnRjDCYl3xGSSukAsMYT1SIGqwq7c4Qo0Xxq+&#10;jVc2vDygiZW1NDU17tvrSXBslZWXmy/QTHtjEeXqMt9YM73Xo5GZvv61i887deH3voJnqig11SMx&#10;PEdfyqO7EQwMZiGanpNldQaj1oFAuAPUQoyPwpAWXzgU0FBLDqgl5ndbInkO5R4iqES5hyC1EMWj&#10;3ENOH76kcGQQA4kN5mA4G9RiyypRqCVSkBVyRwLZYb/Fbs9FR2bzxj2vvLxjx7Y927Zu3dHes+7l&#10;jRu379qyddvOXbvXvrgu8R+5GuKeZKAG8XGAjEceexzlIb7PmTOboUA/DNMIWgB//O2Nu3ftYifq&#10;eegVJb4OyDdfc/U1573jHfzUq3n02HSxaa4CXvnZDT/DaoIqozw5KTYU2BAKViVociaJ5OK8PJcx&#10;AtUfUoN5NEu9pzzeqSPANR/T6zx+VUwmpaXJ2XJjMkqz0jFSSVKXSVQOB1SUvlGU6eN6w8oLQLig&#10;SGYBUOSffpAGWRTXUuiWbOLNERuA+CzYaaRSim9ILcHjfEMVFRhaJJE6cS5YWYbzDWX6EKhqEQap&#10;rUHZ9jXs371nr3wHtfBPX5FkWnKK4xkwcYXwxrL8NRP5EmeToGSIIGNYH70oVl0SQ6RjlLG9yhUf&#10;/OA9d9+tN4eXOdftbmhQRFR96+3rdRW7a0sriM3x+LQRUJvjVyxYrhqeg9siifza6afOlxKauwb9&#10;/iHrMYacvbt2gUUUb0ZTWgOOKJMJNAS3k0Q54A+vj2xwDiwcwBHiVdkvhhMRHeFPbaeSrtcE2ZQN&#10;JnWBWGI4jAJDXuW8SFGgmdL6BwYxk1x3zTX/+svNROqSae8r139nwdLlKo0h8vyTlNWhU8tryDRs&#10;pkC9emnbi/3TfGPTlqb3ntyma65557Ll9bj+0rpU9CU4arBpU8rJHMnzq6GWkIZaAqAWf7gV95DF&#10;5cU9FIl6lXso22mNKdQSDeRopJYCxXGJZkWiSAb7YrZBeLgYZiIxcgT6CQvCMHPHbQ/c+Is/3nXH&#10;g3fffc9dd959x/8evPPhJ+6+666777r71ltu/dtf/5b476X1G+LeIFACvhjwB2klkCDiO6LMkstT&#10;dHLBK+SOwNrxq1/+PPHtEyEGNsSH0CVC+jnxGNkD9OGTclCIHu4YfX9ZcSVmQuH8DtfJRsMJWYjV&#10;I6e5aVwaoyu1eF3aCrzWDxhvkwm45GDH4SV0iu5CHHZadX1t8eHEHa/1vh1B/a15uXlkMAKclJDr&#10;C39NOcmMSqFTAFlyXDlAFmZfHbIwD8k1ZA+cbSCLZNmVIBHdN6RH+oBC5BTmciALXiEgi1AihvMN&#10;Yc/s61eMlsS4Ib00Y1OpA4VLQl2ACFOyOG7BKCL+jUuF/fKrnnc3owS8w/Us9FLW15Q/AhPIOIUp&#10;6hQT0t0J13VstwvOeydDM4tLisXuJZSx++9/KEfjTJRotnHZcp0KSYh1OjdbjX0YS53YzV0OUvwk&#10;1ooQYhwEsn/HtiEyLAagvdu3MSmSCgQvDYYTlDzEZAJ0gFIDUolFIvmFBWIy4Sdt5varhaDDjreC&#10;P0WoDcOJJtHmoJDUBar0MW5cRZGenm6epRQFmimNNwWiCezXb97wi3dddtmSFSs0aGUzJh6S4OGi&#10;klIzBerVS9tev8fjzHGbbGza0ug9X79a3JMwmc+uLgU6zeMSzCdptUeHcIkyisQfLPjGYonhHgqF&#10;PbiHbM6w1YmoKaQWhVqsjqCGWgKgFpvdpVBLkCAghVpsNiK5XFnW2Itr137gg5d95drPfu2rX7zu&#10;Q+/7wTWf/dbXr73uuq/xj/TaX/vatfy77utf5d83v/H171z/re999ztnnXF63Nrjgfvvhy/y3g9c&#10;iS1ERBGRb77svZeROwKvDXSQj37ik+SOwNoBpyTuOSc950c/eGWTZuVdunQpXqHPfOazQBn9MKNa&#10;IwU2HTyQNnJHP5dc3LD+UnQyQ7Z+sIsEiipxd0yS7KTGJYCeQDAJe31sx5ZXsTTGtHE1mRCSs7Vh&#10;uxmTCaprcybPys/J41bCf3oV++TVvbQFiU8s/6wocHIzq4HsqJAYUYTeCJgQjpgahpBVioSZEAAl&#10;IAAmP3UY0tquHPbxHTastIdJSL6AYQA35eUVyt0bjeEUgnUsBoO0c7N4fKgVtIlwCAky5XLi1eWK&#10;IkHGNMcw1NLahtcWetGk2hrsJXA5qRsZXkEMM6YrmRrOYv+8uXP4LC8rY0DBxLKvoYE9rHgghHIw&#10;h7FzZBR9kehx57iFMpx2EzAny6wx32RNBuKE+jNOqkG3/PNfzz/33G9/82saAlik1Tfe+Mff/fmP&#10;etrhOXOPKT9u2vlnnP7IprVvXXgcn4MbOp5/XEnmf+T7//fS4y/PKp98+7+Uwljc9pWv3rp6s8ol&#10;tnRGxQUXzpFfyWk3aeYswmxEiIyHgWdRKacxK0WVAtsLTz1ZVz918rTp0Eu0DMMcpiAOx3AkvFp4&#10;J2ixkV+Xc9nPEwiNNEWBeAV4vhno92zf2tbSsviEk1IUmLY0GMU//MZ1WEryyY/jD+7Zvu3+O++4&#10;6gtfvOVPSoTt3PPOmzy57jc3/obvZ5z9tvmLF6UtUK9e2va+/OJaemDOoiVmGpu2NHqvs6390fv/&#10;O6W+vqer/LmNe3/53ctyS/oTddVoS1Ivj1sj1qQVeM0KFcQs3mylpmFKhz61uokd/oUDlGzZt7vx&#10;G1+7/q//uNmSlU2yGXtPJ6A2UjkJ+KwxDGgHrBS41VFuAYMGAw6Dj9iRZVXGyPPd7/3gxBNPfNvZ&#10;b5FIY0aMUQrbC6FeT7RuTEGc6eCweec6p9OGXOVwnRzKcvgPgRO3qyqSnR/zNKAKm+9SmRRTdCPT&#10;ZDCUdcxsZfV8XW7KH2exVGuYe8y35q7Wjr7Dmggpyi8vLCOljhwA75MVC8TOMa/Pa6JAK1M+75ge&#10;iYq9hNdPKK5ElobCmuelt6+zq4t/g4MD8E1oGIYWmFmQYfnHn0zMWiBnUBcLgqrGPwAEhTPKo4fN&#10;Yb29vcCg1N4cY6SPOd+QgkoUTj2R31Y6Y34/fAjsLgAsKU0cHCAPaijfMZkIguFgkZASsIJZBVsL&#10;eIUvPBkmbyG9BzGWThiOGBtXjsC4cdq4oXR90pjesbriue88Z+f2bRhOuJVJKWOQ7ojEwbtSlJPb&#10;0a/sH9HwUHRAKRHORe6du3cnrcyCefWyv7q6Qvcrgh2Z3QmXRUYNwwmKI5J4DweE6JrwABRV1rDo&#10;h3TCYZKdGMOJmExAM4h/YGmRTDqSGhB/UIoCNZ9RUBEvBgaImklRoJnSHO48woZv/OlPaMVzjz8K&#10;LnnnJe/uaB9S/uYhxycorUZQxEyBevXSttfn9ZJg1mRj05ZG77W3qxG2t8f62Is70Lb79R8eMY9L&#10;mPk4Ny0uYY6UVYd+sEldteEoLzZ0gQkDivqffPLp41ceb3EoS6oj6HcVlaiHUiNmyWJJUlxx0xk9&#10;GBkYLkSYHzc0AyNrDyhWQusWhntc4L1RK8iMk1duujHPMGeNZqGMHo2x3xLNJ0ZefMyqlJEZixgh&#10;U+MSDGO5eW5keFiZjtUYclSVwzgG/GR9Ox61auvtMINLkKJHqF7HJfJgvJGz6lqJG/N6PSK9pTFT&#10;saPaheJK7/A2AucJZmMGYgmel5evjBaKEpUFXgFwaJEgMZ3pyasrdxezSjgU9PmZ8ZW3W6wRFE70&#10;ynDeHCaY1JE+SX1DLFnQ4QYiMWQAUmprqgBFICSWQEr0QosbOnDgIHZLxhE+ecHQlBP5IGCSeH8g&#10;owhYqSgvg9/GCGV8RnlEBK8IWOFT3EPGDboojjCaQKBTWh6uGUnZEb8kLPLgDWLfEk/KeGyFBQUX&#10;v/s9eOUBQDKm7969OzGNDnekKDe/h0BipFoPxeYgCJud7xjs701ascsvX3n1h8+eVFb44Q+dqS9G&#10;ed6eX7WKOFgQCWcBKfC2SFZhQSrsBKNgU2Fe56ZLdmJYoiquWEs4zE4lCMujcig1oNLPHL5APBdS&#10;IN0I/yNFgYfoL2lKq66pnrdw4Y+++Y0DDfs+9Nn/mzN/fn/PkMdK2FeyLVy00GSBJtuLpFiOO9dk&#10;Y830nkVTWfB5hx4tn1+5a83TYEO8fv70bh3KtCDxlTKJsfmLUppcd90L6489YWkkYGUcCGn9b9VW&#10;qJjHhMiPIVNi6fnHMKXL/wh1HdwAZLn22i+fcfqpDCCy9MLgCmrBbKwfzBgaF3tvlAtKqnCo5xnW&#10;XtuRv7KsSbB7p+hkwVWyxbABZcWcNhcjhhnwB8Ttf51Km/T29ZsMHc/03uDHae02lRlxes1Ut8Z7&#10;NdygN6jYmvSACnDleZXXCbsIxg9gtPwG5tCpmoTCqj2EY1gsEpXjznVj+RSfizBhOVgS33BMVZXS&#10;+JKXnD0yzVBgnPHTGOkDaE0d6UNoszBwjZIqubluQbtlZWXVivmBpSSojTJVKng0GoNHSRuxaqg5&#10;QIvjZz3k8RLNGCZgmonHkZ3d2dXNOCiSwOAVPsEoLNalH4BXTHXVVZV4iMAlzHP8GYdXOMzjUQKL&#10;eMSMHIKkjzJW4vHDDdxBTEf43cwHQ2b6vnH8Ze+5FMPJrt17xCsH/rPlO0kyzPc4SqwUzm2SLwtn&#10;zMegQlc/++yapNc999ylt/75qtLSXMch3gmHzZo1kz4HkWACUf2vmUyADuru9PfgtgGjYBcRLKLn&#10;/BMpWKWJwmOAdL3dqnRNgqTXyaao4QpUamYar4UCQ8EAVpMUBZop7dnHn0AK9oVnn6W2e3bsuOMv&#10;f177zNPCl1RPWkX5wUOK9ZlWL217aSNA3WRj05ZG9foPBZJI5WdNKzcPEZTWjlr5HJEOMPFPhyZz&#10;PFa4RF0Ua0/A39TUCY//2OOPwZtjiYbJrejv7SarHtdKKmdijE0zKhbqCkAyJIqhBYupbmhhZ5yh&#10;RYSbhzO0MCqyZhPJBhYtoxkZYAfivEzRyVaDtAlViombPmYxY/pirB48lNtlBCPG0XwKkan4Aca8&#10;hkrCxJy0GpeOwyXq7hyy9495xV4TBZJDJ1peXq4jCVAF5BK96jLxaJal+FhQcRyoZaXFIu8nyAbo&#10;wPFGM5Seqpe3TiegmOmaRG8OlVQqcFqkT06OmuqoPHYR1jRcl0/ecFBLZWU5figASv2UyQxwgAlw&#10;CUgFjEJEqKKJQWwMBmuqq1VKThTQSxAp8Q9olhLK6ejsBK8Qy4e5FuBFtZl+MBox3HAizilh3ep4&#10;hV+xqXAuXwTcMKhxUcXhb2pOtK+oZ45lyji8CVqHaB5xqwW9cPzlZvp5ZMdgOLnwkksfeuhh4+kk&#10;GeZPKLEF1RXaWBzJyXb4gkcIrC2as1iN3Xm5997736SXpvKyv7r6cP5CHlFuFQijb9CrhnLNZAJ0&#10;UDn/vF6eKx5CbAO4bzhMI8kiI8W8rHRNtNdeSddjOJGSxR80bIGkRfQGpECYTPDBUxeYtrRlK0/6&#10;7i9+ed1PfnbVF79MJh0idCqqq7s6Dmu3SK1011jaAvXqmWlvYUWNycaaKU38uc0dQ5Qyhk+TNFjl&#10;NUA0Ih0uwVobC6snIK2LwcxCXy6Kz4LrPvfs+hNOPpEBwWqxOwI+V0Eh3LqYZkVgZDD/FhgVgJIa&#10;WmTMFEMLPnEgC8CFQSOpoQWDNE8vaxWRbOBI3hpdA0mXbEhriJX65zjzeOxT0WBDh19GWxSWJUKF&#10;arSno9JCTGuMN2hIfMV8d726RwIO8Kfwj1Q1w9VEpL2J/hjzqrb1xr/jmV7CaOXK9NzX+vFq9uJN&#10;0L2k/CndEecrlXFT3D3SZnEcWAjXcziMhlB+YlLQY4x55eR40U0ffX8ZI33E0CKRPrrcvqAokVSh&#10;Kbz7eKxETY7wI8guDBZIHuFjwnACOsEkqywr4TCmIAqhpUNxSRru4by+3l5cV9t37OQFdufkIH3L&#10;cKLjFawpnAIEUbw5TFDaQkSJdTocmF74LswVaThuI2HyjklXJHam8rBoN4jheJwuoV/0ogvOX/3c&#10;s4mqDxxQMEPF4tMJdeXVbf29kZ7gpFoVIstWWVJeVVDkLMlbt359iofhlluey83J00dk2vLgPfew&#10;+iWrH3BETCZADZw1+A0pB9Cpu28k559mL1FSsLBGlFa95PzDWelwiM49O5MWqOpPuh4pMBKJWVWY&#10;z3AFmi9toLsTKqXTnTtv8dJZc+dK5PAkLXJYJCuUgyDT6mnuqhTVo9gMGpuuNKoX526om1xoHiLw&#10;dhjFM4abQTXygykXg3rGNGn2pHUQXMJFs3kKclxrn39h2fJjwv5D3hysE2XKm5PRein18CWGFnFY&#10;i6HFKLWMrTmJoUWR4ZSVWhlaeLDhdGiMltSGFj37VdwoXZBXRGGpO1nicdQWUsFWAYtaTvAmpIWY&#10;DIuvuZmSGYrIPFwqpKohPc3u5r0HO5rAK8b7CHwcw2dAL1ml8h7oTf3ApP6V4UK8EG/MTWlVGb2k&#10;zJooogFWsBowy4qnJtGzQ2cxxQL5YYfgQTCKs/GTAAW4FxprDBuKAkDj6sWQmzec3D6+HpFU4dUC&#10;i6DDQbWpMz5mln1YR/LzcrGUiF2X2Ug0+wX3YKqByqsEXvPzNcY+wthhhDTAKyAbkepnxAG7AFlg&#10;mcnYLZYVQSeUg1yp7Dx4sBG4I1UFr4BaCC/SHUCjV2HRXWZyd8b1mQbbrTz5lL/85a9cZdfuXZBb&#10;sZHwvburK1FvberUqXplplbV5dUVNbcMq9b8+ONbb7rjqfd9/Lc7tx9mItONeTnE/Yawl6j0fpEI&#10;nhcwBOt4iY/F2CDaJ0AKbg3HAD546vgTFRNQCTmJcdNwOrthkrAzaYH0G+dKgdR58pQpKQo0UxrG&#10;M3RNfvGD7//2Jz/+0de/+tJzz1I9ckfrHSJeElBOptVL3d59e/bw6plvrJnea21S+mPdg0NWEwyR&#10;aX0BOkRwaubYtDRYFR/DikLWQsMjj9S/Gi+KTa1hbxPenIULp0M3gi7Dyx72eqHHy5uY0WsiIvQS&#10;GMw/ROg5HdF6UZFnP3sYPHWlefZ85KMfJwL52edX79i1+x1vf/uF55//4MOPgkK+/vVvvOuCC+65&#10;97+PP7mK/fwjgFEYLXGGFvCKzmiR91pc8KI0rQ+/A/2DRXmV4YAVfTkyMiQFfywnDe2lszVtzIAJ&#10;LGi3g/My6qtX/WAwR6lBgZqUnd0DPYHwIZufprDFmJlUEG+Ule/3Dmak+pr0cuOqSzvKBo736fAl&#10;Fa+NSVSmYb5jQlAAn8QMdpt4atiJswaah4ThCGaXWZClHhZvQSHQSJkJOFj4qiK8xngn7xIroXFl&#10;P6ToKW5wnKSKrGYU002z5TKQlZeW9Paq95wXl7dX12XhJwwwNKSsrJS2C76ZVFsLXsGCIn4lbCH0&#10;hFJ5CeDTUTxZxhdGjd179/Gd555fJfaHixK0JHFMwD6mW34Sf1CiCou0SOwxJp8DFTKjDbhydwY9&#10;HlJ7mDw308No7xVXfOCB/96L4QQLgM1hw0ZCIVu2bc0udADXiM3B5ZdY7Inzl0E3wZx+9133Jr3o&#10;88+pOhMAsm3HUBgLf5LqT5d5BSuoDsRg4FOLTp5V4ZSIgL1ACg2jDInGipIslg/d4oKlQY4UmVdj&#10;gXiLsDRQoFWLR0hdoNhvUpe25qlVOHF+8Osbv/HTn3/+69/YvnXLtlc2i7BhgUaTkvtbWFycUfXS&#10;tteGSZMw+3TVk8amLU16T+5X7+CQX4DlPX+aMV3wtgAIzNBgrRYqrjpnjHCJsqE+8djzx514nJZ3&#10;0J4Nf6iwyD/QF9UMnIx2GT35D/zvf8ipoUN/0+9/h+QaOq0AkfvvvefMM05HtB5BesYWEZUXpXm+&#10;IDaPhv3t//oXQyX6aZz+zNNPIwULWnrksccuvODcLZs3cwA/KSZfQYGe00o3tAgQGWK0aIMwxYqh&#10;RQ8dEkOLItNFXZZYTrZNy5Xoy+VfVijPYS912AuiwBVtoSgbUCNqsebb88LKeKQhnpRYkAcqo756&#10;1Q/GdNHRd1hamvoQCOO0HwajGMXHiQALR99889EyiTs4rfiv+cJfo0dypywSBSfom2YwDfMP7z6O&#10;ErFJslMmcjXUaQwGwjBlfiUPCFE4GuEjpPNRUImV0gTNyCnjzX4YwQ3QtfbFBquaWlUNBCEQSTVN&#10;cwlB8CRYCRoL1iOwF4nr4C0KXqHrmPv7+weAPpUV5XQNsAC+J0MGr3wxq3y3mwAlTFAQKTs6OrDW&#10;OJwOLSJRdYhEMmN7AB2CYPhElwUrS21NtWiDsmFT4XuXFhmUSLxNbLJ0MgMZIw2g5Etf+gpC1yzj&#10;+Pf9H/yIf/fcd//v//inNS+8mJQEk1Efcmfrp0w559zzxXASt2VbbcTmQDFmf19jzzELhpRe+fOs&#10;E85ire0uL/7r329JesWp04ZC+bcf7BWwy0Zf7d68SWKAJSSY2VQJlwUCDMpgFI6RnH/CltX02YZE&#10;Y8GaEmYsO/HHgUU4UmRe4woEbUDOoMDujnYFvlMWaKa0rZs2Ku1XrXql5eVz5s3v6+mGDKX2aDof&#10;SAvyyRCZUfXSttfv9WCyNNnYtKXRe1JP4zZ7frF5XGKGBqsCjLUkwGOFS4QG+8LqF5evWGjJUkAq&#10;2tttdzht5Ro9X8ngm80zJQ0Hi8ydM5vUwejA8ic6rci51tZNZrhjz9lvOQvVNQY+/ebyhcET8TSA&#10;CKKxGFFQY+P7MfPngV2uvPJDm7du//jHPwbiIf+fnoJYGC38k8gAY1SBrAPF2CPUWiOjxWaxR6Ph&#10;WFbYag9Z7P4YAoQkGbaosEqyDmWFXTnWgjJXCf9yslGlA55Z0R4FCfpDaegmDPUGnfCkL+7RtRMF&#10;AFTOBrxHCPxjKWclo1dU8eE0Y/mYbxk9VzUl8XoqcIZGE0Y+5s2Z+AKtTB486GJFwGxIDeJIWASz&#10;SLXkFuIZ4VWBWCpETp20yOvBSyKKbeLQoTQ5RTyUE8B+GH33ScSQSNZKbl4aAiFA/EEgGMwANGYI&#10;rwTxZft45ysrEOGI8cl34tBkTcOsQFJZ4e1SGr1QUFiAIwm+jjDdOKVh/wF0IcE6dLJk/WXTVVhg&#10;2uIJIiJAgpkTibeJ7ZVOhnj/5FNPA0qMruhdu3ZR2iMPP/zXP/3x69deK+HTI96E1Ex3ffCDV2I4&#10;8RNOSpIY2RJWVgCmU09bqV+LE+fV1udPKd25a3vSChizEDc3DXGVeIh6uzolBlhCgjkXYAFTFXwH&#10;RhGNV8Jw9F910dghXwkeHxUGPyQRSz4dkXmNK1B0YykQ5qy6HakLNFHalGnTN617Qa9eV2c7UacS&#10;F2j0JtRNm55R9dK31+PJcbtF3CVtY9OXRnJErUOKCifrdy0jXJKWBjuk9xrjDhLen5xBwqUzvej+&#10;hmbioU44eakl5mTa5oEJegZjmmBapt4cTgGLbNu+4/k1a5FwxSBKqj+kYJcsXQrKZA+p+zB+fOjK&#10;DxgfbFDLCy+uw0BL2j9MJvzjV5y577rwgvdf8YFb/vEPloZ/+fOfGBNWr1mbdkoTa/SQBEN5uZHn&#10;RxUG/T0sfHQgkhVz2G0FSmIuivPaoqRys8KeEFkYwBlKSU6k5OzkfQbDpOxzvJAFeRnwhUc8tozV&#10;iUkT6cFGbusZssWKGIRJncxMa1WcW8S638xZyKzJEs64wRocTRi5mese5cco0UPdZKImWovFSMLC&#10;68lbrQupaW4CBTlhVijhErZwuKysXGeqS2uV8kd7OxO83HVsBnxqAurjGDMyfh09HF6pwlSiWCy5&#10;Pp8X+wqWJJ6nPC1KFm4Kc39be7tiouDYDkdUujgtD6KgQLAOvVFbW61SFDF3kFRoYECSP9N1jBZc&#10;lC+k52b4U/R+lQltKFBIJ94mNplOxorzu9//AQiS+Cvoavr06ewfHOj/zne/N5oe40ICoeom1WI4&#10;QfUMH820milqzG3XbG+unLjYHOPlzli6MrdWaeQkzfNHFuLasiEL566dhzkZpPqTGGBxQDCbAiwY&#10;YAEo/BO7CD4ayeSH4QSpMdGbJ66Hq8sB0ACFMMtOPajYWCCgRGXYgUA3qHROUxdoprR3XnTRY/+7&#10;/xff+dad//j7z7//fbI6HXv8cdIbwNb2Q9pr1Daj6qVtrypOSwBkprFpS+MA35F6P7VlBXgEXLl5&#10;9BLzvW9AkajgcPInQ4PfMwg6z8nPU8SOQ3/C0FQWR48XS4bLzU0a+pPML3o5JPYjbNJYbNxVMr3o&#10;889vJDaH63LzncFADt6cvh7RDzFGI5p8Hc55xzswe5C9DzV6TlmxYjnGkuXLl2EFEdF67CLADmNp&#10;P/vpDTf86Afvfs97yJjDuXh25FdMLD/63nfPPvtskulwFu1adMwxJquR9DDGIvQI7TnBrGxfMNIZ&#10;CLdZHP1ahmdvODoQiREhxcrK4ra7XXblmNYLQd0EQ2+KPudIdFDy3OMiSjaaJo/g3K6+LllCY/mW&#10;oIHx2EAbSJWYKbmyOEkCPx7X0YSRm7nuUX6MEvkYsg1GIh0dnTA9Wb7jmpH4DjLw4d1g6hUdZV1E&#10;GYBvzAIojeSh15PsGJst0iajEWA+yjtRr56yHqOZqMn5i7K+KPdjJ+DNz2OY1kT62fBPkyJgav0U&#10;OJJgFzAOIvpgF5xHyNDyWGOSQAYO8yOghHMxwGjRN9kEGQmFFhxJytO4nnlh3Uv/ufs/ra2tw/XY&#10;1ddc/bvf/m79i2s54JL3vPeaqz83sr4luBpopaxBWVlbt22/4v2XV542+3MXf/is48847owzCpdW&#10;1pdVkdtPVOpbn2vYtHq18UIMDe/55sd3P7+rKMv95OMPJtbhhhvuv++pTeyvLs3/xAeXyCgKjGvv&#10;6auaPIVRFeV4xWLOynrmsUeWnXQqKRaAFAiWyPuMlB7av3yBIUFciZSPu4RlP52JFwekKDsRXgMZ&#10;GgvkrpGqlwL3btlIGxetUDBiuAJJomCmtK7Ozh2bN2NlwqGzcMniF1evfv6pVRR78SWX8Hnnv//N&#10;56VXXJmPPqnp6qVt7/NPPl5SWTl1xiwzjU1bGr1HE7ZsWF9WOuuB59QDNr225LvfPUOJLg6T6jYx&#10;VORIdiovhQqioSjsXno5Dnul1YkraiiDLvjG+Gvcn2aSBX7yQ1++8iPvXbRwXratyN7RTNiwNxCO&#10;arLX45Qswvg8gzkwpSS+qnIMAylLQQnEGGX+io5uso41Me5UV5dJaJLwe+I6uW8wRIIHFvQlruLe&#10;rByL3VUY7ukPDsQs4ZICh9zKpJ3c2dk/pXp6fl7RyEaMiT+LeBx4r0mvW1VSWeBUmUzIGTeuVFMk&#10;11JLm+S786dVqRVd3MaDoeaFCqXC8MbcrPCAJHgYFXkVxmYQKYH6qgTZyJcWDGIIkbTdmmJsgEmC&#10;6RavJ/MsvE6d2skBABTeeeCIJOKRzWRc/mv9HiS1r8BfwXqEegqtE5F+zCFwUMAf2Eg0qRVlgpo6&#10;ZTKd3zcwgCWGpCoIuNVWV8+aOYM0QIJLuDncDknXjGuGWZObotN16eFHH3/yL3/+y3C4BOcauIS1&#10;3Q++/708TbT33//653+GERdJfSO4FmoiohfMRiqiYDCc2zt0Ehn84k4n60HcHh6e5dPnFk4vO9Cw&#10;u/Fgkmycpx3KQtzSNdDX62FVjVcIfNLaeAAzALgEkwmTJSJglAxfG17PkLQJ8VOaID32EjGZ4KAB&#10;WIgDSBivWBFU8I6meqLSLR1ZIJYYKVDpX1mVSluKAs2Udtctf//V97/78H33PHDP3RtfepHSsCJI&#10;h1RWVsCGlu9FJSUZVc9Me3Nzckw21kxpZJyhngsW1iLXiwvtY1eemhEuUaOH1zPclKlPimoMGTtc&#10;osfmWLPceHNQJYryzGjPvyTBeXU3Y/DjiIXJASUbt61tajuA27mivCh1J2PBpcl68IhYToJRhc5T&#10;4BKOEdGm19AGvTtpbUvyi8sKStTiCnZggidlbBtYml+MvyaFZyf3SAVY/ep09ngkZx3b1o1raVaJ&#10;x5FewOaBL54/RSkE7ynCEMxAJCUWOW0giEqp09enFBo05AGyQ6yGf6w/9EREvG/MmhhaVMCbdpgK&#10;o0gQbRvXhh09hRsVb3W+rQquLislURGaC0WFRfQq2A+mCEiFdQ+vDbAPR5gkqYGzw3DNfuVDIXpB&#10;PbXZGFrkpmD3Ynr7+y3//Oett0oC28Sttrb2G9+4DlzCT3iIfvHrX8sxv/nVL2HFPvbEKmIK4qzQ&#10;KToQFAuJQX+rye2XZbW17mx02rSAz4iad8s1ZdgU23mnvsNR4HAWFFx/fRLX0jJDFuK9ewYBIbDw&#10;PIOeGVOntezZ275vX7C3a6Cjvf3gQVBfNBiAV4gLBiyiJKcUv9XFlKyLxkrQDS4ecIZIxGJNwTAi&#10;aiXs4R6JQjyn4zOiKKwpAAjgQroC05S2beMGpOK/+8tf//g3v/n2DTeQW/iJhx5sbVYhuGy8RLxN&#10;fGGGyLR64q5KUT1QlzXbYbKxaUujet0aOxsnyK9+cuWNP/jAgoUV5u0lqm8BZLGspEv5w5OiS6HY&#10;pHPkCOwlFPWkFpvDdZXsM27HomJfb09MsmEfUige17EC6slwJhP9GZAvmOsyDfj3+gdf2bGuqW1/&#10;Xr67qqrU6bAhBZu6k42N1Xw6Q24d7H/D2Uvk3pFidVw7aswLT2TtQPidVl1fV147ZMbWsrqO90Za&#10;HDw7w6EThqWkFdDm4swI2uPdkAku38qsRpANy3Fx2SBgpeesUnmiNaQszFBIX0AQkThjJx0HoBGD&#10;ihhFhFUkPh2JTFHyHpo5XUvpacE2Q/DOG8SCkvZGxsUHidYtDGOhoSCRIoJv2EhgzhZgSC1UunCM&#10;EViqpk2t1+m6dPhvfvv7p596argrwtH75Cc+DujBxMK9xug1f+6cL3/tOo6HdKJYsV/50uc/82lx&#10;k1944bs+ddVnrv/O94AsZBgmlmfz1m3GkgnIYlIvOJQsSX5CwLOovGT/LjXjSqIDXn58OjubVVy0&#10;jcTVCdvcqXPmVE/OnVTy/AvJFesXz1R+QLaDzUdw7GUn+ZnC/gCx7yVFxd3NLQPt7a37Glr37MWe&#10;AxlF7By6aKwE3WA4YckuErHQMHTdWPZIUj0t6mdIN1aJrbFFlZJsigLTlrZr29bFK47TDkMM27n0&#10;2GN7OjvR/aMJGMP0XkEOP9Pq6aKxw1WPwovLKkw2Nm1pqnpadVm2kEZgxkyEBmJMZmZcKuoJ0RLi&#10;pMElQHBETZRxJd6nMDJcwkXXrn5x6bIFVrtCPJaeTqvDackr4JVhxTwCDmzalzqjAyTLh77xcmdE&#10;L2jpOLht9yZ4+VVVZbm5LulhRo7UnYwsvVyRod1iI8yYVPIKc9gsALYjfGdxd1byIL6GNt2bAywg&#10;OndSee3MSdPzcxQc6ehUEcUSHzcBGyL0RflFiRfCZDIcNJnI6k1AD4zgErZrrrkmgq2coVOTpCyA&#10;ZQ4GYWWdn4/R3pWjZDHZzwHw9aBHeD0kRgtwgspR53RgFyFzlpIUi8UIM+FPJMyZ/jT6twoYxihz&#10;SNdE4RVFudCm3hHU9Y1wiqYUo9IrYhFBHY6+4kbwHWzHwMFin/GBrsWsgtQYK+Zdu3f/8pe/Sp3x&#10;mFF485YtTc0te/fth2nb08vZfSuWL8MnsnXzK3G9ClhpaW7atXPHy+tfemHN6oceeOC+e+750003&#10;8W/9y5v+98CDLW3tCOOCZZEz0eqGaSe8/uWXpy+ZvvaJ59/znnfffNc/c0rd0ypq+7yKF9nrHayI&#10;FFxy8UWJt8/nGdzSu69j84EcZ+6y5UviDmhtHVi/RSGbngH/8UuU4o6ZDS+7ok+5c3JzYJ7YWROS&#10;3Y+nDu6IFmysqD6gZC80wWjUHwxzFMfBmOWRxvMTxNwdkwQ92fv37J467xjlvSJgx65SAyYWyK7U&#10;pfWSsmDP7kVLlmRn20iGt33LZijTAUxAPh/x+fMXzF+zejXLA276cStPzKh6UuBw1QPXdrY0z5g1&#10;22RjU5cmvUfqH27BwkXL16zeW15e6PW1xwh60TJ3phVSk6x+RNcn5ZcYJkUCSazRLP8o+SVSpT07&#10;9z/28KrPXPPhWMjJzBvr6bCTXiqvEIYhddFj4sw8V+NxjFIjDgb1CZIRmFfeZAqLrXteHhjoKShw&#10;o1Fg7H8eZcaQ4TqZEcQXHJJNc9mcIZub+OFIqC8cC9utmJFcKTx0mk8VrcJ8hqjx6I2xLXNv6349&#10;bNhhd8yonQYI0HN3YPfFA4Caw9heNEVpTHk9RyZHhGUyvXpq0nQizK1MpsLke8NuFt2DqHKBa8E4&#10;wm/lC/8nPk7uHxYRrH/4IwTpo2WpUhBbLITe04OMj9AmMIFjXRfSu2iO8UU4sLLBseAYFWX3xu70&#10;MXna6PP1z9wdctX19PRxU+hbPjs7OrBUJepPJL3ivHnzli1fVlxUBKk2Pz9v0yYFUzZt3Min8GRN&#10;brPmzMvLz6+qqlq7evUJK1fWTZtUVklMY+Wu/bubOlv2th4c2NTzt7//KbE0nQxbbMl94rEH4g7o&#10;6fZccOUvZedHLl1UWpLBgIgcfU5xKSgPVgqnEwYMGVbhaZXxEUMI0lvKZQOVlmgQaCeEnWEy4TvG&#10;lWxSLKksgOGXn3/65LPeynf8O+qRDihHVVyBgJu0pf3+l78gq9/Cpcu8nsG2lparvvDFO/7xd+RY&#10;CEq/9N2X3nH7HY2NjZPq6s5/z2UZVQ9vlFQ1afXaDu4/2NCw8PiT0lZPGpu6NOm92//yZ3UzrAte&#10;2Hpg8fTqr379FIUiTOMSicdJ5L0aF+sRv1JDt7pI2pWG+mAGDP3rtodAqp/49HtjgXx7JJTtHcTz&#10;l1U7FasJ8gfjJGhh8q3hMIQreWdF6JINFSgGWDO12nNw6+Aggo3MtvECuwwL9N9wnYx4yYB3iOdU&#10;4izyOMptJJ73K2MnQj/5bnsKDx2vTl/foN8fRE+7vLiquLAUVU7zjZ3IIxPJp/hxxF7CxjTHZDfe&#10;BNi49jLWbW44wvw8uaKuOC95xBMPBhOoTpCYyK47eq5lwWWASCtyHWgkA9Z0JAFdnCASuX8gOGAm&#10;iwzJ8cumqaZa8D6w/uaRheMJJYXlal9vn5Z/OI9VYGtbG0aUuCwAXEJU2wmLHW8K0tHTy+NUk20v&#10;P73jAB3uwFRl9A7I5Q5oEYyS1bapUanCo942HBlFTkHRvxhiUUkJmX6Jf0Z9H5IHjjmW4Hv37FEC&#10;dAyfTUcERqZoGmTbWXPm8jBMmz6dTwi94OATjjvWeMqP/nrDg88/f/DxTU+tempS3WEUK8e870M3&#10;NnYqlugZy6euWF6SUTcqXZmKylCWBWMHLg+ABaiEpT+42+tTIrAiy4aLHcMJtnQWhe4clRrQ40NR&#10;wDLY3b5r2zZif8AiIBvifYhapkz1xVAg55oprXn/vv37GnJy3StPPonSbv7VL0GQxx1//MqVJ/72&#10;N7/lpkyurz/z3AvMV4/K0CJqO1z1GvbsaTl4YMUpp5mpXtrSuFZfT88T/1MZGV/YPiRu8fPvvL1m&#10;cp4ZiKArpiPOyMSZwiKSbSsmqMTq9KemZJq86Oeu+uYHP3b54kVzbVmFrv5uR27eYF9vtKSCseto&#10;GPdZztGf4kmXQdW4kBvuaU+BSzgFeRJEqYfrZAnPkZILXFWB7PycUF+vXynplRY4IB+b8NDZw1EL&#10;cIYM7YX5BaVglAKVKeyo2rbt345+ibFKcFHhfMgeBjScU9VV8Spn49cEcMmuxj2B8BGi3ka0FHdp&#10;DAGMCUfDIzp+fZK2ZJIGe4l0xa4oYa6iayJ4Qn9VWIVbSI+pZEyVYsegh0SaAd4oKK4S4yQJb4uK&#10;Ib26AKSSnlRpkVVWsixgShMVMs6VNYFYaN40n6S9PakP4AbBXb3pjzfJYaATTfdJfeISghKEJwg9&#10;t7hCcMzx3IuVRS0g+ogKGhAy5nAbdubaSZO4dxhagJ5iaOG+7969m3u9B9QyMLBzewaK+Eu1iFxE&#10;VrC61U2etG9vw4L5C447djlrZSwHRAWrTIrunFtuefamO5QT4VfXv6epedcIugt6lMWZAyph9gVR&#10;QB5RmjEoYDqcVaXF3f0DgBKPHzkfKyYTQAngSTmCbLYD+/Y0NjQATXyox9rtUGP1q0tosRTIWZwL&#10;xMF8wh5OlfL10vZu33bfv2+fOmPmJZe/D4X6XVu35OTm7tu5g9IEmqCMx/cFi5ec+ba36dVLUaBU&#10;T64LsBquegd3biXmf9mJJ6WunsnSaFo/en3/vQ82zjMbh9bKt//tEpMQQXf6AABT4BJlPrGVWWzh&#10;GD06TAgrfWXyoi0tXV//0nf/etuvIn58HC5L4z53WUXQ6Q4rZQRY5EnEJEbwgI3mFIh3Kp5cgyZY&#10;O1jLpYUmqXGJTjcZrpM7+xGKVRsaa9nuSRGbsyDU1envxoyYn2M1gUuy9VvpI49VjBSeIABrRWlV&#10;RWn1UWJESRqvq5soWBvT7RNpM0uKS7gFRrQU9xThdmePbk4bzTP22j1X6Zqw7GZKwEwicYzCY4XG&#10;qER8tbwMOMbhvzJAYzvREQwhOZL8jwBIzCpCVcGyAkESPhYeH5bgDAFgFyA80wzPBOeCZuRVfNN8&#10;MsqHhskbUVqwP7E5T61alaI0AAr3ggOAF3zW1Sk1FOKT404BnaC2kqlvCK8E0TrAoJLy4vmz591x&#10;x52rnnhs9tx5uMzBpjxdO7dvg79isrHVtXUEeuEbqqis5JNHC9KINavgmIV1GzduAkZTIB56k6XJ&#10;Yah+FVdWiVqJmgOisRl1Nc8//fRPfqCCqO+6976Nu/aqw7Qpny/i4tm/YytSWsefcupQVoEwpNsQ&#10;wAWTCW4g9ZpoBVIaKR315DLI4rHPWBqJ/S647H27d+x49L/3ogc6f9GiRUuX/e8/d3PMueedx134&#10;zY2/4fsZZ79t+lwVP5W2QKkeMxm6LphMhqvexhfXwrCZccyS1NUzWRqN3b1z9wvPPIUU7CNre6Vj&#10;b/3TBcIgMU83QdRrOE+NuHWyAnlZNoBZ/4h5r3qV/vqnuwYHBj/0kYsctkp7LJI92B/yeqJVk48S&#10;bw4dmKmoiRlcghOTTMtJO3nQE/BFhoI+cm3uUE4NHFg3Vuxgb0mePQxAh+WWCXNIDvYMonHtw/pY&#10;WlxWXzsro3dzPA5ONJlwlbl1s0VxlSUZZv6JNEg0d7V29A0lHjG2dzhFE455E5rQCRZl5NdSrvA0&#10;M94BOJichEqiS6ixisXTDKrA7EGQDe826J6D+c5KGv8oZn4tCLZQm9v85DRBq4NPwkyALMwwEseF&#10;/wxww5c3zSejfyfFHAXOo8+Rf92xQy3EM92AFGCIsvJysbLwCRpIjFww7xs6sG+vx6NsZmyFxSVn&#10;veWtNXU1lWWVJC0AUvAwILvS3tbG5wh8Q5S5cNEiPufPnw/5eu6sWcqfGAoNDHowfoCSh2u+0t4p&#10;xsgHR9BRnp97859uRlxfDr7v4UebNPldTCb4R/gHtgCmbF2/DgPLtHnHgEWwkXCkGE4EjhC0A1IR&#10;sTXxCsGHRbot224Vw4le2g+/cd0HP3kVoc+PPfTgZR/+GKXt37PnwXsUNDHqrZ1+9jmz588Vynnq&#10;AqV6oCiuSjah4aq38YU1rCWWHHv8mJRGYxt2bn/lpXU6NJleW/r1a1dkhEtEhz51YHDElxuO9say&#10;jjCujGzKRGnt8isuWXHcEluswDHQQz5OL94cLXVOWuNEpu/RyI7PCJp09rQ1tu4rTsYv4epiL6GH&#10;gXTKjJ1MOS0QtQXQWtO2fFdlMLvAGSIBTysmE0csMLJO1q/LywI132bLnj11watoPklqMiFmeM7k&#10;IcyEpZnBgFDTkd2yEZw1HDRRI2RuIdlzElXqmU9ZT5IpZQSXe92cMkSDxYaBwBrLLGG2klhKkuMA&#10;37Cd8CbreEVvuYqyicWAMnhMVQ6/LIvAFI5kwiC0BzlUzC1k0olLUiDHv2k+GeUzRK4ADAg8vtiu&#10;kPG96U83J43TgZdKV3NTgAIcr/ysJjajb0iFaxUUmPENHdi//8U1zxuLr6quJRFR3AVnzlLDxNKl&#10;SwmYIYczKZcJ6d2//wA7R0zCFd8QSvbo/WGrl/SqAwMEMSnIosIyrdaqyXX5Tsf1375efE+YTD75&#10;6c8sWLa8d2CQp10me2oi2GL9mtVQsBYuXwEWgYoFDxRLBVYT+SKaKLwhaKJgRAG44+InfgcQTyF6&#10;aT6v51c/+D6aK3oPLFiyBAGgbVpg1OXvfz93RKRgP/PlL1OaQj0ofwxfoF49lShAM94MV72XVz9b&#10;V19fMWnKmJRGY19+4cVtr2zKyZnx1AZFTUAK9pvXrTS/yDaDS5hQY8GCULTD6I8Y2ZRJbM43v/pD&#10;vDnRUI41K1t5c0rKAk53BGKdzYaj2cRLMO6HME3qyzZGRULGUriZNmxd687JLixSURtJXVrSw4oG&#10;O0z0tTfCozuUMcfunhy1kXfqoC/ix2LCg2v+VsbhUf26OEu7u/sIfpo3c/GrhU4OdjR1Dyguo3ED&#10;AdRXKiMx9FKyN08wME0BTagSgc311VN0iq5UG2gik+m4P4JH8QUsMG7wtrBQpjugkkCBFGoINGym&#10;JH4FXjDkipaJpCbGy8NOvgBHsH/09PaAP+CuMQdQgkoxNTjIZAbQ8Xo9SaV2BehQwpvmkxE/G/B1&#10;OJdYJwY1upocxb/73e8TWa484h/96Edqa2tAn3It7tqeffvw0DGhEhvCfQfT7Nq500xNxDfE04Kh&#10;hePjfEPr12/43a+HYmqktGXHHj9r9myTcUPiG6JMaos1CFhMWmYMNjoJdwS+IZ2EO6luErmKfvyD&#10;74t3Cc/RN771TVdhUUdPP6aOcCQmlFL8I+KU2fzC8xW1kyZPmw4WwZ3h8aveA64DHnJzHBA4RLqe&#10;c8Ez0FfFsgg7MGlpnn6CvT2RcLAZPnIkuunl9ZSGOO9zzz2/do2SdfnUF79EaZheAB9mCsRgI5HP&#10;w1UPlfrKSZNrJk8ek9Jo7KqHH25vbnJkz3j2FQVNTl829ROfVemUzTA/ZPbiYPy+rOpT0E1Qqbc4&#10;FVLMVMwtzrX0t5vvJjbn05+/Iux1cf8sXarOkbJqwobzCSosOCrS1Bl5r3GU2LiXEXtJT19HeYVa&#10;RqfAJfwquQ+TdnIfosphLUGjo8DnrECAKODZl22N5jqgY2UQAW48WL+z+nW9ROWHY3NnLHpV0ElS&#10;cfqZNdNQFqHhwi6YYA5HWq16KobmCrqx+k3nwZhINoyZkX/ij7G0tLRiFxHfDRNPaYmKg8BHQMAO&#10;q+3i4pL+gX4y3+Lxcee6MchjUOFPlUfK4zGm0RF3j5BROBhEgtkeoJNC10hwD2N6eTk5ey1vsk8y&#10;uv30nqZ9kgOwwHTPXI7q/H33DvkpjEXV1NRcc/Xnsa+wohKqEHE3N974m927dknQL8QOpvDp06fh&#10;3EG5El08gCNmDPyyGEJSM2T1CwEswBCrn1WsVX278iMfg+lp3GPeNyRnwcB15x7bM+Alr9873jYD&#10;7UR20GQcxniFRkbCPeX0Mz/4oQ/efPOfi0rLCoqKCNxF9RWjC4iE2BzBKKtXPYnVobhKsXNU5rND&#10;uXgEkajMrrEhjCKCKJwlEUCS2UfwDaU9ePed2ze/8tZzzyPep6Ot9dIPfvj5xx9taVLhmjo0gZL1&#10;/k9+WhCPmntSFqhDKB0wJa3ehueeWnrCSrhfY1IajX3hqSdam5qCwakv71VxJeecPOeKjxyTES5h&#10;9kLyLgUusVnddmu+NcczSlwCTLnm/75LbM6yFcdkBXNd3gGAkaerI1alls4TvGge7qXGu80iXic9&#10;MGviAU+6UGaq37R9XUlJgdOp8iYm8nsS8UHSTu73hETUpMxVMpBdagv7vL7GfCd88zHDJXLd7m7c&#10;+qHZ0xa4XRMht2rs4aTQRGJhRM9i4qf8Ad/g3paGtGO7btrhSJOxWmnLfE0fQBiYl4W1oAT9peU9&#10;YbZDWgfxUez5eA4AIrQTBEM+V2wqDHnYSNSnhmCYLQAl2KIpCpZJYWERVAA0ItJ6y1iyA4mAMryT&#10;AmIkx5XIpbyme3a8K88yCzxBp4nHmvsC8/ze++5/8YUXEi+9fMWKT3zsI/h9sEMcbGq+7mtfTx0D&#10;LBE0QuxYvHgR7gMgCyYZxNqampoBLjt37EiqnoJ2fGf7UHJBuCY1tZNG5hsyxg35o8c0d6vH74R5&#10;pW3tLxpbJ74h/DgEJbEYamxs4pF75ZXN7BzONwRaetvbzn7gfw/gCNOYv329PT0tzY0IDJZXVvGv&#10;bsqU6kmTQ77BuYuWYBxiatcy+GaJ4QSZEP7QyKo2gSkCR/iOS0jHASJ/sunlTWueXnX2eRf87Q+/&#10;O+n0M8srKh574H6QEM41ETV56KGHt27Zgvfz4//3OfET6fgmaYES/iO4R9DScNVb/eTjx59+Zurq&#10;mS+NBv5b02Jp761raFXBXJecfcwFl0xPS4ONmzXT0GAd+VlhV5ajP6NQkcQ6tLR048255c7fBQYB&#10;mi5r84Hciipfli1CdNlR482JS+Zn5J3Evb+ovnb3tZeWFpjBJUrXzulMTYMVaOIIDw74WnJdtrwc&#10;uxmImdSPo1C4ZqeJu64vGCZd+qwJRydJoYnEwmCFBcRPJAFW7qNJaMKRAqFEduUoAdDjPYulKN/C&#10;TKOnC5buUFry4bDk5OSFAXCQ7ZZ1NjInEHaCoRDAE7wPCsFvJ+YWXnhMJioYdXCQY/hOIbobdbjL&#10;S/pi3KsUzu1AARUXEhwuFvcAHT6Z1V51MelX8d6kvjTImsSBjEFi/RuChu6cX/7y1/v3KxHVuO3c&#10;c899+9vPfujhR8mbozs1CIcZmbqaRNDwYGCt+ec//jVz8fR8Z15XR8+atasH+wYUaclqZcZN0YTU&#10;viH9RKDDqif2P/qCCqKpKc2bUddtRlNOBFqgFPAYV1VWoGKMDENHR8e0aVOZXzs7u6B9a8kTjshS&#10;sb+hQQKUsMcsXb7s1r/+pa5+Gu2snVyPZ6e8ogzejHK7ZJOOxQ5SUZHGWqJBu83KFz/vhubc4dEV&#10;6PDcE08ANWbMmf3s44+vPOPMiuqan337G3QdVzHqrSHAfPEVHxIzDIFXKQqECiYWGgonToc+gZwL&#10;zUWcOxhppHregf7NG9YvPvGU1NUzWZo09t5b/64Gh0PQ5IufOGnegrzUNNg4XJKWbpIVcmVB1Qy3&#10;j4xfonJ9B5mX82+66c/+gPcjH7/UFi1Cq8PW1UHNxZuTSH17tV5wVoM8ybpzgbeYdynpcIfwq9MJ&#10;4dqW1l6SmgaLEP1ASD3wAk2yw55BXzPQBI9XWoiZGpckva7PF+jtHZhcU19eEq9XNH59nhSaSCwM&#10;Pfyq3P2k9Je4HoBxAk1icnkds+ebemvSOYoGqyu3MlhjAgFeyEuC2Vx05THUgzaADm3tbVBfMajA&#10;K4TxzjIagwfzE2E+rN4EuAA1WI+iSJ3a7KHjEhFeg9QJZyXRfAL5gGhk4eS+uek9IOp2jGtKAbar&#10;S9g/oo9HeohvfOObiaSTc97xDrwzZBuWQs459/yrrvokdi/uOM8AiXK4y3v27B0TdbWaSdXtnW1o&#10;rG3dtb3jQAcwBoQBncW8b0gNoIfihgK+7N/ftkGq/a2rzy4rH0I8mfqG9N7jYeL5ZCLH1gI9lqed&#10;HpBoahIE8MmfzS0t06ZOA6yAVKg2MUV7d+/EtzRl2vS6KfWVk+rKK8qh0QzpiyALFISXqmTc2EP5&#10;StjNH3p+1ZPEDOvXra6t5TuPNPBo3vz5GG9u+cctlE+B77zkEkwgnMsBYhdJWiDvo4Tn8LqxHkDI&#10;VeO7qChiVW0tVxsIqWl/Q3tT44mnn5m6eiZLQ7vCEgvff8cdXELXW7v6I8cvXl6egqOQKS5REYJ+&#10;J66cqHVwJNQHv9VhLyRtApX8wOUf+MAHP7h46RSnvdzh7Ydr4u3uzKqbzk9p10sTNsiY11t7afPz&#10;5WWFCKmlxQepabB4Wzr6lL7UIYcOybubsqwxBE1GEGlFOWIvSUG/HegfJNVVVXltVXm8VME49XND&#10;28E+T7xEE1YTl8VpdAuM09WTFhsXzAwKyc8tKMwtEM8vgr5xiW8nPrx5InvD/LUsjU1NIk7P9Ebc&#10;r3zBKi64BMpIf/8A1hGOwU2D10DYJIzpaAYQDcExXIwZDj1ZLB/YPDB1YPBnNkqBJ0Sx3uj2U9Jt&#10;djuolkLwuZJ5RzefsBTV3T3mG/b6PpJxTcAfEBsPmn7XaDVL9g0bN/7mxt8aewDHx/atW3VVNHL7&#10;vfWsM4CYKIWwdEPVF+cd3CDKEc1f0Cr9D/XkAJlymps5bEzU1YijwVhCbkLciGjhQGcB1AJZUucA&#10;oiHd/nm9gyqp8unLqnLz+nj8zMcNmdGU0/uKPsHeA62K5xmrD5RJUm+Xl5UBF4g8ph+g9IpZBcn5&#10;7q4OzCoVlVWTp06dOWdOEdrneXmoygJ6jCopBBK3NTfzOrS3NGPOeeA/d4MhjHpr02fOfMdFF4ns&#10;ClYWiUCGrwebBJyRtEDAk6qnprivJgktkJjrSjzzwX17UKlffMJJY1Ia5dPgR+9XUrDNnXWNnX05&#10;juwbvndWacUR2VtSsCNN0mAj/hxaY89R06d5F0MUh1skFyMuzcfEu3Xb9q9f+5W77/lP/0CPJctu&#10;bd6fW17hi1oiaBlYbRNMgUwxCvHMIyglLm9ZYCS14ff0dx5s2YvPxQwu0eHCcFzj7n6eplixA4n6&#10;MkRN7P62QHQwz5kBDTYp4kxxXXJfE7aTn1c4vW7uBIzJSb0nQJOsgErkmzQmY7xrtXGv8i/r24L6&#10;uXFYJK4Cb4qaSIcoyTWMHFg75MVoaW0FbYjeGqtJvkMdAjEwQPcQy5PrZt5iXsQFQzBOoggKixKw&#10;Sw4LQy2TTtJNcAnTqp7XSnR5UdQQOIIqIsMuwMXIPnnTfKJ3JiYT6BEC/sT4RHfpussyzaPYy2C3&#10;e9ceprbmpqYly5Zef93X2U/E7C9+/esZU+tJ8ic+O/F5U1pXdzdAXifigUjI9Ziv6QIbN9jKaOAg&#10;nrB67QtMBi+/rHLuiIz9CCJodHU1VGtBQn3+nr27G7Zt3DF/wTxsFa9s2iSXLi1Z/uJOFdJVU0IK&#10;sviUhOZ9QyPQlBt6TzRDC98luAM9XFao9JWWahGe+CB08k3r1+W4c+unTQepVNUqam399Gmify/J&#10;bkQK5fc/u4ESTjn11OXLl4kU7ClnvXXanLm6mFucEolYYsR9QzKfxAIJuxBuLAeIHv+eLRuxay5c&#10;cTyRw6MvjTo3Hmhcs+px4ODbz77sZ7/939WfekftdA1ImWBlGiez1DRYp70yy+63ZrMUT0L2TLqy&#10;x3PospQQEQwoIWkixtdb/3kbg8kXv3iN1+eLhgLWtuZsd26woDiadRR5c9RIq1HERHc7jndifN32&#10;Ne7w+vrycnPMIL8U4TnCPukbDEZjSO66Ik7cW7bcYOdAuLe0UJmazPR5prhEWLE42rq6+shVOnPK&#10;guEmhbHa39bb0dqtBkDjVp5fGgsp5sCrkhrFaDUh1fCMmmmpGysC668KihqruzAm5SiHjmAFUVHj&#10;O/MO5mLMJDhxBJcwBEtEuJ7PD3TCatv4aoFvIJ1w7+GppDCZCN+Wqut8NFkx6Nl29JLfNJ8kvcFK&#10;gaazUy3QNdeD3BfdhyqZj8RqLUeK8AwT6k1/+jN44u1vf1tZSQmGFqOIAjgdwwlmDO4dNx3KM1YT&#10;eQYEvhg3SnPnktZXXZ3txhv/+I/b/7ni/BU3fuEn/PnbW26qLC4ryise6BscE3U1SLg8ITOnz7nt&#10;X2t93kBDc+fSYxxbtqzH7mLmBYDSwWFjqCmXeFHwmcpnnJ3tVgOxldyVjMWIDRL/cODAASgv6HPC&#10;Mpk1dw7fsWeseuxxCjHqrZ185luWLF/KTqVrQgwLEy1+mUAIQok4d7hxAm54QwWpIO+GZUWwiLq4&#10;9quuifLKuheoCaIsorYyytIoZN+ObS+/+OKU+vpPf+oTXBRzTlvvnkxxCYgjBQ0Wfkl2VinQhLTD&#10;5qkPsYALMx9h4TwPYsH93Oc+/4ErrzjrzDP47untcQV93s72o82bQ92M0ERsn4nvGodt2vFijssO&#10;huG7rm8mkdhGf4r+ZwoarJCLs+yO3sGQ21UbyXa7Ax3+rIGCXFM02NS4JPV1oxYrxvfC/KJp42w7&#10;SU6DdZXKQtrMiDHmxxirhDfnmGnzU1/iTVET6R8VPCykRUyd4sRRk1l3t5AVRBhN5j/MGJi74bfC&#10;KSGfOxMG+zkGMgpxH8xYjC3AjhRWU+EeI8ZXUlwkGAiiorhyRGtIWC/CdBG1WZFaedN8IndL7CV4&#10;1jBKwZdkbUnP6EHX3Cl6FduDpAIApvATrjGsUEKYBT4CO7i/2MbQR6JvQTBy1wCmoEbx6Ml95xPP&#10;XaKRWY8Mkir96pe//cPf/lx7xsxHfnobf771C5fxecGxp728dztf4E+4250//vF3+Y7FYuv27dSK&#10;nDtqzB1pimNdXY1CykpLsBIEgoH9Dfthue7ZvRvjjZnBJaO4IYnlyTSxM9XgfQG4YEIEu6iOzrYr&#10;Dm+b0tgwQpPLP/LR/KIiWCO4gYAmut4rQTqSnI9syWwwXvHyDFlBstF2i4j7RvL1SBgR2Abzybrn&#10;nsnLz6ubOY/godGXxipi88sbNq5bp0OTYNjX3r1PBxCObBdobBDF1UP6JUlnzRQ0WOG9IgUbsw0E&#10;Ax7z1AeHpQLVJZ3DtP/Ageu/9a2b//xnBiWH04Fx1+HpA4ZHXO6kONvMozJOx5gRNQmGAq/seKm2&#10;Vo2NZnBJahqsdHIgFAWa5OdUB+15QJOgdcAMDTbtnU2hQivXBVcTVJybkzd9skrIMB6b1+/d1az4&#10;8sYNb04sEDUa6cfj0inKjENLi6alMR29WnTdCe6WtJdT6f3gnxJog1WcKYoFt5BLmJxE4zU/Pw88&#10;IVYNwS6iOo87RgXpaJqkgkiwQZHVZbiHQMclIhIsjhu+cAlx5fAdmALZVvyvzAcQcimNyQZvjiQ9&#10;luCdNyD7BJCh/G7BoNhLwCWdnR18AjgkhzNhvRLgrYMJgKM2I9pIcSFgRWfeST9TGstf4TSIcQVz&#10;CCM4RiyxuyifjsHvJg9THDR593vev6O5YfKJU+/74d/vuP2uP714J8fo0KShs7W40X77v/6R+kFc&#10;84IKCd69W3mFRuwb0tXV6uomgXon19XBowJvgYQgiDRpUiJpt6S+oRTi/ZIlkfIlV6JJnq+6TbW1&#10;CohrwoNz5s5VJtzqKlIzuvPyATExq92ppa/SxU6E8aosNHaigRRwlCQ+uG/4rlNbJJ4ZvbiquslT&#10;p0/n5gpwkYaPrDQuumbVE+itnXb66Qf3WxsOdFz/7QsaW7brAKIot+bqz38FyHjlBy8PZfWMDJeo&#10;t9uXGwi3mscloUCkKK8OgM4opJg3bve9/72f5+ejH/kwfxYVFwGYwp2tkdwCnnKh0KV9ACbsACM0&#10;Meb5M1YAcfrWzoNlcGAP6dCnsJekVoPVg558/lC/L5qj1GCddm9T1Oqzx9LQYNPikhT0W2OwFQ+G&#10;xx/OI15mfGwnRhDgsNmdzpyqonLCkIi1fxVjcfe27h/wKnlM2dJyTd4UNZGOGnLoAGlxx+AXYJc4&#10;CHR0og186q0WX4yYNISSwmGiJCuZh/G4DxeQLfkejQYV4ZcwgkgSQcoXV46Y3QS4iG5jIkdMXLOv&#10;b/YJPYCZQXTSAGnAPz2BAL1NqBRp5pRKvZbDWYAj3cJdwymD4QRiBERTlTcgGOROCbDTmXfYDPkJ&#10;kIdLjqW85OJhlpVobV39ibvMWXHZwxOhyc6OAyvesvSPX/n5z39544MHn+OUS044a8v+nd2D/a39&#10;vWagSdx88LNbftXfOhjo8n/8kx9tbm4mVfKI1dWMAi2nnHzS6jVrQXgk8dF6tZ+eYdCXXKxpN8k3&#10;ZEzszCmJWRJ5XLH28dPBgwf5bEL+NStLZarSzJBpN94IBnrYPPCR8eNUVJYjAjdt5gxOLCgq4SUl&#10;wJ4Ebno5EqoTV+xzTzwG36VuqopJkS3xMD3LsfHcpKWx86lHHkZvLT9vzuPrlB70Ve8/4biVZTr7&#10;oWF37xc+9zn2E/Z19TWfaO/cP9xklqgGe3jqCkJVzQ9ndZkPz3FAVLZXBlRqaJtEqn/qk1dd8u53&#10;LzpGLUxLsKiRUnT3NsukafTbcKG5ae/IeBxgUtSEfH7RrHCO0y75cdLiEqqalG5ixAcQ3/1RuzN3&#10;apbVFhjY7bRGkPrLNNJKv1BqtbfEIHBiu+Gd5KMcPw6JAF/ZuyWq5aZl0xHAxCfNiXtg4oTqU2T1&#10;40SZKF9FIDUeT/vIyrR0dXUL4CBqD/Up7PkstekgCdgR3glF64omWEoEK8BOQCuC+Y9fWbAyNaqZ&#10;TMuqE1cVSkPsi3AefpV0xEZhPmPGYz1mx8hSZi5kHcnkqpKhRODPqlji1735RDINYaympcasRmAR&#10;JFClh5kshVPS09NjsdoK8pUCG8dDamaDpsBNwajF0hxQCATBvk2MFbdKwgEEoCiVr3CELzpax9zC&#10;LaZwsEtixF0KaPLNH31vdYeio791oVJse2TTWutgtC5SdtNNKrmu+e3h5x6+4T9/bfjfpvPfecE3&#10;v/VVTqRRfF7/3XuLC3Jz3M6TV04b8LVjPdq0SVFiTfqGoAD/9ve/37VbuZPiNqADvUSyG1CalnZn&#10;EA4WX0zW2chokdAhPvgSd7rkdja6hziAXAEmr8KLg9mcVvMFQnpBIYmN3JU1NRabHVVfHpWSsjJR&#10;Y9u4+plFJ5wsphSh36K8gn1FVNok8AcJFpUGSxOR41ExisbqhhkpjXP/d8e/WDYMeKZsO6gSlJxz&#10;0qwrPqrk+GQ1n59bd83nvyjxXwR/nXLa4lBU4bBE80kcDdY4dUUC1mxbAVKwerFmRFNiwVzcSZxC&#10;nzS3tF71iU/85957ent6caXh0vIOemK9ndHCkqPNm2MSmmiKJvBXw2OFS7hZvgiiw9mW3CkiVJ9a&#10;DXYMr6vfTRII9PZ6JlVNHnO9E91qok//R4N8WWIOnSoUl4qUky5xe1PURO+ToeBhmeSYAMAQmDFk&#10;RpSRi5Ul9AOxqUj4huiwAU2EAiKTH1Mdc1ui1VRgoBoBmVKcTtAPVAlJu6MHg0iBSilfo7aIK0d8&#10;CrzDzBNUD5obX1i2MkQy9EsEkLzherCxySH+6D9MAa++PtbZ3IiysnIJw/YH/P19/SAJ6TpjPghu&#10;UU9PN1CG/scloanRHBFZw11gJ847jPMo/DIvic4eHc535rlctxszlaB14dKq4Z5UduGwzlCWftOl&#10;3uTPM846p8/uX3baIqwmidAk0hO8cMnZn/70xzLt84/+4HMvP79lYE/r9q2H43Guv/7Ox9epXD9v&#10;Xzl34THKwqea4EKLhGbjAFFGPFT2vX5f48FGnpbEFMez5sz79Gc/86tf/ooTAR/ELEghVdXVFGKs&#10;pKRiZo9EPDHGcVNUxykkFzamaEjRNHEPcUCtxsaVlENp3UNqPO3ry8g9hMgQ7ZHoIawFNG3SlCn5&#10;BYVYYJihFT/XAe1Evc6i2AZDBSxCKyRbIcol/Cy5CcElIBUYLUrcWYv6gQZ759//xhddb+2Ki5ad&#10;c/403cvgcOS0Nfk+/9nPipTfzX/9W3mNy+cd1EUv2CkwxUiDjVtSZ9vzbFl5QJMRhIq4smt44O+8&#10;6z/79u69+vOf496CwzAd+nu6onbHUejNwWYMqNOzDBrz/Bkfpw1b1+TlZOfk5pi3l8TRUeM6OZzl&#10;8IWzCp3FfkeZLeQNBppKi4YNz8kIl6S+bhzKJDiot88zd8bCsVWy10GALvquspnC5a+qynT8GcPj&#10;k6b309P6xF3oTWiid4iCJpiOMX4whIlIGppdLJZYZwBNmM8gJbB0FqsJM5+CCx4ggpNjJG8Oa3Ef&#10;PiC3GwZroiVKoluhYcKNgAioAkT7+4yeHd2PIw4jEVkRV45EDEGDVfRb7QsThnByqQmXVhFx0RhL&#10;UaO/YwyfqokvStw34lMTcRc1rGvJnJkVi4uK+Y7NielNTRWHqMR8F3FJLCIohnAke+hJ7iE9hr2K&#10;W8lsFKc1STnsZ7YVHCN2Gr6ASFBcYCcr0UT97DhX6JLlx7tnlr31jJXf/Oi1X/ze1zf2KJuEbjUZ&#10;MTQxGk5+8pPvyY3o6fb8+S9PPrN+182/+tjGjS/6/aq2cRtNdeblYaEm4L28uCgaiVWUFJI277qv&#10;f+PpJ1VoDE6HS9/3vk2bt4hyIMYD/Cd7duxkOmdujoA7NLzS39vb3dmpJMxAMAqdKyS3fcthnEQX&#10;FRQWcTn6HFREX2f0tBh5uDoMGm/3EOx1qjll+gxyKAN51fPhcGGSdDrsYlkBiwC7JG0hz49o2oYC&#10;gXtuU0p9B9trWrqVxe5Lnzp10dJio5chK2JZ/dy2H33vO/yKderfd97h8bdm2bIS59Th8uNkW4nE&#10;tsRs/WnDcxKnzNzsGjhVeHPe8973Llo4327LhgMbIslX68Gs2qmg8InPnJL6YTCpt4bYWmWFClNX&#10;g4BB3yzFn0Y6ahwuiViyvSH1lLrc9TFbdk6wKyt7gCCwEURaJd6CFNdNav0aGAS7+hbMXjaGWQB1&#10;vbXJFXXFeYWyKn7Vb33SoCGn3TFz0vREgRPcBTyury6WymgcG7+DlUOHsZdZjWvobFN9lhKZUe4u&#10;RguZt4YSATKaOl2s7hixyTmcm6tmRKbVOG+O4BIMIYAYYW4yiGuM+n4wigZr/JJyiT/x0ONuYKY0&#10;sk/ElaP7dKiAnt+HcwFVslLUWaKv3eQ79I9kUjSCEiwlvT193CBMTZpgjEoAxuPLBMOSSxg5OlOH&#10;fqCrdVuxuH5gkwAc6VUWxUAWyYIk1Fdmb+4dU2wKcTyT0OTCt5/1hQ987qpvf2HXgGKbjh6aUEhS&#10;w0mEFME2NbxuemXLQw89BDrBdTJzxkz2MME6c/MtThczrvA9hU6BIggdNbO64itf/rI4Hb547dfm&#10;LVnW3t2j66jSIZI3WGnPH0rnq2chTlqgaL9yCcBiw7792CBUZ9oVlOxsbx/ULB8+0g2TxzsQ4C2Q&#10;0FYz26vmHspxl1VVg0cRzuc5Kcb6ovVed0f7M488RM11KVhRqY+bn8pL6/74h1tFbhjr1IknncQX&#10;Yr/p0uXLFuMfY8z1BwfCwdCgrzeR3BANuFR0UhjvbXZG1AdLNDc/t0T35vQNdFmzHLau9py8XOix&#10;0eIy2jLxmVNS32heYUY8oeXG5fnTTxwY7G1o2lVeUWQelxjpqIk8j0DU7gvizsm2uCfHsiw2/4GC&#10;fERH0ucLNGM+4RXjtcwo+REBO/l5xVMnzTbzUqQ9hpXztoM75DBJmnOUyKoaGTDGVhjz+en739Rb&#10;07tCpffTwQEIgHFE8gDjUEDAiCEV3MAEIMHD+FkAAXrGFhbWrDElrkefI/WidfU2hmVQCNMqzwpS&#10;35wl0zDlc7AEu2I2Z3CXEUTYJ8y+zA26K4cvWk5LFeAqAEjkWMRyo1sXMOMzDesen7QP9NFwAL3B&#10;DMYcZvRMoTLi98EtV5BRopZ0W5+RIyysHdCMshtpQE23FXM3RbzkiC9aZiKGbLE8KdqBhjgVdowp&#10;sRkgJ1OsdlFl6U0LTRYsWlo4r2YImnzrml2DiiZphCbnLTzzsvdeKkOw9DZYEzyRtueTGk7kLAgb&#10;V1316d07VHwy2+Jlx55+9tmTkZrVRFTZI4EqWrsUu4IvzLjB/t4vXn21OB3+cPOf7XkFPMy4MNAI&#10;UfqtyJNpNiqJfAEhAz5SFKhaRH7VcFQieKUmaUv79Y9+xHxfX19Pap61a9Zwiqjam9km2D3Eiwob&#10;F/cQ73gPdCWbTYcmUtvptaVU/uTjpp5/4QLFp7fG8nPK/u+zXxwuKxN4BU6MxH4jtYflj/xGtbUV&#10;NB8+TChgCQQHfaGejHAJk3HUr5huujdn0NtPh1qb9ruLSwPu/IhiWWWLNsHRs5nRW1PQpHlXeXmR&#10;SXuJ0biSFN4N+sIef2TImxP24c0pdFvM5OUxb7YxH13FdaHH9fX7pk+ek59XNPpbY5SoF2WzpASD&#10;0V8o0xLi1GCNp4t1x7gH/h+v+VEVSpZpe8fqeAsREAIOZJJTOp9WK38yEonrRHw3Yhaj4+TCwAuQ&#10;hKT3oysZ2flu9OYYJV+xqjEHACBY9+vHAH2wnUtIztClNZO4eG3EFgfLgSU+FEXZKfRbqYmcQpnM&#10;00jm4yhCK0UACvMuyIYvR7+8fVJQQjMBWCAG4EJxcQnYUVdR09V44ug4HMCNAJdwX3RbsR6RCOzD&#10;eSH4T7SxjSw8XmBoQ5yOz4j68DCwjhKnBvYtpiXd08ceDiA+3Hijp0+fOf3C5Zef8o4PnHf5hZ94&#10;vydP+ZKM0OSd80+76OIL2IlBSIgXqODgsDPzBCc1nHDiDTf84d+332ws4fSz3nrBe98nDgjlkomq&#10;VHnqYdBEVHFYgFSK8vN2vbLxJz9Q7iEid7503TcOtraLjirHYzLBi8EjJPoiABo9we9wBYqiPDiG&#10;07kuPpG0pf3l17/g6kaV+pPOfEtxUT4PbTAY9nsH9+/di2WRaGTl+PD7TaKWiXEP+aLHtGgpoOO2&#10;b37ugjPOGBKreGrV5v89eOv6dS8KBDSz4QCaNWeuxH5zvG5ogc+NLzIY8oCwu7ubh1u7O2JlqMGK&#10;N2fpEmWkyY6GbIMDUPSjVZgHjjpvDm0UBjrjGN/jeCd6j7V2Nv0/e+cBIFdVtv/dmdnee7al90IK&#10;IRBCCb03BcXyiQUVUVHxs/eK6KeCYENRQBBBUOk1hE6AkEb6pmyyLdt7m53y/73nnT25md2dndkU&#10;ov4vcZ25c++555577jnPed/nfd6WjnrEbIZSdkZVPxsW3nV0eXsHgiq2ltDX0OfvGJo9JxoDCTUc&#10;Se0t+ugqBTEILeF8nj1lQTT9JMIxYYom8EwTgwlhU9JBXmJsp4+adhjGLhHOqckh5tz/11uz7Sxc&#10;E2YamyWOeUupQ0WFRVgpFCIAPvJyc5G0wmimkwrmE1zROAuYFInuwSukom1arrJVmO1YfyvVS3kk&#10;6nrgWgzE/MVxwzqV6Qoco4YBdSQxJQvRxe1iea1KKgpNqJjVE7OfnfntnK4QLgHlluMZ8o7C9MUW&#10;lDhrCMwCh3G/LCuZlmBC2PzPeuNOklRYEJOVR6Nl1HxiV2ZDPzhHQ8sdsSeqMhuSvmAUnqx6kfTJ&#10;KmxSlRTdFJp8+fKPn3nC6Rd/9oN9Sf6slLQ5ZZMyUtOfWr/KyTXZXbmH2JWYFgTDGk6am7o+9/lv&#10;79j+snOwAJq856qrVPYUeIEFBMMJB2iIioi7mziUgpycv/3lLpwOQJNrPv+Ffp+PA4bnfvoC8EZH&#10;LZBz9VqYWVSVNXJpWE2olROanHrW2cAa+v+kadN3VWyjrtPnzHUWuGvnrm6cQ22tjfX1+IbA95SA&#10;RS3KsfIQuoeKiibvqUurPRCdkE/ny9deoNDk7rtf+cP9L0wry581tTQ9NSkvnzwYvemZcWOO/R5q&#10;aGH8mTZtgrC5/QwgAwgEJydlW29Oa1sjccTJHS2JaeldxBvmFh6F3hwaKhq9tep9lR3dzcjsxQQX&#10;Itgt2rt9Ca5Uf3IJg2uwe08g2B+WPSemC4UdHJO9xHlwU3PHlPKDMpwwj1RU7+z3hcR7UFydPXEm&#10;woZMIu94yiTqtrFyy6ivqmXFahp5xaz/5VsoQkcpI8AIhQIMlPhN1AujeudKhgU0aPYcflLnDnsA&#10;EeBTm6FAtb8UJYA5aF/NEcisRkdRPxGlUQIzH6E9Vn5UJzzMITr4MjWi8kl+XUZ85l0JFxqMTHYq&#10;oDBDA2K4eij5DjwDCWROV4asOkq4HB4Etam849uwoEThGuM41VMUordjBUuGGk70ANofy5NtQ2zX&#10;WERQyUMpDQCudhS7RLOJ161lxWk+sQjGydELQ/Fh0KSycu8ZZ5wRBk0m5gsf/vgZ8+975SlfQ/+7&#10;lpyrETp79lbRnZha6GncY5QPYqjh5O67X370sUcqd650lvDpz30he1zpuJJxgAP1yGDJUGqqiqiq&#10;iwfnS25WFvTY3bt2xienWh1VTYOnUmY2nS87Nf42QoFQR9VCA+6JprTf/OynXAIpWOD+3X8RJbrT&#10;zznX7+svnTAZokxjzR7oMUXjJ0VZYNWunQizVO/dS/YYhJZ7YUAPeDEZRdO2Ye4hXlIQ/LDRQ+jK&#10;ECym4nIaPUSXS0iQt9U3kD59Rs7ceVNgwZME0eNOve5Ld5D/b2gFwCvsnFiST6DetKnj+vsbyyfk&#10;jTkBkxpaKPCY+RLDTJWw/n73O99OSWFVE99bW5WYkc2IMxAnOQSONm+OvrnW9OjM8+dst+p9u9s7&#10;G7Oy0qP3p1g12KEMEpE78yfmJuV0JuS5AtjnKgnYcmbPORhcEuG6o5Ka/XEw8cduOAnDJTQgdoji&#10;rEJlKRwNc3wEh4593AjEzZowMwyzRvMW/wcfE0+aN1UR5QUWoHBgtmE1V2hQsWqG8hkZe0CJBhgz&#10;okFftSYTjSOnNA1wVTMAYyUcTCICGOCAHZhYbYyx+mVY5SvvBLwCjCAFLqIQHMMHrYAKiwk1zyzf&#10;bbdzpoxRvMLxLOslVoVcJibwxEkvVYG4d/BxKhQIs5RoSA6OM0xTTC1WjNVJrLFWIms4UUaORlzT&#10;bmEwRe9R5UwAdkAc3Ch2QAwzkKhtxq7knGNlZGhCAp3f/uk2VOpvve4H08dPPf8LH/C5AwpNFkye&#10;+a83nu/b1Xn5qeefebYkNNn/HiYmTp0ySo4re/CdD//lnhcfr3zs7S99/osf/+RH2L+jov4b3/xO&#10;1Z71gUAo9Pe4E068/IrLV73+xolnnoNLBZoIobDK/7A4QxXclU2iMEWlPqyOqhJHmNjUKWN1VEct&#10;MKbS/vSrX1IBp0r9stPPjAOaTJpSUFi4dcO6vPyC/JLSg6yet69n767dvHS7KyTyaGzuId4Um3uI&#10;Oo8aPaSSuNiqyCOEaC1JFDhrX4s41OrQTvLKB7uV5Wf96mcfzsuTN/SLX/4LLrPxZQUYWopLUjs6&#10;Wg7e0GLTRrIcYqkyd/ahT3u7cfOWn/7kRojVwOL/+YDkZ4hyi1LUBKtJV29LdrZETUZPN2HIDWBN&#10;6u8LM2ME4hO6B+Lzk3OBJoQN9/TVeFzxeVmJ0evMRq7GSNcdldTscnsa6lumT547hkDiobiESsKB&#10;dQ1AfZLZKsonclgP27p3u7XojHQhza1zNKiwHNamiKlw4ZoQBUMMpQpdQE5jXmfuZ3ULPVBYJrm5&#10;aGUIIkH6TDLT5mKQ6JR5kVTX6aANTQ3IuWovYYpNT5NAYl2vqJkEBMMECS5hD3YXZblSMv4Cm6ta&#10;vTnMpspdZ2JWn44MbSbPDiQYy9lUE4sVtg+zMVC+irJYPiwHQCwlRpouC9tUAoySEo+kHUUZMAAF&#10;62DSJlWdEuYPWlJZwJYawmdr+XCCMDCExknhUyMcG+F/S/K3yrl6PCXzBDVRn1pW+MBfEdbzeEye&#10;gR6loTgld50cvSihiU2g4+3wTp88nksoNGl5u/7W7/10/nxR5wQbxdQ19WBGnyu/88kdr1a4Orxv&#10;vfkae77/gx+tXLEiq+BktytQXBBYdvICbbfNm7cuPe00sAhaqnzFcCIXNcocmFDgjtAOoi8XCImM&#10;qS9Gk/pyhqbNA8GoD0ikPpIIK5bPEQrs8/rUVRRlaTf/5Abq44QmWE3amhuXnnpqnMtDWr5x42HI&#10;FkVfYEzV2/b2hn11NRk5BT1dHU31WEFkqYAxMkqlWmqukrgKWVRcDusLWaPDnqyKy9GprJC/PIUB&#10;HgJWDQKtE44/YfyECeMRXJk8aeJzz23+3k3/Gto3wgwtHR114yfkb94imn6azWDLprd1SRPNFmZo&#10;UUbL7Jkzo2FkDy3/mRUrb/zxj5RPQ8DXuy+7xB7T1d3Nam3K5Ekj1Sp6aNLT35aZmRY9LmEZhpAD&#10;kH0oIBiI88QNJKUkJANNEnyotwtdPTvV5ffGpjM7rHElwnWjITU3N7WlpmTGGqoDv2RvQ3XYrM8c&#10;P6VkUmsLBe7XzYqmexy+Y4ZNhhx2OeXt/n9RE2ezCDTRDMM6e2nqHJ4rVndcNhr6wVyOuUJ1vZhQ&#10;mcmYU1HJACtgz9A0K1ZazdJUaWjwAVBAyY9idxm0l1jTi1ZFldb4wHBmWA6FkFrIY6cZjFXSXvPs&#10;KLtWaS5AKDudO108djYFDaDtxhys+ut6LQnKgN/IjN0vgpUYaRhqgSmHL1+2ghJuxFaDOqioPDjM&#10;ontbbUUJqqvtTEmqGmuisUGGZxIiFhbaX+1gF+GDMkgklrivj7vXSyteAeiEHkSytAaYxtpCw6AJ&#10;59qMPJxy9dXXvrl5XdGJE0aCJo1ra9eueME8bpFdUVFXIFFhgXSJKLc//fOOvz73WOWTb9/x5zue&#10;W7liR0XF4uMuffAZCQPOTk++/lNLtBwea3rhOLAIQIRFOoYTfOryAfuJBw0xcfHwqwTEmpx5YBG1&#10;lGA4gdYjfJQUunQ8GWewnXC6qpNFLhD4ElNpf7jpF1TVCU3gmnS2Nh970qlUb/Nbr0+fM0/k0Q5P&#10;9TavXcN7PeOYBcPeLCaW+IC/eu8ewrcw7olAzpFyDyUl5QYCrHRT/T5XW6e/byAw1NBCu5153Ixv&#10;fevdfNi6pe73f3how7oHyI1hexGKNdhfNXnkSFFCw3Y5ZbSooYWVw9SpUyIbWn7+i5s0RpqNi173&#10;2c+g+8dnhjv1VH7zW9/RnE3TpklY+1Tzd9asmUAxIIuNmNMSRsqZQgKd+ubq9NTEKGmwkfEBfFOX&#10;PxyaeOIDGaketOnk9YlON2UYoZqR8VA0uITrijJWn2/+LJGQjn4bao3IzcgpLyhVXuNRpfW+Zc9W&#10;rz+StLTyY1pa2jAGHG2B7tE/kUN7ZDxxmNiRgCDMzaoByqTFSkJDUvnKDKpQQIW5NGyHn/gKQ1bn&#10;SJ1NOQwQw6/KkDBOmK7cvBzc5yzOUOZgWrX2EmiDXA5Yw6pdySU4cfAZa/o66sRDwkKjDg4t0Mrb&#10;I3XMf5yi0NgZueMEnuoQgXoiyu7x8RTCCs+p4XG4YYqNFbLGGyWaEFKEDUjRmCWUOGuuCqTKIFZw&#10;oA9CbxlgoaYObRBeQotIVGMeI/awIcSczln2J+fBgDyqJAKpqv5r8AoWFj471x/qrVNpPjZy+2kC&#10;nfefeVl3T9fND/+lt6ln1kxx1qjVRKHJtu0VDNlMG3oWXpWYyLD1LY1X//SLe16sKMnIKSwqvOXW&#10;XzXW937si6EInU9/8Lii4hBrbN2GjfNPOJHGgV9i3xONBFYXj00cAyjB4MFOUAB3a5kiqmuCsQQL&#10;ipouGDkjFKiHRV/a737+MyrmhCZLli3DHnjM4iVU76Vnn152xpkxFRhT9Ta++XpKWtrchccqLSaa&#10;m21t73j0PlGpp9rA+Zy81M4O4obi+3v7Y4oeitI9FGZo6enxp6RkY2gZ8LrHjcs88+wFamihMl/4&#10;ws2vvXKPczScNGWZK3XqBy4/dvascSggcMU3V68GnjrTRtbxOtVIbqMoN2cOJsKeYXHddeddFvdY&#10;Vw5vumpey4sTH4/h5Ne3/tpGy9tr8SJ/8YvXZ5vIeX39w3gnzloZXZPtKMFGwwJRXMLbS1K7BAM1&#10;wugmhOe4UDI60GoiL6MrPhm5gMBAwD8QzYU4xQliRr1ulLopzS2d0ybOid6nMzTyxQbi8oStJT7K&#10;p3y4D3MGNo90LdBJfirR+PHvOHX3cLdGlOULDRZWB8Z2xSJAAdUS5TMPmKkIrw0/QxlR24mWqzYS&#10;m5mC3mCV7K1aq6bmIVoVyojaY2z+W/XLsFkRdPXmYLtAsJL9TuETXDlKZLN8C/VWAKGw9qvmqUqQ&#10;cQw1AcSokqyd9dWmokxeVjbcDjiM+jgdOocWpgwLSrA5UQ2a0em+cdpFhhpORAaXONIA85/cpppY&#10;FIrZ5MB8AKtBYdHswTrqRQghHnqMcxmnFBaQOx8oSr1C9rmHQZMzzjy/zajUc6Rike7azjnHyBrR&#10;QpNXH31qd2Xl7FlC8hrz9pVbvr35+Q21u6uee34lXgTKef9Hf11j6JbL5pWec24oj91bb605/fwL&#10;2KmJY2hnTCZ4bdijVFY+YJzwuLGFhKxoGiHMfks6URcP/UcF2VQoZaQCYy3tVyZCxwlNlp58SmKi&#10;e/7iJa1tHZveemPBiaccvuq9unJFUdn4gpKy6G+2o6X56Ucetg9uwYl1WTmyYuntYR0Y39KQ2N3p&#10;6e8loUR8MECmrcz5CxewFGFWJjcQ3pbIGYKGuoeGzT20d6+ACWe6RIrNyyt4+QWR97Ub0KS2u2Dx&#10;dPI5hzQOsAez1OEPPJ5JEydgC+RlSUtLqamrx1pM3oYdO3awUhiDoQX30M233jrH0avb2qDs7+f/&#10;7tq9+y93DZNwm3fzM5+5lnFP36kw547zdnr6urbt2liQTzbHUawaFh8kpaaAFxnWhgKCrp4BT3yG&#10;hSZ9vft8cfvp0lhNIYunpyawcovefBLNdaPUTWlr70pLziwftz8hZeSxIswOYWmkulqzMRljHnAO&#10;7YlOObgIJRem5B0NUUWH9t7HXJr7f//3f1kKKC4hpgYPLnMg/VuGcpMrFX0Fs+hPFTUzJM5MqhGc&#10;qTYqTzLgGE8NE78miuMvn8lxZlRJGsEEXAJvAiUw11IaoY+MX5yCCYH1uhgziLrs68P1A0TATQ3L&#10;xIRykJGuj7/ACDLYKeuWqzOVGm3vAi7EU2cGEiH2pCSsL/hZ1X/E8czoKHbI5zZctuIZh2sC+uFg&#10;7BZyadE0Y0k9AH4Ch7GylxCSjAxjXHFJPrNOVD07ZdHtNwTJKGJ8aDT0qRCp4zZpCjCQaM93dra1&#10;Sf0plupxFZNGjhUhqBBRXdpcTMGiX9fbSwVoJaqKiivVVEGukpISzjIx2yR/T+FXQCQPRVP9mbwu&#10;sIUkppRKmtxDCLjRbEngDGTuKFxsY+YDzTv4UycXksp0d+ObozSZgw3BiDpwpJ5FGypxh42JnL/W&#10;O3bTr25JKc1aOGdWRd3e4pyCXfU13ta+wmJp/3E5+VtrKnv2dX7if66id5HkBh4HldQNzk1MXfa5&#10;h1ew3m1qad9X23D22WdwbmNd+8YK8Zd39gwsPa5US8Mwk5yZDeMSxJCegli5B6CNdQTkqrIlQjJK&#10;ENKJwBTEePqI/IpPw4uVgPCJwBH6DD/hpklNFg267t5+nnuEAjksptLWvfE69YSrgXn/tdeEOpOf&#10;n0davsS0TC+zfX/vhIkTYyowpurVV+9FQg2ibfQ3S2eu2r1Lmzc1LXn8tL6yyfkZ2am5BRl5Rell&#10;k1Mmz0oaPy1+8ozA2WdeFvBl/+7WW194bgXtbwBuyaTJk5cvXz558uSTTz4JdgnKJZIwPCuLjsqb&#10;zpjAYYQWk58ZfLB5Mx6ntTQLH3ZU7Kiqrmac4QDDa8nEOQIVd87cOfxbeuLS6dOnPb/yOWcKRlf6&#10;/ILsjIG+/ekblXdP+XBT3nrrrZdffuXJp5565JHH1q9fX1Ndw7udkZk5e/YsanjxhRd+6tpPfeKT&#10;n5y3YOG5518wFR/P3HkkIsgrKIyLZ7g4QKOFH++4847yslCv08bhndK0mvo1JycHsaVdu0JNZ3s7&#10;L3hVVfWyZSeq68e+bkNfhwRPYm39XmLseMQR4IITHzCKMhgyKg6lwfKmM3ynelK87lRsJEnxwf5A&#10;KNpWL+0LkCwpgPMo6IeTMnqW4yivG8Z6GdEw04cZzluYGxVxlaw0WE2cLVaQU5CeLEZZ1mzArKGZ&#10;NWMabQ75wQzICAt09IjJOcKW6kmVdGBj4uQd8jq/4wXG4ztgYkOzCKSpkcNM/3A+wBaYJQoKRHRE&#10;J1RopMxaoH6Vn1dkqp814kYRq4azqgOIyF5JFkigYW4uj0dNI9jzGXzVXoIBgLAgHAgSkJyTwxIX&#10;EwsuGMEQRsmeBlLdWNWlZR51Oj7UzJCSmsIAqm4I5lTcDWoyscdDl7FBKMrhoNoMkXxgpWPZG1SC&#10;06mD0+lDUbhCqScbcE25Kcyszkgf3lKAAqAEPxN1CHPfgB40GyKjg62VNU5wfNgd0TutSCstQOI9&#10;a02hARmLsQ+p3Yg2VHE51Z7nIUJnJgsMw5Mycqiq6MRI9rsU8allZ1FaBL0TiorsCA+zmlgpWJIM&#10;I7PG39ZtTQuXCenV6dBpaMTo1uTs60ToRBk/jMPxRz+6YV9dnWtS6qY1Ff66rjWrZUYnn86lH75Z&#10;y/zEexeXjRdcRTvXNbVMmTlDs9bRDvoBcAnaYMwSzBKMU3QCagGRaE47nrhKkgBt1cXDKfxKmSAV&#10;ga0jFOgVNdgYSlOriVPXZNHiY4vLyifPmNFUX1+zd8/shYtjKjCm6r22csWSU0+P6WY3EuC7+k1t&#10;57yCtLlLaksm7le1sc90St7VN//ynscfeSjyiFZcWl5cQio+UVfjb2lpCcYG/jJbA1NGNbRowLP1&#10;DfF8X33llV07tufljw+4xjf1przr9LmnnzXVGe2scUN0v2iovpTPywVGJ90j48j0adN428FDjE5d&#10;3b1btm5VU+JZZ5w27G0ykqCw4kRL9977t+3bJSFl2Hbueee99wohzYS9bmGHbdz+VkZmiqwOfcN7&#10;W8LwQWS6SXO7Nzsxp8ND9sdApq+1uV+SSA+78aaQWyfR5QemROC94j/CTgMeipIGG8Fh5DVKwAtn&#10;nxC5//ArE8rmyq0Bh4SyEjU0Hw3EHeU+jlrOkT9gVLcO8VNHD3v3yLdP2BXJQ+uDoMpopTwDcAl/&#10;2WN5BipPouiBcUE0wQZxiZV8ZcbSeBzgC1MgvFLCRogxZi1P6vbWllZOV40NhS9UwqqX8lm0SVzx&#10;XFoETN1ucIx16MBQwUhAsdBQNOYWXKzJ/2xsrVX4AENIMG1yMvZMilUXDzOxuqKUB2oxijpEuLTG&#10;GmiOQJ3LmdQVuIwEU6zby7amuIegOKQKZUd3KnuXIqizFS5z0nWdCnIKPrhTFXphvuQGgSwqdxYm&#10;UQ+6YnkPw5d62hjpoT2JZuHhYrUGsoAprfwJR4JU2IlFBGOS5Bzet89qU/IIGJioi7IoAEBOQhkm&#10;a3Cq5Zqo3tolx536wsbVk4pK1lZWtGxpXHTyPC7hhCZj7uXgks9+5jpOh1/yz5UP3f3sw7sfX3fn&#10;nX856SQZwq77/J/X7xLT/eLpxRdfIl4kttdeW3XOJZd0GxFYEjZb0ZGQrkliAuADBJIKzcRAZLWm&#10;+EjNMxgzrC4eFFAwt9h8OiMVyLkxlfbb/xOuiROaYCY5ftkyAoZ3bd9GlUomTIypQDATL2401cNI&#10;sPb11xaffGpMN7tn+1YLTQqKUhec1JQ/7oAkAwnu7JT+S7//vR9qfiI65KLFx2G043K6J8pNWR1W&#10;xh5TAWi+qakZO4RAlt5elh9hAFdLRgjutU2hi7z/gvGJyUG1rQ6Ndh4q0BJlemdeQ8YNMlzzl1Xt&#10;OJNcc/ZMSf6CaUT+Yosl7igBw+dAHRnazDKJjWrfeeddSh0L26751DXHH7fYqSE09JjdNdt6+7pG&#10;Ul2LCZdQeFc3dJM0vycLNViXv7+3Z++oj4ahgB7OhUj6CGcWjI4lEn658loOFS5R4FXf0LZg9pLI&#10;2f5au9qrG6qduIRb0Iw5fFCpz6OKABvWwhh7qP9IlFigCUSToTn/Rn1M/5EHiDx5enpGU3MTQwDY&#10;gokHI6qqOxNEwpMGZzB7ATiYvXSPWiNUHNbaSziAczEMsHzX0F/sLixKVfM+9JVpG3ujyQJo94AT&#10;4UmowBoTsxOysNxhVqYyVIxiNfsdQwAHMxyHUUksCUMDa5W24jROKE+NosJk2vV27PJFT0Gdnekc&#10;mMItSCyS25OakhyNQ4fXmKYABxAKQfvYQBsGKQgcIwmpAeN0VWeS30JXOwCRsF+xCxCqvkEsWyCh&#10;tPS05KRknhr+IAZEZQix8ZOOmACLMOsO+6keAcM8KVxAmKZU9USOF/MBCVsTsfEo9ZVUrliGw8Se&#10;aSUb/Gz11i5dsnzdLklns2XrrvaKxhMukjkmzGrCHu5d2ZRsE8aXj/o6KS4hdOKGG34EvwQy7P/8&#10;+Lr6V/csmbPwD3/4Naer9qjccmLC1z+3VAtkMiuYOMWmzlFEYiLFQsJoHKMeE7AIkcSKUdipiMSp&#10;a2KnfNPgoVw8QwuMqbR7fv8bHrQTmhAVsvzc89Kzcppq9oL+J06dHlOB5plGVb26qr04dE48Tdxh&#10;0d/s80891VArwSZsEycnzV3aiTfHPruslDm1FRO+9+1vq8sDo8i3v/utwnJspd7M1GmueM9AX9r6&#10;DduSk1I2bJCkzRvWr+fv9q1bxixjjx8Hmy6Bxzt37lJGS8m4eX/+x1qKLclNS3btTw2tlVQx3FLz&#10;t7xcet1QyKKhzmz8n2rKRQlZKG3SpEny1CZNpo9pyVMmTeLFt01UW1cH6WSozYbX+dvf/hbjoSpG&#10;Dvs6tHY07a3ZkZmWxDEcAOABWDO+6VdNiB32lf12mNKAOOfXPp87Iymvz5Xh9+CXD8b7fQlBef3x&#10;XYLj2fxx7kB8uLPVFRhIDrJgE24KLs+OgdZUNymMD6hG5OvaX/UWwr5qUe1d/ZNKp0fIpzOs6HuY&#10;yURXxcM25tGzc9hcxJ44V3Zy9oDbP7Fo9LHx6LmXw1cTCR7WlTdYgRlOe7MG2lgmLHuMlFk3o7ea&#10;yxSfslZgakR6FU8wJwoBReio46BxMO2x6MFaYNMIq++Gl0n9RLwwdk9Odg6mDlw5+HQIXBRMM+gD&#10;kiTR8OvEUyNGF+oAA4PJGyuLQhxneI4NbFHYpBoeVtveaoRYFBIm5hGWHs8G8TKOM1RRFPM3MA7b&#10;xtDnofHA4ibwyquudrmhgTbsDDOc0A6ML5qzRnHeUI+VGk5UK9awQyQ8SigsRqtNnw5hTQq5+Ez7&#10;gDz4j1uQ1Gem3WDtgDxoEQywEio9aN0xY5w4pHg04ir3ejHY6K9KdnauQpzQxOqtnb/wxLrWxt31&#10;tdue3+rt6jn5vadyroUmq59+rrpGSCE8CFGX6ZYM1aM6dBSXEHX57W99w7b2dT//yhuvbujaUb9x&#10;/Rp2On0617z/+JJSwWSM1z6XJ7+wQA0JiI5wy4as6lbPjoUjfMWJY3GAKqBotI7NnqNqKIAYfhq2&#10;QHCPgpsoS/v9zTdBs8A2cMmll9x/3/3MrFgiL3nvlSCwtW+sKiwuzcjNj6nA6Ku3b29lVWXlvOOX&#10;qX0oyptd+eST+0wcLFvZ+OCSs+KSHNFPbZVnfv1LX9ZfTzntjGuu+WR3wgMD/rZhB6zUxPGpCcVJ&#10;CbkpiSwNkyu2Nba3d7W2tmO0a+Dl37cvVkNLmIx9UlIKKiB4iADfkQ0tci8OyDKSEu5QdRawtSpc&#10;j7pNmDCBY6DX8BcItfrNkFPMeWJpaelnP/sZRt2RdEt5j9dtfqOoCF+wW3Iq9fQOzSccFqDrkfCy&#10;kIclzLAh72BKitcX9HsT4j1Z/a4UwpdMfsmw7YDQK2MvVzEk2ChtWS4sKD5/fHtqqpAOLd921OuK&#10;PLe5BS5KNYZ+bWxsm1gybSRowjyyvapiqL3Bmkz+jfTK4Mo0th/g4KYl09ypkJSb+lpmlc9gfB61&#10;g/3HHxAPegAKqItE1+5ACpbjmkCOyZIpjd7JmoDOobhEOwH4FNKUJFLDRJGYRHY9XloIbjQr85ky&#10;Uaz7RtgqeXnYY/W1Yf5Q/w54CLcD5g2FIIwRFrJwUaZSZno8LzgmmJtZ4muSYWZczdoDeYIlDg8J&#10;341TDkR9Jaqgz6/UBKxgfRMjaaGqhcPmK7exMzbAT/PyqEtIA5Fs/1ArnBp4jNiUpEcOUygJM5xw&#10;vMq5Kg6jvS0nxpJLtA4a/4zdSBMWUh8MMyo/g7sNRKjuGBsMbGtlqSG4YMF/oBVh7QQE6gFEWKyI&#10;7hwegUBQ6KEwtQ58JYaGDzihyfXXf/WZl1cWnzLZJvOremYrRK6ll4i3JcyhQ5uoIh/0QGT0IlO9&#10;hsUllPn3px/8w9MP7HpoLQIn6tP5v/979JEXN+RkpPzih5dXVe/RG3/+hReXn38RvhjRLDfi9LBG&#10;ABZqOBG7kZGCZXqG36reE2EUmdSAwFk1qIhgiQE3xCErl3bYAikkptL+9sff0wjMi+9573sUmsBs&#10;uPqzn6V62zesmTBlahYJHQ9P9WDg8rouPH5pTDf71IP3W1vX1Jmdx52R4xwTX36k5K933cGeD1/9&#10;ifMuXPLow68sPS+EY2IaOvPTxNKGoaW/F2nctE2bK+jPmzaJn+aQGFp4ubBZ7tmzVw0tFFsxHAWE&#10;/c6goZEgC+81L50zzjl6yBLWLAsXLXr3uy5lJ0Oo2C3pl8bYyeCmL+PmnetSUoh790SDS4ApPFwG&#10;iqEOF7mEAxCg2RvnSnEFADKEDw+aZEToyO8LkJ2oj/gd1vEpnlQ9oCcuxedBKy8+bqA7I66vy9+O&#10;gL4zDijK646ES0AtTU1tJUWT8nNCidjCGipsOmfYSk/NSE9Jt5l7NfVb8Tjx7BzlW2RoMrl4YkZK&#10;VNlPj/LbPMjqSfAwMxyvGVMUpjCdfVUeXiVfoSPwvkAQ0ZAcmyWY5TsDO0xMq4YC2ZJZB7QBj0Hp&#10;CAoRwBPqJLJBPYp7VPVLXTkIrHG8paTwWTmzvKJM9gpoNCEO87QWrgG6Apgys7D6ACl4pfEfhQmn&#10;WkVUTrFyLIpCbG5eKxDCMTbjjP3VztC8fsAvMAeVIQFv8bhisD+zvtJWrPNIoYxeYljDiVCP1Tol&#10;OZYlXEXDqq1dRxGJ5h4CAAEQNQeQ3rIK2rLf3oUMqQUF1I1LGwU5WdAo8sMcRfkgOQ2Xt75tp01I&#10;cQ+/ajC2ojp16Fi0pP3MCU1U1OTYMxbwjOZPmvHQmy9UPro+OS97qEOH7DlAXkBJXm7OqE6xkXCJ&#10;Vu/Sr38EgZPj5yxSnw4buvV7q5pPWDr1zdVv6B6aceaCBdKdzJIQ/IG0K3JqmEBk5TdoFwFtqLIZ&#10;OzlMpNiQ+gqEpOt5QGoLQVFNo4hHKlCtLFGW9sj991ftqVRo8tC/HiIshdZ+38evoXqrX3ph/nHH&#10;p6SlxlRg9NXbtWk9T2re4uNiutm/3r4/w/O02d2LTxN1Zrul9r93zZpNWdnZc47tXr++snZXyvHn&#10;iIXskGw7N/ta6hCvLw0EEmbPns1bz9Opqa2Dx3KQ+QKtjD0Noh0SQwt9G7PuSIyWaOKcFbJQWlic&#10;c+TW+NBVHzru2GOpiZEUIicSNPaARAUax4dxgBBN5uMF9SRSVSysqEb2jCQAL+IPGG7hejsIqpQz&#10;rKECQIA51R90BUV/QeiGgBMOBkDwFYq3rXlWQkaCO6HDnQlwShkgaXyPO7EHJVlbjVivO9R80uv1&#10;ZaYXlI2bOGxzwTLZ27BfkCbMtKD23aMkac6onX9Yz1ROIvo9cS39bdYONGo5/9kHiNYq61ibGRgY&#10;wSwCxRLMgRykx5NA3C/WDgCBZrFRKVLeZ3ADgwXrciZOmZi7u3SqVscQ8xCTKIsJJnLFCsyYmEDo&#10;8moa0c6EtQY3CnOqKq1ZAopJdCzqsaAVJ14REdWebqW56aZkWEOe8CtEcKab0ZlVp2G1AIUy4SUn&#10;e9weilInjrU3OBWQnOnu8LAaif1Q3l0+YOzVajhl3S1MsYgkzHCi+nXckZWBcYqUhBF7KdzmUqa5&#10;tD2tBpq9hKX31u3bxym0APRXvQRfeaA8LZsu2FqMnBYRewtUgEuIih0XCgQIOOKvU52QJ2U1bU9Y&#10;dqo/N5F4nF5v/9KZ8xE12fnP1ZkTS1Bg47phXBONJKK1kcyKIA0eAZfo4/7yLd968fnV3Tsa3l7/&#10;Vtib+famzUwt7GRYzygq7pM8lPGYTDSZjtU10Ux+0FNUJwbgQqwxRzqlPlSOjE6lIvScTvDOsAXG&#10;WtrD99+/Z/duCrz+i9e/8sqrr69aBZD81BeupyYvr3gWTdhYC4y+eoiaZOfllU6eHv3NBn3eR/9+&#10;v23nRSe2zVg4oowvnoeeLtfi00OaIod23ASmVO3urazo2bm99vwLL547dw6GUjp2eVk5kylCRWRQ&#10;YtF8qPIFzpkzh/cLXxuuYW6koqJC/g5naOF1kKhA81eV+6OXZrFN9M1vfmNYYXsTDdBaU78HCzMg&#10;IC7gNgLOblFy4mTJLInRuU/WEYm6tAAj94o1NDpcEsG9Amrp6+kdiEvo94WCYULoJCEv3j+Q6mvr&#10;9TUnJ7qc7qSDvK7XH0xNyiobN7zAvzO8RVVfnR2McQlP7b+Ljuqw6YiBJtxRq/f/Q5PQgxWkrPYJ&#10;5jAVySAPH4wDJjPsKJkZmRrNCwrhGF1zswEpRITDBBhLZA2unEwAtWBvm42Pw4CxLApZSbB2h0Wh&#10;ET32dDkgN0d5IZZcYgko/KpQw+IVtJMASVh0VMZNpjqTZJgPODiAHdgS+IwJRFXtbWwOGIhXmrFM&#10;537sPXiIrOapqumzE79ShCgeJmwr024xCpdzQhM78TsBh2IIkBkVAy7QYhgwnIQSIAVeMJttWPMm&#10;YvlgHrchykIHDgZ5RkAidQw5QY+mFGZitqK9+pgUKoHmQBg2G5EeYzVh9TAllITFCwzN6eAU1V64&#10;+ITUafmXnXemRg4/9NzKupe3ZkwY54Qm3dtbP37ZBz/8kQ+a59LHgwD4cnfl5WV0obDZa/OWrdd9&#10;5jOnLD/NyS8JO0az/YGB7rnn3hNOWMyvjNUa7F25p2bPXpn12V5b9fo5F18sFwVT+InvlXAbK7+m&#10;+vQkJyBLlIqdqMwax8MvVBF3zZ6DbhufWD5afsbQAmMq7eVnnqrYKknSLTSh6p+8/otYESs2rFWO&#10;akwFRl+9t15+obh8/KSp06K/2dqauueffNw+giWnNU6ZPaLyxIZXxCx3zLJholHCHuLBfO3p7OvZ&#10;dz6OSApB1f7pZypf21j5nc9fOr8k2N/ZHiydqK+SVeLBYgcRlSHokBhaIOFu2bJ1WOJI2E0pZHFq&#10;4A6bbEiDhlpbmk8+fk56ThlDrrpyJD2WWQFS7NrNq/JIxJd4gAMFf6wfGRKvn/R4MPUJpzMGD+Uo&#10;+A2chhKC+SToSSY0gf/H1DIiz2NYFojyWuj8rZ0hVm92YmafJzfg8qR5m7zB1vT0/XQTzE+JydB1&#10;QzQXGfGGI5REoJt0dfUkJ6aNLw6F2jnb0ylZ5uS92mMYl2zK2IPpXUfs3KE+nbykXF9goH2gs6yg&#10;NC/jALfpEavVUXUh9+c+93lmXAAvU1daWjorTsL+mL2YF5lNVTCNn5hOmpuIMXYDoTmYVTXvDe+E&#10;CVAVWQjeImgfzJoYGDLSMxggRM1swIullCUr8mgma0wvMyWLNrw5OAtYlAB3OABMAG3WqL2JnpjI&#10;u5lkyFyF91lm6MREUrewE/CBFYcpEzktQUu9ODjajYwb7FTcUl7MErzYaalpBM329fdp4jGIDqoh&#10;xgcKFIn3vj5qSAUELkC1CIqzQNTVvAMSNY3q84AXTyp4S07v4PR0pc5IdpXkZBTVROTbaONQbYky&#10;DgkoiZYutgGqBM5TJTSajp0Iu2k2ABqFyqjSmqqu0Z7dGKjcHloeDEGzUzHagQbExky7GaH6eBqK&#10;aliJNg6AOEITcTlajxO5hLz5/aSqEeo+D4u6MUQy7cUJvQdKUCJWLkAM1dY4HdNoDFm96iMD9wD7&#10;LBEEwTlOc4oESLzxoGbAz268sWB++ZSS8pqWhsLM7B079nhbejzpyaVTZPZSybVgt39G2dScXEmM&#10;DHzk3jWuEttJmEH8/wAA//RJREFUWL7yaHAJJxYXlPzzpSf6G/v6u/rOOedM9vBEyA/3hW/enexK&#10;zskNcfo6O7qKysebpDkkcZQMw+kmPw4OGp4IoAT2CV09NYUBH4DipZQU5L1lBA+mp+JTxw0EScXD&#10;P6/Pz/FYWYwiW3iB9PGYSuNp7jUKZoiGgdT37BF+DPyPgJcXoSu3aNzhq17Nnt3jJ01hvon+Znu6&#10;Oit37tABSyL/u3J3bvY21TLztfb3Cc/aSYmt2pGZlBIsKJU39/BtbzyXVFo8Xct/6826FW+KwFpb&#10;Q9vpJ0wkRUwwMYknqK+tboxdaKPNnDF98bGLTlx6wgUXnH/ZZZde/fGP82/OMfPPu+CCcSVlCxYd&#10;O5K6GiU0NzXW1dZUbN+2bs1bK5555uRTlwOd583DM3YcGi0i02K0lBgcnIomvFascxB+RE2Op4yI&#10;3IYNG1CTW7t27e7du1Gh5dWmAzB0MJ5Ai+5q2lkycba+HYhPYryUkKHOToaR5MTUuKAn6AdrSBRd&#10;QmISxmsCbukyLk98Yoonnqi+IOqRnXGufleiT2hvLr/P9GoPkTgBzvXE+ZPdrnSPm68JeIr8XjQk&#10;kcCHCYuM7zDsVMu3NVciJ6a8WX3+fk9CNt6fBH9Xcqq8epZukmCypWo8M0fGikuYQUy27YTsjGHi&#10;a5o6W7p6Q/2qtKCUZHjODsZ0wNBX5DClH77ud6hKzkhNb+tsU5+dbmkJKV5cdcGB/Kw8wgEP1YX+&#10;fcsJCdVLgEYgoBQTSBtGxlSEXPmrgsrs5ADD1BYGpeYC1IgV5abwprGmZ442M5BPZceU+WjZmioh&#10;T/flnUxNS8XgAWNDsEKuaLYqAQXEo6IAxs0kamwhQRSEHVEgLiw0qrLdeIt1rawBxnyg5ppPB1Ci&#10;qft4VQxdo4Pj1dan1gWVXFPjgf2AbYOpWkRgB4RwoE/UhEODsUKx8pZV6lQec1pN1OiimnXWeYSZ&#10;hJmQtZEagZwUV2v/oPVoWzUCcV9wSjQYW5RzAY7x8dwaj0Bb1ZnVD0+ZeojYRNMlKUkMQoN5cNRC&#10;oxwUfXByU0bzXqTwPB70YfkJx5Zye533og+dv86cDtZqUl1Ve+ryUxE1sZHDbz6zxt/c7c5Lw2qS&#10;nJB47LS5mDf8rd7LFp7z/vdfodwam1WECcPp1lFccvl7r7zmE1eP+i59/IbPr3lhQ2Jn4LVXnteD&#10;P/eFP6/bKX6Eqy5dOGWaSSJvUv3xQVP60akwgTD24bUBpMF4VfeNUkn4xNDLBuOVlgkZLRJQYBN1&#10;E1CnZpzROJ2wAonOiam07Zs2PffUk5Tj1Kr/3Fe/RlK95oaGWQsWHr7qkaDnmBNOiulmt23cuHmd&#10;BEOxzV+wAFsXHzQEhq7e1taMUm5SSn9Glq+wvGPP1rnjxndNmj2K5OWozzfyAa8/UT6uuOS5FSuY&#10;9ePjMvZ1jvMGXKfPn/DZDy7oT89mhDr41fPeKkLKIsnY33Trr09Ychz1HMoTr9xbtXt3JQOXRPfQ&#10;UvJH/ka4KU2sM1KmYl7Pzq72usYqLKged4YodfO6B8SawguNT9LYDYGJA/HuIPiAYDulwfJzGD5I&#10;Qu4Z4wrxgP1+QS1uE2mIk2h/USB9VlHeOFdA9FpcIg6L0rwvLrF3MDldcurEIL6lvtq0dH6UX5Vu&#10;YmmwQ68bJUxhOYF1cs7UhWFtVdVY09IZUoezgvTOYzTv6b9d6hkyJ1fU7hcLRtSkw9tJ9NO8yXMO&#10;8h35zzhdhOo1RoZpA7MEsaPMcUzbvE5G9F0wLHMhfV9i6A0i0US1/OWd4AOWCewKKk5vJlEiQZBm&#10;lz0QVlgfM1tjIWCiDaUXljS8ruzsLIqlINYHLPqBC6zgEVBhoc9MwPjCNM16HbuCitljIYCPAlBg&#10;SOKi4BMsExgh+MuRrOaNjcaLYQDTAkVhjzGhqgi6+7CMYlpgMOVdGlSY7cQ9RDUAGfqBEjAaUSva&#10;AYMK3h9qJQwFsakE+VWsICiEGgsJxdJo3D4fxCoilqOQvhnH04yy9jV3xH6JXs7N5XQqqHtUjR7j&#10;BFfnKtwdt0q7cSR5dkBotLyYPdzSSiotT90M05ZKIjafIDr73d2cSM25feGXAMCDRCoVartJ3kS3&#10;h3K4IjcOWgLW4HCjifiR4Ufhl8jcetGpi5MkAkbRhB0mL6NsRjVBBHZtX7dWk7v+cu+aDeuzphZM&#10;Kx7f2d3Z1NnWUtXi8cUlpCT1ZQbnT5zW5+3fWV8d7PPPKp46cdIEbpkrUmcgCcXyVR1MbIpLPvO5&#10;z3/w/VdG81Jt27VlR011R03ztZ/6pB7/xJPr6lvFF5mVlDh5SjYfaJCKbdvGT5ygqzEsHzysjFQJ&#10;guBfQoIbpXYxcGFNwSTnESMKHRpZenYCQdIR6pYQawCNKKDg4gHKAGbobeEFSieMoTRA5w4jRDZ7&#10;jgxALKb5m5qeyfwC6MwrKDhM1WttbmppqJ86Y3pMNwtaItmMNjICHprKgLUEXQLDXllZeVnZpHFF&#10;0wK+/I6mYsjE+6r6d20O1Fb6WiXvk7ynmKxUhOOQbHhz/D0zf/2rm/bs3tXCHTXXpHhaXYmlV104&#10;JzPRF8wUMzj9ijHhYC4HaMbQQhJBa2jB1oKVZcLkqStXPEvJL7/08iWXXkoeiDCZeUCI0L2zs0uK&#10;iydNmkgughmI/DYh8zuikwv1/W9+8+uq4TbsxguOqbh63554dyDJkxHn6Q/EIy7VhoEEfolZYsj4&#10;43ZjFEyOM9aROD/EE7oqwu2uoN/FO84KKyk12bh1fP2YH+L9CSkJmD6C8bzubYG43gR+dPH2Q7GF&#10;b0svR4LWHUTOPpDscfHaJCW6CMJ3Jbg8gYRMiVbwt7rjfc78OKKOb8b/KIHIUO8SxhjSgRTm7g+x&#10;gS66u66yq2+/HS43Mxd7g7OhGEkw+tLmhy91/MH0pQjn8mQb2vaHEJNDoHOgu7ywPCVRjPH/f3Mx&#10;adFG+GJFzcIjAlwACOZC5nlIJzQQgyn/FRUW8avYS2BmSN+UD7K5XRAI+vv6kSqBPcCUyVIbGCEH&#10;B/zog4EYTAxeIu8QMzGvgoCMbDFvYFfgEtgS+IlClCkpxpgEEs33iMi9XzLySPCwSIm74Mkyc2MB&#10;xQTChE3QkHIjOJGzOAykz3pFhEOMfByWAKKLOYCvUCu4EVxQfGVax3KgMTUALJnXjQtEUyvzntte&#10;zqBANBoHY/gBEwBU1FRjtFURO+mQ+GFeaIOf+MqN4I4R6wjt4nKrs1ljLwEEipbUCgUsMxq44sAC&#10;76PnBuyAQANS4BI8Ag4DynA81aMalM+RzK+ETVlNTCxAVI+rSFAxZl5DFlErkYxX6CkZN5MQ54zT&#10;mpoYKJMmSYJMoB214gMV1ofJbfIVQAn1hH/chUbu6KZIVDda2WV03ImuKi8obuvt9rZ2FxWO622X&#10;ccTEXu0/mIfFFZFZY4HI1MvQD0bRciwuufTiC23hkT8U5uSnlWb0du1PazKhPKRYRWp1ey5CYS+t&#10;ePrNF5/ftu7NnZvWV27dWF25u2q32P8Z0TNSk7Gm8FdppGzE72SmJYNUbOY/cS8mM6QnZqalYGLR&#10;w/jAV87FQ6SNE1Npk6dKWmbdNB0VGxZ1vIhWYCKmAqOsHvCfPhDrzdbX7Q+30VXKsBs/oYE2Y8b0&#10;JcefcPzxp8+fd15mygn1u07Y+Or0Fx/Oeeo+1+vP+reu8dZXY8PeH28f5eN2Hrb25bQdFRUMIHZn&#10;e2tDaXb/nGn5cZnZ5lkI120MJUdzCvr0xEhzJHpxn/2siBRLhi8zpADEyMbgTO/HThZRSMHixxmp&#10;8OWnnfb1r32FQIBRr142rhx2lFhIgvsNFYAVfwAw3RHnHvCk+FxJfQF3R79v30Cg2ZXkR+5OhiYW&#10;Zq50IiYDfWn+3rRAPz05J9GTDXzxexF1ZVwVDy4dORiHh6gz6PImpASkKFcnRfniml2J/fEeTIby&#10;ZrncqYijeQLeNOw3vuwkzzhPXE6gP9nfmxjwMuSxasqID7oDPkr2RogTHopLgEOs+rQdGK4hvb69&#10;a9Ouusp+3wGJfoY2FPZpEe82udn/fTeQH5XHJmRjof997+VQ1dx9zTXXsF4HRphMckFRUO3uNlAD&#10;yBLy3MOjxFPAclwSTRkdd4wmDHRMw2hhYNFgB/YD0YOHS9sti2+QgfAteshY1s+KFea6MEgwnqBs&#10;kZvLgp5JNDsnm4UoiIEymRThW/ArE6RkB01NxWgM10FQEBftgzVSBDqWA+LjJdADSXjKN/YY1v1Y&#10;WZQ0inVBjBziGuqWbHYJCUZyLJ2xg0kUazlGFOPuiWc3x4A2+EAdjDlBzAPgJ9i7YlDpgHMjFBP2&#10;oPVC7wehYwTivqgwq38AFlYEcpgxRXE6SIhBk1+piVlOeSmZNuS+sGEwPWOZ4EQOpibgBhAAF8Jl&#10;Rl3R8geIGIYvsEyYH5RDaRTCnWL1wS5sbi3AFRkNOVFCbwZXh1SMZucpSOSUOKr7KZNzaWcqQMm0&#10;GLdm+SXCcXa7KVmk5MgcZMxOfMVIY81IMgSbjCHcRWjIMGE7unT+ze9uawv0TplRLigwJ2977d72&#10;7Q2zps2oqqvJnJQ3pUgs/zvra9RqMm/eHCrDcpbGT0qWAYirc9Ex4BLObWptfmXzmtatte9+1+WE&#10;jbPn4UffrG4Qm/m8aUXjJ8geGmrC7GOSAZTp0h/ES2KUzgGze3ft5F/Nnkr+Neyr21dbIyqgbe3Y&#10;ULA30cPBg5hP6LTYSxhuwSImkMcr5hMxkRFUzG7RausmvIcEk6Sg8sgeox4rFhp2Yzzj1Ri2tNdf&#10;fpkakljOZvibPHUaVsHs/EJPYiLuoVgLjKZ69bU19L3swuJRq+csDTDHC6ZPHyopoBcDAK2oGlwR&#10;1ql0Ejoza5LSUiRYp2RnTvb1FzbW5NVVZm3fELf9bV/LvoHuTviUPUECppKiNXLs2phP1925Q+Jl&#10;7DZt6vTlx8/zpWXSkyU5WkoKKAFNBJykPAJsG4dqrKQc7Chr1m2AegIBpXZfw/JTT2ElY3JjicyJ&#10;80KbNm+59957R3LlUMmrP371BeedG2XdkNOta6hOS87yDrSOFDY86F6BQUK2VGMg6evCQeNB3iwB&#10;HRPsmG3YSzzJEoEsQcm+eHc8dsTUoC8pzpcoX90MNXg8Zanm8/owMOKpwWeEkGQHzD3sxwm58W5P&#10;X3elK9ge5+73JGPpEHoJfHFJYEcMUdAd9LuDFOVKc8enA4CguQRhv6CQkpBsfg1ZcRKTU6mkU0eO&#10;5SHvTXNnW31bY/9A/wG6b4PNBMskzGqCwV6SqP0bpsRjnVDfGpLvgyeHfgyGKoKPouwS//GHub/0&#10;pS8x3wMy6I3MdvQPlu8sg5gO9eYliBRCaV8fkx/zMXM2UMCsTiQ7pbJQYX4If7Zbpl7GdGZWVoSE&#10;3nBAQX4+0yoYgj3CL8jIoAvTn4RIYfLwSVxJunhSxCRI3kuxyMAwFYcOH5himXcVzbBSpxcyyWkG&#10;Y80SDDShkuJRGfCxRyyKIuyRRGVYjlA+CIMD+InLMWLKbGHImOqEYubGvMGtwS1n/uZa3CzVNOTQ&#10;HoZXu4dCWBUB4/hAKmOQifB5DS2U0gBhfFDcQ624O0UkkvDTJBbmvcUQJYzLYFBhjY7sBA4wq6E6&#10;z4UxXDGSKn/WvGwCa0BhVImN0zkAeAEq0aWhJBYRT3YHT4dWYyfmFqOKJw4dDDBp6ak0J+iQNgEN&#10;WJar4Bv3ATmHTaZiDQIXn4s+egODpFn0K42pUInPv/ntbd6E4PgpZQg0leQWwnhtenvPpZde9ta6&#10;tUOhyWmnncwjpk2U0cw/vr7+5uovXX89fpzo7SVajd7+nqdWv9i9tz07M+e44yRQ+W8PrmrpkJX0&#10;nCkFJaUCpGiZ/MJCbiSVjAM5mOaKc4tKJkyZQnwK2W/ZwQhLlCeHgbAhK3Z3tDftq1PUgqB7077a&#10;jpbm1sZ6+n1bS4s7OU29PCBxXoce4IMQVkSETcmziKSxhyAgnEMQb/EE4SoCynAcLxQ6b0BkLkS8&#10;D224dpWkJ0TaBF1zTT7Ma0Ij5xCGIYqF4lqKqUCuO2r1GmqqWO6WlJeNWj1naa+98LwdAU858+zZ&#10;84+hDQvLylHYaGpp3bljZz1zckMD7yATFCCbexx2xGR/GFhJSykLeMdV7Uiv3pm+e4tr24b+1vrA&#10;QD92TQkGsYOPszS8OSmuxbzbb70ZErDRX88748LJRWlBM6YDf3lA4BJ8KdgUhbbV2ytKRSZRKJAF&#10;yMj7wgG8INaU2NzSSs8ctuZDd5500kkrnluJ4QRi7LKTT+G+eAUtO02Pf27l808+8YSTFessBxHY&#10;a6/91Ly5MVAKGKXcoAD4Wq7+MPlX51dACesWWnvkQBiCaIAlglqC8dhaQC0+QS1CoQ1IBHIQViyo&#10;Rmy1rrj0oC+Rz9Bv0SBM86T6ErLiAgMuH8zceEEt5KgS+eueBGLsPXFukEk8Xzv4C/vWnThAyQPe&#10;bi5n8BCFixVHYIonBd8T+Y/j/EkYddyuJEEw/nh3nCc/qxAyLBQX7pdGCwMopXnjgJu2MXl/GTY1&#10;1uHfcbPQJNWD+dbd3t/R098r8hBJ/95GoEPyLNw/+9nP6C7QRAjIZ65l/YgX2bkeMstr5kf6EzwP&#10;wlMzWJnwAoh7pa2Vsxi+WWojIEuYjEbWSKL2vn7eTLw8QiXp7QVSMM8xg/JBeN2Gb8FVmFk5XuNm&#10;+cyMxcAuFo8u/BcSxgGMYIHGiAPQYW4DM1EBcaZA3eAtEG7AgKGXigWF+ZU5GDSASYaxnhrygbNE&#10;TLatVbLyBgjKhYzCdSQcWuSWIEiKhQOwgiYAzlMxqHC/eDBZhSj0UcsK9bRMCz5gB1LUwjFcUX9S&#10;FogTkRgzBmYhAXZ8hgbC9EMLqH0IyMJ+YAq4zdpIADomGCdkaKExQIbgOe6CZT3zFjYhmlQRCesR&#10;gBQx2AAgTgTBiKAjEuwJCZJqODPT0HgR0e8CivGecy8s97lhCVBk4DaQUeO9aRTjCZJ8PFRAyEbB&#10;IH4iayx1QpObb7k1pTRr4ZxZb1ftLM8t2LqjsmN3/YknnrR67VtDocmSJaIo5eyv/3r40W9+9cvX&#10;f/krseISCinMLfzL0w927W1bvGARJbPn4cfeUmiyfOnkzKyQxL4nNY0HDkEEPGF0YGUkZQxmJz0L&#10;0JmamV02vnxcSWl+cVnphAmTp00vnTCRAZeWpzuJhIzf397S3Nnetq9qT+3ePZgQ+AeC6Wxt7upo&#10;Ixizv6/XBfPQBPJg3EuFNAu1hRyTQeEjC81CJOETISVJfmDRn4WlGLdx3VoepUIT4jXMY8Xk7p48&#10;fYZI6UNOirFAvEsAH721sPulMlpabVUVc1ZJWdmo1XOWtnXDevvUpsyYQVSrVi8tNTkrN4/cjiCV&#10;gtLycWVlzY0NO7Zv21ffCFQxJNCOyGBFBJpTUxkfWNUUF8OvnZqaXDrQU7pne1pVRVrF2/4dm/xt&#10;TQDINixeSlh5+w1PceEcujpwc9uWUOLAqdPP+OJHz2GVHmRgiRO2uMgNgDW7exg0DBzvoN8qsQlE&#10;omLWYvqVpYjAkd2Ve9hDsZBfScDEB71lMwppcNwBG6/L3GOOeW7Fcww/7/vAB3jZeQEZASRhuMnt&#10;cN99969ZE+IODx2jSZ907bXXRCCXjDSs40zmfe8P9NDhnPxTjtevmtdXl3axxwljIEkUA4kYl7sI&#10;+UnEyZMwEIhjGOzzxweFvMJLgVnF3w+LDWMiyXaUJDvadWHjKh4acFpxoLlgxQnCmElmvtCYSFCp&#10;m0gJNwy3YDw+jjRCLT0p/EO51hsYQIss19CJ7Ca5QXw+JxnukEyKR6YQmDStXTL9saV6UnlsfWJv&#10;xUDV2djaiCCsE4QdmSodVVeBBvslAjTQDEL1obmlGZQwNFu9RHSYaHuJX+jtEUKlyyUemeyc9DSg&#10;hkvIlJgE+jEJxOGnYK1PjzFRwKkQI5j5xPwA09vMeWjFsh9wgy+WUQOzCiMI8f2sDLi6mBm6uzXA&#10;WIit/f24crAaMHPLwrQP8RLCidPUm4M3gfGIwUJDjjmMOZgjOZ0rMt1SDZAW4wvYKsRmlShkrtDD&#10;vMtaVtL9por1hf9jtJJIFmNQMbQMkH68sGIT8camGLuFeEZMSItAB2GQegWaWNQixpIugQjKJ6W2&#10;HGm4umgt5HIuMIt2o5LcLH/BSAxnuM+wkajnSDBgSgp4yARBiL0HLAUnl3O5mIhlEXXc1clYDcRh&#10;GJWmMNYXSf5syEAgISCTxhApDFITlNqrUOwV0SaJ4QngxjLqkwOiNSKuLsFntD8fwDBYxYB9hNla&#10;Y6kTmtx0083pE/LmTZuG12bquPJNmyrQsl60YOFQaFKckn/KKcucnR5c8pMffv+r3/z2GHCJlgM0&#10;6dzdctzCYxWa/Pz3T+n+xXNLFZqg15ddUAhQwMLBQ2HuFnjY72PmZpLrwRFOwyaiQD+AC4ZuoO4b&#10;Rl/6tjs5PSMnr6S8PCu/qGQ83MepJRMn5RWXgS0yjSAh8Za4OdpbW5saGur27qnavatm7x4+NDc2&#10;1lZXD/T18KsvCDUKa7mL8gHiWFMon6sQ0fPWqlV0SyowZ+4c4kjhBsHv5rHnl44ftXrDFghPSgOI&#10;ht4v6Qf0ZqkkpiOSlzhvNnJpWJJ2bttmH9zM+Yu4o5Far7ZqL11r6fLl3EVhaXnJhPF9A/66uto9&#10;lZU11TWQyNlkTDAmt2E3J1gpLZ0IWHHHF3Q2l9bsytqx0VO5Nd7bnQUBinOBdG0dJfEJRUmJA+PL&#10;J5163ExfehbcN1ENMBY+ujpcLt5i8S/39HBdhSYMMkJIH8zVoNLVjAW8sISeYlyhhwtMTBBhoV27&#10;K+kevGLbtlfgG8I0Alla5fvwViPhetY55xrdJsYQFkGyUf5vf/s7lYIddnv35Ze//8r3DB1go5kS&#10;6Hi8mG0dTeBQ9F7D3DqKDygH5WMws6iMRC0rEjkvjwudepK2BhL641MCaJcEery+3gR3fHAgOUBE&#10;TSLhh+KPG/N1remF6UGkX/KK6ST++EBDZ1MPeTV8vf44HwYbFLayUhnBDkgug83eBG3s5+lH05JH&#10;yTFen9cBTYR2BjTRujEpMFbAWP9vRidu4tYwEoBLwBBAjWGddoyeTLQgDBEvEZEPAoY7sMszs6pH&#10;BqoHw4FmBAQosKbHSQFYUQ03XM5G1ESE1Zn5sI6AUeB/GE6GeGckuGZAAtOFtGwwSnHxOOZOiWRh&#10;qvG4DTElRwgoBlcAhjgXeMGYC9ChBApkj+AGZIaMninDDdCHK6rZlpIZETgSM4+x7nQJq4Mieno4&#10;i9maGzSx0KJOq7M4vgzxE4kRgey+rLSwNAhGoaqsXjidUyxm5wDGJzCBuF7gGwzIpE5psjpPhQST&#10;TJtAKAEF0u2oDOtFYePCK0tNxaLDrVGgRvGoKUhVX7FVyovK8l2ikfmlX8KJe3vBHJZEaaCS8HVY&#10;gFJ569BRQw4/0Q5CQDFuLOVCcjpHKl6hHFrG+JLkA5vxSbEjA0sMtbJdQpblqLOY2eWXv/hl4bET&#10;5k2Y1topaiWV26sTBuKPmXeMhSZYJuvbW1wed8fulosvPh+bOW3No//Hvx76w29/8+3vf/+C884Z&#10;8xgBNOnf1+MJxF108QUUcse9L2lR550+xe0RGgTpJ8snTuRWWeKDDTAVcN94ZBgHxRdp1EpwmoDb&#10;VO9EHS7sQdIetw1uJ3hWNEfIfWMCeXLz8rMgZZeVZeQW5qGGMXHilOkzxk+aBF5BaiIhOQklCbAd&#10;MbVdHe0CUip3I2HCh9bGfa2NDdhaANotzS2Vu3bSYrQv0IQ0MZJ5IBAcVzxuyrRpB1M9BrKh98td&#10;6M3WVe1hdS9ShNHdLKUBsHY59E+XnLg0QvUa6mpZrqfl5NvWE+gMYa1sfNmkKROnTBpXVs4YAGGl&#10;chdgpToasGJDgQwnewJrDH2XGUPufXRLjy8hP51n13byMTNtbI7CdA4zAo+ECUksmKxMzFCDNaWo&#10;sACFQ4YaXgreQeKEJaLQ5xPtR5PhS60ptXX7NMgOqyFn4R7CNCLgw7BYgCmYHktLiokxZsmv1pe6&#10;ffXyDhZjhiPPcZl5cVhjhJg6fL7uc9edvCyUH3sMPV+92JiHCH7klQzz4ygu6e/tw5JxCHGJAiDc&#10;lZ5gsj8+ASSSEuge8PvciZDzWAulugIs9yHQ9h78dQlK5M3LTBe7SHNHS6+3D3U1IlYQfsXKm56a&#10;DnM9rN1YvjIXWDLcGFr1HTwF8RLr0ElLSO339SNqYusD26a7txuNk3ewhu/spd033nijCsLCfxgp&#10;py4zCtY25nEDCKCXpuIZ4T/eEATgTVq+ApANphXedjwvvNHsYXZnPjbuHSilHcAXoAzLFPGbiqEV&#10;TlY8yw5eKpkChT0qZEzmdsUozKlgxuysTEoWCJmQqOYNJbUwi7Pix5wgJAZxi4S8OQo1QCkmQSg2&#10;jx6sNWYjOiaAZ4TjlVHB0keoqd3dlGmi/rC29LLSYuLncsJZMRRa5W0ApFgeidnDqDQyMGESkQia&#10;gPBSdQDiEvxK47BWM7HBKUySQnEVZNArDFx0gQgjAoIYYgojiMF56AOIThrlc+8MoLhUKEdNTUY9&#10;og0TCDs1c69aa7gvaq6iTNwLMyrWo7DVg0ITafmUVMinhgwaEKYx/GITtGxsXWJ24jlyYSCm2kVo&#10;YcUolO2EJrQkTUfF/vHgQ8+98EL29KKJBcXt3agR+Ku3VU8pHj9h/IS31q7JmJQ7d/zUitq96Ukp&#10;rX1dyR3xF1xwHldkrH/q6Wf+etedP7jhBhqfrjLmrv/0qhUNNc3pnuQrLn8XOXQefnqtFnXmKRP1&#10;A9oSeSVlBP1KYFdSKO5X4NsABmuxWBCGo8HAilH4axLlyJFM50AZjBw0mBFbE7I3ThkTWhxeYG+/&#10;MJzyCwoLCouKy8qBLHnjSovKEF2dCq8FOS24LoYH5ff297W3tnS2tfZIsgUxPVpowuOeMHlSVn7B&#10;4aie3uyenTvmL14S08021tdjC9H25DWYMG1ahOrV7a0EizAnR2i95LT04tLSKdOnT56O72xCZn5B&#10;Q2Mzmc9JO1xdVQ34puvxklrMHdY9eF9UV6liW/v6rSIGHe9O27X12eXLT0vNzaMbqy8G9MBLwSKB&#10;17OkeJxYE8WakspYxLvA2AIEofOJfrQXwEokeQLvBRCEPSLG2NvLZ8YcsZ9JcFwy+xkH1NTBcMdb&#10;RrFVVdXAFl4Q1YTkrZHMTTOm09/mzp5NoPWiRYsuuvCCSy+5+Mwzz5g1e/Z7rri8vPQAbfVYO79G&#10;ABQVFjc01REcZ9061l6iuAQwITTY0dL8RpnHWAFQV+8Aef764pOCLk+inyGdmMROtF89EN54M5B2&#10;C6ZhTkskIPkgrou9uyivlBG1q6+noZWca3H5WfmF2TJKGB/0wNBlM65t2l/3CyWgtZXRKcx3HGs7&#10;H8njcdwomQanFYomTmgidxTwj8sZMar8SNbzHbmWC+CP8dP4Xoan3mAbl1HADApoevKXuYtVPuO8&#10;CM+buBIN3+UN15QT9BL2SzyITLGJmv+PgYPDaG7mJJYgHA+aAKkYEZFCXB6EzjKRK3QQEkd/HyQM&#10;PlAasIZCiLY1l8sB0Ki8ChWgGlg6ZDno8TBwsE5SuVIKMTzZTHwffMU1RHAvH+i7DFsmyEgYvjri&#10;EKDEwEoQL/sxjbCHoA1K44rUUNRHTLyiDVnCFMwoBs7QIFv9x+kmAzAeE5EMoaoa5curAiwQ8ez4&#10;eKAEtTIfOrTBwUPYJyRYur4etj8YiEgfXjdgA4MdlhWQkAQJFxdTgmqmmQqL/YO74ycubfzcQR6l&#10;85/tT8zAWHRoFhX85eqcgoPJBBC5wIjiypHkw6KTq9ozymekTMjvQ/tlbV19ghkOuNPSvMLKpn2B&#10;3gEkgE859aReEKdBo/YvH3imRA6vXbf+b/fc/Z0f/ODEEyTNLE9hzD3eGfpPbj8tB1RhC4QxjZ2D&#10;f0x2XeJK8Xd0iwgVNhLUTfCAdKJLj5hVj/Qu9mgCYbAL3peOblIZuLPSJY66E7ldn090hfsHhi0w&#10;cmm5hUWZBcUzjll47AlL5y85Ye6SE5ecelrqIG+J+uQXCIPPGNLEHnD4qkfhsd4s1ADbnqkZoq8a&#10;oXpMdUiLxtp6c+bNOea4JfOOP/Gks8+ZfdwJE2bNIdfc1oqdb2/cvGbNWiTheQX01TPdKVSdtzcL&#10;LmGbPank7LPOeWHt23zGeqo7bQrJSRMnqPmEdw28Ao/EqD/LTfGSqtAREJmvaoxho6OC+BEywJQC&#10;2mC/ZCHF3dzYCCXFtoZZcUkOPJM+UmLyQVT6K6czpFhpQfbgDBpfVhZNhLAtf9gPImoAmd3lmVw+&#10;o1vIZn2W58HxiksEpoCtDwIfUNRQIotPNUsl55ToPOE5tHiIlD1eX1vQQ67WxGBfWsDr8fYORA4b&#10;Vv9RV6+vvrW/pSvQH0zs87vRwh/wx9W1NaJCRhq/gOG/2mAchq+wAChtIgYoy5gW7l1/P6OoKnD+&#10;W2zIjtp6dvsPKq7+3+J+Y6qkS+dUq38VdjLWFM0Sx6QIqsDcyYfOjg5eV9w0Yg+RgBefQgr+gVoI&#10;fADHSrYUk5dHs+CyMcpY5AHcgUpFzmHeaiRV1KeLgwG0YYTd/Qi/4sHhLP3Ar6ATKsCJRoERsoVb&#10;1U0AEKAH6qMkfKsxiu8BoABq0ekWGAGECrs7O9MLxWRwYxWl4IbbYf7WNRyTN0YFYASfQUtAIlpG&#10;RETAO52dvAz6j3vkJ0ZBjlTwTsOy/ArlGU5OwXzCTvHvmKL4iXgoWbohzJqSKkIsWTIHCJqJC1J/&#10;7pHKazwOF1JEJbaZtFT2c3f6EyMG1XbiJCALTEx+YhXCtWg0qkeFsS7pjXI852pUMwgDLEIh+pMg&#10;kkH2nxYStq1bt86TTBL3hO7+3jRDJvf1eRcsWHDMvNlDD9Y98Etuvfmmn/7856hQ8dXoyx3gNh7p&#10;xFH3s0LWY4rz9r/nhcXFkvosEGQ2JV4GfKGCJcyd5ARBrQS/A/1WvA8IZ/lErga1ErkRnx91E1wj&#10;BODgDOIs9ggKTE0eocCYS9PaalipFeHAcXn4qtdSV0OPivVmnZMB9YxcPREXTpS2OsjWwzZz3LIT&#10;TzrjjBNOP+OYE04snza9s9e77u1NTDy2J4wrDFm5Z43POuXYBStXruQnm5JJhqaCfP4p4GA/6xY+&#10;8B6yE1Ci6aIYUgwLTWRMoXcxNAlx3gBuTKwcyUvBGMVXleQB6PAZ5AHswGRCIUaJAPtlL66cvVVV&#10;IzFIFKw4uzHXgr/CP0RndT/IacdOyC17RMFh5E1laTLSs4sKSttaO1ECcfpxLFyIkKfGopbI/BIn&#10;kaW3p99NcA1TAAJugZBuUNh1ic0KenrjEnpI6yO6Ke68uIEko5sSrm5irwtZxcOsArDzx5HwW97B&#10;xGQShQ579wxWjE7OUdoeZk3FLGUZQnnc8kTqZFE36tDxjh+QRcR7xI2Z8R2v5DtVgUhCjXQF4IWz&#10;Zqr5j1qE7sQuynzP7AykEDdKWppkpcJckZzMXAuY4J1UVw6jg0IczaBLOYwLvNh8YBZkVkcvAUsM&#10;bAmOAfkyeVMIplT9QE2IIaLbMUxgPgF2qMQk0zMWFDolfRFrnrpRbIUxIbCfjcKZlZkMdGq3QklU&#10;RkXJKFAnCSu8xmcWsoaaJzQaUIKJv5WL4iMCe2FygNui1xIWCFQV3p+4IPACYwZfGRlF72QAOySe&#10;HTGTYB1ReiwWYCPiKKEiamEC12G5sQACSoq2FdXGcsMtcC8AMtX4Ej5+b69iI71BQ0AeVggA5QC4&#10;w708I51pOIo6hJ1r0KAEKOl+DrMfhu2X8HBdKQnF2Xk1zQ0pBnqiozJrZiizydBTfnfbH2+56Zff&#10;/9GPUMlk4CDjmi5JD0mn37EjlOp2cFFtxCphTOOt9fowmYAzACgACwwnTCfcKvYDKBeAEv6qLaEL&#10;akx/P7MvO/HSYTgxhxEJH2RPogcaihhOhhY4htJUTPmATZR/3YevevQa4GysN4vlyVYyNy8vcvV4&#10;uYk4OuStx3SLUs20WbPxe2plGHCu/tgZC6YUk9LvsnNmzpo0np1vrn4rgugW4wZQw4beKPrXnXwo&#10;HseiJccewLhExB/7DSVW1ASM1aRJhRPZMLRIDH9vr2GLy1eAC1Cb19+aZMRNPCR7pW1MDmMcmzF9&#10;GiVQMv84fuqUyZBXGLGsNRHgwpuiZ/Ghtb2jvrGRg6XOBeWZmdntHWTOCu63lxi6ic8LD7snGruF&#10;HOxQmh/pK1FSRMrwK8Nh0N8vRmjE8p12Gnvd3g5/XFd8Uk98Yj9rzIAPTaD8BBeZipP8A/H9PX1O&#10;PBQc6EtPjodiG2EQMB6j0MZEEGZndVpHRGw6KGs5Ho0uWZkmGPaHtbVEuOIR/ok0fkmexDT3iNzw&#10;TpRp/lu3SNDE0DXCN6GMpKfJpLivDkkN3B+YT0TmyBgScAwJlbWxkfWTTnWAAZNeuAk7BzBC435N&#10;aCUphVt4n3XWZ2qkBNYrHFyMCkVujvXpUAPsEJyuCccZ2SXKwOdjSlaOG2hAksL4/WrtYOOdl/Qx&#10;MFGEKCKhfezkADt9q5cnwkZHp3NbcMMdWbOtoSCIdIp6SYyuiaiMq5is4QsnDlpHkrgLdkpssBnj&#10;wG1wPYRQ7HJj7eHl4UKSXpG4VlGIDwEIDTRQyVQO5iKs0jCE4JoJq7PhvcpQC7pyenMwJulgyimM&#10;5jQRtjGQHOYWOzXquYb5J0YaWzI7hm0ZkYEx2GhP1V5PaiKJcqCqqe+GJc0ZZy53nsUCiAPYs6+2&#10;6oH7/vbN73yXW9AoAx6ZWX2O3aGDLdte68NXLS/LzyLy5IpLReNEtxlz5mLnUJMJOEOBBcKpPDg1&#10;mYBF2MlftSWoyYTZF6SiS392YjLhLA6jBOb1YQscQ2nWVmdrS9Mn8uYctuoR0SuMrhhv1jlrSMT1&#10;yNVLiBd72+Frvc1r37IEAuNLTbv5lx858dgScKYrp+CCiy588YUXI7/O0fyqYAKMotgFrMC4BHBR&#10;mwc8bos8sLJI1gvj57BEh2GtJvaUoRXgJ0YkOiSDm4IhSuCVVMOJZqJgU1OBYJ20tInjy9VIw54p&#10;5bPTUtKbmggpMH6cqGmw0dtLVIc+ALnOldAblDHBHZD3boAAees/Gu66kuW4v8Mf7IxP6kJMVjJ6&#10;sQb0FCa4sgMDCT5v0CrcQzcf6dHwCjLO219pHIsOdadJoxFCNpp8zR7MQKdNyjDINqy5JZoucQSO&#10;mVY2JcJV2rv3GwuPQGWOqkuM2DPwkgwdQ7E6iIRGVzfGcJ49K3LwBCw/4IUJRSG2JVOtF2pEZb4U&#10;wwkszoA/OyfLUOVl0mUahicPUCCWT0Jd+/spgWkSr4iyVdhCFg6i7AleJ8bYLHGAOEyFWGuYaylZ&#10;teoN5giw3LEty+VEnhMdEbgbgz4dvR3mb6GxUAGMfkYMTXEMP1ET54pW0YCCG6CMkXuX5sJEQY+3&#10;qEV8XhRsZmh1b2mYAMVi8DE5ieIwkxjLhJiIuDhtSw05QITjDO1c13wWQJh8N2KIUsX6EOjB0mAw&#10;Fq2KwL86qjT3ITuBfWEOHR0rrUOHZuS6mFtAIc5zhfYfJ7YuQ3EFNCZjENIPYT2VmUCxEfArMT1p&#10;fEFxfUdbDyU29SQ4Dg70+yQ8p6O1PH9cVn2QkKNf3XrraaeezOJSQ691tRo20MT0VuzraIvvB4nK&#10;FJKTm3b9tRfcesOHZs0KZd+g5HHFRUAK/mEyAWfgkAZYyCMmvLyXlZ+4b7hf+euKZ4+aTMAiilQw&#10;nIg1RdLuyLmUgHNn2ALHUBodKuxmmV0Ibz581SNIGG9LrDe7r6bG1pNsORGqt6+2Vt61w9Z6ULls&#10;TbTzSGUa6iQkKjFx8bHHvvrSCxDYY+pCUR7MS6TuITCKdQaBXUxYnx+jrZajQ416hRSO8NnphHJe&#10;jnGGdx8fEAfrS+okeOo8iptbk2rZQlTrmWpoEjG2yeWzQCfdfZiQzVtpabAjhw3HiktYfiGQz6X7&#10;46V/Qt0XuQGfN8RrceASod8Od13Rv/e2+eM7XMndaOeTPznOB5Ial+DKCgy4k3SUH9wwIWSkZqBf&#10;MnfirKkl+1M6aBNp0la7GX2H0PylIW/OX2krceKbxTCNqVlQjsKNqSfZIzEKw9ats6cTzf6jsNpH&#10;oErDQxOeNA6UoZdn+mdaYnGv0kbAFJLUYPzA6YD5hJdTZNHxtpgYHCFAiKY7/NNOvICEzkpAibJS&#10;MvBfBHgzOQyvDdMgczNUUJPaxgMfliOxFsAywdeD9UKPFEEw0JDxR1A39ebQ83AAseZ0ysRJlMnA&#10;gFoRrE+HU7D16fyN+IqkjxElJ0RZxK/EYdSEYyhcTYUaL23BDXtCxI64oEUtirSY7LlTbS4GLP4q&#10;gUPU8fu9lEwTsZM3hFug/tSZRjBc1Dz1TOl4ZKTmQusk7pelkjpWdCOmBhKaXgXtO+JjGbb0eCpA&#10;i+md6sYVAUlSn0GHDk8N8626UdRDpP9AaRIezT9o98KcCf2L8DITHJuQIYaf0C33+62PLyM7t7ep&#10;V00wO96s6G7rcqWlz541k+eOUVqsX263mqkVUY15A3fMnz9fGj8QPHbxxKnTioxcnmxEM6mdA1TB&#10;B9zYABSAhVEuIbTB09ktKnjE3QhS6elnD2e1dyGcE1Svh+TzSyJgSkwmnKsunmELHENppGsIu2ss&#10;T0TyHL7qwSTFqhfrzTorSdh45OpJsx+e1mvcV2/lPuGqv/LKzrvvfsW8aKh0DdDR+PWU08545NHH&#10;x9yXoj9RDSr04TKjsMLCR88Fu1i3EZOoLtlx+tDtGQrwwoSRSJhH0XPiBVdQYmE6fRg7iglWkiGC&#10;4YVCwDrcptMBas0AU8bPTk/NaGxs7ab3jkaDHQMu6fMGkuJl1cQSjvEcHNHRj7koEGaniUy/1euK&#10;fol4WVv88e3xyT3xbgL7XPH+9JykrHRPWhKpA4NxM8dPnzxuAkFuQw231j9uH5Yw5Myoy0hlwgyH&#10;IeyrTZ2/jJNqZY/+WR+xI3n9h1oB7NXbu9v/O9HJ8NBEo3LCNuAF0z+rE9qRmU/deDg1ZHoIBsAT&#10;6rzA0kAIPv1A3liGDbPK4S3jM0GT6pcRc4WIrqZYkGEsMRLsw8sPguSlZYlPFB9nMZ0Q18sBSltR&#10;OGK9OZqgjtfYKIJI/jytNuhHGL4H+nTsHSng4CtmAFWToxyR3jfy/NqD1TRiwY3ToCIRhga1cC8a&#10;0qIvBsOQeqB1U1+J2l1EgjYjnVW5pNMbV2QxPp4pBiMQDOUrLABpcVGAQlj7Syp0psmBAV1pEJGq&#10;OQU1bApoOHghuRwxPgp6rEOHV5RlhNaWA2gZRWlqtuEwACLH2E0pMkO7AXuQgUzMFOfIxPxx22v3&#10;9LX2ZJnkamzq32HDXtJU3+iakaVvHRCRxsG/jp2ckichOnKIuCYwsfWKkgTAbMAstXOoyYQuYT0y&#10;qktG9A2HtXaKv4wQG/ZgMslIS2bgVK8HniBANiYTKtne1QtSiVBgNKVhV+hoEVhGaUMXSGKw0ssd&#10;nurBsHGZ7I/R3yzvm/PRYzeIUL0Okm4mH67We+vVl60f8/FHt3zvpn/94f4XtqzfJa9WjsTXYPA7&#10;+5xzHvz734ftq4dvJx17qINVvUJKXsHCwV9901WUViujTBRGD8YxNtZ7NbWsJVohl+h6j3AiQIlm&#10;PA0lwpSs74bo1ttnSG/7nRfYTgrzSjo6e7FuqFtnWBrsGHAJRRFVn4xcq26SGRgeLGsvV/T022Gv&#10;Gx8f9AdZAABTWvuCPf6gL9mdnJuSiw0ekoDOI0M3Ca488Cd14kDzHyngXAthIY0VX63s+NCPNv8O&#10;wyyU/QgdFXSyZc/Wnr7/rhCeYaAJL4mTeaBNxnTIA5ZFvz8A3NBIXY7k/eEVBUCohYOp1YiaSCgv&#10;ZxnZVUkNiC0EFALOxa3DWTKgeCQkT6N4+MoUyxzJuRQKViB4hwR40Fk0cTGF6yKegxUIaz/D+8OJ&#10;ABqcSsApqqQqIFgA0B1ReoeiEEk9Zbw5/FNLivRR8VAkcCF6NsfIgFJYqF4SjbC14IaZXlELt0NP&#10;4tJO1MJ+7o77MhJt4roJvcs4SkTGTSqg8IRRgyHGpJkLMVjVaMEwC0NFYYFe14hueNTzohu3TPto&#10;wDNfQTpUkuNFIsVkDkLsBP6s8VZB6QgRY50OHfXpaN0Y49RIY6TrpdLAIydbBSPW0G7Aifff96Db&#10;zHPWCBkY8DMGO1+tije2Yy9ZesEybxyeEUEAqvmLwx6TCc9FuTsR3sYIP63ZIiomqMToMWvX7Ln6&#10;2tveWl1pU5bQtsYjIxwRjccBPahHhqU/wqnqvsnJSJOoE2Ry5EjEbMR9Y70eWFY4HgJsdkYaSGWk&#10;Akctrb2l5Xtf/crNN/z4ph//6Nc//Ym/n9CtIYBPRHQOY/Xo58yFMd1sWIBD5OqRAIL3/XC0Hlht&#10;6tRptjO8sbFaP698dm1gwAs04DMDwpmnL+cDWZnG1qPGfJYNsIpQgvqDsLJYPIEsP8YSXlhcNnDs&#10;hIELl9+LslEicUBKdMX7yT9wvPCsCWDG/Oz18hPrEPWVOzdYsTMmzyXtdlNTO06uoTTYseESIcmi&#10;5wOPDFOwT/Qt+9wmd6YxWUVDvx163fiERMoUBerevgBCDaAN70Cvv799oLOprwWhR8onApSBiLeY&#10;kdy50rP+cb13RifGVcPgR/phlFAXGp8xk2UzCwPa0A6DY370h/ZEMhdFLhAXWu/A8OFLh7YmR09p&#10;4dAEw8NIrhz6AL4VBlamc9AJPhEzBYpmF2iX2ZH5G0zAvXEMB4AYVDYePAFi4O3iRGZwk68nU2KP&#10;zaKcn5io+DDIYhkAA1GCxPF7PMAd8IdqnzAGWduM9jMmdVyckgJGHECSNE71IVBNBdPgl7EAgjlb&#10;0QYTOQt7cILql7DhC8XlNOj5qeOVUAUURmcLbjDw6MgCTudCTtTC5fVGeJHBDbwodH3rJeGDtbuA&#10;h6iVYZnIrExzKYMVSRnJmHgg+VSUEsw6yW6KeKzpz8YZUUneN+Ov2Y+K7FlOh476dOTldzhugAgc&#10;owYeVUnRfxjJwqwmlG84zs0qatLb3zeteDyiJr7OPpjLekU4pmltvrrq2rLjp0LslBZLNWTY+nqx&#10;TEuGZMlLQrdBSHxsr0FLu6Arb0/3Zz4jGeq/8ZO/V1Q3/eI3j4XWlyb0GjsHFgI1mYiDBl8VMZAm&#10;KkdJJ2ARwoP5S3typGW88iDUxQOa4YkDbjgMQslIBY5a2t/vued9V334Z7/57Q9vvmXuosV/v+du&#10;hvWhN35Yq8conlNQFNPNQmK3lczNz49cPbJIMK2C5A556/EsrDenqQFh79B6+oQFxf3dJKiT907N&#10;Euecd95TT4byFYytX8V01sGEftjgHeWvcF1mVjWx8BkvtQYqswkdKjMT86QlhAJWho39gfM9a8ox&#10;8gAkM8MBKvVjxiWgBz9MU6rhcuXK4EcOPhJdisVRFCzVfzQy/Xbodbu8LvRL+Nfe7evxJ3YPxDe2&#10;e50vAzZ4aM5MDYwnCEXCu2e+MO5peeUxotPF9PVRw7ZY8ds7DKswqnA/Zgos1oxsw85xMXWAQ3gw&#10;GCssnfKwhSPQfAgvevQXFQ5NsAcMrTT2DDqBkkJYXzOLYzwAsTIjMntB+VAjCnYK3jFsbqpUxtxP&#10;P2BZL5Lzfb052Rg5C4RN4hJLhgbv4FZQIioIQwzvxmUjthPDJqGPIq/GdA704a+SbclfLzRSibmV&#10;mRIiLb3TUHFzeY0lfsz4TrgQzBIqrM4ajlTOFPU32sYiGWsJIhTLiWIyHfRHiHxLZ4e1jihZhA3j&#10;IZd2ohZeGE5S6RRuVuksHAngYMHBZaxTSX1PJpRaHCuW3yoEHUmC2GMtOjQgCIZhxmmb0QhnG/Cs&#10;Q4bUyejacWkCobkFZbAK8Aplrg9F6KhJhktzhtNxg0kHuSr+AwzhrbNsFUE8Byb+VCOTFTWB66ru&#10;G6wuU6dO5QOnY3Xo6+4pPm5SnAjG7zcPMLqq8BqHofDLNma/b21DLUxbfRzPPbeZVRcfqptEJkS3&#10;6upqTAQ+wgL8IdERHjrgg6U/GEUyBkuQsPQ3/hq5DmEwqftGkQogRlaxnpA/iDCfkQqMXFptTQ0m&#10;kqkzZ2hpZ517No4ScqJRSbTM+dtkQDnNdPiqh3GMS8R6s8jt2PYE/EeuHkey3j3krcezWLXiaes0&#10;WbcupAJSmpc5aUJevNEJtaSEC84/7/FHHjpMZFjbFPaDDD4HMDiHHjLGPTLNOiZazC0MqgjTM9BZ&#10;sZZhi65vrqajip/VQUcdMy4hiCbOLcbRbh8MPwyjA0neNjpqMFE8wv3ecLpJGA126HV98Qm8klpz&#10;MkwNhefk+OscTHfHkMhqkBGSGYRZgGUYHVhWxWI9EuOBSG+b4QV2zkhioSM9AMy9znCeMT6nQ3qa&#10;qu5G3jp7/rsCiQ+AJpgZwrJ701jOqBz0PJiumOOBKcom4fUE2OIQYYxgRmRqxM6hSQ2shUNiZl1u&#10;mJsazAL7hDWHunIsW5a5mYW1RhprzI46etpaiU9OUESCCwYfBz0VFoVJxS5sXPqrLpfx/lj7hJo9&#10;dGP+Ng4d2fhqw0zkp8EhQBADtwaSSBUpM6NPJcQLax0R/+4g0VUW4p0d1iSDJYkxlLph3cH8o14S&#10;aTcmJfQqWMIMOpWU3UIDKrLhs7xvGtrjcmOF4nIaqaSG4jC6TFjHlRRxxqwibBUTIMP7BnpQiwgw&#10;kf3y66DkmlZM6xbGrmV1Ig8iDhKoZcZkasKUoW+LFTWpdoiaFBbkMSt89jPXUYFeCG2ONQxK7y+/&#10;vMo4zsTqgxGba4n4zXC0tdFeT/m9oa0Jpm1mdig4Qk8pzt0f9iLYUYVdffslTIwCbL/IugRCyrBY&#10;UDhRbAkB9HuE8Qp6sF4P8xOKsQJu4KyMVGDk0upra3ds2/b7m3/18sqVmzZupjSKtdYdPuviGxWK&#10;w1c9UDUNHuvNOkO7gR2Rq0eDJ6amH/LW41kUFO53XmzYGYrdO2luMYQHhIppOutSKS8rXXTc8Suf&#10;PwRRxNF0Qnyg0Rx2xI7xB3xNLY2paSlONdiDwSVYRAYCRus2MNDqbcPh0tPfgm/H50nOSsjwBYEi&#10;+7P2hNFgh72ulzTGjg1FkwR3XLILLktcsiSHQC1leHkxeq8VNcFEra8M1l8GJ10+hcXmjNrmTD74&#10;xkc97MgcoBMBCi4si4/MFf9drrIfmjC+sHAfWm8NyuVxAjiQb2fO1tAb9Swwj2oWK0UVTU2N9B7l&#10;bSj7BAxhkuwUsqYHcAiIMYomGpVjrSNQRCnNEGzJ2BOK2RH9+0CA5QKoQjGTQSSdGP2oFZtaEZj+&#10;LYxQKqgYSMy0irdCI3f2T+SmHNO5MbrIFOoMQtM9XIvjubq1jgACSOJjZpF4zAzWOoJFxHhCEGdL&#10;NKkAQ0EuFtFTWye7RcJzTIiT2mMMGpNHYAETbULrAVDYaRX32SM5KFWdxUc6CS/og0pitHAalrlT&#10;ZZ/opg8ozKHjBG3aDiIQaaKK2ICDyozhn1H6HYaKpKImerwVNTnnvLPAJaS3z8svwmfV1t2Zk5bR&#10;bmB+xrjMdes2sPizClfK9bNRoEO7XOQ9VY113i6CpwSNkWVBDyahhz0rMztH7RxWdARgoUrzROWo&#10;yQR3jgkG9qrhRDmejL6DMcPYoRLxB6nOPftHKjByaXMWHnvtl748c/ac2qqqO3/7629c99nUtHQ6&#10;QNgNonZ8+KqHZ5TLxXqzHW0hMyHn8qJGrp70nJycQ956PAs1QLJ1tvvaukLhFSfML+rt6hz05uyH&#10;pJBh//HAA7F2p7EdD+4fVshkbKWNepZTCnLYgxua6yDDoWfLrzHlxxlWdU09NVgTndeCAJvk7xbD&#10;iTuNH2BnhdFNIly3o1tUmG1pFJKREp8c701OdGdlQAVLyE13MQiO1A7MGkpNw+Ojr49Jcyap2ZyB&#10;maM2IwcwX9CYqF9Gc/AROEbNPzjs8kbL5NfxX6ZxQuhsaKAksJcnEWbpUlcOXgw8f8xqZtEpHciE&#10;FMjEhM2ACdlYVnJx5eB0wMKmlFW6ETG97JFMN6TMzciAysDBam7BOGGtI7LM7eziWlgOcP2Y91By&#10;GsP/0iRbUEy5Fs4IpFNY+WOf0LAaeQ+JPoCYMsg8ZU7FkyKTcjAI2Vs6sZ8IXpH9Cel8DNoY8Law&#10;eJcShGlvijqQcs/q1lpHqJV6N3gxoNdiMnGgFgnMYa41NFVxrNAUfNBWUvbGho0bP/3pzyq7hQNA&#10;AHTHG2/82c6dBBrI9M+Lh0eMlsFZpiYNduLWEUtMg4Qc8wgUBzz73HO//d1tWjgBv7B5VB2OgxGh&#10;58Y19leF8NmcEToKWbTx7UZAprYe0MdpTRlqP9MCVdRkeskEWCbt3Z3eDtRWEsAlU6dN++mNNyw9&#10;/viBrt623u6CrNwEB3uGGEgVvoQGq/9GUn0YdTioa2v29XgnjBcZUDJm6PHpLL7MRgsgzKd2DhUd&#10;wUGTnCgkTZb+Rj9NWoavtIwqrTEFiskkgWOS0lJEkw1uLIdh5ADfmHNDhpOhBY5aGlp3k6ZNm3XM&#10;/HMvuWzqjBnHLF6sznIy4fFXsywBbQ9f9UhUC9KM9WadfBjR/x659fbtk4w2h6P1Xn32KX2P2LZu&#10;DcUMluZnTppYEJ8pNrMwksGlF19YW1O9ecvWUbvQwR/A1Hgwhby66vXLL39PWAknLFkyhjL//uA/&#10;f/yTnzY01UJ05nRVgz1Iewm4hLDhoZXxDciI2mfoJl19vo6++KA7WVVVhr1unDuh1+cmVw4W02SX&#10;3yQFx0Lgykp1EafglMMX/9HIG91ARU1kLWriDJAMYLzlUwTV3WHLYyyNnpsyhscR6yl2WUjIdFZa&#10;VoTT+33e/6ogHRezLJMfw6W4EtLTediyWB4UEFNqKkpoTH7pIqvqhvPBDGzsHylMigxb7GEJC1ZA&#10;uUT0QtLTgRTMlMxhGian5hNln2A+UYhAsdY6osiDa6mmGV2HeRoVEBADUMPGFfMTbFYAJgYY6qzq&#10;I3yBX8tXpWUwueJI4hIkUqZKVMwIwHexwFd1V+rMFK7iY5yu84RFNlauHpOMTuTKHWHa1rrpptLv&#10;W7dtf9e7LqfFFDRYw4xlqlLs//38l4wd8+bO+cc/HrBS2aAldZVIRmXNLxgMglew9ygA0vqoOIrK&#10;jYiDZjCFGPcFzqMl4e6AMNTrBOMHjRmluLMRraPZJXiYRElZb446dMIVUIzrB4+Vk6EZ5syxvidy&#10;HruSQg6bBLcn0OnNy8kCl3z7W9+gEDhDYW+XO9GzZ88eyZLY0WFpsOAqBY5j2MA93tbuObMOyNdT&#10;UrT/rZ6zcCG+GOwcsFnhUYIzVFeNpb9RVIOwyUvej0kZtw+fkTBRk4kkkjaZ/yT5zmBqQH4ySGX4&#10;AiOU1tjQ9JVPf/pb11//65/deN8df3p55Qqg+oyZM6EQOTqSDLhAh8NXPVkmkg4mxpttqN2vt5bN&#10;IDBy68FH5mke8tbjWaiknm6rN4bSESycXCDenOQDvDn2sPMuuPCBBx4cQ6eK9RQh6Tu0SvV0RQmR&#10;iwKRgMvJcPnAA/dHeVHe2ci8FoR88AakpCRZ1TXlLkSjQx+GDyyzlczNw1QvwSDCYMiZBXjp6g9A&#10;a+3hlfENxLsTBuI87V0Dze1eiK69/sTO/nhepcwUlzGQuPKyk4pyktKT4/zecFzCdZlHUh3p7pxX&#10;p4Mxjg3KVUjqU8ZJXRLH6hdWtaooW/4IHKaMSb1QeUHIRjjSdfc2VP/3ZNVxwTNidmdqZ6nNHI8b&#10;hnbRyZXpWXkV4r4JBDo62jkAYz9jPOiByVKigj1u/jLp6iKY6QefiBUJputg9sB8QjAwvwIa+CvB&#10;Nfn5utw3+e1Ciib8pGCFKmGAoPPx/jOZhXFjkYLFoUMF+cmQVwKibW94IfC6MbdQOHtYJlJVPqh5&#10;AJ12ncJBAEzhWAiNdi3yhsJLVWRDBazFAjMFFaMf//FPd3zko1dffOGFn/rUZzjgiaee4fNll1zy&#10;8qurfvTDH9VW78VgQGaus886+5KLLnry6Wf+dMddn7rm2gvOO+/r3/gWBz/yr3/8/MYbnl2xkiFp&#10;6/YKDmZt9MMf/dj6SrRfPvTQo1d96MNXXfVhjuRcLrFixfMgvGuv/cy7L730llt/w+x1082/4tx7&#10;7/mrqskBL7S2zPEmys5nDIMejVKWEOhB2X4WHM6QHC4npNSQ2ooR8ne7uVNjIdsfrhzmzQF4KYoi&#10;IW1KfirWhKLM7Kr6Ove+bkIAFZfohjOMvzhEqpvqxqF3kubaW7WXczVNGkMJl4PZ56RcRD8EPLvq&#10;OQ4mZc+yZUv5sHlHiBppSwCTyWhoUvSpyUSsSl29IBWNptFMfvwE2uArn9mjmfxw34BUVBAWjCLh&#10;tokeyaczcoGRSiMJS2bmMYuOJTzn/EsvO+WMM9//sY+RiUSrCrDUDH/yRowjVvxwVQ+1n5z8glhv&#10;1vlEcH5FqB7zHwcf+tYb8E+ZMlmrgTenriVEyz3+mEKyWwdNAPZQs/x73nPFi8+vPKxk2Os+9wUG&#10;BEaA2/98J3UAi/BW8vq/vWkzb/rD/3iAPWAUu5MBgeP5yoDAT9V7K997+bs5QDEKf/WnsFeAq/AT&#10;x/PvzNNPu+pDV1F+2PGcxbn33XsvxItDi0uAOKFsw45qZSbm+E0yneSALG94AGmokSQYmlR/fG8g&#10;sWfAxbtCrj7orhBdfcG4FPw1qXBIwoHISHiIvMojDQVEDquoCSOJYhTeUJbH0Q8dHKmRxrHSZmO6&#10;RKwHh2UIQZ4/QgkYTrZUbfsvUWCTeVGzIvEBXwwju+ISjW0BK4iMGIxL4W7E49eAj8LSnFGfw/Dy&#10;wKtkshfvRl8vyfk0/R5WEGt+kGATQ65OSd3fjZiPwR8qK8Txzqgc5lSOZ2WJPYZ1vEYMgTAsc5av&#10;oeieceM4AOOKdQ1wFa5L4RyAqVyJsVRARUTU08Gv3IgAl0E1UotsQFSihEQSQQOrcbKAnzTny8OP&#10;Pkq0/ZNPP/vcihVf+9Z3bvjZ//3hd7+98ac3lo2feMutv3r6mWeu/MAH/++XNz395JMyTGdkPPiv&#10;h5575imMJRe/6/Lrrv/fUO7TjIxvfftbTz3z7PMrntG8idypx+2R2P34uJLS0jvvvIPyv/vDH//o&#10;xp/efdcdILDvfe+7f/v7AxSFhWbN6jc5d/6CBRiNwFjMbZpiUMENz47aMtup9chalaCoKDnGbiqC&#10;YjklfAAIGn19j1NrxLrAnK8KhFaUfmVgIvuxO3n3K9vgyhaXStyNbh/9yP94DSsZYNDjZakUYp6z&#10;7lFTEA89ITEBBszYXPXrKt5GF5+ra8oea9qZMFEgtW6aTJjJWE0mAAy0SVQQVkXVMJaARQgPRpeN&#10;z0iYaCY/sIiiFuPi8ar7hsMiFBihtLKS4u/85Ebqg67J2jffKCwuobTaPZVaSTqq7bcIXRy+6pln&#10;IXcR/c0iEOR86BMmlEeoHrrpScR5HurW275h3VBvTk56yryZRXFG388oR4eHjEKGLSktO3gyLBIp&#10;zz73PGkpf/6Lm/jnbA0+n3zKKb/5/W333fMXnuDzK56974EHef3v/eu9X/zK13jfv/7VLwMXfvGr&#10;W9i5cuXzHI/9kjeXt/gD738fIwbHlxoxWV7wn//i5/rTUP/m+Rde+OlPXUP5t99x52WXX0H5zuNB&#10;KqvfeJ1zFy1ejNUkwQ2nyETzmoTeB2MvAZeIpe3AewaX9CXkAEeSBjr7BuQFJ8AxPcWT7Panur0p&#10;CWS6EDHD9CQXjpvUhGB2egIGktTE/elyRqqV2mlQd4ocNcP7oiwTeoVyIgEZsVJGWA7RbY4qqwme&#10;KWd9UFMK62xDv/6X6MOGTEmaX1dtDIMOgjzhjgwg4ePlcSq4E906Yz5hUMC+YrwGhHK4mBQ5Bq8z&#10;8w3sCqwd9B4mPDWfQPZkZY9PB88O8xMoQY00JlNXLjMrpjmsFDYqR3MBAphAJ/pgVHldmbOWoaLa&#10;J8rTBnxYp4wGF2CnsZ4OjD1WgrMHd05XF1FFmryQlxBfA74h6qMncqeALdsa9Juy8nJwAEMAnNZt&#10;mzdOnz7t2EULO9rbIIIoIaO6quq239z6v1/4/NbNGxkUsOvkmPAiK42qd1FVU/OD7//gnLPO5LOq&#10;lVMr/ESGLuOCQwrtn/JnzZyx4Jh5lL+3uvrb3/7OlVdczpEV2ysyMjH2JE2eEkoHZYjr+1MM6rOj&#10;niEl/ixUZ2QTl5BgrFB4jtFYEz6KU32OKZtnDRIFblpfz7B6axBakwxhuaO5Y9sza1MyU1tNKKzd&#10;iBEY+i4BD1V1SqEPaJKrx8pf02K311T27OvMKwgFblQ3hAwPlt3e1tauyYQxnGAy0YTDxO6KIKwJ&#10;VBnklzAYitgJZTJts+jXrMKKVDCccBimApAH50YocNTSLr7y/WddcFFdTQ0paSitwUj3so0fX27T&#10;Z+bkk9f3cFWPpkjOzI3pZsOIupFbT6Lv3K5D3nptzfsFqd+y3pwp5rmbVPJDczxpw77r8suffipa&#10;gZOq6hpQyN1//Rso5Mtf+dq1n/4sdgj+/fqWW//xoDiGgPXnnXduWJfWHGGAjKefXZGZlY0tcObM&#10;GUqh0w3TyPXXfZYxYUdFBV95tYfVBOMF/+L1X9QBYah/k6ts2rKF8omfJTif8p3Hb926jZ8oFuDI&#10;6cTOWF/MgJfU5KMYKkayW6hLyJVwgMsjJzmvLzGPNQm4JCHo7fX3YQ5BW14Pxp6RmZ6YnsKeuHh/&#10;H46bDBZ3Ca5o4JGtM11uqC/Y2eyY3lkhYylh3NAgA037NXS0ibDHqHiPHqYbU5mH8ODoqST/DegE&#10;VNHtnKWEE2BIlHQCgkFwlzBd8U+dnRI5bD6YNXqn5pZram7iEBblajLBmgpY4TAsH5hPCBWGbgJc&#10;pRvRvTDDwI3F54J9hqGZYQ1XCzHJosnmkoBS3DfAYc6yMic4argidVAXg2WoABRAM3BOVXyW0pT7&#10;yQQvsSqDmpt8Nq5KCXhRTwcbNhtVglcjoU3IB2oBpqhUPOYW/jGbok5BZdasXs1gMWvuMXv27N24&#10;aTPjArfc1dmhTqIrP/ihZ59b+fSKFZTG5VQ4GWgiua0MJwaI8MTjT5x40kkPPfqoHDMYyay3pv0b&#10;pDVj9twtW7etWbeB8h955FGOf/Cf/+InjNudpm1379oVzcsAalFBCOwTku3ZobEmKoppksGHvzSL&#10;5CcieNW0Bu2gQnCqBRcGrdhD/Dd/M3yep+5/fMbc2a2FQUivJ590srNKePTgxsKQhSeLJpvclzuI&#10;c2p35Z4dO3fRE+g2KEepxkmsG2X2t3TPnTVHT1RRE7bMzJAekbCgBlP0qRSsSJgYjwzRraJrIrac&#10;BLAIz5S/2FTYo4t+sAhFidiaYWZgKlBwE6HACKXVVO66/647H/7bX1ubm4jT2bF1c3313tYmiYCF&#10;esxfZYvT5oe1elwCGlJMN4sPyD4X9NYiVw/MS2855K2nSjlsROfVDnpzTjuupJ/YHGMmRJdo2M5z&#10;2vJTtm/dAuYI+9VpCAGCXHbZu4EgH7nqqjvvuHPXzp0cfOKyZVd9+Kqnnn121Rtv3HXXHb/59S3X&#10;fOJq/pEBKqwoUYlsaAR/nH3mGSwh8LMAFJRgrksOXl5sn5Tzq5t/ObSSDLC6kxf8lOXLsXyM9BbM&#10;mTWL8rmXXbt2Ub7zeMAQPzEibNu2TTySxvYgKX4xDA5hmIYBkci4hKICcft5dRnJRd2eHBFPGuhM&#10;ROnQ14MTJzPN4wzPOfjrkvUsM30URVeWpponS+3EsbJMOAVe4EjdZqRHcLj3q6atXgVyb/SXA53U&#10;NgtB4j91g1vUx+yO4hhtxBypZnbMIcz0zG361Yj8y/QJ4NAPsE90ape0NeYDcznKhhKDgyZpwM9q&#10;Q1MTM82bhH8os+UJ+ZQR32wSTgzHpbGR18sgBswnoiqr+f9sVI66cpRvS1WhWEi+YpMIprNTYlPh&#10;eHIiywd4rzrWUx8KcYqVIcXBWTasRo4ZFBQBfql3gzpgpxE9eKbnpCRmbtaClExNgCbLli7FjUX6&#10;3OWnnfbdb36dJdH/XPVhgoGgBsOEfde73/X4Iw/jEr711t8yQMgq0gAjNDxmz5lz15//CI2YaR5f&#10;zAN/+ytMFEYu3jERVjfWRQMBg1QJG9WZZ51F+d/62lc+/NGPLVq0iOOvu+5zHM9hi5ccf/EFF6xf&#10;ty6mvjisQ0dXG+oNUWVeHhmfjXxLSNo/TArWUHddm7ZszsrNbF5bNfPYuXNPmjtsTdIzswY6mdcF&#10;GCm4UeqWmrV0WMFANQah+odXPsK5fa3t77tSohtaW8SwrFtGVshLzfJLPTKGyC+6JvyqyYSVbyE9&#10;x7hv2MlfsvrRu3TRDxYBqWgaPHosh+EP4rDIBQ5b2qaNmx77x4PjJ04qLisnyOqu3//u3f9z1fhJ&#10;kzT2SgPyVW+NJ3v4qldXtVdaPsabVYK5bnDeI1dPnrLHc2hb743XXrNiFRggl86dyFXmTx6HNyeQ&#10;Ika7CGZ59PxOWX7aDTf8ZFhDCECKoQkI8tWvfw3o8OyKZ4EgMKWAIAT4HH/cYk639z7Shycff/xT&#10;n/j4+z/0YYwWy884E+7I3+65+33vf9+S4xbjmoEd8vFrPsVbDPSBUxJWCMbXj3/kwzU1wpHiBf/r&#10;XXd87GNX84IPey0t/5qPX/3g/fdRvvN4xisGBCwub6/fwICjuMTbKyI9kYHIqLhEBUt0S0su9iZI&#10;g6R7W3v6GtCSHwj2Z6SG45KDvy6qDGTxitzyGDyUZaKzUqxyJpoF8Kjy5uj9js1+zImN7U3NncNI&#10;pI7agf8tDohHK4xZfegDw5oieW1MRl+W63ZlL6QTk54bUwfLbsAEjAdVy5DgW4+HKYHpR5VDkSQB&#10;JZiFclZqSrKYSSTk1cfcDwjAJqEyX5zLLM7xYBc4KxgnyF2MAQagQ8WwZNIXNdhYqSeWC8JyTS8N&#10;uOIvNg8OY/SnSpxIP2ay511VxqUmzwSjqKsCIw22E26f+1FVH3aCrrD0UCUthz0PPfJYTU3N5677&#10;DGOBLnf4oI3DRQFGACYsDTDRbEI+yUGYm8NIgRdFOwGEEhEmGULpt12EAglm1qAhNi2KGkozejw0&#10;NSYi0JKtQDR9S9tBk95ZSiyfaU9Z5hpBXr4quQcESfnsgbyiKRvBdjxfa4jWS1/9sWuqq3bPPWlB&#10;XF7Sgskz//XG8zv/uXrFihUTJ4p1RLeFi09InZZ/zunL3ty55axjjn90zcv1b1Stf/FlfgKR8BDF&#10;QYBtzO/HdhIT4+R7f7jh2VdWNb6xa+vmtykNKViSvelFv/+lU/TDk088ed4VV5KiBFuZtKTfDwqS&#10;OPf4eKixIRWZYIDcN3o8fhs6Gx8wqOiRJHwEoLCH3iJq9iYwKkKBPLihpf39r/fMmjd//OQpWtrj&#10;Dz0EMev4U075w02/oLTjTzhh2bITf/Pr34BQi0uKz7v8ysNUverK3VWVlfOOXxbTzW5Zs3rHtlAI&#10;7qRpM+YdtyRC9V5Z8ezchcemZRH2f8ha77nHHzv22EVa55KSSfEBz96q5uPn5HjbW/tSM3F/6itm&#10;u1zYB+KH77jjTlyfsN8I3i4pLoaDMtLBse6HoMrjO+O05YwesZ47tuNZj7FqGtZI0NrRtKdm57hx&#10;uYpLsHF7MJdGTTcZJoGwGaOa2/vjAq6UlCKvJx1XUYqvtb0/NAXmZCQEB8joElKpP1TXbWvvmVA8&#10;NSM9O0IT4XzHEU+z60RgNW+ibFVNh0JUY5THH4HDWAPAfLA3gkOnojYqo7izbuMLy3PSI0UdH4Eb&#10;ORyXcKn8+dCiNVewWCA6OpmDFQ2AS5jXQ6A1I4NscpgHWP4KZ8JDfGI8pRkLVboyTmAVsIrFu5GR&#10;ngaDBG8iZWrqYN435l06CnuYeuk3+FaMElcB0xe4hCuySa7BoEiBcXV15UgqrH6vRi9TSeyc1Idg&#10;YxvvYCUHOF2TA3MAm6rmazAwd6SCIupL4RSb9ddouJlZbVCTLXSQo400fw3la1MILSY1TXP0YCvS&#10;BA3gErw58gGjTWcHL5UlqAIOlN1ik1ehxRKKB5aY4BBfROKBM7PS0yUGWLHXSFojEXoGeIiVosby&#10;KBHY3Jps9izsN/p8pSl85PkLJaoIc5BX7Ni1d8+OzOK8lHEZiKr1DQbBOnEJJZQUFfc0dKIVW5yd&#10;pwq8LuMoYeO5I3ACtcc0mijBxNSnN+3d2bGredLEENtm4YIJZfnyTi5fOMmWM66sHP6H4hI2PvCV&#10;8GA8DvujouLx1JAQIYG/ikvYiEHH6aMuHt3D8eoPilwgJQwtra+nF/+QLQ2Iz8tTt3ePllxeXk53&#10;Vev0+ElTDl/12tvamKhivVmnSj18hlGrB8vp0Lae05szbUrp1GlFp58+u6+t1UvKSfNuRjbL44JB&#10;YscaQg4hLgl1s+FyDsfUk2M6mBF1JOdFS3tDcgoSAyFckpQayjceE88jTDmNrxjQUxOzFJe4+2ot&#10;LsmA4DocLjn46zKkjxQ5bNuKoYzVgsYlMNiGZaActUkx58cqgjJqmQd/gNM4nRoxPGeka7UOqvsf&#10;fGWOqhL2+xTp32Epp7ElsKQGZ4jWtccDPtDwFmCByZmJXcTDX2Zi0rbQY9TwwDHCOGlvBwdwAGAF&#10;wqxmuIV9AgRhQmL2VdMFaIO/zMowHqBiylxifD2sirgK87fmAhT/zuASn36pGurgTSUSUknwisSF&#10;GVIqNQGpWNF6bDOabE+poIM6xwNKBwEe5ecXgIc0gAVsQclq3hDR24SEj374Q9d+6pNgEPbQubF/&#10;6PNTY4/NsWcfKtO8yraCS7BAaDbBtLR0XWMR3kwrgYco2UjHilmF29RgIuAa1FoLI3hdUZgRsayM&#10;DLVkiCZ9jNM5J+I+4CGyatdKStIi3wARTJKhuL+fy/GwdNrmGPbxlfqEdVNwyVf+94vY7juTguUF&#10;xYiLSGqkpp6EIbQyFfbVTbMTp+ak3X//P1jLYpvh6ROQMmP6NPKZhV0i8tc3N63mor2Nbeedc7Ye&#10;mZObdv21F7zv/OOu+9w5g5eLq9275/mnn37+mWd2bN0mD0gIsDBSVEItJHqLgcTu5LOpJwYSUX3t&#10;6YM8gwNROhIeIUkNaM7lV73E0AKHLW3y9OmPPPD3tavXNLe04bjZvnkTemsV26RKbJAoq6pCSXQL&#10;S0oOX/VEfiMxKdabddJgg/FIGY3YerU1VYe89XhwTm9O6MlCFY+HtORRuts7aJaHPnLWWWfE1HUP&#10;5mDL7h+2EPT0sEarvcTgA7OmioIGO5K9RGGKn9BflwwXnv5GSK96aXCJOzCMveTgr6uG9giRw/be&#10;WY4yKvKV+WhY7fKRmlr14MdATzmYZzfquSq3bzf1qv//TVuADhFaX4ISCKJxhrroEU7zCeYBNiZy&#10;nJtYQTgDsgWzLOs/+NL8Zb5nxlImCrYB0ALLfR6Auj+sKUVjcNR8omG9+FwsG4iLhswn/X1mGEp0&#10;ZtVRjAKMgH2iV+FX+pxIXg5O2xqlonROO4qpXURRC/4RTZLMhhqc0lAUhltNWBvUY/sKE5gKr+03&#10;qBiMgnf5oYcftco5ljeulGEtcJBpIc4jdnOzio3YQEs0KRXWfBBgFw0tRl8OopuaW2JdIgzt3xqE&#10;xT/JmGWgmFWCEZ6OsUtxjA3zcZZAICW45BPXfhpvV0LGfhtboN+fkhricNnj01LS4vp88FWnjCtD&#10;qYv9yVkpDfWNoE8+A4mwpVXX1Gry9+i3B1c+rGHD133uWj0LMH3s4onXXHOWIjw2Gvb8C85fOH/e&#10;gnlz87Mzm6qrWmqqarZv2bDq1ecfe7iyYofRWOsnqERy+LmREhG1NfZojDEGEhWkh5wBQKFAzfmH&#10;8UMjb61oLOwTDTMeqbRlp5yy8Lgljz34959882s3fufbk6fPLC4t3VcjcATkTZ9UVM1bA0SzpR3y&#10;6tG1MFzFerMtRqNWt8LC/AjVI8qf9jm0rQdf2I7XW7a0Xn3tbT//+aO9rS2MVfFGzNtms4q+8xza&#10;I23WqkNb7LCl4QMdSW+tp69LskwMeC0uiZKOGhmX8CvrCb+bxVjQ6wvRuZAwiYBLDvK6KFKQJDWa&#10;xjRuejOkCEUvhjRG8AqcmpnRXOsIHEO7OeWjkDUYw0WTDwynGkMJR+cpwjWRJ52S0tPdQ1wMVg2w&#10;BYavoSQjJVgQACyBNu3tLK2UEoGFA61UfhXlE2Jz3BLuIWooZu5nImQU5kilnqj9g6kXaMLl7Fdw&#10;hiaOYcN4gwXFJI5JAE1Igh6hL+2nm4BpKJ8ZjtkduEBpcFeJEGbjMCY/ZcvbjaldaSt2D3VITCIU&#10;Vw7WqlIOv1q2r37mBTAqhH0SBOR2Y4DBQMNVLF2D1oPM+7vb/oBu+rnnnMW8rgpy3AvH6FlcHRCg&#10;rUfFgEFMGDSLJY7oAZbwYY+0HziyomLH7bf/ScOMo+xJarFgLh/WDaQE1aExOLZw57XWvPn6F770&#10;lQvOO3f+/AVTLlt86ZLlr21dl5KYvPaVje4W76pXXnBW6dZbb/vtn24rPX3a2cccz/6nN7we1x2Y&#10;lzr55z+/ga+AUcneKH976WYRGANht3nxVz9U+WJFaXbRE4//K+wnAn9UMS/yZmT6evbVN+zds3fJ&#10;yadA8qAafV6cWZKFGE4J0IRpmKR+NB1ia8Q6AGJwZyAhBZEC1giTBJKxBOzgvwBGQGSCg8JPABys&#10;Wba0lqbGt9etnzhp4rQZ02vq6rOyc7S0O265iUeyYOHC008/7e6/3M17ASh8/8c/YUujAhwwtMAx&#10;V2/jG68WlY0vmzDBWb1RS7v/z3+yLXnGBRfC19CbHVq9HZs3ISUwf8nSQ9h61du35ucLBGH79s9e&#10;5C9h3L/56plpCX5ffjFdltf/nV3+2td/pP6GWhqCJWOLQQsrE1YWy7awAU2Pqdq3q6OzCXStdoso&#10;abCj4hLG0ebWAXfGZLQZ+noq9VqZZE7zh/NLDtV1UcXKzMgrHxdy1EZ4i7lHDLp2tJQUZtHFD/PI&#10;WBrFypwdbUQ52N8xk7OcLhjs7YQLoKgWa6EFWfmI3Md61tF/fDyjsJAevF5s/kZhzCdp/CQAWBge&#10;YUMAMzpremAALh7mSGYviekVQBKfkZ7BuE/jgjmMQmsuxyAugjEC0MOMzuqfwwEcmO/AHpQv6U5M&#10;+LGdxWkvxk2GbAx3ou1mVvmobhDhwrSAF0mRBAgACAUA0pmeSY7SqAmeIwwP6iRiCzF2MeHgnsQl&#10;a2wqaptRiigflDlrnxOgAbMKDA/9iTu9/4F/wJ299lOfgG+PztK1n/wE8b2oj/z85ptRd7r+C9cj&#10;CFtaPuHSd70LzsEtN/0csv2Pf3LjhrfffvThh2kihNTwj3D8ez/wP8tPPQUBWWIOl59x1k9u+NEP&#10;fvjjxx7+15Klyy6/4vIffu97hAJ+94c/OvfssywiEQtWIICFgwfEzqrqaopiMutoJ6mVR+gLETcS&#10;R/E7FCDcNpiU9Fg5F7kxDwJoQZpFpt7hypFe0dGhMa5sYAgsLZs2bv3IRz+s0GTdLqFJvvnMmukF&#10;4+/721+cFQGa3PLrX024YN4lx526fve2Pm/fvo627CrPd7/7DR43RQ2r8RD5Xu5+9K93Pf/IrofW&#10;fv+733//ByQ853e/fWbL9urxZQVXf/z0jZs2SLhTLBv9nPjPih0VF19xhXSVeBfuG7w33DhoA6xA&#10;HxZUig9yQBIRKFtWaNSSKg/XkB/7CoYWRbSwZaHLJnjYI67A2371K9L4Ndbvm7toMUa12qq902bN&#10;Qu3m0X+IVMZFF19MioHb/3g7nydMmHDmpe8OK21ogWOu3ksrnp42a3ZmboGzepFL62hpfuGpJ2xb&#10;XvKBD0WoXsXb6zhy/nHHH6rW27mtIi8rXfH3zorOO/+1lg9Ak3t/fAEspbiCYl5qVRN4BzdwcORJ&#10;8RBCEzsIDL3fzTvW4nmG0c5PllyC5Bqz9YHsk9BXDkuEpYGhxe/vJyeXyzXsV9JzDvQle1OK3SJA&#10;LzHYCfGBtKT4yOL3B3Pd9q6+yWUzInNg7e0zOxAsyfI4erSho3qstNkj0MGAJsywdk3OFXfU7opG&#10;dc1Zt/9UaCJDgKp9MBxgfsDdBSYASbAfPwcsVNsKzI6ijpCeBhqA0MpgBLZQYiyYA34JyB1wQAlY&#10;XDlGMsIEoZd2invYyL9yLnMs9BHoCFYHRS3bdmWvwic8LeXD1pnkYZwLzxQ3kEYOO7Xt6XbYTihN&#10;deG4kIb+KslD9TnY1KnEP+WicqcczLks4oUfapIMa0QP5ahSKhflWmJrcbgDKeojH/nwFe/7wIpn&#10;n3viyadYUP7jXw8xn1H/Bx/4O9ji0ndd/sKLstTjp9tu+z37jz/+hL/e93e0I5mYWUuh7ooaLIIE&#10;L73w/D1/u+9nP/3J5s1bCBFEFmX+PAnHFf7K4FJAGS34nrgdIhvnzZk9aeKE2bMRNZhxzLy5KLMt&#10;WjCf/cP+W7jgGP4tXrRo/jHz7AFzZs9iz0knnnjqycuIhZ42baqWQFHjy0qnTp7Ev+lTp/Jv4YIF&#10;9iyVdnj77Y3JBqzgy85JFyZsMFw0Upr6k5/8iM8wZNUko4KwwEficYCkND6kExw6MaX3e3Hjm63b&#10;mkguoLjkoYfeuveJN9ftrNuyk7e72uKSXbuQfdmNmCkEbUm0EdKLGWaQAduVlhYDFhurqp5/4omV&#10;Tzy2cc3q3Zs3NNfura/agzGMSGMVjcVxo8ntYGxARsE8gMcH7RMNM7YBxlY0dufOSq77vo98ZOGS&#10;41e9sBJcMq60rHTCxE0b1ms9aHNLNCmfMN5ZGgaboQVqRl95T9NSuIp6oKKsHoSunPxCyLy2eqOW&#10;BnvX2V6RqyfZtv2BMVdv6M3izbF2wc1bQrIN86cUkczTlS1LCILhj8CcEeESROi8vXETKiman0/E&#10;UYwOPfKs/FN9epYZ/OSUq7fC8/Z4pKWdwvO8DloOwvZ6os32p4PA0I2BNM0stMJIrweDS0AtPbgy&#10;PQJ3EuJCUWypiaPgEkUtY7uuWzKFBaPEJVyFaHYbQqwMklE34igjS82OWsJhOoA5iFWis/DUpFEW&#10;nIepJkdhsfs7PQYJDB5KBxELRzCI0YK5BHCqXQErgkaLAD6wsjhF2JRmzOoc0VcmUeJkjeB7GmWy&#10;QudX+I9M/8zNehZ4ha8Y800uYj/ucBHFF/blPqVZyIthpNJYpkIFAVNQGoCJgQmvis2qI6oqAb+u&#10;wqkwSYexBKgrWn14kog4JZWLkrXYEl0VPicnJatWB581ybCE+XRImDS3zFXATCAzCrReD0UMkyZN&#10;wn5DjUEtFMsabvGSJYTYYD757je/gYpJ5e7dYDh+Ag+BWhg+COgrKRvPrPyFz39B1V2rqqqu/9KX&#10;vvylL//lnnuvePdlxPB8+jOfrR+kX+iFbL5AQ8iVmxKCcAoTjWwqa0sL27yGYCwN/FGYhYtCHpYk&#10;XhZCjx5mNV5lJWEoBW0m+REYDUSoOv20PIjNd6DMq7PvgkoLMnMhpUIZRfElrFsriTggk3hgX1tz&#10;SY7R8OiWjAd0ANVbY4+o6UdHN3l+9YswVzorG848TXQz2f58v4A/0xUDVlMVUDLlmIVzjltSPGVa&#10;elFpfnn5QLxr7fqNzz6zYtfuSob+YR1beAAXHbto3rxjmusbOtvb0Wwl2nY7YhGrXl790guvPb9y&#10;1YvPr339tS3r1rQ11PKPPDvQUDCbDOYcFmIKczN7VDS2qb5u5/Ztf7jllr2Vu5eddgZqsKeedSZB&#10;ItV7JDxnihHz3bljB3/p9jCPnKWBA1TkzVkgezDGYNEBCRnKbR/DGVAjpLyC8rIR4IcQY1MSavX6&#10;zcAda2nOh0LoTeTq9ff1FRYVjq161G3ozU6bNs12p7d3hygvs8ZnkdA8aDJHvuNBFqxCwjr8x43G&#10;CXpoaMl/4trP/OH22xWahMnVIzyPhj37OR5J+/v+9jen8DxKr4yJSK3Au1+7Zg0H8JmDeROHFR2A&#10;aEI3wAQSjkt433u6newTXKeUE429RK0pUOMGXEI3iTME2ER3XLJJPhU56gcJq7FdF4a5M49jWNsO&#10;/Yq9RAMmGHJtxtPIZyk95ejcNAmr3aLk3DhPYaQ+Om/tIGsVgibAAsEBwQBeGM1/C0wBZBBKwH7m&#10;bCa81LRUkAfTHqYRdaBopAwflDavom0cqbJdaM9r4lzYJ+ADJkwVTMMW6sxOzCKJfH8Iufb29IBU&#10;VDoWZMCFTChQNvMxSEhnIEwpShmRJD5wFbu6hsoV66rLxs4QbSHS7MYuEoayqSc3Jcn/BsNzENeX&#10;DPXG1mI00GCk+xEXJ4k5e3RuI/aVeZ0XlQNYXvMZoVj2qwTkY0888X8/u1GFNEAntJ649n1+gMvz&#10;K58/+dRTsZroM+PV+u3vfvPH3/1m05atn/3MtfOOOebZZ1cAL8wEJPFENouNZemzB2IEFVZ1OK25&#10;ZbOCKrgjSgZOSfZEBAkki2EK7jbccLQtRwJrAGFUm2fKkTxKXBY24bDBPBJxzd+hJoeXXn6FGFxU&#10;J5s6WmykkqZED9sysnN7m9Av6e/zDaTDijVV0mOM4aSOxwG8Q70+mu77xKpnu2s6/f3en/3sRxwP&#10;KbK1M7RauvCs6VoCtc3IyWNupqkNv1XsHNn5+cvPPuuiK6+cNn9R2bRpfnfCqtff2Lx5q5L8nRvI&#10;b/Fxi2fOnMWoN2323JPOOHPJqadPmz27bOLETAxFeHb6eqsrK6t27177ygv8e+OFldA4Nq9Zve7N&#10;N6t2bGupq4E6qqKxGEs+97Wvz5wjerVPPvTPH375i88+9mhNdbW2wBQjcopSDn/HEcQuEn9uHriG&#10;GfPgVcGWojDgaYHs0SSCnMLdaeZCqB+aktB5v1bTVgvsbG2mKWItDVqlbRnoWJGrx5F0nrFVz9zv&#10;ATfb09FuuUd4cwiO0pqccvx4ug2TJYucd5ZlMmx3FWHlQe8wMw0UEzTsOTJMrt5OQhyPOBtAxCk8&#10;z2ALdsESw1DzyU9+4vHHHrM5/1TLIGyrra8E2g6FC0jBYipzskA4MQZcEu9KdqcFXJ74AKmD+1hH&#10;ZqVrcOIo4vdjvi7QJDcrlHcimtFANCrBUH4/PUEt39GchfcqmsOO5DHDmnzyMnJQvYypGp3dHdEr&#10;3MdU8jt7sMabDIAGhNZQWMjSFsuBuGmCAZbakm9W1DtYo/eAD4jkYM4DRIjSCcE4RsJMM/+pmL3k&#10;3JKEr4IbiC6hcF5ITSAM24OexD+VKtf0OuCV7BzxEbS2tRoOrcv+JB4ik/NaY5gh6qpyCbMygIky&#10;ASvMMcTl6i1oqNHQ+F68QtRP7SIYFdR4EEqJZyTAMI1oeI6RiMVaI5n/VAkXbLFkyXFPPPrwL/5P&#10;SCSq0kE9DeUgbvkpJ++rqzv15JNBDHgQPvihDyMBSd7ghx99jKIAbOAMfnrskUfQi7z8yvcvXLQQ&#10;t87/fvF/KQp36U2/+CXqrhdccll1dQ2JTJ9+4vGTlp1IsZJyGSN5ZwdNSiNQW9WeoYbYOYbVRwEE&#10;KKrQGBwLXHS9BXWGLEXySmuAtWDKeNqfDeDCw5UsAW43TaQJdAw8EoeXs2uKek1cMD7BNS47r6Wr&#10;E94xv5IBmBSGQ3sw5fu9fhBMVgr68AIl/QlxLMdBdVQBPlr0wcM7q3etraxo3Vq3YMGx3M6Oivqn&#10;X9uiV1w8oyS/MKSMsmbNmsLy8Sp7iiC9GhKsxqsG3SSmZSw/97z5S09MyS8Co2BKUaa23XjoKH0F&#10;+/ueeugh6pmalVc8fuLs+QsXHHfcnGOPR7hs/tKTFy47dfHSZei6ljL9YHIDzRPztVcMLatWrnjp&#10;2affevmFvTu2Z2emL1gw/7ov/e/7rrqqpKx8vQGvbHhzYDSroglRZOBbcIZWDzsHi11VsOUVsiq0&#10;7NEkgiaGKCRraw4LadqOdL8gcXnFYiyNjNu2QTKzcyNXj2pk5OaPrXrcb9jNvrJypcObE0o2NH9S&#10;EbJB6s05GoIseCsaGxpRph/a7Y34ZCduGkAJv44kV88b/cabqxkBwoTq333ZpVd/4hN/uO0PrO7+&#10;/Kc/8ibi9LEBg87L7aragk2MVDVDc+WAY8aMSxh/ffGJce5kER4M9HsDA5lpkvFjVFxCNcZ2XUlb&#10;hs8xM6olim0BppJQCLGLUWv0fHiybhkk2w19au/UHriAYYrbWpMJReNdYRyCiFUMxAV31u7+z0Mn&#10;QoPFRKHaqaBRyVNgcCjPkvmez8YbIgRgkAEHw40lmB4LhyT2I7O8EYoVk4lRWVXlLqGpNjRwMHO5&#10;yWkicS6gAJ4ELBMkyBiAmD4lKaBJ4ye6anFBXgA8BRocpMYDjSFUNq6yXlhUEb+jwgad4IlOydeD&#10;5QMwhJnEKQXLTYEtON4Kotjny7TV0dGJAUYtMcoU4YOG5zBVQ5mGZquasDaOxn6wBVq+KsAL0KP0&#10;b8AEqyINwwGkffe730c78swzTtOra0NpSlUme6XxYuoYVq1VT7EcLlsBDRBgHlXGLjmDeBwURctg&#10;9NKz9EFA/xZcmZREazDEaMYAHf3BJVp/fXw8YrI1M9dCNeC5Uzf2O4ljjKcf/J+PdiR4j10+n9Ot&#10;FOzOnZLALGy74IJ31fY1H3eWCHrqkY1ra2+78ZcTJoy3lhIugRdp1CHja7/+7osvr25YvYN15LTp&#10;U77ytXtWbRLPCMv5/73mhMQk6SLgwoS0jNyCfBRMmNTpRuTLUQEY1XiFoMrcj99BXc4qEYs5fHdF&#10;RUN11Zw5s22SW3sjgMD2ru5p8+aPWqAtDQ+Wt6ert6sDXxv/6MyajIYJeP2atYBCvDmXXHrJk08+&#10;tXnTJp7CyaedWlRanpqZM1L1KNCq0GqMjCgXk8Q7SWRtVYU2QvV2blpP68xetFhvNsrSUHdtqAuF&#10;O81fvLh86owI1Vv/2ksnnykyM2Oonj4OZ+sR5m0prj+++TW1mnzknDkXnT65PzMXQD1s5ODQ7ndY&#10;96B/f8cfbyOXFmaPBx64H0YImYRXPLeS5KYXXXQhIvSqOo9bB/zx8xslKg3vzEsvvki+Yly3HI9N&#10;BeyChZWfWMzwFQcQx7OA0YMrKioe/scDXOKmX/6CQS6Mv7mvsaq+uTYnOx1G11BNeicdldKit5co&#10;K7ap3ZuSUuaHZN/f2Olrz8tKjAaXUI2xXbepqa0gr7S4ILZ0WgxcjB6M7UwKDPtDwzWcHUAH53ec&#10;Oj20T0ralr6+YSvGRFzVWEuWnOh7MmhmSsmksYm2RX+VI3lkPIBDNTOYWZmT4MAyUREgwxNl9GR2&#10;ZzRUCrFhMMj0z2fmS563MTCkI0Svq0BoJYzCmF6I00EiRUiy8XEwGJg4FbjoxAw64XgjuuoqKmSC&#10;FHIEPBLM2FxCg4OYFzVEUKXrtWSmTyYhVaanWDyUTLcaaUx9qD82AI7HQsBszEXxYqAaST0Vo9hm&#10;dcb3IkfmdOXasED7gQKxD1GyxRAWmtgwYItRNLxIAQfFYn359GeuW3bSSe+/8j1M7dwRSJkWlqB8&#10;sV8EYdqKWr+J8jB6J2QjSeAAIwIb0gvRpuZIWxMNEGDBodHIVr/ZYhclfpMRlHOxhXAwUIwHSiMr&#10;BgXTWJDEi43VREGMXojKUCv+OqW4ueiFF78LBfrLzjuTeODzF574rxeer1qxYVho8t4r/2d7496p&#10;J06bXFicn5X7zIY3/K3edx973rXXXq1PgXtpbGoa1aezZsvar97+0+oV22dPnfnA3+9xKtOfc8LU&#10;ZScLZ4jttddWLTv7PNwfsJPAIiz02QkhRPqJCZkhgQ5BN4IVhLVJSp0EwbIDPiZHJvi6mrp1r792&#10;/PHHK6HHbvTVtWvXLTvrrAgFEnscVhq0E66PhYOSwUNUqWLrtsf/9Q+KPfucc+bOnaP69LCkp82c&#10;MXHKtJy83MjVG1qgSVIo7p7I97vuzdfB3AuWHO+82VFLW/HoI1bXZNny0ydMmTRS9Vob6yu2bFp4&#10;4qlh9xtl9XgcztbrRLnES4IteQRNDd5f3blKH8Sfv3NBkssbVyRK80dDkIXqBUQf9O7sUXxWKBNl&#10;XPHQ0BIoJlt2bMjNzWAlN2yuHAYWYGus/BLFJUittXUNJKZN5qu/c1dScnyyJxhlEuMxXLezo4tU&#10;V8fMJIotNheGHWZpT5Wi0MwnYU2tX1lksvRkJTbsr+/gzqFjbFhlKuur/pvRiWQeRotakwYLHDGW&#10;Cj4AIFj0i6nDZKrjJWEiVJcqGzMc8xbzGct0mDsiFGtU6sWUEu8ClyB/AqABYTA1Es6j3gFNpIfN&#10;E0sFx6uZQQ4QsRNKauVXnDVqvQCv0AUZAphQKRkvgIn3Eek2EZMNBOvr9zU2NXMuFzIhPOKMpyaE&#10;vAJ6VJoWwwyX5i40kzD9mKsgZaacDJsYaKQOKpxzoaGZFL4Bf2ghDgXYOI/YY3/SEsT/ZRbr9qdv&#10;fuNrF194gf4KXACvcOO8RVRSz6WRAYLcnYjExLvAWewEn9n0hNYQYgXfOMAZzS8ad6YobB0Ks/iK&#10;SQKiCW0BywdcwuXUBMVztMHVAHZqokVhyjJkZE+U2m4yzXf2Z+YMPxzMnDHT29rd3ttdkJVnjZbc&#10;iHGg9RGeAy7h6qNyTX730F2wTAa6um/40fep5B/vXqktmZ2eYnEJ5o2TzjkfCIIHBz8OMEIz+WFO&#10;gCfIBwgNGtUCWAHj4u/pNNE34BLN5FdYPO70Cy/qDca/9dYaJ8OGFlu0aEHVtq1vvf7GSAUOLY09&#10;1JCsgeASzQu46kXRfeEVA5ds3LhJcfyM2XP6gOyehFGrN7RAqLjR3C+uGTywYTc7amlOvTWWJpGq&#10;19ODF3XUAiM8DmfrvfL8SgsN16wdNNvgzclKdmVJwOBREmRhGWAjDRqHcL8GDDoL3LV3W0Z6yki4&#10;REYeQ0flQ6z2Ekk5MiDEeUkbL3JmgQRXtLhkbNcFJZcVT4gVl+joxyyjKzGVAtfMJ8OOXdzKUchP&#10;ouZhHvOh3abQCAxGv/2HeXZYUMXrXMUcpjxWJleGUQAEvZzhgOkNkizzisEZBzj2cENgdWCmZ8LJ&#10;yc1hdW6ickSKXmTZTMobFu9Mk8xPzL50IICIoT5IVA4BNXowkJadGg0EduBttLqx9LaebuGpgGMI&#10;HqZHciJdUw05rEuhX4A5ABzikhe5MyHxEfwLpjGwJq943DgVh6UPA62MCYSgGcFYVCkswsWwZwJC&#10;QQU8uVxiTnCk5bPUhDDOPHaLECIZnNn2E1eDkvN6KOMJX4ZGEnEuuEFRGo4koJUqN9AgtINRs0WI&#10;0UrQ4rcK0b5ozKHya0qCoTSTdlcGGtxVXJ3b4mZ5iMp+pXBuUO0xvNL4zigK2jInanz1sMEsHa3N&#10;Kfkp4DOYsN0RhQvR8NA3ioOrm/bBOHHnJL799tu7Kyv5p2Sj1BSBkhE28gwTmNO8serkk5fjyrn7&#10;7ldqmkIWzvdeGEp6THtX1+2Dq8Fwqsqt7V3I0gtXFJYoiIQPtIMCCzmAVNKueMJbuG5rp4zgopQq&#10;LpKk0rKS45afsX1XJQ3irBXyXxPLSt98fsVIBdrS2lpaOlsIc5PSMtKQ9B0A9/i9eNmkzWfOmsVf&#10;XDn8pf/0dHXMXbgoNysjyurZAjGWRHm/cqGkxGFvNkJpznsn9VWE6vX2dKMXEHa/0VdPH4et3nRH&#10;bM7GXZKJTRptfDaTbTCUenOUDhP9IP4OHkncTZQmEx0cnFVFYy0Q9HtcwQi5haGjMkiOAZcIy2nA&#10;l+bm1UDAx0dGNLpu9EmMY71ur5eEHokFOWOUqGEwZ9IRMU+TUme/FAV6V4P5KGg6hjgGuqNNaU2f&#10;KWN15CRieGfSYsyqo+jkPyMdsYuZm4kKTw1+BIz6ikD5ilsXjxcPVWNnNC0f+20ssbavprzhA/YI&#10;5jbcK/QMLGyYPTUtn6jXwzVBZLO7m1mWf0KzjQft5nOwyK+ZNC5qL2Ggo6shKoJVxvY2SqAci4iJ&#10;Q2ZjTqXPcWkOo5vixMFiQcmYSdg0JQ1VJSUNccDga1Vmo56oXXMtyQXE4jsrKyzCBQykIwKwgNs2&#10;zixZsbGREMdk6WvmvuQtNoSMoRhFxfKN+u3+3HV4b3T148y5Y4GFuKXg6hrqk4lnlsuZoGUXVcWN&#10;S6CE/GRwGPCCIw0Xpw8AwT2yh5rIs0hEbEZ4nbQel+Ng2kByCHjcPBrViSckByAoLcAB2EL7ROMf&#10;JATUgwnM7Uis0rhiA//2c9qpTGODRHK6kiAtuGHC1jQ3kMOvpCjkUgkb6885+wwy8bCTg3u8/Tlp&#10;EiBHP0IfhX8aPLxte0WE4OHWjra/PPdQ88Z6bvv3v7+ltaX77n+9qleZUpJTWh6apXbv3n3yGacT&#10;4IptQFTkPa7sjDRmblbqsETVZKKqHgALNZzAz1BKaU5GmgSJkFxJjuzFyMFkueTEpTMWLMBD5ARn&#10;Er+zePGq518YWqAt7bXnnv3FD75/0w0//sHXvoZZSEsjrOb5J5/UakOwxXlaXS1a9WTELZ8yPegJ&#10;hahEXz1Vx4/yfumliSlpEW52aGkDPfs5sNLnMzIjtB5MGnqms/Viqh6Pw/ksLJzFm9PWFYrAOmF+&#10;UW9Xp4QCGsAd1s3eka8MO86UGoe1Dhhf7ezlHehvamlAr3g0uOAZGy7B04wxotsvi8/4oN8d5xvt&#10;QgkHirDFcF0jrzwwefyMMbeezjuaF5bhHfO2SlGwnFahCi35qFU00epFEOPWA4pyYohd0lNAJ9WN&#10;NVv3bscfBEaBXDHmRn5nTwyJfzAfMeGBSbC3ay5f/CnYUZi3CBhmMmbyU3DKWp8pTRNM241fgTUm&#10;2qWFc5mQ1OrA7Kiqsgz0krEPqoVJi0NAJut4QniwtdhMOiaDcShoWUumtxEJwkCgrhx13ND/+Akg&#10;pVn02OimQAENn9GQWjU50HfxUWjeYGVdgFpamlutr0T9OxKh0y0jMrBA7BcmwsUgHonRVRDDhh0I&#10;sguyItwRSEilX2glZezK4tKI6to2cQIOhhi736qoEX+rGEgvbRFJqIft9xbt11HAiIL3R1V61EAD&#10;4GCneqaAZ9yhSpiwB8OJwg4MRfhr5OD0dPAWII9j9BSaiHs0Bqcu9mAeY6foReKMcMSw8fhefunV&#10;RJMuB45MSkIiemt8Ts8IT6CjlcfIwd+h0ib6K6iHxDGTJk5URDXsdvtDd7ZSm52113z8kzzf++57&#10;FWOIHvmuC8X8IOUHAmlkjuzpxy/A7E6xQAcYJMzcGE4wh6jJRFL0kUC7h9wIEvYCYuBckf0wWeu4&#10;a44k1Fb9QVizKPCMiy6GBOs0n/B0ULpr2rOruaHBWaCWtvqNN7dufPtbP/vF939502Xvfd+fbrkZ&#10;1V1KQ7MQdRMOmD1nDrYxEA+fed5zFy0qKy8dc/WivF+uBQYa9WadpfkOFO2I3HrClx+u9aKsntqx&#10;tHpPPfyQ9eaMGxeK1yjNz5w0sSA+Q1hiNtXXSB3mP3K/TaLO3VXV7fS4JV9HBFVWEaFPTBxV73VY&#10;NVjM0dDNtBn98QnxuOqMkFo0NNiYrssLACQtLSpPTd6fB3Rsj08ygiEfZaQlGOGVZmCVKei9TDdM&#10;TGMr/HCfhY9iVIybkZIeayyxVrvf54WnAkZB+X7Xvj2dvQcsOQ73rR2S8l1YIFSqi5Yi0FftIqzX&#10;RdckM4PpFqjB+4AyrNI/2ZhNceBpXj2+6n6cEcxz+E3wejDKwG8lcIbZETMJjhgW4eAM7CIyyhhX&#10;DhJYmAFwG1G+giEuwfHMARSo0bxC9RgYQOetheoFhTjCT6L3YGwbqv9mN7LpchWNAVaTA3OVLv3p&#10;wdyPKtzzFTAk+FpWP+mADIlGCeDE6cJ9A+JWc4u5UDje5J2H0aKohXdgf3o8Escb9wR2C3UVAZso&#10;Rz1lFIU5ycQoEXMwYFwukuqWulm/tcUuznWS3pokjyWBYn8fZdKVVeiFCqjWrSr9y2E0dTJ+DRc7&#10;1YEF1qRN1AWr/hrqxtzLkoKm4JUWig/OhuZm7ppGAImqlpFWL8zYWLlnb7yBRAQqa+Zh2CRzZs0e&#10;qRdGkDbRU+DplpUOb3SB/fr0+lV1q/YUFI77/Bc+I0cPOtxhv2ZkhSDpunUbyidPVo8MkAKTiU72&#10;mqKPlRm2E1X1wDgH+MBwIgzNwUx+HElSGFXXUCOHKHybuZYCyydPmrlgQRj7BOdOvLd324Z1tkAt&#10;bcuG9fMWLdbSZsydO2nqtA1vraa0FY89phHYS5eegMlEvTmF44qmz5p9kNUb9X572ptptChv1paG&#10;w88+0HElpZFbj9csH877cK03avX0cdjqOUW3Zs2evHTuRP597WMnitXb6OK8g6mGnT1cXqUDyR8j&#10;9f9Dst/mEezsauvo6sjMSBkFl6jaYUQd+pFwCSUnJaihNMjqhP/xKVpcEst1u3oR3UkfF2NUzkjt&#10;qdISjOSsilnLMGWo/ARPiWHNeHMOmCYOyXM5VIUMK6YXVnhh7sESeDt7OnfVVW7Zs7WqsebfCKMg&#10;AC1IWdmXTOGKEmArSsCOb0CgQ1Kyk2rEhA0R1YIJ4CqLJ/IP2wZV/w4BxgppmfuBICpixsTMDJ2f&#10;lw/CNcE+ubx7ZOkDpohSvolrxfjBWkFF5fHLmJ3oiPg1Ty9eG/arkQMpFKZ/AyTqAFJeVspGDoQe&#10;afNlS5oYY02xLzkIDBih/DLGO3o2QArPjkUtTOomN2wyJh+n25JOT9dnImfjrmHgYm7hNoFTgAyR&#10;OjWaImplUZRGQ0ExxhOkoiMElAIXqAnVBgpoxagJtwp2oSbiGR1ctjq9RYIF/SJeZ+09avbgZrl9&#10;zWzHUwBqYCFUpKJYUx2x1l/Dfr6yKfuV1uYAKoCRiQeq9B1rC3W+IVyrtq42KTe9KDN7e+0eZUZT&#10;IRTDRnpLndImKYYrgLRJNBuunBv++uuO3W3eto67/iyJZtiOWzxtwZTiK889Fq1X3UOsFrYH65GR&#10;miPzbrAIFBMMJ0a4br9GiBFF7QfgAv5UyJUjzVm97FGTCeAmrMCTzj7njTfedMqfIJQH9eTVZ5/W&#10;Asnkt2PHrrLx4zWrsJYGrCYQqLWxAaU1djpNJnw988KLDlX1ItwvvisxXsZys5TGtGafEaDKaqIM&#10;23rYOMElEVpv1MdhqzfF+PjYeE1yc9J/8uP3829cjrsPYVPT2Y7mCSaaXn2Qx1TW7EBROsmsf4aF&#10;CzZpn887AL16pPw4EXCJlhyqp6FoxoRLorxuj9ePTuekckl8cQg3Bj2GXFYYxEawAmRww22tGndq&#10;UDmE1zokRTE+R1kOImy5xnB4kBvioS2drWCUfxcmivvGG3/CaMttS95UsxF+ApjAtEBkB8tnYAo7&#10;VVFASdGMRpzCJrEGTPCJROp2iwvUYGfmJCwQmEboH9ALskU6Np5JlHmCOGFsJ+xndse+zRxJIeAM&#10;crLgbWH+KyosxENhnBSyURpTPjMofhPmGTNtx5O3nnlaGbj8ZYKXCTg1lV+FC5mRASDAtcRZlGMy&#10;/2HqSKVKjHriqOrslJSBJnqZg4l8ZuLnAI7kTjmXi2rUNDv4G0I2fj+0FZA48JydzIvYZAYkU4xw&#10;aIx4KzHQneIx6uoCVQDC2E+bsOqjITgLIwFXUSV4KsCmOEwcu4Z9TFNTDk8BrEM5ymhhP/fCwcyO&#10;zDSkhTO5gYg/khjgzEzxP+Evw5UD6ZOd7R0dyNeibEZRWEEAl1yUBhclAIowlNvWtjaOF7JOIABU&#10;oj2JaqI0k0jMzzFcjgedQ9TVoIQiTXHrb34XSHaNn1LW6+2fVFS2taay6e0999xz50gvzIpnn29s&#10;bc4tz0tJTCrOLeD4gbb+WROmjx9fFvkd+8HtN+6srqp9Zdv7rvzA5VdcqgeXlGSfd+7C9EyyTIeI&#10;2OvWrZ8wYxaNxa/k3qMlgSR4btgDKMGnAF8XOxNdokd4sQG1cxBtK7kNCT0TrXk/q3ZMHQThShQx&#10;unn9A0MLLJ8ydfu2bczZ+pqwcXpJScmql17cVVFx75//9NZrr9bV1mJbJH8PD2jDmjVb3t7wgY9+&#10;9MG7/0JHAFKff8H5NO/TTz3FuUXjxs2cv+gQVm+k+22qq+bqk6ZMjelmq3bubDWkXbYJkyaXlJdF&#10;aL3aPZVzFx0bufUiP45EmMpu1zOPPEJmKL0oL7V6bH0ILne2+xJT4AqqBfcgh+ZDcjrvEQZFG6h4&#10;SMqMUIi+hs1t+9q7WgsKZH6KjEv6e/t4gRnAo6ebMAZZSwwj/QAU26RcWQsOtLn8w+imOM02YUmM&#10;R72u109oUWDWVLSCYosWjqadGayYUJiEiA9lqNNQDE1doq521paRaafRXOVQHcMExBAdplI/UuFZ&#10;aZkM7x09Mvke/EY5lIb69MEXdVhLcKkZQOwZcQQvuLBYYEERioYkZ+8tKCi0wTKaaY/WZMhj1S5z&#10;mz+ACQS0QYyic7UNO4mJGasDHQIYq5Ql1lgm3iQJSwOGCo31xfKgiXvUWoDBQ60gcFkkYF2CmamS&#10;n8nEzOZyOoeZeOA+KqCuCqZeQAfdkYrhFVL5VO5I0/hpBhnmeEADCJrblJ46GFOz32RqUJfR8BGI&#10;TT92UllNDIsE/ar9gwPo96LRkibTFept/FVzCxfCTKK5EvGhwMy1ErQ0oLJbnCgevA/aUHcY5asv&#10;hvEZc4uamgjDVnYwZ6mfC5SjphGjWhuCg6LwZtaXPD5ApFpKYOpQAVqVnYJUwDdmbsZkZWwnudg/&#10;lLOskTs8CHAPziM+h8UnC505J3V6yYT6jtb27k5vh3dYiXrbWWGjBvoGNIcOWqbSc8Zl4oKJ3Jv/&#10;+vh9q3dtrX15V1n5hB/84FvOg0FdNl0OAcNnXHABnhdAiUi5G9YI+AM/DmJr7FfDCf8MoUF3inS9&#10;SYxnKoMaiUndx2dsA2IySZAThy3wuKXHZ+YXkKPH1geQyjD32osvwC+54ZZb4Zc07KuDIfyrn9yw&#10;d/fuj3/u82tfX0V/4/j5CxYAB8lRwGcez3mXXXbIqzdsgbx6vIax3myPgwZLfp/IraetMWrrRbhf&#10;rR42y/3dJj2PUCwZfBpltAmmyPt1lHhzpD7BQEgSOnI/PnS/8hBq66syDKkrGlzCCnFsuISFaX9w&#10;P3MfSerINNgwXBLNddGkLx03lmjh6JtTGYG47xkrGCrV3cMyW83t6qwX5ixLOEcgT/TlH6ojCaKI&#10;yTGI7WTcQXt2bOXhoBz9nh1xKBo4QooKcYuDp4RcYiRBRXJe0q9IsAxLTdADEAHbAM4OsRz09hif&#10;gEyHBIYAICz7hLmW2RrSJd2CmRUYi8uG5WOIFeGD+y2oWaXPCgryNaIEtwKzspQoTBcBSax0mTtN&#10;spoARE5mWS6q3EkOUKkVCTMxfhBGDTgouJCkEJi2GRn6Aa6BzvGi5GasExQldNz+fqWLatwN12LO&#10;pnAKJBoZbxHRRJYDy7UIObaPllK4d4pSGG490JwuaT4MWmc/H6gAayz+wgIWMVw+M2s6tMDBSZbd&#10;osAFKAOGMLmBXNwFhZgxUWqufi4lxNjKCJelV5TZ2YOhiKdDO9NkijhNNYQfA1Kh2Tmfh8JdQ3lW&#10;4TVJMhAAYuZhApUHgQRIdyhcyF4CANfZ3paQIQmGpJNA4O3sT8/cP6MMfWMXLDjG1+vVHDo9xl3o&#10;TvVsWL8+wru9duu6v734GLqxLn/wjj/9gSMf+tfqz33hz1dfexufd1fu0XNpiKraOpwpYBEeqCTV&#10;CwRtZjtmU4NU+mCcYJyA08pXjWrBa2Oy0iTCi6W9CI/E7cNnNEKMAEmkAhG5J3Eg+Xes8MmmjRvR&#10;+d30xipKmDprFvySrJw8kMoHPvaxoD/wxisyvwJKFi8+du9ejBE7+Vo2YSKo8XBUb+j9GqjqivVm&#10;ic2zDwibXITW27e3kvKjbL2RHodWz3pzsJJ8+kt3/uH+F0AnfR3t/cTmGLvdUWIykYHO59OEoEdg&#10;06i9xhZJyZmWlhwNLjF0VJGWj4Zu4rSXgEsC8Qm+QFyii6VOPGZcXoloeC1qp4nmuryrvK2xatKP&#10;oZ25fcAu9m/lJjISsgzT9K7MDoyQzB2Sps0sg1mViapndBmMx1CZkU6hKWLtSEXZBVlpkYbcmKrX&#10;CBft6N5Eix0YwfJ6MCuemBmYw5jVmOwtI5WZW2cFTUesohpKVmC2Y5NCDJUVEobMXgkJKr6uMJYI&#10;WICqdhQZnfv7QbXsYSmvq3MmS4wB5hLil2F+xYXEtAk+kCzHIqGWCHbh6vzEG6tEVA39laukpDB9&#10;YhvQaZvSNIhXVOETJV8dczDZdjhFpd7EMmHsxjBDATTUivcfkTgOoPtyI9yjs+sw92s6G5u/Vymu&#10;AHAqQ+gPnwEokhbBEDZxDlm6nLaVZg9m7leoYTfuTkXk1NdjIrfJ59rHewVxUri0JmqG08H+Ng2h&#10;hiDR7LxdotmckyPWIHI7Z2RyNr4nZbZyGA1oYJj4aygbqwsNDu5ROAIKVe1dKqaRO8Y8E56oU7Ch&#10;35eYKYqxE/PHQTfpa0WyNjtC38bwM2BItaCZ6uaG8bmFcUmudqPkO+wmFJN7bm2oaOzaW//1r3x1&#10;4sTxBAz/9u6V63bWVVQ3bd6ySzMosREwfOqZZygWYWLTHHi86phMwCLMgiAVzYGni37uDrETkIrG&#10;g2guOn7iSL7ymT2aKm/UAo9ffupba9YoOiktLSVLH2E7oBNkf0RI0JQGhvvn3/6q7Nezzj6bhn3x&#10;BZFcow+ce8klh7V6zvtlJkPYJ9abdeqtIboYofXwhQFrY2q9oY+D6u3YuMFmCdi6tUkTN658ZSPG&#10;iUCKMMrp504DXoQudwR+OpJ6axq1V9tQg8kkWlwSNR01DJdg8/DHyTiclCThUfG+jtTUEbP6hdlL&#10;7NfIeAjJbhz4R+AZ6SV47xhUmQUYCRlC1VBNR2LwF7ErM3GwWoNqyTiphm2NftBAisNdT53mYr3K&#10;xKLyWJVORrpEf0RhqlgrdjiOF4cOsFGIfmbExc8iTIuEBBKcMDcrI5VZWeN3OIAhGByg07akmCGj&#10;rwlMBdAMsmX7ecpOHCrjI3aUwkIQj+bkk05jJGLhwVEBpbDoACQcC3NRVS6xo1KIANvZhZuJE+lG&#10;qu4KOFAQwMHa4RSsaBIZG6BloY8pc1DBDFNNViYdFJMEU7tKp3BFFbflJ21xNSBpyfaf4Ii0dBpK&#10;Q3lNy3SAYCifXq65aVRTn5AW/ioF2HwNia3pWbwGOviqq4guyyNQsThaSb1ppg4+KOjcL7CDvyJq&#10;YpI8M6xz13BfwA4mtwASqB7aihPZTxVhSHAkBhLdSR2g3IIb2MmT5xSQGRXgkfGUNXLH0JEPWBo+&#10;/fRzbhODJ7YbswUG/EWFIV21Yfvl+z/wHr+5cfG+eftxqvC5srpq2IPBJZ+/+Rt1VY1NG3ZfeeUH&#10;OJfDfvKzf2nAMOppu3buDV03EEhMz9TMdmARBRnGp+BV9w1RxJqtFxCgi34QC2InKgirMmgYS8Ai&#10;HEnJfEYTJfoCF5908h//8IcXnn/hlFNPQe/nX//8F2v6Zx55CBrsGeecRTvf++c/09TUFln68ePL&#10;X3nlVfVDLTx+KakDDnf17P3ypLBkxnqzzqcDWo/Qen3dooITa+uFFUj12sjcNLi9tTEkdjehIAO2&#10;V3yGrBFV1vko2ZxiwYe7ShI5KMZSRKjdQ9XiR8IH0dBRh+IS3u6+gUB6Qla/Jx2eCYIgBCrHhIdG&#10;va63rz/NBFsdsS007xQUQOXTZR4jJzBFxbeoBhMZIy3LUdzfjI0YVHTqAc2o30dTkRyOCtORnMJX&#10;0V9ifEF5TMn/RiqZNXL0F31HjpQZSARFSCprgIhJQYz+ekjvHNOFeHOM5wZQwjoUO4dMwKQpLigA&#10;l7AeRzsBlwETG88S3isFioC9I9hYbyzMzsaAjrSX4Yem4g6yugUmR2AyLhjwQSiZsMmay1dqosmQ&#10;MBJwAPMoPQxGp2Yf1Hhd8AqTN1/F82EQD31Lw4AtyqFH2p1aNxYoIAyMLpRgNHw6TOBxCHNAGWFS&#10;CXs8ADWwiwIItRZaYCS9PD1dDUJSiEkfyOuhevkgOTg6tjQYLYo5BKJ1dNBl1UClm8UxPBTVTKMo&#10;9UaBpXgoyvtRwwnncl/YYBjRACh8FnNla6thEQllnZ08Bc0zTHNhypK0ABI5K94iQIlG7oQpKFN3&#10;SQlkWgCvCHQTRFp9nX2lJZLWJMKWkJTc2yRdBXrK+AJ5cO6k4elvN971i5qGhrpXtp249CSlmKxZ&#10;vVvT+LGdumiCI2B4/Zx5c7FwaFZhnRoxnIBRsIsw1dFi4uLBOJeWzKJfM/qyUwRh3W5QyyC/RNLl&#10;gUgoH7gQZYGJruBNP/7R9Nlz161bh0jJR6/+GH3p9tt+BzS85DIySNc9dO9ftbPh61FZ+tdXiZYJ&#10;z27JshMPd/Wc90uzl0yYFNPN1lTVOJ/muHGFEVpPYtwMIy361hv6OKje1KlT9aLe/mBtS4jot3xx&#10;cV97G+tK03RHbqkduT/zazRaFKMWEuUBvPIDvn5cOdHjkmhosENxCYbcrh6z/knMZZGX4mfBExWv&#10;JSYarM8fzE6PTXk9yoYaZRRKSFDBBaYbZQESKQn4EK+9YSvqC8sUg0GFSU2HceYX5jzWMiw2dFrR&#10;BPWHpErakeyaNqYyWQyXFAyvuRB9OWilTCgcJRwh+tIO05Hi0NEsbsAORMCYUwd1SxnPQ5YukxA4&#10;Q1fwrLNBKmo4Accw7fGU8cXor5ofhLkYV4LOmmFuPLWzqfkEKhBfCc/hgzqPNKQKiCBWkzYSBMoU&#10;LvKyfb3aRVQFiymc2VkydyckAoOc8bpwngjhxU3OYYzOTMnG4yj5eDldnU1cWuEwUzIfFMGosKxM&#10;8AafKRFYN4jryh2JcpNebnTbKFOLVVClFhdgnjqb7KYyLWxc12b8UQMj/heLY9QUiVuKBwRxB1MR&#10;LxK3wMtG+eozUjsTSJF7tMxW8AfDHHt4IcVIw8vZ04v3ClTHHpb46g9Sz5E8vgOp7DwdplhPstRZ&#10;Ca3Stj7/5MmhgM+RmiUlNS3Q72/ubEsiesjccm/cMNKEP/zjjau3bal+fntp2YS77vqjlvbr25/R&#10;D850OSCAeccupl+qyQQswgEitmZYI9hFdPJTFw9MFJWCxTaiLh5ig03mOS/GErAITcFfbCrRF3j/&#10;3fcct/TE8y+9ZOmpp23ZvHnd2nXnnHvOd77/g/e9/31Tp0558p8PKIuIaOFly06EYqJROQD9S9//&#10;gSNQPXu/NBTX5X5julka1PkoI7ce4WlY7GJqvaEFvvnaKqvxun2bpBZny0lPmTezyJdovG8mwn+k&#10;DnaE9x8BO7/zjhjiMJm44wJhdNSR7CWKSyLTUYfFJe1dA/2+QEpKaRwzAAO8r9kdh0h9uEr9wV3X&#10;zYorIz37CD8y5+WYJnCmMzJrtAEzBS8mkxSzg7pymAiMfIMYhrE3i9/HJDlheKQTMgxqarNDRaSN&#10;MjxnaIsdPCUWrZSjX8NQHDoaXANIpPWZC4UvaoTRWH/rhKqPaj8fNggtI5v0N6ATDlCKiaV20uJg&#10;FMpU8ik/6dxvNzWfEO4rUwLp6ZECS88QE4gJDuIwow8iAbYcw1enp0YgUZwgEvZLxuG+XvV3cAmj&#10;MtKJhYPIXcz1gAmuAupyyqPhtcX6AqEVxKC0EmwGYg0ypBnKoXycHTLhDXpz1KAXjTZOlG8dlVdB&#10;WDYKp4vQmCJha1ww7FQEQ91oBEMKRtREnD78JOqccAODcXm5ufyFXIxtBpMPAAvTC8crkYWFJo2m&#10;zFa+EirFX4YGtTaJDi+cVklbKzYwsA52FCCRwkoVRHHei3imujpdKQmwTGCNqEhJf2dXYcEoayBk&#10;7BGzb+5sL87O0zfBlehetWq1s3BCcl7cug51tayMrGefflR/ggW5oyZk57/kzP0SCJs2bU5ITac+&#10;ajJhsmdq1BR9wrwx7huwiLp4uF8VM6VARSpKLmFT9w07+UsevugLPOvCC9987dWXVqx47fnnUBt7&#10;bsWKW351S3W1GBueefoZBQRTpkw599xzEL559JFH+MpjO+uiS+jMR6B69n67WptBqHq/0d/svrr9&#10;yYOKSkojt54EmWdmx9R6QwvsbG22cQobt0pIDtuiqUWyTko/6rw5TgJZlC/7mA9rbK3jLYx3hacX&#10;jowPItNRR8IluHKSEnMCnlRcOX7vvrSkuFhxyajXBfTA+RtzaxyOEzUzvDp0mA4YB1nK4vdBTItV&#10;HOs01m/W78MQzVjKZHdIiLRDxTxjvcGDpMQStB/rFY/88e4vf/nLvHJcWJQhRILMY7w2KUxXeGfw&#10;PpjkvZLVluU1VlwmMCZvPjMQ4wfgV8IQRAqdiH+JWElCCp1yePBGGC2elT3gg8M4xslg0OARXDkY&#10;zWB+0glwMQhiFVF8I8nmZdpGES4BtGElQ5iGcY0wATPBA3upGHYTPje3NKelpnEyVeztEdkrsJHy&#10;c6k5Vye7j3guYJbBqBW1EjNTEsKQmsp1uRHsNCb2B11RtMuIbQ6ZSTo7u7iECr4dko2L8gKoNAK0&#10;Wbw89u5oUqZJpQ9zmOC23l7eGWkoEV32IkkiITVBoZ6oJAyeJuGyxKPGmw+8a2tr50jYKjSsiWDq&#10;FOEWIxErRAvxBPXxdGhEYq45jIhcSEUsf0FsPG6Ox0VGqwJr7MOiDrf/6c5+T6BkojjOVKSkZUvN&#10;bbf9NnKDPPzIo03tre6CpPK8orTklIq6qqSExKxg2pIlx+qJqL7+3z9u3/dqZVzvwP1/vYdAdXbC&#10;fr3hVw+jUMLnycU5p59WrgcTMDxj0XGiIkoQGZmWRe46FH2TnpKMJQ8jCioaCJZIYt7kREwjqmvS&#10;C2kb2oXovZIBSCjAoDIUHMAx7I6mQPr22tdeyyPAu6ho9jHzX3ruuYLCond98KqzzzsXHayszIy1&#10;a9dVVlZSSca4Sy69BOvXfX/7mzCp4+LOueTS6TNnHNbqDb3fLpJJdbRPnT7NZJOO9mbra/cRAq2t&#10;jeFxxqxZEVqvvnpvWlYWBrmDehySkFlmLLw5Dz69VS99wQkTyvIT/GmZrJFYXRzhYN0IXZo1D0PT&#10;mBe70Y8ePX1du6sq0lOy4l0Iu8gsorSP0XFJQoLxzQZJiBOmujYsv6S924e9JDUxP5iUBy7xDFSl&#10;JAV8/bHZS7RWka/b04PXNe0IhOdE38jOIxnrGCsY5HG8qlYWMIXBUpiUXV0MtkZhSrzkJiAjibFX&#10;pCyMxJT0Xq+XQVIWxkbUymT5EArESJVhZope1GSkQrLTs7p6u9CqGsMtl+YXo8oxhhOP5Cni0OF5&#10;aG45hlSxWxjHAF9Zu2NuRaZeK8SvwusUN0oCa3QmCEnIZ1Lq6HrRvEJeFT7RXDmQ/DlYhVbD8gzh&#10;TQABcBmdOJVIwZWJFuYrsAMeqyJZPqjzT1f8FKs1MWxTEYUzc0C8xJVI3mCWGhK/oxYIpbMYq4NU&#10;jw5E4h6sCEw2zNNOMpTmxzHCabhaQ7dMO0CsgXBzCB+JFg4k5y+TJ3enBhL+6Sis0TQYDjE4KWmX&#10;NwNYocGEEHF4KAAazqUpwI4S4FNQAHDBs6YYixJYEHAKw5TaTvC4ca5+5RK0Km+dIEiPRyX2NZAY&#10;Yq8ajcJETSSUOie1NK8QlgnjM8lxommQZUuXDsBa9g0UZOUihSL3m5Zg44d3Vu/67p2/bN3W1NvY&#10;evMvfqFpd9hu//NzGqbBduHZM/QDNSfDMCE29o0CXeKjUY+MHsMwoe4bGAxYhHQnH/hKeDAOIBty&#10;RSEUxc4oC3z7rdVPPPTPn3z7W7/40Q+RWfvINZ8Ef7/49JMUeMIpJ+/aXVmxfTvXApdc8Z4r+PDI&#10;w4+oCeqsCy9mgj/c1Rt6vx2tLSTe0/uN/mY72kIuFc7KzZNuEKH16EKTp047mMexc1vFUG8OjKEz&#10;T5rkYzii9keTN4fWcObmjKb/j+0Y1AF37d1GCDA9OgEbcSy4RA4eTg12KC7xxSc0d3gDPhLOl/mT&#10;8GIbXJLoHxsuGfW6jE4YrMfWIEf+LPXI6yTCeAhkwc6hUTyWSGv9Pk4irQR7RkGktcEEB3lrk8ZN&#10;GEM4cZJHNAwP8tJH4HRx6BiNNZGm4UlocmCjCYv8RjfzH/O3jBOM5jBPk5KExmzozZpUCTlS3AQy&#10;C8YFhfjp8ajwiU4VagAQw7pfZNOc96NJZChE6NMd7VhnTHo/ITpYtRKW/kzhqpkGROjp6TbjlVAr&#10;lKwkCixJEumjZmEgCwWqu0QdMarLwgeqRGUkbhZZepNCWRXYhIDS2IhnSPPj4OsBS6kcHBuXpDkO&#10;eeyi6OoaJxpYhLumfIn2SRdnEzs1moavqsuC0oyK2wIEgRE8LH6ib3EYbwI7OUZFhMAovCcURKPJ&#10;XcjdiO2HRwynhJajoTiLKwIZaX/JqpOeoVIxqlWPGwtZlbBuh8tM36U0Q+oGJ/U29WbmjM5o463G&#10;78Mp+IA0fjiQGK/xw4TkfP/PP2/d196yufJb3/zWGWcu14vuqKh/5rXQ6vmkY8bnF4ZIObsrK089&#10;80zqrEJqMFvpFiaHgQvVG76qlhqf6WYcxq98VTUwkclyu6k2X8X7Y0rA9qZHRlPg0pOWUberPvVp&#10;EuU8eM/d37r++oJCeRYUuB7t141v8yvj10UXX8SHv9//dw3JmTFnzqy5c45A9YbeL2+DvImsvmO5&#10;WaeoCS6VCK3Hi8YNRtl6Iz2OHVs3W2/Olu312gHmTynCUuoi1NzcQlhXfMe/Wlfs4atJZc12FJ3S&#10;jRigvG5R20s4eFga7FBc0uNzk8jGwzNOm+D3pEAcSwnWgEvG4scxAROjXhcp78x3lGgy5uel04Fm&#10;lnUSafH7KJGWwdYSaYVfGEakHWRJOom0Kicx5irZE5kFCCceXxiyK0dZYCb2yH+HzcUsyKiNbVvZ&#10;PWLtkNxOYn9QiGBS5eFB8PJVIAtGRp/IAFuTic6yUC8lcscfUOET5jIWkdi4eHhMjcyXYXQN0AyO&#10;GLTauBzzIvOoclNwLmiCOj4bkXVRNBE8ZLgDkrEj4LepZAAizNwa56zgSQQsDSTULDn6CETmBBeA&#10;2Rhc8AeBw7CmSEQxkpkpqZhS6DrGBdQB2LIPDvii/pRDuyn00bw5IDhmMk0XDIBgP3gLO4eFLwAI&#10;WVwafquJc44j7obDaDS+8isWLBrH5P0J2Q94EEYjLgWbig0b5p3RoB7wCzCPe8f8yDE8F8R8aWqe&#10;FKYaeoKa0OxGs3e0NqfkwztNhNDaHXVAPDHAJhBRNjIV55nnu6dOmBk/u/tmDck595wLPnTVB+y1&#10;fvXrx0mByFfcMcuXh8TLRXY6LQOQAW1CU/fhmuEYwIcmo8F2ovYSTYWjcTfYEiRjn9FSY6cqoGBi&#10;Uf4s9JRoCtxbuYfDvIH4U848G4FXuJ9TZswAo4DMjl12cm3lrheefgrUBi65/Ior8Gw++cSTikto&#10;T7p+xdZth7V6I90vT5aXi/uN6WY7B1PJU3+6VoTW21dbKyF7B/c4pk2bZp/727slqo5t8fRcJOo1&#10;NufQWisP/hWWIeUwLzcRWCM8MCszBbIcL+EYcEkYDXZYewl85BR3sittIhQQl68vOVjrYZEYI+81&#10;shqs87pIOMqwlnB0cU3G0B/CiLRGFiWByQ4zvJNIqyWHiLRmCR1GpGUKE7yOzJ3mej24LWzNH6Ew&#10;NFEyUjOKciKJPhxcXQ7N2Sp9zlpcVMiYoTVcSj0IEryQIWHDunDngkzgHID9nzleX1E2ZjsmSEkX&#10;HBcveXYGhU84A511TA493T349lm8az5eNr2qPhKJrEFQJF4UQcTVYtRTQJTqrNEDACRi8MjMZAkF&#10;HoKIJIojmVk4JsS/EycTtq7pFTxRGSgxzLI8eGc76bRtBxduUF0YmBnoQyBi+pk6WfZP8OZrmELa&#10;oWl7Ebi0hpMEWgPsRfeltTHS4BRTpGKy8LjRXxM2jSTuEXcmt8w3KoyPRnIr9opICQ1AY3PXnAgc&#10;AU13dwvjR4muHADGEsOJ6OEGuHGsNTw7UAjIBigGr4hFgCrcGwngAxA9h8mzgKfhckNorWluQG8t&#10;J1uSDY26paRldKOJ3N9HpuKCLDG0DAQH7nnsXlWjJyTn17+5yRby1urd63eFuA5nL52MGpz+9Pbb&#10;G2fPnU1TqOS5YIXB7MGKVHAEg1E4UrMHg1RUsMTKzwNQVAFFd3Inkl54tALx3fzu5z977YUXKPCs&#10;887ZsOYtROg/ed11c+bOPuX00wLe3mcefUSHlgsvuojsOU8++ZSqvvKwgCb05DdefrHi7fWHqXoR&#10;7pefSK/E/UZ/s5zS3bWfrk5SzwitR+wPdtSDeRwNVXt59fT57qwIXRdvzuknTmDRIlZaVJWNq/Ho&#10;2Yxq4mHkD2Lkqt63V+INBm88Sn4JTTSsKutQXEKerW5jL4lLKhTNbV+fJ1h/8LgkjAYbrjMbBKkf&#10;+gXeO94xGGCVSMtEycqQJa4SaUWBIiKRltmWSY0YZmt6sTHMY7gpb3R0k2klk6eWTJ4siQKOIm8O&#10;cx94QKc2USkzfgxippiwXAiuMbFpxlolhdDiLEVBFRrNy6/MVUrvYJaScF9JBNiraW6kiPh4EAML&#10;RxU+MdxDFwEyABO1VYBONL6XBwDAlBl0Xx2Phz0m5ZIIyUMugXLBHnXWqFApX1VElQ822Y1KmTGb&#10;4u/XSRQsInjWgCcxDMTDOyH6R2KD1b7CMSrRppl6wCU0Aedq8LD2BqGdBvzKtNBNxFUdFpQxdJoI&#10;p6jhREkhIg2UmUn9xblmQpr5iUHQeDoLJOefHJYO4QMrEZBCx3TIy4IORbyOzQOwU/00ngXa/5BR&#10;OAsPETs1Qhg8x8G0j1GpcTc2SggMfYIHyjwAglGJtqGiJnW1odAJezvorZH0J5oGAVJ5u/qrm/Zl&#10;pYiiAKfEZyTd99IT9W9UoUZ/559Fjd5uGRkh6nFJbsbiJdIZTA17ps49BiwCL0Yl3rlr1duQVjK5&#10;cjAegFFUfp5ZU9Pk8quVn8feo4E8iq1Vim3UAnMLpQ7rV7/xxEMPYzhZsmxZ2cSJqmc/0O+95/Y/&#10;YsTjACuttnnTJr4Kk87RbTZvWP/8U091tbUANuEkH8LqRbhfenhiarrcb9Q329kVootps6N3HqH1&#10;mhob4bIczOPAm2MR8O7dIc1s481JjM8S1IvjNZoOdiSP0fQUh++KO/dshf2VkSmruKDPHQgSQC0M&#10;UxkorB58FF9VlXXYeBxC0xhckpKLAu4ksvfF+/clenwHaS8JU4MdRmc2EJeXJR66/+BNNJNSU2Bt&#10;q4AKBlS6NzOUSDYMaqJYeS0GcBXVHFSkHTGGOZoWa+8eUWJ7/9CKuSQ5Bv2LaK4b/TFqj7AQBBRC&#10;ABSTnWTL21cHmFNmHtiOdpPoVBNX6/785z/PbATRV6I5OgVnYPwAiJio1XhI6XjlaWVICQSDUASM&#10;DWYLbBj8Lmlu/CypRYEUCTUmAJAgaANLDOcCVoQ7EidKfEo6Yd5lQQkKkdQwZmXAvGhy5cjsK4Jj&#10;TEXd4oxgQmX+ZOnJuZL1QHLnSupgDCQEkgzKlvgpnTmbW7VwhMsxH4uno6uLw4zaCgM1OR4zqRLQ&#10;BBanknaZiZmoOJebolHATOihqFg+GygKxKPkj8O0AUE0LgmQgTlH0gXj3hKcVyKarb09wDvhwBJG&#10;EgzymUYDedBKwDIGLOwrfKaR+cpjopKAD8gi1Ly1tYWW5GZ5lEKXScZXmoOaPh1CnxoNQvuj+y+t&#10;yiNJTOIwDRpCqI4ybTsAQx9+6LF1WzZnTsqbXFjiC/j2tTa3VbfmpmZdcfm7Rm0Z8g83dbQWTiwk&#10;/3BpXtG22j1JWcmtla0dO2tv/uUvFy9e6CwhLz993Rs7lhwz+ewzp3gSQqZOMgwvWLyIEBtmYgHQ&#10;KRIbTPANLcMe3CWiYpKUCPQlsZNmD8bvp3E35kgPwT6E8nA8gTyAMCFXgnKiKJA2Z/bNycuv2bun&#10;raV57vz5699aDe+EAu/5w++1zcElKq2mavS05Ec/fS1t2O6glALqd1ds37Nzx7aNb7+9dm1t1d76&#10;mupujmltQWWFEHiCimBxxVq9CPe7r2rPpBkzKZBmifJmSYuwc/s2+ziWnnxKhNZD+pblTF5R8Zgf&#10;ByYsGwRXWjL+pTe2YzK56MSJk8uzfMlpGptzWE0Uo3bdoQcwVmhm8sOx7a7eBoE1P18GHPw4QZ8E&#10;l3mMDyQmXAJoZh4YNjMfIzMhOUi++gzvNb6/lvD5gTHF4wyt1UjXxU7T1tY5vmQyNL/D0W5HYZkM&#10;UxruqoE8gwZ7ZljSwHVIrKsJ+MF6oUdKkuSUFIZfjmfkZxZgGuVILOLYAkw0pWwj3enehupRGyGL&#10;2SP1UAZz6BU1lISNwRA3BfYA/gIemL7ZiCc1MbLMsBwmyXclHsWAe26cKGAjW5rF/M7ta1SvDceT&#10;KKfvfvd7DPS8DMyIzIJMCBxK6ZzDmbSXyn6YvC6iHsFOKBlcQyilpHnzkTItCRIrP3MxZlksyazL&#10;mWgpBOMFlQB5mNVqAl4GHoPEFZOnQGgjfpkVxX6ZbMOxtIqUzdJTJD0CAaZe6kDFMLxw94QPsbin&#10;GCPhSoBJMjM02jgmNXEGR+rwwTii0SiAG+Za5myTsDedWhmZMpinQn+hYoAhxT1Wy4S7Y3ZnOj+s&#10;gYs8SH3APEXFClQADwtVQpgEaBUKoe7vw+dCa2PhaG5uokrCY+joBAvysOnBNCRtxV/K4UY0PBhQ&#10;RQswudLCPC/CjM1hWeBCSaPj8WCF4nGI6Qg5skwwSjfdi69AIlrFQhPejbVr1q1etwZoMqmwBCbs&#10;pprdrZv3nXbSqacuP3nUV+LVV1bh4/AXJBw3ZTYv5M76Gp5pzUtb33PFlZ/85Eedp0uugPj4885d&#10;OH5iFrY9/YmA4ekLF4tCpaSUlIelkIK/CR43pBF2MvuCPIgZxsAGi4QJm8mYF9qEFou+nB4mEJAG&#10;HQiAZkYtcM3qt9KyUNcNMEHef9ed13/jG5s3bNhRUfGeD3+UAu/70x+VB4q02oknLq2o2PHE44/z&#10;lXa78qMfDcS5i8vH81KQPWzY9mHEIQ6skXiq2tqqyt1Alp1bt27ZsH53RUXV3qr6un2kw+RBEoAF&#10;J9zlkQR4Md1vX1cnMcBTps/gfnv7R79Zbb2+np7KHRVaYd7J8qnTI7Re9Z5KxofiktKxPY6utlYE&#10;8MRpQyhQbu6JS+cm+F1f+cJFU/Jdfb09wTSxfVp3z6h97MgcwJhAHL4usQ751tnVVtdQnZcvS+0Q&#10;v8Sd5fIE4t3+mHCJVV0bNjNfR/dAXMAVTCsDViZ7W+JcPUFfOIgZm50mwnV7eqCre8blH+3ao4f8&#10;mdoCGboN+JDZB2KDuNF8Pijnbe1tDAWMukpI0HhjxpAIMcyMxuIOCPsHaxNh5mH+uYUOj98u3pWW&#10;RKYOiWiJdWPSF80JL+t5CIqCOZhiWOIq5uCHYTGHrHYTE6EwMnPxyijqYlMIoptGYmsrUSssKxgd&#10;9CpgGq7i/s53vg2qMPaoVHCGcfEmS6KBXolhAejpUEWhmFiBJmLJYLEuMTgoXxFTIzYStZfw6kKD&#10;YDQHlzD3UyWuBfES2wYOoMEVfBI1EHxgRDv0JnlCAnxYQQoVyw0Dl7lZRy6ek+qvwW4leIjLUQeN&#10;IxcNsdwcmU27RWZNJU/Yr8MHxeoHasuUryADIxJnAVmoGBMzN0ULSth6wI+ImW0p6i+r2MNAgHW+&#10;AKr1YgB0HJxi7h0MwQHcC8+SWiFYwiPMyyXxTVx9QwNdkvulVamz5Psmqoqpur8fWwloQ/O2cDyP&#10;g2dEcwLPaVM6h9xpckqByb+oFilBr4YPSwtAu+PxUaxmFgRAQJuw9eTg559/aeNWsZpMKZLxBXjR&#10;ubvllGUnW3mSCG/1jh27V61alTW1YHb5pI17Kjr6egDM/dVdD/z9r0PP0ifOM+KR8YFmWfPWmram&#10;+po9ldWVu/lXW1Pd0rCvv7uTEEfQMK877zQQBESSJhn+xGSCPw9IwiMVw4kxmTB9spPDMANwmMqf&#10;sJ9VKbM+10HjXm0wkk0Awbfbb1/55OMvPvM0DyYZsZyAv6Wlbfk555WWoiCZc+/tt7cZiwi4xEqr&#10;SULauLgFxy5qrt/X3tzY1tyYKPrI+a0tLfTzKEc92h/7CuaZhrramqq92DAqUJxdv66yYltLI42w&#10;F5DdVL8PqxADW35e7kj329ywDyGgrMJic7+JkW/Wtt7unTu5rlY1r2jczNkzI7Re3d49ufmFbjER&#10;h7deNI/jhaefnDRpol4LsZicnKxjjhnv9nvxQwwkpgbF5wY6P7rYCRKI4RVlhCifZkyHVVRuTEH5&#10;JznR8l7jAylxEr+IpKTJ6xuFHycyLgGVd/UHk1LLg6if+bo6+xsT47wU6wQxMV1oKA12WDzEuhJc&#10;kmoyNf7/TRTMjYAKQ3RIQEWSwAtLUgVUlNins5XT9KKqYAxQYW2IiYz87sM2rBujG2JPuEixy7iZ&#10;5uhOMW8y4RoAwV+QBTOIWeePgjmoOZuO53ajAibkZr+JhYmJadqo2/VIILAJRwV+gGdY+aB1EYQ1&#10;AmCTXH1GtpWlNh4ylt3MmjAYaEqKBBDISM1MmZcHe0MMG0LOIB+tTxVEKBpOg5ArIQR0dOByY+jn&#10;SHCACsVyIq4lCdvp6FQlPq00O3EgMKciUaqcVqrPfmFFsDQWU5akvmMgptLDxvECSbAK4LjhyVIf&#10;MYrEi4ZHTi5Bwv3AMK0hrBqmf7weXFrpJuzk0hyjtdX6iItHuKUFY8gMGdO7xxwMBAHecTnNmyPB&#10;Qqkp0FRZ5NP4IDKehSr5aFVxVPGBCqtmK7YiHJn/j733AIwkq8791eqgVrdy1kijmdHksDt58+4s&#10;bGINLJjkABiTMfYzmIf9/Ld5TjzbOGOMMdgYGy8Yg0kLmA1szrOzk3PSKOcsdVDH/+/co6npaUmt&#10;Vqs1m7p2EK1W1a1bt6ru+e453/kOuIr7wv2CPiJVGItwHUlxQXGGRaTAEBCHFCSOxf/E2GrZYR4y&#10;Tc4y6hFuXaTqTdT0KN14bn7t1z5xpr919fVrVtUuqy+v+enBZ7oePftrH/jIb/zGR+a9XnD2VVdf&#10;vfrnd/3cjhsfOPhsaILyYS7//oGnH3t45rGPPnrizJmut7zlqjPnzvFXntf6VaupdIMXpO38eV5L&#10;IiDcJKCtRMLI/TExH30kCkW/H6GwUiolVlTXAkbBqnyP/w2tQICrx41/RYTqpRg1VG7B6RFsIDtw&#10;ClA3f8XNwF/xafzjX//Vjuuup8HHjNI8+mN/8Lm/4JBHfvKT0ydP8A0PzHve+x4kX7/73/+t0mq3&#10;3f1z3E3e4sGBQV5JHHEynsRJx0UWiaiNYsfsbnUNDYJrTZkCylRStaGyuvLcyRNAomtv2cMV6eil&#10;uFjEXegSKRvnThw7tG+fdo9mb7nzrhSj99QjD61au6G2oWHm6FkNwqrh/oCQuUHaB6vBc0eONDTI&#10;K8m2e9c1nkJJER85exI0GvCW4j1jnbV0NK/MbgGLAV4rnUmyu5GV09XXXldXmZiPEw14Y7aJcNi3&#10;ULjAUpABn1mZj1COx1Uz5Sq3MU3629FtKHTlZwuX0MlZz4trf3zcv33TddkdsVdla0xpIjMqFd9E&#10;DFJEK0xUyASv5ySuMg0eaz2ZYkCkXE5t05ISTVSng40ZVcETthhoIB9M8q/+lQCW0kYJWimTjLW1&#10;ycCdPXUL+TI/mADHBAYbYykFkBDympwESVhvIwgDcyU13kwIRLgOpryt5uYocZKjEGGDHalQQ8GH&#10;Hkiz7KCYhl/BBDhXsMHaJxJWsZpYZQ6kG0qZgQjDzkQfqHpsqLIueJ0Kj/jJr9w25q+57pkybvQe&#10;A60MHiKqIakr4qUvk9NxaiXGQhq1otocxWhAhr0CcW7OLheIHmsopNxJSdMdn8CnhZNDsQJDx5eE&#10;lnhq2ZP9LXgh2KvcwMexUQZcaxXpvVCkwuAg3s+vNMXYMnQ8CHzPsAM4pE6Q+ZUdAEMgSL6fOf/S&#10;gV//9d86PdC2+44d7LmtecMPX3i85b6D//ov/7rnVlH7mHdbu3ZD3Y3rG1fUdrb1TXaMVm9fNnlw&#10;4NlHkqHJ0JDv3R/9EqWG92xvvu12cc8ATbw1ywCn+JVwbGBoee59AXRrbDz5gAkeoBHKLIyOoFeC&#10;i09y4M1LwohNvwwiY0OwW15yVNWJ8jSuWEFrszYYi4QOvvDC1du3F5eV9fX2/c93/3vZ8qa73/qW&#10;k0eOUu752ltuefKhB0+fEKKrJa32jXu/gSeDb974trevWbduZvf4E2Cou7MTlWLASjDgAyXhr2NC&#10;CTEFkYslhaqm43rzjmT6OxThBAPYUvvDVVDo9XCXvVL2oTBp9LR7qOWyBNj31JOEafQUW7bvbN64&#10;SRc9XreTqQRgwW7kR+noHXr2yZtvv3Ou69UGuUe4AZhWja4J1GEJ2NFgYHzUFg7pJMVjf+qEf9/+&#10;M3//d+8fOHZQYvCmdFkiOE7/qpd0T3kTTU3T7J4FgbUjp14sKyvieU7MxwGaTEV6F4pLeNoNaIem&#10;fZmiq88fjuW5bd4VEjrwt4Vi4dICPILCq8sgP3nWXs163uHhifKyquV102qK2R26V3FrmDyMF3OD&#10;er4xW8pzsCQwEq+9ra/dMD5n2XhzV9atsEQ0Mh4xi3uAV0cL22moQRvEwqohFlSsMus2IlPT1CJg&#10;A/Y6g/isDY4s5xABbyP/hVXmrERycBvwEwMGXNDlgq7yOXEicCEogGEjuQYaqQqTYDslSfVi+XB1&#10;YPANLZMUBObATLKb7qDIRmcisAjtcDifmUx1+Y6Gh8mcdWkfFPcAa4wUmyAYoAynVo8OPccrqvlB&#10;Oljsg/HgMzeYJBRsOS4iDiFTlz4R1MezYoJTsvE9f1UjnfFdTP9ABWo4RXj+DAkG/m9QlNcudp6m&#10;uF44vZrADIaTepUX4YUUowoGCdMAcXhcmOXpNiPMUDNQXLiCGEaY0tB4lQh7MVx8b/goYsJFfR8t&#10;XVPEmM88PaAf7nji0hAc+Zu/+ekkaHL+By+ePz/NS5j3erfvuq50+zJXaUHbg8c37NgSqI6TnnP4&#10;yaeTDsRl8sef/yFfUt3tt35tNx94QIqqa7hetYtgFMva8VduPxgdawdSYaXOS2hZSt4aSvmNDA4w&#10;QUNHZUepTx3GOl7maJGlni2fJw3VvqKSsv37XnzwR9KB+oaGG259HdGZr3/lK7BGbv+5N9Jg5/nT&#10;D9//AH/F04i/hA+WtNqOa67deu31C+2e1juEaMLVTY4Mm2hmAKoYeJ/wrgRrfJelzMw7zunsIJAF&#10;fWdXAS4Wu8NVhjCDy1VTU8U4PHL/T3u7pisPU0MRiEaDFnABWDDIqqAAz+nQC8/tvGnPgm6HXi8N&#10;3v+979166y3a24cebH36SDsfPvjz1735loagzRFzF3IWrf30stqs9VV2e9XR2zI2MVxW6knEJSHw&#10;d1553CFsd06XPt0Ek0aomwVrIg2WqmKBmKPQ00RWjis8PhHsc9F6iUxx2cIls56XKYdKVldv2EXd&#10;2OwO2mutNbNclzWMwoKkzReUOz7rmOCW0JJni9wk68WEddTPwQelxaTTbMYvjgR05Ok3tspIkMF+&#10;iNKc+mEwWnSFiVI0Rn1+Vu1GKEbogazIRVdUeLKXgAuQHf82Rk5xBoaNYIGOKSBGMY2aZL0qLXPD&#10;r1YoAUOrCNHCIiAehl5NJseCKvB58DKQd6S+HIYLehEwE8OMAwzsxixveT7YE8YhQKS2plZjNCLh&#10;R+Ix+igiNTatnaAQJ/GbdMY9432s/k93jxWkIUnRIN4CDYGxOtdAFXVGAA0a59KhE/fG5AQ3orys&#10;HJrT6MgYiIQdwNcYYCv6ht0FoGB+iGsysByoMJTvQUI4oizHCbptnE5xoeaQ68aAv/e9HxxzTu28&#10;dSu/qtdkQdDkTW95+1Szc/BIT6B/9H995tfu2/fE6MnBv/3/PnvTTZe5edGB/eD//lc96Z/8tpgu&#10;HszDx46jbKaxGI1NgD/8wTBvBy4TPmMyNWSjqTr6mVgjh7NS56fGF0AlCNurtCBOZv/YEM8BkRce&#10;Bw2WmTVf9Ec/+MEdb3gDRRP3Pf+cXOzO3aXlZRTBOXfi+MM//aklrQYX5zvf/k5npxDjt2zd/ro3&#10;3JnF7kVjFCN0jlGrcpT3awq9QsCK3yiOwOWSn4b+ld0N6M8LYqnBgoZXrpOqiitWrYT1lTh6dG+4&#10;t7OztRVoktntOHXoEPnt2v+//ad9o5Pi7fuFPet/6Z5NgcISnKIvw2gOPdRFkUZUs7XhMjl66sXS&#10;Mi9OtURXRF6UJ7kkv1Bu9yJxCf5Ef9RVXFCloZxYsCscC1eVSrX2JcUlIK1x3xQsk7rqhWmVZmts&#10;XzvtnOtu8cHhm21rrG6gTPFLOxQZQxMydP6IruMyUR4KP4EFWuWI5bu4kJwsSQXBUFSNb4AvkGMN&#10;nQbqNdk3QjBmzW3YpmUs+GAggy0AHKwvNU0G0CAkEpMyxM6AG/FTEYWWgoESF5L6dmaNKNKekbCJ&#10;FrGYjEo20MQEU5XkPdts9EpSdSheZWJyQsHzeiH0Qs8xaUeSCQwiMRqyDk2gNaIdHFjEiXACweUw&#10;+Vp2lQCBPay3zVBPBpB1Z1V5ZW4kwwcYkupFJstaigC4XPR5fJwAQRyqBMxnrCVgRRRcggH+yqUZ&#10;PCFFpyQNxyT9MrbkPEstIZI5pRyx5IHzWStkcgoOYWfakSACXrHKSmEY2ZDICwjvxAk9KmQ4RuK+&#10;4l4o09kaFszh1/7964UNpds3bzzb076qtvFMd9vIqe5PfOI30xyo7+29f2x0YvBIyy33vL6ssgQW&#10;Lfeq3FacxKKtqCz69289pW1etbbe4yWzLq+l5cK6TRtxJwFtSb3BUxKcEggiTgX8KILgbaI6b9b0&#10;PFDcR0NrkPQcl3gZ7XyQOmcOeCSS50LkFjK13VVI1Gb5ihWlVdVV9Y0rVq+uW95U3dBECntf/4BJ&#10;ELPfcPMtwaD4mdrOnn7uqacTcckDF6XVljU23vXWt2a3e1wSDUICqKqu8SD4W7tsxermhlXNtU2r&#10;Nm3dumHLlvLqmobly2E3cx9NaYVCqVfokoJkKtuTwaa8fT0QyYWbbrqxxOth/e0bGyVvqKe9/cyJ&#10;4x0XLvBheGBgEmHDcLh57doMbsfDP/7Rxo0blR432B96Yl+rnvRDb9lc6IrHi8TtSqHKDC5hqQ9h&#10;tcDsIRgue1t797loPOywxZNDJC6vLe6wOaE4BtOkwarfguxFnm9kgOmjIo9Qnstuc0YKatB7KoyM&#10;+iI+rxvnyTQZJYOAES0n9mqu8wbDcVuevbnpUtnw7A1brqXLRmB4YmSuIn/iFTYVvF/CTZkGlk1J&#10;vyc2XAUaN9KIkfJWlM+hdBWNGyU6cNhHlUhYasqgGH0OI1giRFpghzy+UyFcLMR6rKCMMl9I+h0Z&#10;HjGpIrKblL/BplZWsGo3YvOy9NdFv3UNShDhr+AMvB0auBHXls0GD5QwB0fhcWIH0JI6FZRZkuQX&#10;wVlCnyEXwwkl7oPjR0/B2zU4OCDr5nhcXTLpD1/Ge2pgRf0TSuNl+c5Fa2DFDOCU5cng0vhSv9HQ&#10;lVJJ1ONCTArhY9HSNRq7tACUUfkZJb1KAm2hB58MjhMpDSgFZyQPnBa41wwv/hrooNB6DBwU1pFe&#10;l3by9rve6Flb9fN33/7Qkb13Xn3tfY8+NvBCy6kTUjhm3u2Hj/zoS/d/q/X+Y966il/6lbcMT4ye&#10;7+seC/gqulz/9a2vJx3+7g98sXNQcnM++ou7G5bLXXj66WfuftvblKBKTg1hGtgLXKTFOwGKKaFB&#10;1HeMZwWVEEAqDAmrcdwnGuIBzJn6j3L4rA2OjIx97jO/hxT9xz7xSW2Q+krf+fq/KUlZJUzAJSqt&#10;VlFR+d6PfER3uzLdgymS4nqD/sBgfy8/B6jyKPZDNPxNrdyF0VmornzNNRJQm2sTlWe/JNlp7XF+&#10;go/gv1VUi6zW+s2bZr0dFPMLB3yWv4Q9H36o9cnDEs1pqCr5x9+/IxC3xT3wiPN5qed9rq78Dpa/&#10;NlunVpZJUaGz0Evy42WBm/xYMan0kfjIQnFJgUdy1iwaLLzDsSmbx90QdXqcEd9kAEF6W3mxk+SF&#10;THRmZ0SXLFySdF7yVcfGA+uat3jcV2ill62b8kpsJ4XXJD/PdlXz5pf2otTsssZbaDdEYH5m3EjB&#10;B8Yafo2ybZneVCXGwBQjaWLCTqzXEjNZ1MqyesORiPtE9e/YTCk1Ua+XPJpwGL+oBm40SKbJO1bg&#10;xmK3MB2wLGRyFbxCZR8BLGKYCRJhqjROwT4k3fCrdpi5D5hGzV4OxMQCvBI5rYqcwDFJuISroEsa&#10;6NEUnoWO40L3V2ViTqoJOEqg0eQmLkHpqFwufiM8VdButEAdP0VPrEg4syLGzzrJDIgOIC6QCpOG&#10;o1QSVv+srQXPGW4v4TBFbDSi4rMaRINyi8EWsCIaJzFl5OjlcCA4Jgma/OD+h/1nBw+++Py8l0xM&#10;4n1/9ptdhzrHznc1v2XHW6+59blTh9Feo3xx8ODQk488lNTChz7+z2c7RaP2ruvW3HizQEyK+q65&#10;ervDDptkmv0jOf1hk81kEAkfNMQj3j5ROhHSCV/ifMOJIv48iKAGEysZkw8g0BQNfu9b/8mt2HPX&#10;3TQYj4b/86v/os+wJa32kMnZwSP1wd/4DWV3XsnuLfR6tXtwhIcH+wKUHJqYwMsoxWllXYGy0yx+&#10;4HXr169bd6m6zbx32dqBp1dJweA50CEB35IySWuvqq3ruNBy4403JMlG/e0/vTA6KXmPEs1580bN&#10;zbFaU+6eZMibHD3jygJhX4llw6yXnBiGTn9MUuzZ0XueIujl5cUzCSWxKbeIQ0aG0vFqJOIDJuZE&#10;OupUzFFgKw24King5wj2+aL+Yg/ztZTxS6dlOp/CbZPivBO+qSJPycqGdVkZqFwjqUcgBTShyPCG&#10;ppf4LmSc2mb/7Gc/OzPPhcmAyYXpYFY9NHX+yzo2FEI3xhImkRBFJMzaFAdMWZmovIncirfI5Ge7&#10;JU6E3oYxgRrxYSkPMFKBLytwY5RnbKamoOT1Q/MEc+GTJ0Ih8AiXtQYjEKswBZEJcBCsUUIMBkjm&#10;RINLsK+AFVZ2wBlLQIzz4lkS+ufFbXR0DHgED4am2A3kpPQO65AlejEsIiqOJa6RsVJZQMYBMoHK&#10;pglEm0RarYTsYq4O/IEPnyEGMbAXV8dMDfAiBsRFMX2TJk3n6TAVK1guk03AUYT6wFsmmCb6m6xx&#10;yfdhzNFuIU+HIeSWTauxVVRwUy4TNTGCN//+9XudlZ6Na5uJxSBtcupcS3jY/7GPfGjekfnrez9/&#10;6lzrwIEWseXLKhtra451tqC91tLfNd4x+pH3vz+phcP7L7R0SzLXmsaKphXTNavrGpZJrWNQhU0q&#10;wvBsoNXBE4aCrszCCM1NIfrnpLwf/hAJ3/B4kCscixcBglyibY+7RbJ5JW1EknpEkG3uBtGzObx/&#10;/zU3XE+D3/rav6o3ctv27ddeew2Sr4pLGL13/er7yXmgQXa7kt1b6PVq95CyQIakqLxyWVPT2vXr&#10;m9evbyAes2nzlm3bSOSpqanFCQefiUpXQGFW6u0dnRBxeDXwjIg8VCic+MrMdd+lYJPZSHnDD9rY&#10;2MD/g7PLSopXrGhKFDkQFtGh0wdPCY5h+9A9m7weR8yoVfKai0CkeZ6tpQsdYLZB/EipacAdNpFC&#10;MmJIGo1Kk5Q370M76w6S8XdRMCmzFmYe1dJ+pgj1cBN8SUIA8TAa2X5UKealwSbhA8nsCEoMiCPt&#10;roKpoE1DOd7w2Hh4DJeJ1xVfClySeN5QNM5acu3KTXgTszVWuXZSjABEk1mlTXCZgEte8rugntsM&#10;BIHsH/7IR3jVjdwW0ziy9HALo3OpoIoCrLGgauNVN0alY/hSo92kjVhaaoZTEhDVNZnQHaxiIS4a&#10;lVghmpgixjBLBJow42AyYTZINCcWswAKl8SXKlqvdkJlajlQ0oUoiRwK0RnhWBDlyRMiC64dJkdm&#10;K1wmTHCGzzI71MA6E5BNlDChJ6pez0FLvUSj0KshwciYcwm4NIjXaByLqV0EuHw+o5FKZWYwCnq1&#10;bnbgRqt11Ap/GA9uHSNDxIf5mhQMGCcMNd+Ly92UGQJ4KRaEW0OD6juxxGH5nqPAglpOKFHvUnPG&#10;vvgPXyxbX7+uacWCoMmBkwe/9rPv9z7fWl9dJ6thl2NZY83w5Piq2obzfZ2T/RMfe18yNHnxxZbT&#10;bcLVJVi37erpohskzwBFVLAfCALVFcoI+6DxChbBZaK6osBivCiKRVhg81dShQEoHKtFIhHPYAEO&#10;nMEJmKJBeK/X3XgDDX79y/+kJbWRVrvjjtuhIv3g+9/Xkf/lD36oANeKaZDOXMnuLfR65+1eTW1N&#10;VV1tVV1987p1q9aurWtauWLN2nUbN1I/CK8ojvohFHkHB9taWy9caIXV3t1NJaBJ/CIMERA5gxAy&#10;LOOjpzsikaqzrSIsRDTn3W/eErI7EXbkzVX6Fw+tCkrqJMObrlrPSoCbF7WAv5lhjDx2jJlx8QQR&#10;FTDMYHqdy6KgZeILMOPJxc70TNjibpsdj4dMm+n7LZLSZCb8EbezIuLwUMMvEOyP5cU9rvxYOPv+&#10;ksTz2uyO8dHJ1cvXUwg8hyeuwAjAxOjop2pE8oa6xoYV618OlfwyhyZ/8zd/w8tvsIjxhVwEFunj&#10;FUZF1d8k0GJ07hL8JQJmmE+Vm4JvhygPnhRWAzC2mPv4HrjC8p1GePkRIsGDC8iQ+lakWjidtIaF&#10;oEnmF1EHN2V94FWwFiQKI1OG+NtFsQ5L5BTnvWjn8x++BL7EfmP+IcBiiZNSgumPcRJMp+1Y99Zk&#10;jztwV+CE0GTppdg0VZsHCw7vuEjigg7DgCGcFvSKJZqBDsKNpR4sHwCOyO0qzpADibNFosiSchUk&#10;JWGYlRUrS0mjsatZ2VBnWBBjRRgBZQVxa7gLeJVUHBYAp/M4eNScZWomNPnyP/1T9bbl16y96lx3&#10;W0VxaUtrRzpekz/817/sOtsz3tLz7W/95zNPPz86OV7eWFHs9jRWSSWdvKlYub1o46bLWHL4v554&#10;/hSjDS9k93ZN4rDxBOAXIVgDg1Uo2AFYMnmi/RsV+ggkba6dHUAJvmCIp0uwCHk3QRbT7B7HZQJe&#10;EfU5ka4XOjbPybwN/uR736UqF6dfvXr1m970RpVWU8nXu976tvpl9VaDRib/Sncv/evNuHsQkYpK&#10;St1FJSuaV61cvbZpzdplq1bjbmlsbubVoxgFj1MvhR97e0+dOk3sBuwyNi61QzXRkXdzZiU8kfc9&#10;cKirZNuEo/rYM0e5R4zwni2Nu7Y3Rgo84Fdii/N6K9NBLZpjyZrEeHanEn0tmaEW3iquK4vQpKX9&#10;tNR9EtJHmB/ypMPYY+IzvzrsxbG4j+7rr7zLiX9N+FUyH+VN55mWY6eTS6VOFrLfIVusoA6XCaGc&#10;qXgImOOyGWmshBMl/Tr3iZK6Mft5aW10bLKqoq66IvvCdEsxCb8K2mzpaZ218nB1eXXxy0OBlymX&#10;xUwGFR4kQ0fDN5YvRIFFmniFFUySHq11v00uzGVRISaesdFRCbLEhNYKNEFTxFoVibQtjhQDMoAg&#10;mF5T6EiodloJD0KfiRN5MBLszGeW9aLiabwy+EaY2iRaYYAFQFL1OUw2Cj5+SYdJfBZpEGfDrAqz&#10;4hw2eUBZnIxmvgbcM0CJ5vEyFOoFkVo2hiAsPqRJKT3IFQDvvB4RVQP7AVxYpmg2DeNJV8Fn7A+U&#10;Ia8Hhi/DRc6O1sqRDB2/X1f/MFHAneAPqfxHMq0kBJmYjkSyppGKpe6vvVWvyVe+/JWKjcvW1DVO&#10;Bvz86+0YyBsPfeQjH0zxYn/zf771xIn93U+dvvmGPR/44K+8sHff+ZYWKunsbN5ADAbviz2eXxRx&#10;33LLZaJtFy4MKDSZDIRed+MKPnBnz54+3di0XFgdqCWGIx438BPfiSSkIEuvHhQE2QQZO+0qS0+a&#10;F3AEx4kpgm3D3UmAh8cJ6XoIC4buDXF1zgafeOD+FlNNhmzqt7z1LQDib//Xf6nkK9JqpPMkNihF&#10;BFO2lvXuLajBpeheSVmZ01NcVllV09iEr2XTVVfjblnevLqyvhEXPjHggYH+vt6eM2fO9nT3MCvh&#10;wtRHRQpr2xzecH+JPbJ3X5t++d67N5S541GTm8NDm8RHWZDxSIFamNCUR28a5N2ZE7XwlokbICQi&#10;tlZnpKKHKeWxoP7MtTMVcwZH+6qqpcgG4EOcQB4vzDnrV7vN6/QIu+7iX2GITP+VSI2b6JdhpLI6&#10;mfkrJBJuQTQOt68wz1VKER5/SPhbhY4YAZ2kE8349dKJTK8WcF6WhUimFHtLVjRkQlTKysC+1hph&#10;Zds1KCJhM7flVY0pNGSv5EDxGCeZlTTPPq1rkubeSo9VPVqcHJrOw7EwMTWdZ1ZubFLjC+LYckLN&#10;5dEzlpczeV3iyjHZcV6sLI4ORE1UVZadcTiDRXBnYe+V3IoJn6nkqAydWbVfZ4qPpTlEC9qN/gML&#10;mAOJ1Cj5VxNwppkoJhNneGQU1VBglmrS4/DA6Y1r3cph4pJNSnbA5GkzXEGVM9FGNAEHj4vKrxlW&#10;gZu8HiU1S8Upw/m1iLeJQpxauGD7th0ozUNiPdQiuGHfzw6sq2769n/dm+JK3/V/P3R+X8tU9+jB&#10;/XsZ+S9+8Z//8Z+/tPzOjW/edfP57jbCOr3jo+WdjpmN7Lnnz7TZz/zmza4CudEHDx+96bbbVHgN&#10;FKDEDpVZEyNj0m2UG0u4R8VL+Ct/8gWFvopGCL8YNqi0IGUcojHwzVwNQjR54mFRqrUkXy1ptetu&#10;2bN5+86kBtGCS9Fa1ru30AZf8u61nzltVc185plnKxpE5aL3QvixF0UVBnm9f/uju/yIpZQKKHmp&#10;cnN4+OmMyi8xv2kOtqUJSTRSRSPN4k1oaoukyZ/vOEGgqcjrhsAime2FhcxpuC2nf3V74yGPzTU+&#10;86+sIGetU5MoSy/uxLhtdAIXbGMUfD41OB4aAZe48uPJJ0o679y/zntewNDg4AjFYTatFvWj3HZl&#10;RmBkcqy9v2PmuV4OciaJvcqMQr4wppKUw6DuHRkicBoqK5m+sWQw17BvGtAloYMVBmJo9Aa7i6cX&#10;86bKraxFtLvaCAkpNAKYoB3sLu2wZtJqwOzDIlXbQZ6VnALMLfMFSweoIYnXTOgIPIRvgJ1xJCgu&#10;EcdDOEyiDRMN5lzV1QhszLyFXAhaLJwC54HJhb6kqUebiw9Rz/uAcr1gICO+ks8H8nQYTAaEQQBG&#10;sHDp6+uXZGzD9sXhYYg4klZjrHIcQMYls84TNrFD+CUs7Jhh2YGfjICR4pVCSOwvv+bnk6rDPMgM&#10;i4cJ3MYIMFxk97BPtq73b+79+2EG9Hz3h97/Ab2bH/3o+wlH8QFgMDQ5UeaVJXJb7yyFeQtd00m/&#10;A/3TNauoOQeDFQIsaz4eIz4DSgAfE/hMhAUbn/AHhfTqKcA3QriHP0E3GfcFlXoy6RcKlcqfEP0z&#10;hFmp5Ttrgz1dXU8aXAJ6IyWHDxYu2bx12/ZrrpnZYIrWst69DBp8abv3wnPPWaVw5P2tXl+09XX8&#10;O3lB3HhsO9bU5kmIV95NUqnmfV+WaAfROizywtbi1UOIlulIZyT+MUGxZiBmCsnOKDAxn40zufGP&#10;t4YNuWqd6HiPlAyXeoPRS+qA2+2aHZcwg5GNjsNyBmqZFx8oakEJZWQiXOQoijgKYfZdGVxCRU6S&#10;NdeveonzVOcb+1fb30cmR2deUnVp1Usus5aVgc7njUqyygttNwmv8HrzStfX1WN3ldhv4YwUeIXd&#10;NCFIcY9OEzo7wHs1hdMkBwcXiBJTdEO7VvGN1oKRNzMQwMpq5jBzCm4GbLz6RbhMnVP4x1SiUAmE&#10;BBrgA+AGV4T2kLNg2kEGCx2Khe6vHmagm8CO/HwuBJjBfAcwAnlAGwF5gNi4BDT1RbjWRu5SBO8I&#10;l8aXIDD2KSouYurE6pvoDypzblwCzK2MgFArTAYy3zMsJqcJRS8/C1m8LAwCE6xCIgMNL4nALvRC&#10;rP1JGH7i+P7Bw71V1bWf/K3f0O+FvlPg9nUJ46dvfKSpWgJt4dgstWPWLRfnPwClvn5axHD9hg0l&#10;3kKwBWiDP/EZaEWoRrEIIGM6PUdSchgGB7uBVEoQNsEphLSoh8yd+NhkAKRCPgQtcPisDRY48n/8&#10;3e8qfH7Tm98M6eexxx7XGpBrNmy87Q13zdrgXK1lvXuZNfjSdg8BfisdmIeteIMsqV12vFzTmgK3&#10;bK+NQb03AVkCtRk/dUt3IC8g75Esw6qrk1CLYeWWwKrh7Fo8lnkjEbWw5tHJROdY7WTfUBeV4ank&#10;Nou/xPgtEMrBQ5z017RxSdgXMo+wsxh8UxidED23pfSXgIfAJZ5C7+a1O3KC9Ev3HM5s2R/0T/jF&#10;q5206cLvZbWZqnyyNF3QZv/0pz8tetjCxJSKu5g30fMWTTMpx5Vx6PdyogmiHZLLYxKJRaOTd0/1&#10;ZFlAKN9WNEkQnDXFoJO2RI4tNg7tBA6hn5hY7DHmmf1hY0Ck4BuYAZo5jAtkaFgyUZFyJ0MPY880&#10;UVZWTgIL3cC7w6m5Xkk+jIleHHOQYCDTQ+gdBJK49qVO0qF7ACDAAR02IZUJTRsGS2mmNJsmKKnk&#10;LpdJPA0qH7tJdeJYjKiziY7DmRWNV9g5oBwhqUyFlHfCREVTcoE4VPBdsZKKRAArXLtFvFWOC+PD&#10;zjNpsMo12dCwsndEgtbdLT2V3tJ3vuNtsz5n//jtLx89fW7g8Pm//su/XLOm2drnG9/8dsSRV1Zb&#10;DDVpZW0jTFhf/+SbXn9XSellVebfcNe2zvMDb7pz+/oN1egLczi4rYgMI5cThRK4rtAaSRvmceEp&#10;AsHwPcYPjwiiajgV8KcoxYQdSCTmSyZoAmQcawihfB2Dj8IgJDXIgD7w/e9CvuGM11533VVXbSH6&#10;cOjgQX6tqKx8x7vfPVeDs7aW9e5l3OBL271CR74mx7IdPHS0/uqdPKJNpe56p/Pk2e6fu3Hz3Tc3&#10;BeC8F0pJUWt1saD56yXcWXOITLXwVDlEgBImOqYmk/g8kRfNL3AWoZiNLiCdj0epDxCEY2dFW2Ih&#10;XpG4A5RyMcqTJi4hrDMZiCCuQLO2gmqJQU0NOfOn3J7LA0bZi+OAS0i19PmC65uvesmTVF/CJ+HK&#10;nxqr19rXbhXYS+zA8uqGK9+f1Gdk2Y9RW6hX3v4Xf/E5CzeoLD12ThNqMJm4L9V+M73PRXdNfyBm&#10;xSuiyQGHgAqofuDCmKltKFBj5ulAGwMDYh1Z5WOZoIvy9gZMtAjkAbCgqzBmcTNgkYWNYXAJzgZz&#10;4IBVH4eW9ZIBPYqTgDXYZmyhqNp7RI4aq6+K++lfXWZ7MuaSuASb2FS1YGUGXZdpCSAigrYmJYdL&#10;A16wp8haBMAuIlovDBJygKMxIjVcMn1m3Fi6SdET2UJgFL6f5hGT1C25PAW0BnpjZw5HBEV28AeE&#10;n2ggkSRfGBeLbok02HSgyfnOli/c9x8D+zvqqur+32f/MHFAfvazR/sGB1y13uqSck+Bu6WvS/hB&#10;Ptvu3VLQ2NoY/z17Nm3YsAzdipFRAQrcIHdxSWAqYnRNpOxwkQfyL/UahfHKywlSQX7NU0AVGBEv&#10;YbY30mrGieIUjKK/kg/CGQEugBJDWLmswYPPPn3mlDBpiFGSktPe3vGzh0QRjoghqcIpGvRO65os&#10;bfcyvt6XsHtH9r9YX1urXhOe28Ep74o1qwqd9vWV3ht3r7r7tm3XXV0VR4Kj0EtMhzf6CiwDMntD&#10;F3pUEhvXSnvmzSLNbtw37HAgjsDbSnTWCePLnk9RBm9e1JUXcSGNRk5Cvs1O2g2oZSroSx+XkCKM&#10;xhq9dcC/clfZ4ojgD3qLCi4jsmQVl3CukZHxitKqspKXY22Bhd64V8r+THqn2k9H5ijpV1c+Lbvw&#10;8rmczKDJJa6JoSCAg6dDJBYFBLsIX4GVunWpmDFAiwKCxV+/LH/dIhuPVSC2gklm0Q9PE0doIvmD&#10;E0G8IMzBB41caHiCN7usvJTwBKiF+Y0d2I1/GsgAlxC4wfSq3GpSby3KCxcL8QKfLcZeXa9kB826&#10;DgCrAXqUQyPFgLIxAmAIxpMRMIyTaR8dWI1ugFQUHpmEapE0ZXzorbKvwRnKOBEXEa7j0RFBJ5OT&#10;kIW5fPpGvEY5fbRssViIq2vGAe4EBsqQXdz610Xeza/e9x+h8ZCvb/CP/+APkprasH5DZDKIRD3R&#10;HFgfBQ5nQUnBQeOWmHUjnUK/B6Si+0o4g2vkJ3gDwGQU1cAYMgilRR7wCviUgAvhG9EyMQpsOFHw&#10;j/ABvoWGeKikYwoBhpIaPHH44NEjRzSUA8WEB0BxCVb1F9/3q6kbnNla1ru3mAZfwu6ND0NRn763&#10;vC9rd+yuKHRWeZzLiiUCUlnpDY4MswCK28WavjyjOYt8HWYePjBC8fCgw52XXxC0OSenIn3h2JCt&#10;YNJOJT+7PxzDTSgwWhL/I6Qt8cTWOvIqYwEv//LCRS5HpctREgvbo6E8BKMSywtLTbL4dH0fV+Ey&#10;Bt4eHnWiFJNIsM02LmGZBGl4Wa0k0+W2KzYCF3rbUKmZ63QEeq5YT9I/0Vy1kVO0MD8NVvQzkVNL&#10;KMcM6wv7h4wpwVSNrWKt2QYGhxKJIOn329rTZOih7SEbXgTaxOIqVoCBobiEjQ+icGo4nsScKMqj&#10;X4p6mCneK5RYqvcVF2t9HNWhn7c/ouxeWkayDHuKSooROE/agCxC0zccGqJHqLpZ9BTASmasHcVM&#10;SrzlupRhp91QNXo+gJS5EYRpYAQL+663l8EBYQDPuB3wXoEyqJhQT4c9NKFaqSrQfohwqYodTQmm&#10;NCKafEb9k0FmB5g9c2WaEfSZd9x0h6Gx4f0XTg8f625auXrPrZdlBfPXW26+ccqUzEX/snOov76s&#10;MuayXWifziBNOsWXv/wzqFz6JWNy4hgZDXFABj/HJv2gLiIzBHHAIiAVQAlcVyICEGNhvLKbIcky&#10;aUqyAh/MSQWpKFuFjT2tBo8ePNBy9pyCXUI5UEwI5ajg+o2vv51UzHkbTGwt691bfIMvVffWrFlj&#10;3dZTp8+tbiipKHQsLykYGvJRZVqSXkx5BEHNNlkUpfmYvXJ3I4GdFVRRCbS5hHyci3AhNIXewVS+&#10;O2IvDOQZ1BLJGway8C9m84ej4+AVXup41AFqyYt6Cxx1FmqJh7z2/EoX8Wd7QWlBOYk5hG39IVJm&#10;ZjnRXPTbDOJHE+O+qorqHMXkSj6TQxMjc9UZ1m5MSXnXl9fGHJ7BGn5+aMJVkiRi6UBzDqYSTcwh&#10;lKDfgwBEd0Ts5vTsnzQ2wms3ljvNLmIp8SLU1taBijDS2GIMEtGXxGYxt0xtNHgpzS/PRpBCyspc&#10;LJJHDi2HpINLtGXxspisXEODnWVwVNCW9oUCV1IiVH5D+NVoSxKXVulvVmpSiucF5KExLIaUsZVC&#10;xGayBl4ot05LihivSSF/5VetOSezVV4cYiz+FYAIMQtN52as8KnohfOTfWiEpojmcAhsDFlPF0ip&#10;DpXCAwKSazCzh4jgpfmY/9uP7lWXyR/93/8785Dbbr+VC2AH0AM1dFbXNbLPaGAWGtdnP/u9b/10&#10;32/81r9pI1z3UH8fyTWADH4We93AEXWZADXGfYLboLUSyVSXCd+AVNRxwj8+EOXhWDizxnEiRf7w&#10;vmiDXe1tE6MjF1pESh/vIHVeCOUoxaSuftmO3TvnbTCxtax3b/ENvlTdO37wYGJujrd2bXGBA5fJ&#10;d//jiXd/9Euf+7v7AiNDSDTayiUQQPJLms/YK3q3kTF8t1BM7JfyhNPM1w2P4wNxFIbwtcTsY8FI&#10;byRvCMiS7/aDWiKxCeRkmLQ8DgKd5UFXFXOUY2qAcjlwYOcFIpnxbQk9+yYl6XtZTc5lcuWeSjwi&#10;3QOzJDYm9iAwNX+a2JXr8SLOlBY0AXaoaWQjsoBtY80NeoC7DjlF5UOw0QRQiJqYfUTPyuqVrF6h&#10;JSY4WsjpxRbiYsEoQhCbq/+SX1BcDEBRDQ+WwUl7JqIHy6cixrhM8juwxJBG0aFPf3wUeLG/cHIN&#10;6kraIOtBQyGrWfwWxmmE94JFNl4l9k8EK6ioaVaz7NzTY13vTLCiwyurlouuGgYWUgRfMqp4Nbgc&#10;5RDBYEXUhL8a7V0p9Uw8CxRiLTrxnRCmYU9TEpa7NP2YqqIJTbFxFJEva+jwfoEbuSjNNch4e/L4&#10;/tFT/ctXNM90mWibqIsGh/x9o4NEc9C/kcuZZYDzHt53mj9R56+rY7rzI4ODiKqRX0NZHCr54S8B&#10;fzBohHIAJQwFv8JjxT2Ao4tvwCiMA18CPnhc+VVqlZBIHAiJiyVABnKYBieH+rtbL+Ds05jXHXfe&#10;yU8N5TA4r3/jG9Np0Got693LSoMvSfcef+ghMHJiNKdp43ZeKmgU375/HwJ43NwXnzkWIw3NPAY8&#10;0Bk/da+gA4fHBpALXDAumRG4seI4SMmGwuPx/NBYiGKhvkieY8oplSg84WGbw+92LCEuIX6EUG1V&#10;RU3OZXIln8D2/s4UoRztSWHBS1YCM7tDkRY0YSFuGT9jWSWJV0M5BCD4FbtLpAAeK+YZe0yYQxNx&#10;gSCyUpeScmUgDM1i5Se/QjDEAJBSg2NDYyLAlCRyiV4qNhubmjh/iaCy2dSoWLBJ0QmUEQ5RJ01i&#10;fZx0Bo4G1fs0V/UBiZXYqOsmaqT4KvBwGEiBvG2MjBgFK4SQQCSgMZMLXcQ+xKc0/5mWwTGAFQVn&#10;KvpCyHYaeUSj/FW/xG2jRXTZyLuRmBpnEdacuI6UFWv+xHmiGgOiTYlEGJtgcomnPS4aCyP8RNsz&#10;pRck07u+nkHDyZLOEM26zzd+8p9+3BU9A//f7/z2XI0sq2uYGvVrNAdNV3Yrqin5/vfuS9q/oao0&#10;6RuAL44QBR84S3CZgDbYRxwkQtGO4AVRTgluBt2NvxqM4lYFFL7UNGPL49Lb03fu9ClKxrRfuMDO&#10;jY2NTU3LrVDOrXfcWV1VlU6D6r/Jevey1eAV7t593/52+6mT27dexTNl3USiOcubyohJ3PejF/VL&#10;gMumtVU84iLVnIcY8atkMk39+hDNIcdsXjdG+rxXpZuE8xyknHmd3oCzBFxSFB4dmxpGaHDeE2Xs&#10;LxFcEmEusi2racp4xsgduNARIJQD9X+uoyqKy5tqlq9d1lxelDx/LvRES7E/S9+FNjs/NEl0mdA6&#10;zgB4lEw9mDQCBsACbDUnJlIgwX1kwqdCBB2wdlh3kzYiFBCsI+RWkl8IA5FHgwXFK8CvWFCYEMRE&#10;SMHDbCtnBcM88zJwSHDGWbOLVdhUDyGHFptNCzhpjO71JenYdIbG+ITsooZCSuqkD7ylHJrEtGxW&#10;5IoPFK5x0YSBCD9pYIUBwf1gyiVOoW+GT4Jrh6ILZ1bBCmhJ9eUAZxxuiB9BLp/P+DOIEumXWmFH&#10;EQxZNgbzYVynQ/K4kaadOvG4FQMylVrjUkzY+H64BUz6KvlKm9wI7hFlmcExFDfmtimJZy5EmM5w&#10;Wfv87OAzY62jxSVld73h9rkOXLt2TWQiiK7J2vommLBioso8zzz7fNL+KvPK1toqFCI2niKwCGPO&#10;T3x04AyiQoAMoIMiFcIuYBT2FCyCM48UIJfT6LMBZRxy7EUtE/2SPM7W0ydWrVt3ZN8+pS9dd/31&#10;jMbhQ4ekV4WelavXpNmgSLcZ+m0Wu5fFBq9M98B5j/7kx77+7ltvvaWq6jIyNbOBq2qNPxQdm4ru&#10;e+GM3tCtq2slmuORhQoetAU9aa/QnVFak0hwODSXnIl6UxaKS4JROzo+pOSE7cwbNg+lw6aGkQEK&#10;B2bTmU0zfjS3n0ZlZ8k9IAGguXFtzmVyJZ9GeIYpTldbVgMo8bhfjuJAkDPx9y90rOaHJrSo6R58&#10;YEEvmiIBUevCpGkWSXFRMWtuLVhDrIG1PfCFzxAjMCpAF6wjvAf2x8xzCC4EjLeiEIIReFAAEFh3&#10;9axQZBQQgznnXDNZGhwLlEmM3ajLRDO88aygnQIIABPMKj8/7+ho53EA4AUhzCF4C8EMo6eERVcF&#10;SNV9sTw3ihLUzAs4oISNqZ4KIMD801sGweKl0o5K5QJ6JOwViZKbIBEWt1vytKewc3ZVnMNVYCEY&#10;miKJSSsCan6QjIDIrwnPRiuiMfIMIBENqTEUFaUWuXEmQqSfGTpRajGCs6K6LXk9UhuMLsGiVb/L&#10;zPHxFs3/rJ9pP9czNjzR2v+6PbemGOFrdu+amhDhHY+78Ex3W1NFTZ43/8xZqVaTuG1as0x/JStY&#10;PzA+YBHJBDYyr4AApYDwJ5CKyryCUVTjlTQc/qqOE0s0FsqFsmWBtgwIFV4qa1D9XNbeesll8uKL&#10;+5UMu37DukMvPHfwmSf2PvHYs489cmTvs0de3Hfi8OHejvaRgX5Vob3UoHNacDaL3VMF2+w0uMTd&#10;g6H8/KMPO2ORm266cWaJGdL6nj90tmDV5vFQZDQQPn5++gHb2FQq0Rwj+v4aieYQXWQSyC4uiea7&#10;gmFZjBa7yyNOT14sMhUep2SxLbyEuAQ/zaQ/VFZaUVxUNu90mtshiyNQW15d4Jgz5n664wxulSye&#10;7iVvan5ogiVgXa4l4vB/oLrBN6BnTJqgh3icP2HViGUoSrA4s2o1VU5DNNzyyOYtgdMKxQQjCveN&#10;HaqrL0vCVoyCEQXK0M6sHhQjHY3W4cWYzsVaMngU8KxgrRFOJdFmVqbIvMONqgo0CFZyeIZUr5pr&#10;UgaJqlZrjUCQkBJLMeiaGcQgcPkKUFSDFawAOKMbonhG30gXischfOBqovO4TDgX4TAcSAILenu4&#10;XmJbGhLCU6I6khJgcjq1ZgfN0g3YmgR3uFjND+J73VMDWAJuqL1MQMpQCzXuI66giyxaYIp2z6iY&#10;RDxej16aKszOOz6z7vDth74bGPRHg1N/8RefTdHCL7/7XVRojE3hfo73jg41VsqtH/SNznVIZ/80&#10;SVayo01ujpUDrOEbsIgK0uMsAaOoxivQAaSiacaWaCzHchbdAdWIcDDg9nqfePiRmS4Tcpyuv+2O&#10;m2+/86bbbm9atWpZ04qCQvLPYxPjYz0d7S1nTh5+7qm9jz8KZEEK5cKJIycOvDjW393d3tY/NJyt&#10;7imfNyvXy8VmsTUdPW0QQsmJA/uXVZXv3LljZi7b4ODQAw/+6MjgDwa9Wyqqi6BuHn/2JPQEvdc3&#10;76jDKyiSjq+ZaA6qSdSaTFHFZqH+EmQeNJzttXsC+aL9isskGA0W5ImMdfrlchZ63kCIVVn+yoZ1&#10;mc0VuaMyHgFW+M31q+Y6HA5K50DXyTYRZ3p1bPNDE71OCXMYtqYR8pJ8EM0TwarxjRjsizQIDKGE&#10;QkxlOLXioA0st4rH49vBFYE1ra6qZAUPLWPWccRwcpbSMoFE7JzEQTHc2BpN2GF2w06z9mJ/pblY&#10;0moZ3CHABMRSUILyNNlAPnjSlKJBfIQrleo2JuORa5fqpCZZxpQ8jBO+YTd1PyhuMwCF+iAuy61C&#10;J5mS8YKIN8Vms+oQ0X8GhAPNQBVdDAmN4dIQ5Ece9fAwA8uJCISxswrPEAsTsHIxP0iBI3MWDjR2&#10;llAXyThTQSW9WmBR42Ki3XIxC0lLBGQwYhxytO3ceMtQY9PKeeFgcVlFYDAwMjEKJqgwlVP84eSU&#10;ru3bpzVkyb7S/ojeprsA0is/kSoBfGhKMFCDLzXEA0bBLwIWUYqJulXYE/lXIj7spmnG1PwTt0co&#10;hKvv5NEjNKIsE8tlcueb77EarFrWuKK5+eqdu3dce/3OG2/ecs0NW6+7+dpbX79l+87lK1fWNTQw&#10;zsgydrS2glpOH3xx/9NPPPvYo889/tjep588duDFngtnxwd6hvt7F9o9TYHOyvVaCdVZaU1H76Ef&#10;/7jn/NltV1/VvGplUhYbj3rL+ZZHn/xRe/x7TTePRZw7yyqmKa4tx8RBxbZ1VW1VfWWeiebw+mT2&#10;yL3ijiK3AsmBuVRGFooPtFwOASJCOaxc4nZnfnTKFx4vyI/gFVw6XILUbMA/tW7Vllfc+L86Ooyd&#10;SX0hoWhkIiAaDS+3zSpGm37H0poaNMzBipwTKPtByvn6xfLxWcvN8EZoigdYROyiEbHQQnQ4BjDG&#10;uBxIT4ULJkku0ShRCeVd0tRc3cV+Y7kxrhhmwjSJu2GAgUeAA1gvGGnNVERoXFSjZ0irpT8cF70O&#10;EeTLNMaBUwTaiFI0lDVC+h8+Fc1FwjgJWDGeFSALHhG+1ACKjgBH0QIAC48IO2j6tO4AYrDSJi9K&#10;qMnhDJSyWLQIkcIXmCLk8aKvTykcTflhTCQGFAziJgFVQHZhHPjJgSWU9jBkXo7VEsRCVTZCKaLz&#10;C/ByCJ8DJIG/J5GQm/5AWXseOHlwNOALDIy+7pY98x7eULfM3z+hTFi95JlM2LKSaVJk19Cl1GLW&#10;6CR9SSW/aJRVO3wUXCaGAishHu4Ipnda2iQSERl/4zixav5xrAaAlEILX/vs6dO66Ny0WWqSKcuk&#10;oqKyoqZ63gadniL4s1UNKzZs27Hr+hu2XX/TVdfeeN3rbtt2wy14WUAtxNQIlg0PDYFazp44AWQ5&#10;8vzTeFlALYf27T2497mOCy2j/d32PJCNlCRM6p4JSAWzcr3q4chWa88/8tBoV/t1114DocRKwNGb&#10;DmI+fvzE84e/66t8vG7XmNsrN3FsYlVF5TTePX0xmrNjXZUVzXmNEGDNexeeK204M1wC7YP1R5Gr&#10;yG8vAugXRscjsbDX43K4nGnKrC30vEzxY6OTKxvXUB9i3jc9t0PWR4BVUO/o7Cv5xHPNzGPNek8W&#10;2qCsz+fWiJurtbSgicZogBwYPLWamFhcBdMRHBPcMak6kibMl/AklICpxFVV2hBtklgMogM7sBsY&#10;BbQBJ5REkll5r9pjXjPMLfEdwjTz6rlxIrXNi9kwmfhO6CcxDvi8NKUhD74RRxEi0sblAEOdQVCi&#10;iXojGH1dRKqsKghDj8ILAmjj2tkBtwpAAZMKSuMniT2JQi/4ZhIDVbSpOEYdIcI4KRQDTLO0r0AQ&#10;sKLi/YyhpVEL6NGqh1awBik2GgE8agWiQoPeeGKSCLkZjNv/PPMg0Rxkbf7gD/+/eQ9fs3o1TFjV&#10;NVEmrLe6OIkJu2PXJaflxJg8OVjBqWAA46dqJThOtGqdmfFFrQQ/B/VyNHzDN4aRKo4TSzRWs3hw&#10;nABlOJzH78yJ4xwO8tuyZfOxY8eVZXLj629beIMiOEvHtHur1qytaVyxaduOndddv+06QS0Ehvi3&#10;4ept4mhZ1iCpXLEYtJWOCxcOPPcMjBYiRPuefPz0wX1njhw6dfRwe0vL+PCg1eCir/ey7mXc2rlj&#10;R0a7O3fv3kVhyKS7DKFk/4v7jrT/d7xpX+m6AA8ZOwSnqlu73hqOURhc3oiJjv7Lojm8OAbaWNon&#10;8z45r/QdQMuEwzKuJ6z80yT513w74TUXpFRHJDg8NVrgtOEyYaCymJ+ceN6RkQkoJuU5Tfor+Cwe&#10;bTl+uOWY/jvZcXrWen5J3QnNncVzBTuehVOlBU0UcDD5RsLUnCMKIEkfzC0YaauMOFEV4U9EIokE&#10;TDrIAt1SCmH1r0ki7AN/BRVXiOvwVXFRpJZiAw9xLN4LnDSpLzodfbO5WgAyaKRDc3StfGlVJVEJ&#10;eS6H3CLcObgxAEugDTJy+V6dIuADBV5iUE1yEO0AEfAPSWUcgyrwrFDoUJEKCFfJJXhkjD7KdLF4&#10;i7OiGUPaJSL6lqNFZVeI7FiTO44ZTXaAg6I+HtwhNA6ew02C/AygrRpqT02NZO4YNVvdaEerE2SW&#10;PAyh1d870dCYlvLStddeo0xYb6GXA1dU1s7KhC0vnnacwBXWTjJFWqqsDC9EUVwmJklnWubVCL9O&#10;a7zChFXHiSUaq1k8OE5ABiAzEOSIeZA2bNzIT9VY45lsXrN6oQ2q4CxWJ3X3vCUUYli2fM3a7dde&#10;vwPUcv1NV1930/Yb9/APRguohaLbxJ5w+6ECd/bE8ecfewRfC5AFUsuJA/sO7t174dzZwe7OJepe&#10;6tEDMzU1LJvJcuVxfebZx46P/HvhplOF9RFqTjGMgJLugbsvdL2hpKKJJ7b1/ODoiP/ssyf0Pm5t&#10;lmhO3CWPX5KCYhYms5d3E1QJX0y+bhIuQaeYAQ/aZKFYEBcqlcslrz/1ToN+f3b5tsx3o2MiPJ2j&#10;mFzJR4zQzLwqJjP7wxLsSnZy6c41PzSRGITRNSFOczESMYWbRNN2rCLghHWYayxTan1gPYqzQXOJ&#10;qdiCwj28EKY5AhOAm/GxcewEkmJwRFKjCmw8LhaaTQFigEe6/M144ywqAadwATcGeEKpr1rvEGeP&#10;mnMriYYKPtByQWmqDc+w4MbgYkdHhN+qST0gGzCZ6pTgT2J/8YUYzCGKughK20SJRPGKKKMYwwlY&#10;0aCDYh0hrkaEpas91MwawIdeLHE0JFcAK7B5FAPh+2FnDa6pzIxVpT0zQX09kcPj6uqaViREnL5v&#10;fDTQN7bn5pvTGfN3vuvnlQkLsIMJ21AhangzmbBVpdNRAIJR2uyyhgbQhiXzqi4TFVVTPwc2WzVe&#10;ldgBVjCSZdOisYpUYM5C+oFiAyZWAuyWLVtwIzE4fF63aXMGDarLRGVIMuteSXV9ZX3j6s1bt+6+&#10;5vpbbr3hdbcRG9p6/c3rrtpa29hUUYVID2KfMegsSLA89fBDkHCPvfDsoeeePnvkwNEXX6AA0Pmz&#10;Z33jY7Ne7+K796Pv/De4JJHoiqeQt/Vnj/z4fOi/yrd1esunSwr4/I2t3e8AlLiL1u64ZtWK5krm&#10;hAJnR9u5tnMXpnNzNiwvY02vRJPXTjRHn+Hs4hIcJNFoPJZPgcA4QVppH+diAIWCcGoa7ELjOOAS&#10;XjHfZKC5aUM673hun5d2BAocL9Nwm66309/mhyaUaJk2flEc6XaYIqr9ypeYWKIeSInwuay8XFmQ&#10;uB7hQCifVHkkyq+srq7SkIeE4SGFuFmrF2KPydmBHcLnuSix1sXgxmeKVGs964bbhrThNLXwZ7aA&#10;dwGEAcAC4mg+Dp4PJmJCMOooUiEpLgdXhFJPDNUmDFcWCWodFj0Q5wTXp+JyimyALKAHBSv4M5i1&#10;cXiAISQSFI8r5iOnRJVLACtmoCQPiEiZUnY4nVTaRZ7fACY9F41zIrw1VhowmE8vjTNq1TS8KXq/&#10;SiWDSWpKowin7FrJBvf70xkxt9M94puAI+IqKvAFxPPBdv9TD/ATyPaed/9iOs8cT0giE7ayVLg1&#10;M5mwVWUWNJlWuMGpA2rUFBvIGeoyEf2Si5X8hIYSi2OeuX8iSO90GJk1qbPDr3zJnzgXBwLp+np7&#10;ZTSkomT1/v0H+IyD65bbXp9Bg3RmWjQlS92zGiyrqFy9du26LVtWb9m2accuIMv1r3s9qIXsocYV&#10;K+uWN/GsQsIeB1p1dZ46cgjUwr8Xn3ri5IEXzhw9hCe4u6215dzZxXTvyQfu37PnlkRcAsv16b0/&#10;7Mz/YcP1o0ooYRsd23C+452dA7eVlC9TUIJG9OREEBTSWPNQveupscnp+3jd1TUhyoMbh+JrJ5qj&#10;o5TITs0AH9CChlfwl2jgBjcbLHcqDAcislZB5ABcgnMlu3lA0nUyDR35Q6OzFLJI563P7ZPZCOAa&#10;XuiBZBcTtV/oUbPuD7VlZHKse6i3pbeNn3y2CgfyAY8O/9IvJahRlwV1bH5ogo3U9T1mEa9AogaG&#10;as+Pi/8DwYxpdQ20RWSut6H0GuA/jTJgZVmbYj4BFnwJviFzlQ8Yb3qMgddqLykosXpVuA1SXCF9&#10;ID2HJd1CAZo2Tt+4WMw2WAQAQYwGQom5fFEnU2kTDU5RfxxMRihKZdNwBeH+0RiKhpxAUXhcGB/+&#10;xJpDPRmqjcaMrPIntKuRI0vTFrwiQyejFCdsxGc8TJhz8IrRRJByOcTUhNYaF+eK0Ir9fk0mgjah&#10;YAVYw5bkaCFbh2Y5L5ARIKhsGLxZnJrLtIoUJj06mkotIzMVGZ4coW5wsecyTfFjrad8XROF3uK1&#10;61an+dg11DdYTFit7VzSUJ6kCbuyaTql3CpIS5/R+VBtkgLjuNbcWq3kB5mUP6vLBCyilfwk09Uh&#10;dXYgl2jSDXxTBofpm/tCC6uaJRVIC+iUV1SabJ4FN0hnJkxyULa6l06DlcuWN61qxtGy9qpt1958&#10;y66b9xAeuuaWWzdu3V7T0MgigWcU0N/Z1trT3vbMIw8byCKxof3PPXvu2KELp0+eO3N6eHAo9eg9&#10;9+jDu3btSqS7QnQdcj9QefUECJpBC4VLB0ZuONP6y0OTN9Q3Lt91XbOCEn0S+nsnSorEHXV18zrk&#10;X/mwtqFy1cqqqInmzKW2nOZT9ErcLYP6eTP5JRYuwUECYpDpAq9JnnyIhBladwoa7GLwUGlpUf9g&#10;H/H3V+LIv0L7PDw2D3th5nVVly+gKstcw4I+CknIUFva+zsGxgYhuPCTz2e7W5T1woeWnlb+6Tfn&#10;umUKzfo2PzTBW2CiOUI3sQihoqVG1q67EHMr5tMlmmPqRdCQCgYYNwkQBLsOKCHygG0l41dNO0s9&#10;Ag2wLjASfIFJZu0+LyVWauJEo9bcN+tYYMMEnaCgOpukbOrho0vgAKi+6u3Ackt1VGGq8r2DX/ke&#10;q08jWgdYWRoSIzCCZkop5XDAjZwIp0VREZevGjCaSMzX/GS9LnOKmaCt8oSCPOICjxgQVatTQgm9&#10;Atmwv9cUVYYRzE+AET+FXSvgJt+HvzUYYPwBK1r2DywyTfG5KL2vNkYVTTQXmp6o4JXkINfWqmhs&#10;4qauL/VzzMqw7hoeBGeQlJL+c7l2jWjCwoRFE3ZoXDSCCqs8DzwglWus7WMfu+OePVevbax6+ztv&#10;0C8BXiOGpKLSrrhMqPMHFtEYCoEb5n2VgmWBPl3Jz5R3wmXCo2uFeDi2s7VVozmUxiWao0WGV61d&#10;k3GDJAfRQra6Rw8zbrCyShwtTWs3rNx41VU7d6ujBS8L2KWmcXn98iZdUZEthqPl5OGDoJZDzz5J&#10;9tCLzzyFl+X0kUPEhjpbLzBoD933w507diThknD9sxq+IXYDoeR06z0R27bVG5Zv27Widlky/Xx4&#10;aKLYc46dt6y95a23b/vwu/b8ze/eSaprnkG3r4VSw0kvRWZ6r5onnOQv0cCNB5m1hA0SXAoa7GJw&#10;CYgH/2Shx93Rcz79Nz2352JGABODE2xBLeTn2SqLMy82oudq7etAH2VBp6YSMkctqKvp7Dw/NNHM&#10;YUudnUYxAEqbIIIvFYWxxFKnXvTpNd+VPxFYgSWnChxIK2HjMfYa1MceYyA9Hi9QA3uMraU11u5w&#10;WVJQYrG16mXhLUl9YSLaVl1NB+b1wSS1o/ALtISvg/5wOnaQcr4uF2EUUzsZScd8i4yiZWv0LCo6&#10;NzEhpXNwGdEU14hLgz8BKcAofNAYEOiB0BWYg9mZTeNlZOuwP6OkwR1L45XT8Zm4kvWNYBeRohcV&#10;NSWu0kN2E4xYXAJyYmd8cVRg5hCt2Ax5Ft38RFeKVcWQLClFMIm036RhEWWsOTZU56eGJ3ft2pnO&#10;o6b7oAkbGBE0gD+GLGLRhC3Ib2lvS2rhf//vN331Sx9pXCY4jI0n5MKJY5Jig2qO35T3M+EbK8SD&#10;60KlYMuKvSAVHCewYtVlohohGuLBcdLV2UWDPKXImZw9K7aTrbisMrMGfaZkIB0rL6b8cRa6l90G&#10;rdbWrltP9tCGrdubN129aee1u2+5FcjCvw1XXU1sqLiklOcqEpoCsuBoeeCHP7zllput285z+cQT&#10;T8RLOlx5NbBcid20977eU7x29zUrNm2ps9KDE++gRnNKilo8+UV1NcvAmu95z42hibHg5CR+SPZU&#10;xeTXzib1wnz+ReIDRR6KS4ALVtWOQrtMifkmG39WGmxWzlvoso+Oj+YcJ1fmoe0bmT9POLEn0O3W&#10;L1+sDh4xmjHfNB8g9WUm6dImedNnHssErjGB9Lf5oYlmDpv0VwkiaMzCaJnk4/YQPXiHg7gGu0F6&#10;wNYy6WOe6Qr+Ay23S2IICbR4MjjEVO41y3rfJHvyK1wTiTIUekhPmIsSyyofCoXovZoCgdam2m78&#10;S2JL0F0073FXGCapLpLn35Tti5E2TNUSHB4cA0DBtGOcAV5cKem7NAhRBh8J+2iIhG7r/pxRHBIQ&#10;hJExsAtxBUinmAY8oenHOpIi5WYSjFWQHnE5WCOkZvMnvYUEzjS6JHIdJjkIdi2fydXEZpB3zV+t&#10;lCLhGxa48IKIDltdHTtbAq/GMYMnJSpp8YazMjAwACdXqwDqfZx/aC7fQ0f74ecflRYmfbfcfGP6&#10;LaAJy4lD4xQvtOE7aaiq5djRwCUJk1mborMiuEsBgTiI5BLjFUCsIR7ABzcOLAJnG7oGjhN2U5eJ&#10;RHy4C34hhQBTAJ0yPg0N/Ozq7OQnWHBFfc1YT3fPhfPnjx87/Pzzx1947uH7vr/vqSef+NnDqRtU&#10;CgsdY7esdC+7Dc7bWkFR6fJVzZu3bd+0Y/e6bbt23rQHBu62bVutu8Bz+uxzT5dXlcYn6iJdqxyd&#10;DStCZ9fbT5QO7I2cfWby2NPRrtPR7jMO+2X41Yrm1HqmI31QnHh5IiY+yDOpqjavnc3ldFFaItEF&#10;kpRxk/rXxDiO4hJgCs8zA0gadn6evMKIPs5Kg80KLqFlagBBbGvtSq4s8dq5iVfsSjGRQwuJ5lSX&#10;Vq1Z1rx4lsmEf065NrBIY3UD/4o9xfzc0DQNg3DVUFlwXm8NYQcM5YIG0P5Hf/RHqQ/AOhK2oGk8&#10;IiADDWSwuGdyYS0OOGDy4nusHbthb4aGBiWv2J6P5Aa8E35iGcvLyiBv8ldcDqAQtdkwOXx+H++Y&#10;1Pyjyl0IQxMqKyvFkEotQEPjYMPYm3xjCuNdVjlM6vj4JjmEjX1AAolqpJyLFqRq+Pi4Ao7Ulwkm&#10;4Eq5ELCUVClEit6U+gV+GaUTEEMYAw8FJDRFX4N4VsT3kC9SsEYPjbRqye/lGHPVECD4RoTqQWBS&#10;bCguF2Kk62V2BuLQLB4Unw/oMwWRRPg6hQVgNTxDdEOiRyaVyfy/jDysHa6RdjgdUR7hwwaDQEGu&#10;bmJSihXTfxMaC2CPZX+HVM/hWDZYIxyGKA1XRh/EQ2PKLtIxcatIiUFx29BgIvijw7Tw1a/9u7PS&#10;s3Ft8/m+rvXLVrRRCunIhU984jcffPZnR06eGWvp/fzf/+2Cnrl/+/o38gocVXVlXPnmptWnu9sm&#10;+yfe9Pq78PsktrP/xdZly8ok+dlQuw8dPLB1xw4evpCJWJF8A8BjtOG8cq8BXijWg1G4S0za/JV8&#10;JxwhaO7qPfIUUvYVGkp071NPcvi69evxmjz6yKOMANCZ0oM8sdwsBrzcAO7m5ua62hqezEiA6thD&#10;ocnxztY2gkFHD+zvarvQ09mFNaiuqaYznIJjOQWhpcV3j/uaxQYz6N5zjzy0cuV0Kjiv9jPPPVqx&#10;rT2/vH/CXt3m31a17qra2vLCknKeLtwsEWg2w/1TIwO+1hPB9lOh7nNTnWfCAx22sZ4iRz8J9asq&#10;b//Klx+HPFQQHkdwI1JYjCkF2Wvhp9fONjI+aLPbSBibVaEkA1wiWCQcjMSLkYItjE0hUc9kZY8b&#10;GmyC7Gy2cIniIRafo6Nj3sIi+PqvnXt35a90YGwoTVFXkMHymuU1ZVVZ6WTnQCdmL6kpQMmK2uUN&#10;VfWkJfOvvKhM85Px02ANm+tXlnrnr3CiFIKZAgQpuj0/NDElb8qxfNh4UZpDdh09CQ+Ti32IOLAA&#10;APm2SURBVCivYvYIzYyOjmDqeHQhVGIs+axZLXgF+HJsdBSbSiIP0iDgEgANZls+hEOsnyCgSMZK&#10;GO3wIuwEFhcFDoAOUID5CyuL64WmamsuI/iY1BKhdsK6AAdgr5XjkhTDNjMgiqgjScBl5ohg1EES&#10;vHwCUMS/LTEZLB92Ufgc+eJK4TOnm/T5AB8gAglUwUFDk9FLGKtQfzW1lAs5mCgYDhIZimCQFoAV&#10;xsUiv7IPYSkumfkdDSspJxSLTU5M+AMB4AIYDqDA2YEFnNE4OQS+SFgDX5TTqfCFkxpPiUjaczge&#10;cmXUqtOFdohM6YFYaOCUsmRghgqsNGfkEjSGRJuALR1AIe4aiGMYx2Fu3ze++V9he9xVXlBa6G2s&#10;qj3V1TZyqhtocv+zD505fSHfn/exj3xoQS/GI488PjAyZKtwke9Dkk1LXxd43+Gz7d69w2pn3wsX&#10;PvMX373/gUPrV1dzWXwvz0BDIx4R1oo4RdjcxNYdTkAJLgtgB9EbmMWCRWx5fDYhtTgOE/AK7YNU&#10;iG6MDA6cOCL69NdLqeHQgQOSnrNx40aoQrNeglR5sUmuuOQWCQOpvKmpqbGxob62BgeMD/260eGR&#10;gYHWc2eJgzz/5JMD/f2QT2uWNWbWPXMHo4auC8wSKb9FXi9DsdDW8A1aEP/ChQv5TYfwcQwMX9M3&#10;fNXunU1Ny0pLyivLq+sqG1bUrFhb17yhZs3myuZNZas3u2uXYybtxRUR/2Q4FLGHI/ZQ5T/fe6Sz&#10;f3Sge2TXGg9TR9hURjUlwRfsq1vQM/Zy2zkw5ZsKB/AtzWS2ZoZLjIMk5LLhiHLH8hhs2GwwsZyS&#10;twW/PqM6xil4LeqnMWuACAl6VeXi7MxtSzQC4z6cvEIGSL0BGtY2rEGYfL4d0/o7YGhwfDob1zrA&#10;ZXesW77GPRsSLXC6itzp1jbJAJrMM0Eo/UIs1uQEARo+YMAQSgevWIGSvr5ezAYLIUIzkCq0yByz&#10;D6tzUAWzLWwSmB98DTGWLmIUcUWQ7MO0j3MCAoamqDAhMvVjUC2VWOyr0FOMUnvi6OIv4U/6DRaX&#10;nF7tJF/yp6QIDmEO7UBqMVnMAC1AJhXlNMMyEd9Pvt2K1BCXUalWPBYkJRFg4hJAL3yDZj9Xxwfl&#10;qwJi+JOY+mAAA69fgup0f/0VVIejhQnaUjzjdJrCA0lW8Nz4GMgAPxIAkMHUVKBJqsyNjWpYzbBz&#10;5OzgDwacX40Xh/HO1+RnjTeJH2VykvvIebWkAKNN7IkRM8X/HFyUJuxwiFYF0lgP6BAIRQcaGxoj&#10;fpM6JN9f8tvDFAmO+MtKy9J68BN22rRxY2jER75Pc10jTNgCVOwq3E8+9VRiO/d+63HorJ2DYy/s&#10;naahMCZEZtAmEQ4sjFdTye9izjAgzUX4RnXf+R4PCowTS9VDqxOTG9zVdqk1SwKnobFRlHmng2zp&#10;Xo2BLA7uI+CyuXnVhg3r73rDXdu3XrXtqi3R8ZGxns7e1gsnDx44sf/Fpx74nwd/+IPDe587d+p0&#10;6u6R5mN05KiTLNlGi7/ehbb28E9+bK1sGJC+8f2ou0J6HRxdDy6pqfQy7oWOfLcjHyPocdkLnXY+&#10;yzf2fG9xacWqTUUrNg0WrX1wbO9/Dx843T89vZ5q63MVuFlAsPHgzevCTPcevHL2KyuqCFG7aYai&#10;6yJwiQnr2FARjEYc7lKneBynojKfLxEukfYDwQJOGfDlGCdL+ugVpiebRrW/xQdxrAvp7JfodtIG&#10;H3Z87ihP+oOA3cly8rCl7oqVYpmumqF4ufGVw+UUj4IEPWSD5CUuh4lJzCG4HVUrFveYTHwtrMLZ&#10;B2OO60KzVJQAq5+xCJhDnChEbYTOWVoGfxXLiVNdawTW1tTyq44Cp9NCPBhUtaNKrVVJNz7wJzqW&#10;VA6QLtGalMKZAVyswcWug71oljaVZQKYADmR/IKvAiqrMnyV3wqGmC7VawBNoiabJX2LjpzyUiGg&#10;sI/uT8sAAikQaMiqYCmLG2vyccSxoU4pPoBawAdwaUdGR8nD1lRbGlHpFElaGZUMF3EVuKmkO60L&#10;R7d5COgnw8tuuF40MVszgBAd40SaJq0llzCxmlqsQ4GnR8EKQ4qfwBw4Cw22s6M7EArGwlEYx+nI&#10;oiQ+xHBTgiYvhvU5OT6rqutj+Xnd/dOqXLrnisZpJ1kgOC0IS6Tv8f/50TOPPXbi2HFhvJIz5Snw&#10;FrpEfN3wPKC+AkdwpfA9cXhAgGqE8Kv5UqTrqWuj7aNo0tExzSqvWL6yqKYubMs/cvzE4WMnHnzg&#10;wbbWtpaWCzyxMHtEBy9dttL0eDKkUsrJ4wE0g1puuulG1EG2btm0rKoiONTv6+/ubTl/8Llnn3/8&#10;sR98495Dzz+7/5mntHtGL048n1JL2ZQq5DPwK+PrXWhrmzdvsu4ULpPi1ZIVNTCyu7GhvKrCiz+q&#10;gKiEE1wi/7ygE/OBb+R7cDZBsXzbyc5nA1GJwY12TA/cjtW1YHBbkTh+FZq/1rbiojLeSlwa6dNN&#10;ZuWXMG4WDVboJu6QJ4pOa96UU1YXkwGozKIGm904TiL9VpSwPQWdvUuSL/paeyrmut7yolL4HKlH&#10;o9RbmkVc0jc6MFdWzsjk6OLviyGBZJVrAgkB2IFxItYgYglUKpHgPXzPMG4B1pqGvCneFNVCZVLG&#10;duMdMREZydkh7MLkjjvE5NBOABFYrZrk2AJNdZEUYr9fuw6IYWkOgsHxQPQHzgcOD0vxyYij9OF4&#10;ADyQ7sqxwAUOwX6wDlNXB5tIp/j99EpDGLoZcquHU+P+0ao0ScNNxIqcEZVJVdoB8QynC5IKNIIw&#10;ThGp/GdSk8QpNEU1DD9uDwaHDovAiYltCRfE0CoJpYCEOFBkUewO1jEANb5nN1rGac8HQJtopnk8&#10;KkUPCmSQ8XDQeYP5YiADcAlTOSOvfcBIclJGXosGsxtgEeCCIycx6sT+hGU0pgOmFG0rm80ARKlI&#10;bHxUgo0YSaMwJyEerdFDN7h9nEhBCS4Tfv74x/8z5B+rWF5R7PZUFJdCDQn2+EqKSvf3nhw92XvL&#10;DbAmr6IPnE76FsDZQSFCIi5SLEY5SUlD3dy88p++8i+u8qLVTcuPtJ/b0rS6lQq97UMf+8AHrD2P&#10;HGkjfV5unC1/29XiPWbc4EDA/yj2FE7hPhoe6u/uaT9/vu38uf3PPT8xNjo4MFBaVQMqEZ9zMATz&#10;g4vzBwCCYCC7JOtEoscPvMi4gOR2X7MbaAINlpty7Y3QeON5DtfK1c3Ixq9cv6mqvr5x5QqHt6Sg&#10;qKSkrLSjs+vsGQoCnu7s7KQRAohcFK+AVkmcO4Ep+Y1WDpahHxXwRvCakMBcV1NdW1PDczk+NDA1&#10;OT7Q1dnd1rZ/7/PI1UPM5Vx19Vx+nHrJGgThQvgJdYYLgkqS+npxwOB6EV+d0y5pWiFqGvO2zt7a&#10;kw/en8gyOdfzREFFGJfJ0NiG7dsajYPEXmBcJuafHT1jirhcTEqX7PLBka4fPX1v53gLLKAiW+Ho&#10;uWlNtl+9e311uTtSKOiZcG3ii7n4We+V0sLoxCBzAdNSOnSTdHCJvKEBvIGhvHwpPlxoc4SivnDU&#10;5nbmo44sU8pslXcW66dhOnbYh0fGairrdLGU25ZiBEwN04IJ38Rcy6LqsqpsadIzXbf3tc88EQGj&#10;hipKq2QheAc9g+lHzUqa2zxcE0MZYdVsw9AyF9O6ZJtMTAA7oIZgp5U4yVKbFTx0QsUK2FGiEphn&#10;ElWYu7DchBtEksThoIusyDFgmD18D1hKPsPtgNBKmRGMLvaMHbCsWGUOVNzDxtn7+vsZPvqjSSi6&#10;iY2fmOBAbCyWkEU8IMOIqIqbwTrcmBCkV0V/lqBIEnDBhgIUEPjiLOJxQfLZUEyg+YCNuCiRhguF&#10;tEgQHWDNzVVLQhRcV8MnVUjB+CDxYlJ1wio9J+npxsAbcTkmej97YrCBdGYgoa/6DYKxMT5S+1DV&#10;7SSj3cZ5lZOrBFsMIWdXHozEesgbstloFluLTwdwofCFIWIAsXzEOAREIoxVKpEdcft4i2BniIPE&#10;aKfg74IoQ/85kKaE2TA5KS2QBZMATfbtfREXgq3OvX3Vei4HMuz4heFd23acHm2duDC856Zbrrpq&#10;E/eOyA5zlmQ+myCXYSejUyfpSRbrhWvkvnOi73zn+8FwuKDSDX9lZW0DcCcajG5oXAuRQ2/r+PjU&#10;E8+f4gN5DdfvvmwBYRl4paxi4JtXN2PgK0n+CvrQjwtMjHe0nB/q7Xn60Ucnx8cp/2t3ukvLSmBt&#10;7d+7FypPXV3d5i2bn3/uOW46rrJd110HVQU3jBj7cKSQyKrLiTnnJ5nYZACVV1auWbd2/ebNazZu&#10;rG9sLKqotBV4KPRMZZwX9r7Q3z9w6MABULvJLReyiEF+6j5La5vJaFmxogmUAKOl2OPxj8NoGfGP&#10;jrSdOzfY0/P8k49PjI21tVxYt36ddo97h7sI/xAbeIwnGFaN6OQWuLjVkG+4IwAaUFER1Csbaduz&#10;X2wyy2S5ZFZ39N7V0FhXV1MMKFGXCaCECA7OEgAKJ5VAmNHL+d7jX//xwZ8M+IbBJRy4Jrp+qEcI&#10;y1RE+vDbr+Z1ynNLcUowelqD8qrbiRd5MjCBrOq8YZ30cQnsVBvssXAgZi+KOQpdeRC9/dE4jKt8&#10;ptZ5TzSzLk9SfvKsvxJmxhqgfuApTFZCetXdtJfyggpd7oCM9Owyd7Vl1Xids9K/UaYY/3T5NqtB&#10;4vpZJLJkH5pgqzDPRgcMwke1Jo/gQVAGCQt6FucYe9imzPgslLEWmFCAhVaE4Tqx6tA8sHa1Jg1H&#10;sI4tn3U8y0Ep8ldagn8Fg4dvCigDdZ+AEWBlfGK8XNqfLgcA2hgaFle88BkpgIyV1hT/qSmIt8yM&#10;EojhFY3FcfvTSTH/5q94F5JyAVgx48aAGAuwUOCCmR8eHgJdARe4HK6UffD3cDhkUzrDIODCAWbR&#10;Hyw9MSPFIlh05ZBiIOkRpp4RwCahFQyGoCfiNKD+bTTC7C2HCHaRaI5mD/HNJSwiAvSScWO8XhIg&#10;s/YBiyjBVhNVrFQgboGUTjQ6K1Ih3cAX9qShaTptUOrLYJA4lynbPAZWYKgkYFRYyC1goPDZEOLh&#10;nFKbLZ4Hr4XZSinJnEuTd6g8+ML+fSWrKtfUCW4AmoBI1m1c3TbZO362f/fO3Tt2bjMM4gKjQ+tQ&#10;vRZlSesDw2gCPQmKaWls2jx65AQeCEete/2ylXzX0t/FvRhtGdiz5yahN2Hgo/EfPSRV94ALrpiz&#10;ox2XTB7FrUXT1j37Ws0YeEoZyMYdwQSqT6Kupga77RsdxdFy5NAhugqG3rBhw/Hjx4EmtXV1javX&#10;4X4Qvxrl3oEjRLgkFzhKhAhng9ThAVJTRsR8KWnkkhYlZFvwNeqry1euIHWIFNy6xoYCalO7vY5C&#10;L2FHNN1PnTyZXUeLXhSUcHW0AFlIHerr7Ohsazt17NjRAwd7e3onRkZWNa/S7omuSzzGFdBhEAmO&#10;EwJks17sUw89kOQycZWHxiebx/1rtmxtAOS67DbcJPxUxwlOFK+LfDR5SMJg3Fje1564NxiZjr4J&#10;Fu9fTnIVH7atrrvlmhUhGHOUgJDcnFdJ+bGFWoVwNDw8MujIh4TuTBHWWRAukawZtxNHJakHEXth&#10;noPS5M5geDIUjuVFppglsxs/kpfXqKow9SCjXlWWhfX0QofxtbM/vNTe4dmLA4Ab5o34pDlQGN+O&#10;/k5V9EjcijzFVaXTslJpNpViN+wXdipJ+yN1s/N4TSRz2GSmmKW/KIkx7yMsJuTNQslJMetsIh2S&#10;gANDE3MJT0J5l8zgEh0ITTHpYwyQ5WBBiX2CvcHhUolmdERtmMQaYjFsGTMv1gLPQllZOeZTuy4z&#10;8NgoH0y9nhLQBgtxXAJAiiE0Ucw+NMiv2CZd7vPTJLlEwRNgJlpO1A3ThF5MtalBSLbzEO4QkAT7&#10;0DILO3O9U7SMMwarT/+l/Ui4sqICJwceAorRWO4NVo0cq8EaDgQhSY60z09TQA0wirJHaVaTrsFe&#10;fMnOQBOGi4HFGwWo4XQmDC8XZCIsqMcWyT5mIc5uQsoRWi7eGnGx0DGTHkx4CETovfhlhEHAHYVl&#10;poeAJ1oDmgyPDNN5CS2RcxREKE+cGYwMGduAIiwtN4vTYYMZWG6BPkP0ivMeO3byxYP7gSZkDg+M&#10;jwxPjk/2TZCNHPREB460ffObX9e4Twp9TymaOMlN5yER/w3X3tbW+fSTTxatqdrYuPJcT3uhwzkZ&#10;n5poGbr7DXcaDRucGfHv/eSQPgDnO4f5d/hU7/5j3QeP9v7aB+5Zu2YVFwiwe/wxJNeHUqMW9Ung&#10;0WH8Dx06xNhq5jAyYtwIEPC2HTuI2genJD7CK4rxxnGiLgeiIdwNMAk/8Uzgk2Af/RU/BEDZ66Zi&#10;MN9EOAc740Uo8hQKB6CoBPXVNRs3NKxa07ASsdRp1DI++dzB/Yd7+y4cOXSSuwNeXYyjRS9KxYvh&#10;BqmjpRzv48Q43qPJkeGu1pbhvr4nHn54aGCw9XyLt6i4uooI6SwXO6vLpH/4xrLK+kpYJsRuBJqw&#10;RIdNQhxHfuXWwI+hVmM4Gt977KkXWiX1STeiOYMnptcVb71x5fJlnhgrbJuNu/Ya5MAOjvR19F3o&#10;G+jBZcJKKYu4RL0atlg4GPa54zbQScyOb0rQSSROCJv7ZksnrLNQPISvcWxsor562se5eNOVayFp&#10;BJiIznaenzWaI7ikphGfSlYGrXe4f3w2WSkem6rSymzF7MRhMTGRNWiCdcRIsADFkDEKuPqxZaZ0&#10;XxxbhqVhachn/CLsoMIn+Da0QAkWCAeJGGPDkgVtqN8FaiHWEXOsou8m61jiF6yuAStoomAt0C9h&#10;CW6NO9CBOwQuUeMnHppg0Dfp0yLAmHz8Mazy4eGKZ/ui2jr+AGGHGS8FvhDjLLlEeuAz5pzvlaei&#10;6u9sWOXiItFuMQ6S0LJly4yIKtYfRCRiIRhOVXZRj4von0QiAkTw80xAjkHZnSRhkn5DJcUlxPaF&#10;ymG3s5eRSMqX1GIP6dMhhSaGrSKEDzoDrPF6vCIXYTY9HS4lYi60IOIoJpUXWMQIgDYktiUGA3UZ&#10;EYPRL00CFBIsUziuOLvhCYnXhHNxH+m2IgOwoIR3vF5D8xTyhFGWC+G1YgytZwhsJ1GZ4NSPfvjD&#10;8g31m5uaL/R1wTjpbu2rKCmd8sY0i3heaMJACciLAkynk822b7/6H/7+C2XNNZtXrT3cembj8mby&#10;ffrO9n7y1z/OPirrcvpoe2d/sjQhA95+vu/OO7ZyvX/0J9+//5lTFmp5dn/HY8+2Pfdi97lzo4eP&#10;9PvGovhaSkuKa+tEQ12Z0QcPiiemsbERaPKUyQnasPmqanhLBPuo82LCXGALoAwOBoCIYhHxOric&#10;EupDba/AqJgYyi3zPriSv+JXAebC/yCdWUZj7tZGx0/WLe+8+nr35l35DWvG61YOldR2uEtbYo4T&#10;XZ29p0+dO336TEdHNzdxMYwW9R4po0UcLWvXqEYLHNXx4eGJkeH+zg6EX8+dPHHm+NHB/n7EWtas&#10;mdZG43083f6Iu1JEfDr6dq1dX+t0kRNswyMHLuGSBXqbWBUOmVA0DivqdMfprzx2L25S6521ojmM&#10;6qd/dbdI0Rh9elcBVBvhWWdlVn2ZN0IaS0fv+Qud5/zBCYc9z1MAhS77uETdGEgi5dkjcOXC+YVE&#10;dtw2eyjqZ90hNS/Cwez6aZjKxFnrC5QUlzkd0wH3l/m9eMV1r72/Kxierrue2HnURFbXN2crYZiW&#10;W3vbZgVAfMlUMK/Ma/oDm01ogsUFNLGUB6CQvqshAP4HCGChjzODORp3CEYbVQxFG8zsGDOeXX5i&#10;59hNWA3iCRBcQiUdcAkgg92QYsPKElVhwic5lt0IzTCfwi9hLZh4wQADQzmUSIF+j/XS5B0MM7wB&#10;3hORA5kKJkk5iRYZJrmsjNlwprSJRkwIeeDXESlbd6GE5H3CFzHmWEgb0mwQYqyAA8UKUvzvotdB&#10;mDEYqzwRhyX0A77hwmkKUMKIcZl0Es8n/aRlVthYL6ZkkayGXlNcDNDDcoA2hFo7JZabYzk1O4sk&#10;HSk23iK+0cNFvMSIzCpDRek+wDIQEvBCiA4wQ8fHGSvh4tTXq+SaFuVRaEJTovxm0q3xe0nJYreb&#10;7+HEgIowYMAg4RT7/EKFEXKukBdoc9v2rX//939fsXEZHoDekUFa6G7p8RYURkpsCk04OzcotaNe&#10;CjgHAxYNivH89//4JjiusrZkPOCfVXjt9tuupgRRdbF3Y3M9/puKYg/uii0ra3/vd99OGIpuPPfs&#10;mZbu5ApYgIbRyeDIZFB9LYeOdb/u+u3X7N68cgUVZIqffX4kHK9xO8rOnO734EMoriirqKpZVo2S&#10;plEnE6EUVGXwoEhFwCn8cGi7IWAjIR4TZxOhFBUdMZQO/IWym2BHoniI0/hR6bWlaG0qcDpuGyku&#10;u0yKAIMP1K9eFl21Mb5hm23d1ZHalUNVjX1FVW3OonMxx/EXnyeRC6Ha09x0HC2aNK6MFvm/9Ax9&#10;ovco0dFCzAuxFqsREnNs9achbE74Nua71tQ3lHICyh9wXUICF/efnBvlPuI4+EuGJ8b+8f6vDAcv&#10;05Es6WsaHZdozq51y/bcsDpc4BEiOn4Xl3jyXvXohEIXqKb29LXHbKg0iR8NkcTU4ZWF+i1mskBE&#10;7yc0SRwH3kncITzYUDQAduQR9XjnZMVmfF4mfHeBN0c3Sd82p7+n1Kgf6JqJGFAZWb98bXb9jr0j&#10;kuI660Zhj+JCXOnZYbRkE5qQaltULEKiOAYso8K6XFRN82Q5DixALQQaAam/zFw4IbDHLL5BJFhr&#10;vBpS0sXwK7lyqCQqaYAppWovdpCvWbpj0kQkZHycqArZOomRFx0vLChtsqwnbU3vCtVqjDgHuESC&#10;nRApaJxgRJJcLH9iOEAM2G+hMoyOCLfRlPixNtYxRKO4BLJzicVgfgBhXCz4g7UdEX3FT9gk7C8G&#10;2yi6SpekqFC+6BvRpoZylLoL1uFwDDzAiJ3pFXZb1pmmsA7TuoyG4ZkyDhwCTBH8AZskJtxYkJnW&#10;U6QD4m6RmBRZUeLqYDe+x0WkTgUuQZJrYqo1J4kw4hky9QJVNo3vAVXqSWIcMC50koAfnzlWHUWA&#10;J3E4BZDo5X4FpXAx8muigi+EVm4xO3CuL3zhH4AmK6vrj7WfX15Z28PKu3/MXV+k0MTg0anUSn+0&#10;RlOKeHTwH354fuG15ubqdeuq7rpr5z1v3PmWN+18z7tuvPsN2xWXsO3Zs2lqjNcnpKgFUDLzBePL&#10;gjzbDTeIrPI73//FnmHf6ORUS9fI+a6Rtt5Qe1/06Knhhx899ewz58+e6N37/AW3o+DqLSswJgw1&#10;hGbyH2hZKhsbbix3U2pKg8NFGlAk84Wc7LQLgUOqAcSQTgHe4ETBLwBw4UsJ8cgzhj6InaOGh/c7&#10;XP4kaJJizuIBA7Ws2hADtWzaYVNHS3l9N6glkn8MR8uZM+cvtJxtbe2iP7wI4u3LKHVI+8CzeeL8&#10;A956QR9d/XtqaqsQF+RLniJxlhguOb/xPhOAVK/Jj5793sHuM0mXMH5y2j1GNGdVU1nYVSieJEoz&#10;ShhIaNevVnSCp+R8x6m+QUqURyuryz2eAhho89JRM8YHlmi9+EpJoozHbOhFh0Nxh6CTgvzCeMQ3&#10;FYOilw82Sl3H2GqKW5mYnzzXr/hsmRhLi7JGR0jxFrzW/kSQxTeb5BqFhdNXOUtz0AZGBuZKAuJ7&#10;XKxAk6ykAplSvpclpqTu4ZxcE+OWiOMpAQRg+GmFWY+5j++BHeI7MZmuWGjwhGRUGi1RLqaivAzD&#10;DJUS+oKo0UMUdUnhYlPVj4TYEsyYykV4vB6+BNywnha2h6nHq/ZSHQCX3CQej6zofT4h4U6hji9L&#10;NHADdm5gcAgPB8ab3JykS6W34AkO4ey4ZEy6CrBJNNCSqCcQLPDiKM9Ugw5KfyEORWdwowgRWNzR&#10;Lgw8loeu8r3mQPKn6biMCRLRGe0k0zhGQrixhkQsQrrGY8GkzKiK3kkkAiriKoy3Sdi4xhc1Scs6&#10;4BwFBwRqCAiDBo1wq+RLm+756DB3Gqc9RwGnQAZiTU3eMneEs5jAE8LtYY12EfTBNULfwAfso2Qd&#10;fEJCowmRvmEHQmmUTbjPpilOpFD3X/7139Fx27Bm1eme9qtXrD11riXmC1vQROM+84oQW5E+vU3H&#10;j586eviIa3nxNWs3I8zM6Ecd8b7jXe94x89b95G+Ka9ornTTXbtWW6jl/b9088271m3ftGLn5hXV&#10;Jd71K1Hfif78nTs/9rHb9Xb3dYycbpudVia+lokA/w4d77h5+4bNGxorS4ufe/L83/zDQ08+de7c&#10;yf59ey8M9UyePdkX9EemfNw4lI6nCUxym3CkSD1kkczXzhO8g0ILRgGp6DcSZHE4BvqfrqxzgjbS&#10;nDhS7DbtaNkQW3tVnjpaQC1AFsJDoJYDL/R0dZ1bqKMFl0mo/CiqduR19Q5uJpoj/GjzXl/EJfIb&#10;G9Ru9Zq8cPKp7gnxpVnbuvi6kW6Z7ojmfPKXroKRGS/0qlgOWSNmt1cnOunsvdDWRVpTxFvoJEDN&#10;0C0Fz2Omv0RxCfQ0+O2A5ziLwalAnpOMYpfNWeqKBSYRSo4ms2IXiYeYCSd9wZqKS8mSi3+kcy3o&#10;CMwVZKkvr82WD8MaaizSuD9VCTP+WpIN30miWUnnRkvqx8z9yIiB0yql+wzNStXiLbUxPA1YerW1&#10;6mDAyEG95Cfrb/iwnkK31NUz6uyqbiGJFfAKTYldFvc4VAjiMMo0y5/lszkRG1BDyuSaAArfJ9YZ&#10;xqmdmJFJ2AJRVHxfEmeaLWEaaEJ/OEQ7YCgCBh8Ycol1Rj2vwhd2AFExh1KzV/kowCRhP5SU4ENS&#10;RwKYQHfgV00M1h3EQofD6MUxbrTDB6ADfhUcrfBwuXx1+SgAAjowblpqTvNW2MSjIA4V4kFjOp5w&#10;iimLCLagt5APVGtOXFbihREfO6CEYWEHg2wkK4q/Jg4If62vq+dEJnKkACgMDYhoEb8SxKGHeMWM&#10;BL5DZWG5NKX+6GdOsevaGz1rq37+7tsfOrL31k07Hnr++YEDHQ23rj7/gxfPnz+rYFGPTbFxr4Gq&#10;eH10n7Nnzr/h7jes/vldb9m954ljL66qqT/Ydm58X9/zT0jVQGvjFoOTVDVukdsDD/3smadPhkMU&#10;Kqo6c6EPoNwzLLWOEpvFmv7Ox9/4+tdvGhryve39f5/6jPhR3njrll/51T2+oGSq+wPBI0c7nAX5&#10;JeVUhc3H8cLhxH04B8gF9IPr5fzZL9WvyE/fa7LIS0463D8RbDtd2tMZnUKXOOpevryJt19djzyQ&#10;R48eHos8X71RbOrYxJaJ0E0bt9RbLYC9INfwDwIsnBXRDBZqTt7gaNc/PfiFqYTcnBvzbnn+BdGk&#10;2bqq9rO/tYe0qhilMZ1OFg+GZSxrHv6KI8ZTWPzq4J3gLDlz4RisOWKCvPBABCJiIu8zlX2eB0OX&#10;6NVIxCWc1OhECtU9mufOK2hC7wRQEvC3O/LzKkvlgVS0tEhcAjwiho9ndvPaBVQdz+7D/Cpu7WjL&#10;cfB80gUSzdm4YsNSXPW57hYKt6doGYIL5QMXeepEs5JOU7N4TRSXYLyZe0irYYGOWcVW4epg/aq4&#10;BEBj5EmkJh/zE59FlT1INbiCYED00wz+ED8KsAA7iuVGe42qxCIcEoviKiASkUQu4R3r6ekVmTXD&#10;3cOjgEElo8daiRLQYbnPr3QG5wRmVWgZCSTWpAuelpYXF7KIx4MYcBjAJsEmEWqR/OMETTbsPEAE&#10;24nZxscgGRlEs4ooECguE4mniMM+ipeCAcF1wWiIW5sYjXHGsLifdgV5CFFJvXLQEruJJ1/oID7G&#10;h5wgLZJsMoDCyKgQSGLE6B70FBoBBBCKMREWWQNxOUa2ROoI8o0yRQiZ0Rl6y6nZdAe6hp3QLCEN&#10;D3EzaArnE53ENcWekFHwkdAUCMmQV0QFn7+aHG/QmxBvNRLEWbgL6j0S5pDDkVhGZ1Vdw9nBzrHz&#10;A6XNVRrQIfpDCtW87GvuL4NggUhwJ8JrDk/hsmXVZ3o7r2pa3dLfPdo18mvvvyS8ZjogDByL3ZzO&#10;Mz3XPs8+9/yRw3uj0eF3v+fnYpHurvYXr1pf/O9f/v1EX8sH3/O6G25YQ+qyx0vuk/3A8Wlh+1nb&#10;5IE4eb53WVnp7h2rEYL7y8/9+Ls/PfDs8+cfe/z000+fP3aoc+/zLcM9Ex0tw+FgLAA7KBwJhQ4U&#10;lzmy4jXJYCicBQ5htMxwtGh4qHfoSNgV8ZaLW25g5LrK6lqiOdZZhK5uMIUhMMnnz3/vD4+37j/V&#10;fgxFvsTO/Pn7Pv7gw0eJdn34rVtQWgujtIacSWkpLxyQhnS3V5nvBGYJuMRVQLqWExeT4hKDGPxZ&#10;55+mxiWcFEcooRkmN0psRSNjsTzq/zHF5E9F/LKUiUtYZ/G4RK4uiEhxKJekk8FrOO8hIgAxI6DD&#10;Kp0av/Mem8EOQeIYKUv2iHAGeeiLywnCsmBxUyRyJvU8GZrgaYAFghXHmFEThzxZ2oKlgX3isxAl&#10;fVIrmOxZEndV5QysILY2HDJMEUmKYQ5mZ6XEsmQ3WmTCPuEDP8liBdMg0ZZILqEF6tjROZZW2nsm&#10;sqQSxNhUEcKnrJqJdyisVMUzNjWrIA+DlyTnU3Vd6QmNI8wlE66cgjKECK+FQSczNdkkY9nUJtSc&#10;IJkI5HrQT5P5mrWI8jY4FkMuevOEVApIjSli5gV+KYKBnSNBGROWgtshcRrxf3hoVuRfvZKGg+tF&#10;9Vem055tcCfDCndoQFJpDLXWOGnICXJjyEn9NSq0sGICLH10hYTzg/1pU5N0QCeMgNQZNuwTTSoG&#10;5EHvZDYRKdXiYplWSLdF/tRIowBNuFLapG8mbkKdXpGVU2iixYcfffSJgbHhhtX1tFZXXn2qq3Wy&#10;fbRkZYVCE75Mh+KkdJPE6Mx3v/cjaLfF9SUlbk9TzTKE1+x59ujQ1M5d263H1Ai3SCAvg1cu6ZCD&#10;h4+2tbYm6q2BgG/dc0tFZdGqVSidLIOSQq1j448Sr9TVVzfNjBBVlniUDKuNN1aVfvRDt0N/OXe2&#10;72vfedriuxg2rkSIWjqHzncMEid68XDbs3tbnOGr3/32Xy8qWFlZvCM4UfTj/3b6J8rGh4upSO0p&#10;loyzl3A7c34ACTyiOSY3Z+eq1dUO52WEdEAJ/BIIsIRp+dA/2HJu4MKYeEEubTc0rH7nnjdsbG74&#10;1P+6uzA0TAZ/3OTmWElwM9EJr9J4YJJqYdnKVLySY9gz0NHRc6G4hPzqPA2pXMQlAVymWc8TTuEv&#10;UfcJCXcWHoJgEvCN2VzlZBS7KeEVkbBOdnCJ8FqoqxBeVrP8So72a+Rc5MWMjA8nFQEu85ZmMV8m&#10;cST7RvuxPqnHdsw3vsiwDq4KZs554/5WNy5BE55sLDdPdk1NLR0Fo4AzEOFQFwhZwZhtPot0h+GN&#10;AjIsFVHwAamJ2CcsnKp1KSWW5B35UFUFaKBN7ChAwVIuwfRqP7BYOEiwlMjPJ9KPsbVWCWJrT1EK&#10;MQWH8a2woMaMIA7LqaHiGr+CIBI+4MIRcTb0MfIgu0jSLBEZTDIBBdwVdEzSSiRphbp3UkPYGhF+&#10;xZYLh9TIteFOwAMBYiChhn0YWYCIinpp1WW+ZGdRORufgMyr/FnACN+TvgTa4BBOJdX1yCU2YnH0&#10;UHkznF1E2AynRMIW4Asj4y0AxbiX6D8Dzk0VaV3j5GDYyTHGYGuOsRKNRUc/KDxcxpYO0wEMMOcV&#10;bdao5DdxyfwJvCRuGxOEYjPBOGoL2OiUjKSUCuImaxVAfEiSRUKz3JH77vvx4NiIvboADiwD3trf&#10;HRoIeBpKFJqwWzrQhN00/ccSwTt08Mj58+ej1c5r1mymiFTf2DCV4nqPdb7jHW+1bodwXyYmddwW&#10;OTEdOnwEaAKCRApW9dYUmqRoNhG1AFzgtfDvF99+PbyWt961Y/3K+k9/8o1Kyy2v8Ba5XKfP91io&#10;ZdZmKcO7uqFu04aNna3hP/nTZw6eGjx01PfigcBTT0UevN/Jv9OHq194urjrfFXrmcqh3vJly8gV&#10;L4zELst/WeQ4zHr4YO94S9tQRUOlUZhdEY6tblwxO8NR3CeisRbHw3y662hSa+/cftvGFWtBeLj7&#10;eRVDlG5wovZmT/R7AUHgDZPtNTwxPjgxCtWOePbg6JAwyt2FryCA0tJxcmRssLTUmxdlqeBwez28&#10;Hby5RFAUlzCpsphgrnFToUJkeeVXURLyeCHdw4UKioMWR0u6v9J+odcL+rHOknRSkId1Is4biOXj&#10;Mok7CuP5haHQaHERZJSsnZf5PgdNluJlpM1wNJLkySjxFmedA8uJJBto8LL6ZXNdkahqmWVGZpuW&#10;U10wNMF6DQz0Yz5JchHHyeQkMzicD4wiq2dJ+zOJMJKukk+KjQ+woikkZokwXf8WWGNq5QALgpJy&#10;Eof0IGEgk9UCo7YUyzdTuQRyCY4AgAUIZuY1w9IgumQcMWFiH5IpEw6LQoMxVBhs+IYYV85IcjIA&#10;iC4RiDEmvhQwgfUFB2ARjTT+FH4dZXcK6CFyIZ2UgjszNdmYH4FfGEVJVxHj7UC9AiwFuOECTf4w&#10;pm0c3whzhCjNMw5RIVLQJcJV+B6AC2YMJR5k0k5FHEWFYUxBInFtk45tpmwhzGo+NuDG5OxIQi7Y&#10;yBpheg5ckCTdSFhpuUwxTH9SiVAysUVGFgMAVMKLA5oBZ4gX6aLsGz3RZByTVMzQiUQ9v+LUwebT&#10;MaUc8YM+4CfSUJG8IVKdJzY8OPzCvn2eFWVwYClqgyCsv3tCocnb3/aOklKEbSYMeWWeNFa5i+FL&#10;0RnIRj/47vdQTLl65ZrDrWfryyoHfWP9Z3o+9KvvS3wSuEH0J/1neq43JwNokuIlRM8KX4u1A9e+&#10;cWNDImq59boNpQUu2Lhop1KuD4gMavmln9v9zndeJ0OdZ/vG956dmVU0OhHkX3uP73z75PFTk/0t&#10;pb/yzo/Wl72ef3ufsn/9a0ELtfgni/wTntKK7KCWUye6ApF4UYXc9JGJ7UUljagepp6Diotq1jds&#10;GR7umJi65Dj5zM9/3DcBJ9o13nGBMZG0YZOlr65QIWP5x7uHevpHB3m+Ewsn8vwxFxcVFuE+yWzu&#10;u8JHgUt8gcmyUi80+FkDN0ksEP2VThIUZ9LS+sBAjfR/Tadon3mRbcqKdZAmieZAFL4LYR2nl2Vb&#10;Xshui2XrvFPBsMftLVicn/8K37VXyulC0XASOxV/5mKQwVwXDi6hUGs6w1JXQYWyzN9NTPCCoYnK&#10;wCPAipkEf+BvMF4BKUeHdcNAMpFihkWHKhjERvIN+2gCLS8AcESqAEo6TynGEMPGPoWeQlJvsFQ0&#10;y6titFaTlUt4V3v7+jTHZ1YeK1fC7Kbi99hjEAx78iUhDVXRoFcYY8Er1PQR5TcpT6OCYxhL7Del&#10;XWCHaB4vhtdU4LNzjYSoFC8QP8J1AfpJ0mQz6caSRis+FeraiAh9BLF3bUcyFEQargrTjqean4Rz&#10;wAdAN13igxtUl1fIKwR3XSQrSXk2LgdCCbBJnCUk+zhdvb298GbYTQGM4fkK0VXwk5uUSykIh23W&#10;II6hHuZRz1YhmmGbRGgNsAggM3xklMjlCZAaQCIVxyV7uSOqRiM0moRcZTrJn0iJxWDQN6FCRMJk&#10;IQFu6Au8HGnHuFiOHDnxwr69paurNzasausXMvLQwFhhtVfr/O3evYPxp7W58mguxxmX1E2o8/el&#10;L3+FOn/1tdUnu1q3r1ondJPO4SS6CXDMFA1YbEzn4KHDbW1tC/KapPPGzoanBbXwD0cL/0h4JvMZ&#10;1PKON19VVj2Vb58aHeuHlLxpTf1Az3ixB8ee6PHPeq4x3xTBEZwQ9923/++++lgiasHX8tzeKfW1&#10;nDta/cIzxZ3nqnZcvaXYW04tanv+wnwtx473uIoLCzwCIAZHd1ZUV8G2mffyC1xFFBw+13tS91zl&#10;rTn84MiXvv7o3bdtCw92yVNtllnVVVXdQ72dA50UOGXCTeE9bqiqf0V4TRSXlJZ4KPU7F6EENhxz&#10;RWKIZ6lxCe2LP5gZwJx3Uhw0VKGIExiO2HmdmT0moMhmCw8x35SVVOagybyvSQY74MxIKvkLFzXr&#10;0AQtfF7MdLpXXVpVVbKoRHFMJwbJUt2c96T2T3zikzBICD1gwgnoQGnEfktNYFOCTp0H+CSw0Fqx&#10;D+4FvAd+msiOuChgd2LYMEta+xfPAQZzlHiQ4Yfin+AfpjWJXMIiHjyEoWX/xCJ8M3usjePRAW1g&#10;/fCvgCTEewCbbkpCD1hWw1otok30W1UXjkU8uArEQIP00/h+HLBnjGZrBLoJXhYjqA+0QjzbQWew&#10;rYlRA/GUuFzAHVNgD5TDVkabWkOYIRKZskmAiAS5RFk14FfhE86olBR4FULCodQOSxdTJQeTD8yg&#10;DwSbjGCa5N1oWqZ14YpLcKvQAUUeNIV14rr4Ehwj+mlcP+USSfmBFGwuXGrrxGPKHQHAccvgJtMl&#10;rIKKrHBT+AkUox36D87jG63wB9ARQSyEYSqreAwM7plOBpZqfLHYrp07vviFLyBtsml5c8dgn9Pu&#10;6DzT5a0v1jp/11yzUykp80KTmcnA0E1Ig3aWuyq8xbXlVed6O6GbBPv9wB1rQBglsObi6SbiNbki&#10;0GSuty4UCo5MDMSjU3G8dfZYeZXzhhuW3XR93Vvu2fiut22589Y1a5dXXr9zebnXu3ZFFVRqUMtv&#10;/8abdu8Wbnx1dekzz5wa989e62tkPMg/fC2HXvR/8Jd/tapoZ3XxNV/9h5F/+ur4mcPVexMiRLP6&#10;Wlj+njzTV1xdrAqBHb07y8oKewdOEQvFoZh6EqEc09m2Y+GYLLzqBzccPtmHK8gWDG3dUAMKyysQ&#10;TRcWKu19HaxjUjeFUEZtRc3LP2fnQtdpnx+h4VS4RMpaESxOoJ5cAVwiXlWQB+mQnsKJQGyKykZm&#10;Q1cyv6CceSU/zAyfNT8NGYE5aDKvic1sB/wTfZeLoS0FNGnpbklitMzVWyxReXHZYpYNJg3i0rp0&#10;3mGxf+pTn4JcwpKXpxoDUF1VjUEFl/CZNBO8D1hT0IWImoyOCE9CIEEULwg2FS8Aq3CTbVuBmwKL&#10;airLiLy9WMGaGqwxxlsE00xZnEvkEgmFGG2S2to0te0MOdEO7YN8Wvwo/IolVkkxo5QaUx6DkkgA&#10;HOKWuDyyRecN80NkzZTuwD6qni60U6PJxiUkUogVnUi+DGQCIwfH5VjS7wARIBft0A+NtghPUDYh&#10;tAoKASdKQTiBIDhI8PRwRnxLgAlhxZp0FakXIyGV6UnEwiUGq4hvRhgh5BOJ2JeMLW0Sz2LpL0K3&#10;5UAl4ayASwzbN0RvGRPOZdwYgpm4LvONk3GGuEPH8P3g5TLlV1xeEJzXy6UJORf/DI/eRRFYy0sB&#10;jwVvkKquratvQldeVddcJQXU+du9fWf60IRLmkk3OXfmbJ4pazwM7WBywu5xJKmbCBPWlGtOn909&#10;87nn8T5y9NhLC00GhnthDSWplcNCUOKkLR6qqy9saq7YvrP26q1V1+yqunVPU3mN3Tc1PBkYpmD2&#10;5g3VjphTUUvJHL6WEo/71ps2E0/5xjee+e7P9jMOSRGiJF/LluZbVjQ250cqQgHW2Y3HzrgfbBkJ&#10;xM6c791/qvfA+c7Dx88daGltHejrGR2Ij4+i5jflm0CwmFkGgeb8J/bfu/fEw5Ph6bKlsfOVSN9x&#10;0k3Ly7ZuWRampB/B0ALniG/MH5qf5IuyE/Sol7n2+cBIz8BgL3EcxJtTJ+BYd/YKxHEEf5isYGYJ&#10;OC4jk1HU8Ky3AMeJ3VWBIJszPpLF+NFUOFpWnPOazGtkM9xhMiAETevgrEMTXCaD48Npdk7S/kNT&#10;5UVlae4/c7eFFh+2/9Vf/ZUyMWWNblirGhjGzuEvUdET/oRVE8lXG1VgxGEhlXkLJZUX1MJ/aG9g&#10;+UzuqwioY3qxdhwottzH6lxiH1ZZHHwzrOlpTcTcyJVN21HPuh54hCVWRVHiDmAdq7ytGP8CvMv5&#10;WHd4HpyUBV8Sd5L3Fm+B5VNSHEeHMdV0j6YokgzwSixWLA4bg06w0Bxo5RIbjCKq22yMEuPOeTXz&#10;hf/w8SgQUbquMlIZXrAC0I4+gBHAbYoqhDonUTM50JSim1aM0Jxe2ScSwTWlKnCiFiPOHScdkKxg&#10;Q+OVsnQCbiQkxNHMUcJtMXJvXKASR0Td1DCa8f0wbroaFiKOX6TzTKwKsu0k/eEzt129FJacmqqu&#10;rW1eYamuKTRZu2r1LbfcqGzZdJiqScnA0E2+/53vAHq2rlx36MLpdfWNPePDfae7P/T+y+gmSSV4&#10;Mng9AHnHjp+waLDnzp0bGRmZlwabwYlSHDI6gXBOmGwOy5CIn86wI1NbL8iS+N2QgrRQy549Tffc&#10;s+ldb9ssvpbGiht3ryjzeLdtXPabv35HcYkIA27btvLhnx2Zy8uincTRcubUyPt+4R1VZRs99s1f&#10;/fK5M8ci+V0V4fbiunB92Vh9TV5VWbi4MEZQst9t6yz29MYiY0H/+MjgGCiy9cL4+eFn/RGTLpeX&#10;t9xWP3hhWur3Q2/eyBMXKZCoa9/kQJrBbNgnlCHi5XbY548lZffWpNmaPzjZ2nG2mCytKNV356nr&#10;m86dnZf2kQ6/5LLHqcAVDOcF0blL2Art7jxXqT1GKQ9Ct2nRXNI5byAQKiuuyAV00nx4Frobk3Ai&#10;3STr0CQUCSXFjFL3EOtGmjFBpcx8JwuFJvnkrRDmMGWB4ypsJXQTYTZIiRZybvnJ+h4FMKksY7gm&#10;WESwCHMqNAtAAMQNcAb+D9KJE6+NBT27gRVqa+vUaAm5pLeP+ItSRrQQM9+kec9kTW/k3kEDaKL0&#10;9PagJ4a2G7r1XAWhB5b97IFNJZbBhn8lqWUllHAU/1AAU7F8YAS5tSoXS1ex64jDJB6I7adNus1Z&#10;gACANuoaYvgRRgNSiO68JCSLG8bQWmRWlVRiIJSpzMwFdnf3wKrRKolsRJzwfOi1iC9EAIX8Uzk1&#10;FbM32q/TkTlIvQR0+MdFCRHEuFjAOowDmeJARUkpwkMDsU6qBIhbS+IzdntxSUl5RTnadKp5D4IB&#10;KXK/uEBGjw8gThTh+BNGmjbpFaEofs68I8yzfDk0MVrAjOxyeRuKQ+NT7oqiY8eP8z0DSGAonfsI&#10;7EsswH3b7beSJ+3rmhgaH4H921gtGl9TjuQK3TxgpF2l0/5c+wDeNGrW2dnJz6oZ2sGLaTzNY/G2&#10;kyzGzokiofPiktTWy+UIb9tVtfuGZe/70FVvfWfzVKRrYKRlcPxC78jZ//t7N3/qQ9d9+qM3/tzN&#10;G/h3VXPt6oaK8uLLXooNq6bVPO/70b7OwUvyJJ294/w7c2r81LGJ0/un2l5wHPhZ/OnvBt645sb3&#10;3rz+g7et+OVbA7uWtawOr2rOWwko4aKKxqb12RqqSlY110j+vVERLPYsgCRElcfz3e3t/R0mSvuy&#10;21raT7sLXbZYZF5couk5V9Jfol2CXOILJL8pNrswfpw2pE2yhktoULWXctsSjUBlcXmpt3SJGhcz&#10;BOXcVGdEPhHcw895zzXmG6MecuIEPu8hiTvMJu86ZwP2//N//o+ol5JtS5oMxtwwOXASaESGwAtz&#10;hFIcaIPADWtNlQbBMJPsqh4XLDEIQSmxuBkI1mgQB1MNpUNNAg6DwcEByekxWh0KUMABXKem6aZz&#10;kVhWSeglpSQa1WoynM5kAROhkKp1tKwyJ5hq0wc/9hgzb6y4U0m1ykTRDBeyZckbUp6sZLQQwBJB&#10;VYk7JKY7sgPfQ93AFwH6gdaKU4Q8GsAc+dV4HaSesOQGSx1gjT0BHRBY0bgMowrI09AM7eBrERcI&#10;kjDEfZ3QPiSDSR4RUzCWC6HunAqlgHhEqwUGazBI44owRILW4EXuGr/SfwOMpD4Rsa7ysnJgEQ4e&#10;Q4ATvVf2hPhrqgDKxnXRAaN6wiUIfZjbjdgMhBVNXcacKFFGo0gqp/bj+346PDZa3lhB5eFlFTVI&#10;mwSHAqHJqUpPyTvf8bZ0ig/r/eUCk5KB/+d/HhoZH3NUFpChU1lSdqa7HfdOz/HOm2+5wXokZmqi&#10;pPO0JO6D3+X06dOtF1r58vobru/o6OgyGOUNd9250KYy3r93sBs1Pmb0xGomkCV5YNJ3sydxGFOs&#10;bvHiLWssbmou37ajdstVFdfsrn7d61a+9S2b3vnzm2+/edW6FVV37FnzjnftCpFhGo9ec83Kowc6&#10;+kZS5ftAInnyuVOf+MhbKsuqH/lp/9e+eXSoJzrWlT/R5cLXMjQ4zYO5+5pVW7c0aG4OPtXaymry&#10;buC3VhZXBkKBeRUUeC9YnEEyrSydR1844xuR2YEdvS2BoK/QxbQxj79E5UyW7s7OVZQnFIlN4I29&#10;XEfUQfKwu5aMwIL8AWI6WfTTjE/4VzauzWwwc0elMwJlRaV+ioThjEdzfAlosFWllTRbW15bXVZV&#10;XlQ+OJ5cLXVmJ7HXoxOjeO4XqsCmc3j6lMF8LCtQGpsk3FUhtJJNU0aHsIv4BjDGAIiKSqHmYszU&#10;C8KinzQQjDT+Fdbx9FLq7cXjOFEw2IY8C/9DUios8XL6xLGGfCr5KRhidmPVLkKrhR7OggFO51YZ&#10;qQ8p4WuIF7Ip/4DLxpZj0gBDeBeMjSfD301OCrhnbHRseGQETwnOAnWxcGqW0YS1cZloO7gapLoe&#10;4Mt4dPBYcPmJXaJ95llQDkxSBk3jSgQy2IcPeI+mtUbIspFsF3mYkK+VMjeFhaAZfhXaqQm5gGwM&#10;VVdWk+AD8A2npdu4NxhDhFPYE+VY3C30GQjI+IBB8OuAmkBmkvBMOUPIKx7JuGYEuGt8z5hw4MjI&#10;cE9vLwdyjZp0DTBiQDgjYI7+G7KOFyeE4C1RGZFltPhvxMczfRf4zCCbS5uG0kXFXkrNjvomyr1F&#10;qmpMeZh0btnMfYCnBI+s76/ZvTs04usbH2msqu0a7C0t9Dqr3M/ufT7pQLqkzJ7MNp60tWsvTaP6&#10;2GihgCu2CQiHu03WfYJtk5JXS5lNytXNrOQCK3rr9oqNV1dNBofHfQM9ved6B1p+9zM3fvvr7/zn&#10;z9/zqQ9d/6kP3/BzN6+/68b1ib4WVPz/9HffOe9wXbupIgKIN1FXULLIIRRSQ5qKQs5lFXXpLM7k&#10;jabMZCitOWHe/mRlByRfh4b7C6k2kR4uMUU9r+id9U/FRkh+uhyYeBzFDk+TFMyI+Bw2UVVJnZ6T&#10;ThxHnyiEJbIysLlGUo8Ay3DdYWxySSYr3k3eNX3j0nRwhqIR/JrI25Pdk/jPn1LtfqE3ejo2jAUS&#10;4XmTpYqtYuWt1X3Vt0/IB3OL8cbwY1YxltgJRL3gMbA/dprdsOvwIXCu4D7hEGyt4iNVclNJNA0Y&#10;YRX4K6t5Xl1gkFFltdEm1jF179V8sg84gKPAGaAH4jJGIkyQCtEWqwVD/JSrM1nQlP6wY/v5FXID&#10;pt20AB6aJK7Beto4SgSNmUyWGGcRDm80lhTZ4UppRy9QmhKJVekzKMFIuDrU+aE95FguitwELhM/&#10;AViBmI5xyeBdgtMjLhqjiK/1dKa4EEFO/f3ADnYDV9FzyR82GwIoJoIjdfiscBUeFzgrABE9kFRq&#10;U51YvEp6sThUpIRQLGahJRxg4A8jJTfNKsWbZYESOsWQ0hp/xb+SeDs2rN8QRt404KsurbRyKPKd&#10;9qEhieIJXryo5DbvI8jtUOim23ve/Yto+JNOwNie6Gzd3LiKL/smkvG7aNZRFSHTDVBgJRC1t3dw&#10;f7UlU8byCm2ktc2MBVx5XGKwkWOu8xIh2rqjwkSIrn7v+zd//BO7P/nbN/3JZ+/44ufv+Zu/fmPJ&#10;stjZ7pbekb7b37jm1p2rVzdUJkWI3nzjxtXNNaJRaCokJJHcPW7P6mWr0kEnlCUSFPfyQCfRWKSl&#10;4zT1e0mtTyHwmoRartidRVDSF4xO+C97YXGWeNwN0cI6KaMTCXrsg1nEJTxCsTyWQ8kR8yv0Ir1m&#10;ToOxt6rbAAiGJghZLOG2oqaRJOE0T0DHBsYGE/+d776QRXQyDU1kHjHFaExerlSVE3NucjrwN2AU&#10;UVwFWxhhDFFYF6bF2BhLdnipeqzWDcZQYYlhbGhZPprq6xdyCQEUcIwm1rKBAGgEiEDj2GC8BVjH&#10;vr5pkz/X0GD+Nc2YU/BW4AZQYyNleswSzXgC5Lx8g56HOFcMlAEKgBv0e+y9iqiqgRdHSEwSevmr&#10;MDB6eojpSFk+4h1eD/uDGBL7Q1wG+AHYMtqyUicPzAFiwKshHhpTYJmh8xYVYfzABzhOTIIMebmV&#10;6heRfpqiylo/j42RhK9KnIVD2IFeMZjcApOwXaKeJ+MaIYtKPBl0iZPishI5OCO5hhtExlA20rmn&#10;Bea5dknwdiBvH5ScHeMVFIhpyuhIO8PDgAxuGZcJAVYJLowMA8uxCuzk5sp5w6SXE4iSnrhcnYM9&#10;tSVlQDd3uWdoRMZHxznNjUtLjFauXbe60Fs82T1J/WFS5qrL5HqjbtvTT1/mOBGSSnRhsW1V3RUh&#10;XQOzljc2WD1UbhDb2XPn0+x2VnZLtl5ufF1phf/Tj+PM5e2n/5dKuwnbdP7zRigJ7oxXlbpqygsq&#10;SxyefJbKfmafvpEB/r3tvZs/8ds3/vFn7/jC5+/53Gfv/vSHb/vcZ9783jcsz6eyd5Ek7c+aUQU6&#10;aaxpREk29XhG0HXwTbxM0Elr1xnUGb3ewgXgkit1Z8N5joGx0ORFfomXectOhLfeXtwcdXryYhFv&#10;eNht7wkFfdnyl+gDBt8enJaVlyLXyFwjMBG8zHE4ssTQhKl+WWVdxpV6IBCwbmnt60C+aC4+ila3&#10;TWe7BE10KsEsia2KxaurKvmp1eawjszyCizoPdQKoh5gFOIiVoU81uLiVnG7KWSqUQAW9LheMJz4&#10;VMAlBs2MW64RLByWEHYtrgipP2z8DUkxlKQLMExGU6I9Tr29Qmywwgu+gdeitY4xw9hsPRCDpPuL&#10;tr2NmMv0oEhqcTiMdSfCg3WXQr6onxmTLMk7AnRM/CUi63gAR+LCGqNeWkZN4AjETwYBtMHV8Q0X&#10;QrUgNi4fFwJ0XGg6eiAeAoy+kk85qfRfqutNAfuM2InEeBg3Bn9mHjXfkNGjhl+r7fCBLnEuTqRx&#10;JZP7I6BBKLEm2cyEY8gggCEbhiFLb0WxPhYDTvGT+6jdmDIpxCZl2Cb1j/JsNMp4MrDKsdVhNM6h&#10;2Afe/96QKV3EmFASSQKNCyI1JdxLUbHLs1k4lb9sWL8xODCJy6S5Ztl4QM5SubL6Bz+4L/EBAIxy&#10;pxKPSv18g0hOnzkL3Rea9KkzZxlmS08WogkUKD3c8oGlbm3xfyUiINWtDAshsfrrEqmCWmeZCYbI&#10;CuKvmZ0XovmsQ0E+zo6dVDIugwkVC03FDfIgmjPrzuVFpdRQZQZUFt5c26h5fV5ydDIyPsirjIrJ&#10;gnCJiCwvjd6rdWfz7U5wCf4SHUCvq6LQ0xQuXBbxNMSdwnt1RSbd0R67ayxKPYqUcibpx3Es4Ivi&#10;Y2nRy4sMtPiX9OXWwryRhKXoMMywxTQLVbZ3uO9E6ymSk5PasXgC6bR/GTThAMySSJiMiJde03Og&#10;kmAPCEbowljJocQOxF7G41VV1RhX0ADpJ4SBYFPqWY3i6qiknMRl9se24TbgJ6lAugOrc1mjO+0w&#10;KuCrYhqJ8uB7QLd+rn6TAwIg4K/YZrKKsPRgGvVqgDz0Lgr11Si/YX3pNmdkB7AI5yL2pDYeZIOz&#10;BEiBB4XvibER3JEE3fEx4AIdNlLuAmiklm+hRyXOrF4hZ2I4sIROZNGgeAL8ISQPAz5oxyADO/Ea&#10;hUcMkXojOCljom4bfgUPUQA4dXqLslg4hUnGmY6DAPu4BRoDYjS4anbAY6QYxSiqqSYsM0kQAESX&#10;sM0aRgGO0A1NJsJPQxhLGScqqTLXRkFlXDKhcSGvtA721ldUOzyXFbVZ0FukErfWuW656Ub/wEgw&#10;Eq4pr7zQ27misjbPm3/k5LGkzoCKEkkqKXpLZy60toE/1q5Z3bxqJQQiHkhuGWwbMywCUuE88VMD&#10;UldmUz54UlV63BDZUudMy19icEkkFM7svO6Cywr+WeNW6IACFS+nUktZecAofRnH2+w761HLqxs2&#10;NK1rrl8JEW/W8WcRNjguSUMvITohlNPaeU4mRRO8mMnamTnmVv28zEY4nbNQLzWc5/KF8xWXFLqq&#10;CorXRAoqY3bKmMfsYb890GufanU5h1yuSHbjOBbSJQmgZBEqF1fmjcudZaEj0NLbBo9koUfN3J+X&#10;d8K/qBoaydBEp2ylxDKzaMiGsAsWGpcAFh2LCJtVlMpMAAIzT94Ncz17arKukkvABxwC2hBqRTwO&#10;p8Ron4igF74KbCoGm5gOhoEWamtrMI3KSZTCPRfjPkkXDKHVyqie9nAYAMFumO2LxXEKJQeITBwR&#10;NZl2GoviiAlF0RPOLikAwSBgi+syx5K5I4V2AU80yzcKgAAQtAl8wbMABTWxM6o0z1WDPHAXcRXw&#10;gmGb0rJmBdMm/gzN7NXYAR8YOk6qCEB/BQ/5fVIWIAVRw7BYZHEpQRlzsbRPAR8tv0y3uVI+4KER&#10;0kw8rmCFG4S7RdAjvNdCj+Ye42gBjkj8X+6EJBPJvGbmXEhCYCapZ2SKMLFZxB0rkFRUUhqeoGUT&#10;1mGMXPbCqsJxE9AB5mjf0tyS6Ca/9vEPoy4H7nHk28E9q2ol8jIww3vJWRJJKinOpVehtaPZqGrE&#10;MHK/ygzHedDUuNaaTefPnUuzz4vczRf0gVaTcAkBEknmSpsGm8Hqlm7PPCkPR2bnLbBTPHKWzWV3&#10;ReKRyf4eephXJM4Si2Ceetxg4a1Z1kyS5KwhnjH/5MD4qFzCS8Q7ae2EYkISvqzHFoRLlujOsjKY&#10;9IcDMUcwIlWgi5ylbs/KGEqvrJHCPs/UgDPYEwl1ugqCxV4istnMx0kEYT4fKpQ2qqYu8qXIHZ56&#10;BIggXuEhsli3iz9vVcminGqzQBPQAznASonFahqlNUnhoa9EELB2QAcmfUwvBgCPiIqtqXIJmAak&#10;ghlgUc43wBHsOjZPwQ0GSYM+QAF8DCYYMR3FEOqlYd2yGzvjqJg5NEoZEf6EYVSw3Cf6QB1gkxA0&#10;zYTVfYz3nlV+PgZUIz7gKhEco7qvoeIChjDVXAVN8SuHY+npLXBBBNMMowX3ifItsGF8JhpidYkh&#10;YuZlf0CJ6qqZuZiq7sQpglydelnQAsGQS1DfkEs4NXtyyUpB5VeAhbptUlhcRUi0RjtK+4BZUlRc&#10;pKwUBoErpRFx7RioIZnL+aijCXhQaotUGBD8NES8zFQYkN2MIL1clEY0SGLCmwKMFBeMcSpYOiJS&#10;ItVIjHPJwRH/me62upKysqLifMrWFWSYpEOfNYSnG7emsrrW1zN+vP08jZd6xbYVN5Z//3uXxXSS&#10;SCopXh4kbvmr6N8MDbW2d5w4dVqKtUZjyxoE9CjQVGkTahilaCeLf6IoJMEQ5vfkqvQvBS5h7Zsx&#10;Hpr1nrNmKEDbhrgtCoQmmgNmTn/0VtYuJ8Sz1mCUJJLsuB8pWXGwXXl0QgwO5ll5hUx9C8UlgL+M&#10;R3jWJKBgKDY2GRr1EQN2FjuKSt3VgJKwu0ZYrtEpV6A3HO6eigwgeV0q8or56YSTMka6qHKXlwoe&#10;ym1LOgKEPhOzZnQdvqQbIuGLb59XuK6iVhN/EjdsU5prS46aBZqoqWB9qZRYLChukr6+XmybAhF8&#10;IVhWlulEVTCTGEglZ2DSLKSC258ggsIR9RNIOk+AMnhCLmFJz8oex4wGgPAlYE1VGQxsAZShcYsy&#10;Yl0bV2UlWaiTgDMSi9HCHxwIMlBaCb9Krk0sphoqmlGCrRUWiAmOcEajujbtzFfXgoZ49Fh+8qVF&#10;Qcds4xfRRB7dBKVBBCso4INwVA0o0UQYi/Oh7hACQDTF5QO5sJRo2elo8Ct4CL+oXDUS+3MkKJlo&#10;yzRn0xJYI1QEj0fjR7RJg4wzqHGavirQZzq4wzdkIZkYk3hfFAyxv0ZwAD0AF0FpVVVo6eKTV4g2&#10;6wO0oqkpFha5YrfLHUw7H2fWB11HLDFj/NpduwN947hMNjQ2dw72Aqw8dUXf+e73Ew9XkkqaeeaA&#10;MygmMH6KvJ4N69ZWVVZwURs3rDeDT0rQ2PLly/Uzuy3+bZy3Bbxs8IiTcUnaZMmMrcgsYMjtpo52&#10;OjRYPI0zz4vlS7pYj6MQnFlis7tLyxFXlmnFJq/GvGOS3A7GtnY5KTxJHJTBcV6VK8Q7IcBqEMko&#10;wq/tvReo5M1AZYJLFnhnp8Kx4fGpMR/Gx2UzXtJp4XlDKOkf4U9hZ9xbXlDlKmwIFdYFnWUxu9MW&#10;DReGhsLBjjz7hNsWKvQwcpnf2fTJNOFIvLJ0OsdtoXc5t/+CRqDUK4583aYiEk9f0OEL3XnxFQSJ&#10;z17VvLm27FJVdqsPJok13VSG2aGJmC63m5CNUmJluV9VBcvEFKCpNhm2UciwkEs0MYcNJIFJU6Si&#10;CTuaIaLKKJLCGo8TwcHKQi7R0jCSeRwMYBr5q0ZSJOtkakqU3Y3YiREigcgoqIg/0QItm9wW8a+S&#10;ZIuBEfVTKmlBpDD3zCi543OexiJioYU8Oz04GpvgdEpflVRo45DgKLCChnj0WPUc8BMMBN4SlZSC&#10;giS5W6y7FXvSRBipkBxCRC5GMIXLJBLG5dAO3g7gHS4TkBkf+IaOmfhRsTKZaXxWRKzdsGL26oZB&#10;JYVrBHUxaNomV8Q3Mj5GMM14ZVzqluBEclLjpAFFwdflS/jIDClHQR9Gz41vMOFAN4o1aiZRotwc&#10;C2JTfToP7u3UyCQCJGvrm1SRVvrmdP3wBz/mA60tjG5iRsx6au+5503BESEW4DI539u5qWFl3J53&#10;vrs16dXCFZR4VIoXb+WKpk0b1kM0QRiwt080g3GlNF5M0uno6GxqEmjCdvz4iRTtZOtPuKuY+pWC&#10;irdfVtVAhPTIklnGJWnTYOc6L47QxK0g3xWOh4PDg9Rkyisu06cu43Ejhae5XhLIE7fhifGsoxNQ&#10;yOBIX0fv+RPnDx09/eL+Y8/y78TZg61dZ/l39sJxKlgw52WGS9K/swCRobHQ6CS80rxIPJ9UG+RJ&#10;+kamRn3RQNQ1NmWDUOKxe4rdtVMFNT5XeRRaD4uusL8w2BsPdoVtY15nLC86/TgxaEvqL5GwjpMM&#10;hnhxjmiS8SO+kAPRhE2MdfaNzpPHupC2Z9l3YESC3YvZmqqn59XFNCIGJcXxRlXMxpTKPlIAz+S7&#10;qoMEY4mTI4lcgnEC0GiDmG1gCnYXXKIkEpUB1fABASDxJcQljoApJWkZRgvgQ3EMh5okF+JKZdha&#10;uCocAhnCylDF7qoavSboYjKxvphVrL7qpYJFcCdgm0kdZeNwUJC6H6y0HfbE0htTJxeIO4FG+Kc4&#10;RtVNOBa3B90jqAHIMPSSS7lPoh2XFzdK/yPYdXaQ/OGY6OjTiIZsZKaIScoPIAboBllYW2Cxzq/0&#10;DiQ0neI7mx/Cyn/WUSXdBtAD44dr4U+0pm0ykvh55b5IbrBgL3UtMKTq/8CTBIxTR4sZDR+jhP0o&#10;KS1R0gxwxyTv+PGEgQgBZFbAxZJvWbNmDXWKOZwUXxwbaKPJGQtcnV3SJiBvQf5G0FKibwbFemZz&#10;FOtpGcX6GpNCHPPYOzskmcjako5K/FPSZ61oiCur5UKryOp4JQJIz5UJq3L1qm5y9uyV8Jrg1VOf&#10;XyIukSdhPhrsUuCSdGiwKc7rzocVdGm8Qd5Ec4JjI5QCh9nOH9IUd57r9uEKnpm8AzpZfGQHX0jP&#10;QMfpC0cPn9wLCukZaPcFx+02osz2hoZq/lH63VtoLwEI1FXU11fFoskSeSl4r5ndWR81QJMEXM24&#10;REV32lnurpS8G09DyFmCoiuxG9wkeYEOf7BrKs9XVGRzwjlJwCWLvLPpMKnRnC0xK8ncdmVGoDQB&#10;BU76l1CHiaRfHDOLvKgR3+giW9DD4Xykakj4kiklK7BqxHowh0AKpV9YySwqn4ofQoM1JCGbujB5&#10;kDGxSbgoaBvtECCJSVdBLt3P/hpDwcoDSviMrQWIgEJoXz0cdBgTq9KuOFSABaILEosi7QpUwtio&#10;OohSSaDfAhGALCIBYrOJoBk6lXFJ2yGcRFgEAyZulTzKEPqw8ZrJImppY6NcO/BqOjnZ58fLAm8m&#10;UT8UwME3OH400qTRIs5rBOWFwkLqtWTJBgPESoBBqmvC5TPzcu36qzA8LmKOmXdUx8H6nqPovKJD&#10;zfTWRjC68r2RcJWEZOH5Bkj/YW4jsRlAqb4cBlMrDDOSDDinRvRDEIkhjapoCmOlnBjzjTii1BXE&#10;Byt/mG/8VKE0jJDUeT0pnlEjpX9ZGGv1qrWTXaPqMqGTHEsK8d99/h8SG5l5VIpTUNX5QmsrpIdN&#10;GzeATqBHo9C/cpWsyFWlflVzMz+p+ZeVdyl1IwBbnoIk6zUvWXIpcIn2ITUNNvV5hRtUCptJ4IlG&#10;c4piee7iUhFHljSkLIhxlST4sa2BJbKTATpROIJrBKfImdbjgyPdFMIqryipg6xVUVyQL7yr9Imu&#10;cyVjZ3ZnieNg6ZOeHNTSSp3FZe6avMLlfmeF5N0wv4XHnYHugL99dGo4bgtXlrhKi5zREGrXl/wl&#10;i7+zqbVu1c8Hc78iF825AlOGOQXz+bhvuvgavyK8tkQxHZrtH86CS4bM4Y6BrlmHx8qoSGfw8jHV&#10;6WtFJLWIKwIsgoHhFWd5yn+YQ2JAlmOfaUqKaNTWQi810m3Ch8DwKyuW74moUAcGoIAXRBfE6lTg&#10;A7/yweKOWOL0JNBq0AEIohRRHCoACwAKndGCf6poroktCDiir0AsQ1RHDGSh4h0BC2AEP9XNo7Jv&#10;SpVVgRMsNIcr24ZTq+gIQIfMl8REYhwqHI4tR5GMK1IHD1cN29fQdfNpDocKZ1E9CDwofM9OmtVM&#10;bzVExW5YzZk3jMvHUzLrjaSnsFM1fxhExT5gMFFpKxHuCNdC6I3z8k+HtLioGN+J0YWLSfa1Ybrw&#10;PQCFbuPE4tYAXyxODH9SyGJRYaz8YdRTIIWsrmuUvxa4jhw+nM6jlrSPol7tg2533P76wMAogrOk&#10;ECsflhTiFw8dSDxw5lEpTk2Uir9iL3GcMFwkrk9M+jZv3sSXPC1sKl0PbD1wKJNLWOhVz7ReqcmS&#10;S4dLUtNg0zxvkVtin0RzKMETHhthZRA3Smua4LbIrba8GlbszLSdkYkx8uJofF5WrFQJ7jp98MTz&#10;Zy4cG5kY4A2uri4r9biKPe7SshIcphr4SPNiZw3rzGQOXRawm5vgrCdlNhifTJZwLSuogE0SdNcG&#10;nKV5Qt4OFEwNxnytE8E+X9QPGCwpzK8oKXDYbbM+Tlm5sykulqxEliPlJelqhi7yMcgdPuobT/Jk&#10;zKSXZmWUOoe6pehaNrap8Oy6akzCC+CaYM3wQ8zFEsCGqYGfuXEU/4kpN7V1tCgxXhFR0RiTsAUv&#10;HoaRdb8I1RvpNmTcsNsSWDFLc8UrWqoX54cR+yoioKDiaVhQ08h0fgpmmKgKe2L1JUgz6cPwsD4T&#10;8dM4Qo3YVqndg1XmA4EJ9iQJSOzP6JiSXjWcQagCVwF/5QAVTkUxnvHSCAgwApjC93SPf9OKbVEK&#10;jcqpBaDk2+m2NRoSNUCDztA1OEpdCNoTvCNcER4bLoQxFEdRb58wUsfGQBvACC6WUJR6ZfBDmOuS&#10;PBqlG6tniGNNOUMBNPyVY1WSH/yhlAviFNCAFIuwJz1koDiRnkvUZcYEtXBT8AmJzj1eKLdQUGlB&#10;iDimUKK4WAToUPp4uiqy8lfQ79Urtagwmj88ZjiJOIK42a7iwjFTUVnYNgvkxlr6K3qWX/+Njyam&#10;EG9r3siXYzOkyg0YTUtSEPnXVStXom4CdMaHp0lka1ev1tOdPXuOP2lq9759L858wrP4jeqtzVzg&#10;YtvmoqMuoclMSYNd0HndDuFR2Zw2ojniEjXRHN70xQ+d1N60O1kjJjUVjcd6hgdToxNG+8T5w2da&#10;jvGhrMwLIpGCy24nhbmzLKo7gzlEby3EMO+dHZ0MqcPE65KoTYF3FRKuAVelskkc4Umnv8sf6BwP&#10;jUTyJGfbnR8pL8qXCpEzwoKXYMrcNNgF3dm5nENjYxOV5TkC7OIf8HRbGEtwmegxWRSDtzqBhOtE&#10;9kJFlv5Wuhc52375Jr8mP4UmplXgLfFw7JnGX6h1h/MDiEDsQMv1iQeF9JPhYbKIWbJL6ZNwGH8D&#10;6EGIDvE4bgl24IyW1CyWW74ZGECvExMrrBFyMfKF6iHGaXyMA6Fl4GLRHBl8CRjaRGePqnRo9o3C&#10;CDa+4epwBmBo+RXfCdYXrgaGjZb1khWWsScNKj0FBEBPwAcKQbBneHLggfK95g8n2UWFX3wvFJM8&#10;m9B1TUhFnSJ0mx0YQ3w8WsOPD7hwVHadEaMbgiRQtMuz0QdVE6FLjACzM1gHnKeAxhQQ8GoWtyrh&#10;MiD4vOiYFgIE56n7xAyCQ/xD5WVaxk+mvyKKLYvOCowYumchFb6fPiTfzsCq+Ap/5UsrI8mCHaWl&#10;5f7+CSrXN1XUUMGHbGa5cPSfjAT+Qh9EbjdeKOsoTSGeaB85cP4kqmuK80gh/vM//evElnmiuIlp&#10;notxhv1KEWdGTP55waNF69dLnk7LeZGobzZI5dTJk2k2mPlu8disi+xZSYtZsSKzO2mMT15u7mxa&#10;pQs+r5FzrXIUONyF4qrMUjRHB5nV4axqbKATFTthS/Kd4CkhcHOunbsZKfYiSiS8+6xd7AwlX1pO&#10;McipR3jSF4L36nZ4QSSRAhO1YdURi9ojQWWT+II9uEk4BaCk0Gnz2sn1gxuXEpdk8c7OdrET45OU&#10;KK2vyQ7PMfNX6bV0JEmoSZcbmMMnkfGoEH9BwjXjw2ceOHNFkUHjYk5QfeWniMpfvqmCyKyNingG&#10;mbpmTaO0U03ZAIIQ0MGPoooa2F0xw+5C/PaaISzq6RHhafITxABJAnuvKIfCe4hMqBos9oNlLtZX&#10;QzCYcy2xi2+GLqFlwolY76ruCIZWPBZxkVjlV0w4xA79XoMROj0RtsD8s+bm7LRs0TwJ31ixHnNq&#10;tIrygQggJ1AFuqt0Fb+C2nKVcSMuYA2LcGjiwrpFLcNUqAkRogJYcAnQU4xOnZFci4g4Gz4Mzfg1&#10;2i1IqwqHA8jC5XMthIc0jGXm3KhEwoXtOw1opIirQ8gugJ7posTUU5TahFFNfpbiixel3tRvJoUD&#10;jYOBjgGStHYPY84IyDhIweQQ3GSGQqm4qF3wV5We00LK2hml3/KhtqZa6w9XFpdqyNPhcV1oa83g&#10;yeMQuERJycDXXXNtaNjXMza8aXnzwOgQTNvChqLnXtib2L56pxL5yKnPTqiRQjmdXUT6BkZGx3D1&#10;rV23jkNgwtLIagNNGNWnnnkus6tI5yijtyZ0JHaelyy5YHywQJMpT9dsarAZnDc/xuMaJzfHXVaB&#10;j1Seh2xEc6whXVW3YlYx+6lwqB+GmclBs9AJuTYnzx1hDqgo87qdNisfKlsXK+fi9Z6pTHMR7aV/&#10;Z4NTYV8oXlRQE3PX5+U7ILc6/F35/s4p3wV/oAM2SShmXq58W7HHWebNd8RnT++a+Tgt6cUGAqHq&#10;ilp7fhYCdum8Nbl9GAF0iJPGYfFJNIkNMo0PL0FpnlkJMSo5luZtNW4Gw6LAoidRYvl1rsgQwIRD&#10;WJGzplfMwa+c1SKRqNQp9pW1lO6JswRTJxETCToISsA2IwKGv4RIEAhGAlFI19vtLP2VNSIFdQcG&#10;6Ab4QK/HlO2NcSBfciBrbk050frDmF6MjWa6qk+FWBI/6aRJbZUsYnbTejpa/YcPtKZuEr185amw&#10;UgEDAY8ohCP1caDxFpeQcwS4EoaEcefoxuhRhNkqoKNOES45JHqvSL+MKBYZHRmjS8AUpeZwmeAG&#10;0RCLohEnuSRci+TsSGEdiWGZooBO1vkQPtQBo0WJSZjiEFqgGxI5EoiYDyIB+oiDx2CdS6ImF1Xa&#10;qLbIKRg7MJZSfZV0wniC8PSO0CU0V3TwGRMWwBbF1aLC3Hj99RfrD1eM+yfAcK6iAtTwdSgsKJPm&#10;w8duWDItLKDbBz74q37y1adIWYhbVYi7RpJV0aSOj7lN6WxwpQn3rV3dTCIx2VzclO3btuqBR48e&#10;W7t2jTqiDuzfn05rme2Dq05B7bxkyQzwAc0uyGTOSpbM7LyQqVD/C5gan3lGb161ibO1caObahpn&#10;rVRMhY7u4UGd6Sb842T/jo4PV1eXFzjtTDJJDqokzm9mF7vQQZ7rpOCS0JRLBNNckg/omBqC3IqD&#10;JBC9lEvP/FNU6KgsZQERxc85D6nlcmy0RBcrCrDxvJzLJFvPdprtNFYuS9IhhHoyMpk1J8fg+JyV&#10;YdLs4ay7TUVmibkvSOto2gkvhXyLiixKLMaPdTmWpighSQzLzZeWSeAQ/krFWiW6Qt3QWD6LWkyp&#10;BmuYtlikoh+AzwOYohV9MYocIo4WQyjBtaBZOaAZ5aBgaDGWOEt4E8Q1ghppDDl8UfAMTZHmQHZJ&#10;icq58g1wwaIFMSVhVrkKpDjkPxNiMPIqouA+bZKp5xePER/B+axjSqRJ3SSYbVVRk7ke1w6J0yYZ&#10;mAO1Mg4OBr6h2aSyiuxpJF9lKQ/KYZRYhQNfaNDYfTczrJQsRmfWSI1FwpJHygLMUEOUniIjoJQR&#10;YmS4LjQRF0VeCB8MJECKZTfOHkAGJ9JsIJV3w3cleUZGUE4hqdBT4lIJT8Rt41LPTzhAJnTCDpIf&#10;RGUww/ilM1LhzxQCFEEzW75VIVkTaxXhWTr069evQ5FKTlHgJqxTZBC9IhKiS5aAbPrPNA9JYnTm&#10;6qs28VRRhbhjoAcuS4lJAnJWeFQ6xdqAbhCm0zwLjiWGVXOmeCK5VWAUjeloHGfDRiG1HDp0KLGO&#10;Y5qNp7kbrwDnnZcGe2VMJpSXJLJkZucN+kzBJgKpdrt/cjJuXiirnnaaIzPvbsicrKxfMetumHgS&#10;8/uHets7LxS4HXBK4qxLZmSsZOViF4pLkgjO1giDS+KRkmhho6q4OvzdvlByFSeHLa+ixOV1z1LW&#10;YFa6UqI3bokulok3FI41L1+fc5nM+8Rmdwema3QIN63ckAjQ+4b7snUW/9SllWG22hTLNSMOtdDG&#10;L/EDMIdKiRWyRX8/Jk0CCoYoilXTsjh8idG1UlT4K4skUkswltgwKdqSZ8M2YzJxhAA7yNgkKwfl&#10;MewoWaxYdDbwh+TTokNaIroguDQ4hamqIxKrcrqLcQT+SuYO/3A2qGnB7aK8EGW28o3k8rjdGvrR&#10;6I+oLBS4yMsA8ZA4o98LQCgowJkBWjI+iaimItMlFbwHEPCNyrZqWhBeDfXi6LFC/rDnQ25VYQzS&#10;gqyx5vJx/8AIgcLC9GyGTii97GBKAQImYvRfy+2qOBvtqXq9Di8wwbiRZGPwYepoYi2cVvKp2Q0H&#10;ycXywk6FAlJSR8CNqL4qxFEvCMBIaTSag2MKH8ZwG9ABUdwXiVsUZWKEz7QiMXeTUBf3jmFkNJiC&#10;VL2e4dW4m14m2Ajgddcbbo/DpBGvRqx3dKioACG5wnAwXQfGzKdTUWkibWjX9l3+ntGW/m5iOpNB&#10;P7Kwpasq/uenDyQey5AmklRSP/SMrfrDGE+hE8XQUg9vNY4ToRv3D2zZsllb+NnDjy70/Ulz/yno&#10;ODz8M6xmIg02M3yQicm8nAab8XltcdKGY0RzSL2NGY01TfnO+kadnerSqll9Jx09Fyb94zhLSkq8&#10;c9I+EpihGV9s+nGcmTRY66Skt9iiZUGXBNAdoVF1liQNF/UTK8skAeclvLMzLzZIneHS8pzMWtaf&#10;7TQbxKhVll4qSaMV5he/waj1BZcEmoyMX6rrklk/L6MuKmkU9wBmrLa2Tg0n83hfXz+hI9AGNp4d&#10;JGH4okaQqKJJ9bsBDCG2jWW/qqmyXlf9NOgPWE3yNnGrqLMXXMJamXOhh6a/4nLHlQJu0Gswttat&#10;KTPYEgI7mGpRRDEbhAyFIOJucRfSvYmJSXbTABCGGfuqXgQMsyV/QvtYYmwwJpZTY5KBO9YpjOhs&#10;DyiHJ0AKAovcYUxUyKL4JxTBACMETGgfJKDgu2SPRco6GqU/WtRGHSHqujAfRBIeuwg+AzApJtC/&#10;itYZRfUGBjk7+7Bq51pAAwRTmOU1RqOVcazWrDwgIktgDq1ZqIr7IDaLi0pn1AcDIgTPqdtD4ZFc&#10;F5cnECPKbTWFi6cKpeSQTXOhVb0erMb+dIi+AbyELGzoJsVlFYHBAAiGQsGVxWUZl9GxnlcAHz42&#10;69fXv/5WrUJc6ik61nZuU8MKZGEPHD+S+HwzpMCmxFSpFE8/srA8FkePn6CSDk9LTVUlaPiuO27X&#10;3JwDBw5wsco4efqppzJ7i+Y9ClACMklBg72SJjORBruY8zrsXFDB1MQ4HFib0d+zCjvMOyAL3WFZ&#10;ZR0Lx8R6ItoCDhsiqGQCp8P5XczFLiikkqjzm3jSWLgw4KrgFXSHhnxTydw+5k2PM15WYry2CyG1&#10;JF171pOiQ1HWhLam+unUtoXeu9z+WRkB0umtXHoMX1banAheIk1mpUGrEaJOs2YSWXKg857uMmiC&#10;6wKjhZ8DZ74m5hC+wQuioQ/RUzICmpi1RMl23AMEa7Q4DsZe6CAXIzXEIzSyQ2usTxXH4H7QbB2r&#10;np+afMANwEL7AErAimgysIR4XLi1BCJA2wSmKAcF/w3fY2tBA0KVra4GVeg3etkYWiy0iJSYJR3m&#10;WEkq4BVNisY8wzPlWOOaEUihSbZ4NUzgQ1ThIUNY1A0aAT3QQ5pKkiGhq9At2cFyhFhuEplAzV8J&#10;oKieLGdRx4aWv+HytSYfQERrBEoYyO1mDKzKf+o0wnfFEPFBcn8uKoKowpUCEQTdiBwp/xcwwe2g&#10;RrHW8wOT6UkZN0n45CgTPpuuSOwqYGfGHI+4isxqjQL2V6wmlZmMo4ieaZE/kmg8F/XI971wwFCA&#10;002cSXwu6XxiTOdXfuWXVRZ2YGwYWdhqXSuUOp9++vnEo7gpadJNGFUk167avIl/hHLoJFCLMbl6&#10;6zYaJE+HO7J9xw4dmfsffGjedyaDHULhkLfIMxcN9gqbTPqvZMnFnNeWL+9UiXkApvCnmjmCNzGD&#10;wUnzEB7aFTWNyaxYw9NPjUsWf7EZ4BJ6lTTCgUA07ORhthWEx8kHnnnV4JJitGIWh0uyfrFxmx1R&#10;ybUrN+ZCOWk+qEu0G89/oixsVs7CvJSVdmZthEy6xTQ+DU2UXMJ8XVJSKuojZsOxD1NE1WDxfygT&#10;RbCF251omIXTaiNy4RFhVlPSD5sHQMEQWpEdluySb+wPoAMm50qo5yeEDMMs4SwaZJG5Ziqo/gBc&#10;IRgMcIqkJRoaLJbSYoeIRrsU3RU6rRBvzW6ansMhaN/jkLBKrpA8imMGC67nAi1B44ARohRavsFa&#10;A7AUphheiAuTaSmeOZymCF8kipSIVvxJ3BJrKlowhS6DzOibSPKPj4GHZBTIDzQldTgdPYE0w7kk&#10;+iNEVEnuVeaHMFoiUc0wUiIt++vhcGNVDYVjAWSAJ24HTGHN3FH8wf6aA4y3yXCH4d5W4h5Qjg5h&#10;qeJiconJuA6rq2m6BKCQV4QwxDiwDyWS+IyfBtCpovtsFPmL+KmAOlFRVKwsH0915YMP/kw8VaYe&#10;0EI3kbK9PONmdfMlWVhlK1euqf6Pr9+b2DIhKo0PpnM6dqP+MMJrHZ1dSMTWkBJV6L77rjs4FibK&#10;iy/up55OY6MoyD20NNCEludK+0ytv5mOOqe8LwlFedL8dZHnzY+7hcY00FtQWiYagksWzUm8v+LW&#10;Li7GpWB9SWQROlY6DIz0a9elr/ea+ryJ7XCDChxVZAhTkA/xtJkPbaGDF22xuEQfg0Xe2cQH1eZw&#10;Ukd1ReMajzsLWjXpvKq5fVKMQGYTbIoG59JGy8pdmPBf8oVn0KBAEwBHErlEyROEWvirxlkw/GAO&#10;sAr4A0OOoRIpQ1P+V8VLyPtV1TVpMBhgEsGmknijkR1MHRqsAB2AAo4KjLdVzw/LidVkyY7pxQQq&#10;RUPW/4bSgd2SPaVeXYFyXDAqFjtEAxC6rDdmhu5QkULW7rgi1IkiM7VJoAWFqMtEWBQqwmFyaPl/&#10;vKeKcgAQ/FNVD3VUcFHKooUxwwhw4SKxSi2ey+tTa01FRhJ8wFHKnOUokZKVajVyFg1C8QGrTzsa&#10;5dGzENQwCE8K2XCxhk8zoQIt2GZOyLHiFqmrY+jU82QBICJE4DAyiZQ7Inm/+F0oiVxeLrL0yNUb&#10;sXzjR4mRn6L5PtCKgU3qriDSRvscJTlB5E5fLLynmcyaHkU7mod8/bXXRiaDaLZSEtMHZ8jhJEJ0&#10;/MSidEGIXqlsnW5EW1QWtqlmGRonG+qb0Bw93SYyJNam8ndKVJp347EgLgZ3ilFl8OHk8CQsX964&#10;zpBhDx86xM/rrr+en0vhOEH4SzHcrADiypvMrFgvO9J97oLAyHA+D4ARlV+6aI51fzt7L3T1tLkd&#10;UXKDrS+hZ6b2amTRVC/IfZJ4Z/Py3QF7MRDOFZkltwJ/SYmp57yYOE7WcYnDVTA6OllX3ZDTfp13&#10;hrkCO4BLRidGs3siFfBcom1gbHAxmvr5KsmaSC7RsjgYVAwG/g8mcRVoZ/mNkcNqEtPBKoBmMGx4&#10;Jpj3gRTYJ7wpWDsFIoowJDoTi5H0gekVMqxNZNmk6G5VFSqtnBpbblH6NWxkFbQjAsL+qpRF92hB&#10;fCd5NiXA4k3hn9IbpQyv3a5MWPamLo8upqWgmtMBjmGFzYH8VV0mYCMFBIAYLkfE4I355xtFD1Im&#10;UEVXS0s0oMMVQb6xPAcXObmXUrRFU3VqSisnC52DrFqnk9FjDDk1LiWxTGiHXCTD8qtiCzxJMixG&#10;sxWEJAciPVJaSjcAZXzJr4pRONxk3ORpwUUABKxbkCLfA0G4TOCRwXYyXHRDsoQuStFzpYAkKQzk&#10;sOutAdVZ6iaK+ZQSywfBOqEQ51KYRcaynM7oynOZV121JWh6C6N4aGJsWVmls6SwtaNtMc83Vi2x&#10;nvCvffzDyMIGBv1DE6PDvok1QBPAcTSQVOoPdJJmFWK5KAkKYlnc/SjnjIwQkeSKbrzxBv4E+jx2&#10;7HjWHSfn248fP3vg+LmD7T0tvB1zOTboQDq1bbO1lJ9e6LsEKmV83lCQEKSNaA5+qzDRTwP0eQgX&#10;8wzMe2xLx8mBoR5PoZPQGGofZJfpIby88wiRLe5i5dVbuFOKRy1xhB353pik5IRnhnIYu8XHcRLV&#10;YBdzZ62LBZeMjftLi8vqslRIdt77m9sh9Qj0jQxkS0jeOlH5EpeP9s1I/7HWvfPebmEgiqhrArlE&#10;y+JgjIEjTECYJIwcDgNW3pgQFp1SNXdwEAsnAh7l5WAOEEZtjXwPWAGIYNg0sqO0D2ynoB+HA3CA&#10;PQD3kK4KOsEq4zkwJX/CVh07qzIwwMLqPS4K7BAcFkyLaqgrh1HIqnkiGksOs7pDRHFE6KUhUR+B&#10;Z0ut44EBvDucyKLKso+GabjMRI8L36h8CK4Xq8Ay7F3MOaQTHEZSsAbvkJFeFZt9UW2FzzhSOCPQ&#10;R3XPIGTgosAagsyU/SrZLsZFAQJT1g7f455hA05p4RutTYhXBgSgmii4prhqOix+DqN6wuFYFJmR&#10;7Q4+cwoAE/orsEekPpMR4xcibZ74pUQ41YTSuEEioRaXjCdNYFaNNYYdh5OIwE5MKCUWwKehNIU1&#10;Bo5MhwwlZTccpkSwaO+Oh6iOSCWdtfVN7nLPyLCkdoPn0ldCS3w0lTtsHYvzpmH5ysmOUWiwq6rr&#10;8Xiwc/W6uqRSf+K6SzgqxbPOkOIvOdfSAmuyFv3i6io07Nl/88YNK1ZIYure55/n7Jbj5Bv/+V/z&#10;vjmpd4jGIqPjY0DToqICxI0xpHM5/9HSnbfca5ZxiXHhLOa88QivTzwwNFBYVh4y1cu59YrXl2hr&#10;6z47Nj5S5CmgkBNAhNfTZZfHEoBS5DWe0ZToYTEXmxkuoZOJJ43Z3EyFztgsuWxcRiRKitwCxNyu&#10;wMVO+llHuZqXS159bnvJRwBKKU6IrHejvKi0qWY56W/8qyiWiEd2t8CMFGJ0OtI8RT7kEk3ZZbPK&#10;4jDRYDWxl1gppFdZqWPb2BNjINJkoyOsuVmdY/OoUMOBzPv8rKgsBwGI5+BiZEcpsaAfYAqsCIJE&#10;WE0kRzH/oAdhMxipNxiXogAWwfyPGuEQMZxs0/m9F/kEsFYTtSbBTOwAEjAkWSemHVRkvA4uFql8&#10;CRJif7CCVrohwKGsWEwykEsTVpX0SgKO0FApfGN2wKLrgIAMcNLgNhB4QRoLGUbxuBX+SBxigILm&#10;46jumZSkQRWmSIrrigQe/BKq9fp9kpJDjT2j0w9koJMMAjsDfRhYyTEyGcgca0RKkFohzfiS3AjD&#10;xeiBFcBikrMthjmo0AFJN+AIN57+S6FBQ8FhulOHkIGY024PdlYHieYK8Sd6IpqwUppYpPE16sTo&#10;4Yii25fykgwJhj8VlZYFh/x9wwOotXrchd6GYpbO5tozl4m0ShHpqO65+ebgwBgxnRU1y871tGup&#10;v32HklXRjEDf/DEdrn1NczM02JVNy4VVjbvFsIu4urvecBcf0LlJZJw88/TTkwl1B9N8lxJ3GyeI&#10;43J6vSR+O0kbdtrzZk/PicUZugVFHBYUU5jzpMhrLOK89nw3b1lwdJiXLc8jTrgFiSllMJ5CbsMX&#10;yRN2MTRmj8ujWOydXcjOAoK8wiDuxVzsvESWdO5s3GbWQmGZJ2duPvjeaYvMppLGz9LFjk8GY5H4&#10;+lXTSfUZ3K/cIVkcAUI5bX3tiQ3iJshWJR3QCelv/Fte3TCr8nIWL2RBTeWrcgkvsIiNBvyKIVS6&#10;HrOHQwX/B4aZCR12K75wSYK1iaNCGSrsBrMSj+rg0CCuApy6jCOHW5Ed5SvgeNCUHNADNFs+0KzG&#10;C2gZ84yaKnCH3XSOo31dxHMKdtNGjJxSBAOPpVFZeqsusWIxkffAqIvFndaq1zxk0mTZJAOor4/z&#10;0gjwwsCXAiW9crjsEZdB4NTMgxoSwrRzakkJNrEVFUbTLZH3mvgn1T1LFFOXsjVTVBUQ/wWNS96y&#10;xwMjFSxFy4RyFN7BriXogK3lS7wgtMCvrKhFMTYWJS8JxwnQDcFWhR3E1wqwsQVuK4cWLoUGa9Th&#10;BCLRojncKWXGqNuDD7g96BJXR8vgJL7hWH5yI/TqrBQvTmFpwkrKknH8rGleMzXq7xoZrC9D79+I&#10;rHi8X/rSVxf05CXtnBSd+cxnficSCOKbYUDwzWxukhLBY2F/UkxHtOnSSwvSYgW6gSNVMpgrWr92&#10;rcqvwTixHCcgwqeefmYxlzM81i+gJHWNlVg8JDo3zvTpJlnBJZzUYOUMz0slBonmuAuRGIqFpjSa&#10;AyVsMcM177GrmzY11jVNjPvHx32WbXY5KJweTW2qF3mxGeOSpDub+gKD4Xgw7qKKR+oHJp3HaTF3&#10;Vi8WXBIJRTeu2ZpLyZn3sbwyO1zobUuqSkNkp72/M+tn10ovS71ZumWpT2TDwmHICdBgmEVvvrTU&#10;UsHClht1+bjkoxo9Vowun7Gx/Il21Wxbh5Mk7HRP9A0eC4Rag7GTJIAIJhBfguiQ8ZNviEFgFdSX&#10;QKaq+V4MIaZeC+IkbSpnMp2eAx6RBvniEslD9NQNgVQPx/xLiVfjSOAbSXgxSq/mZ5zwNHvyqykD&#10;K91IOh276Rn5E72ViFEsPl3xmGwdR34kIo3wjdo2q5QgnzmXcE5t8uHiJUvfJSZu2CdKpjGSInIB&#10;8oWJ8uhRclKQgumbqQ/IfrK7GSipOoTLXCR0zT70hC+kd2RoTQ9mYuKuDvj02Yn1RCIcYt2Oyy6a&#10;hszFcmmyDwOoIyZ8Wy31fLGHdEmHt+X88Nlzg1VNrtoKkGhseDw42Dm1rKZ0w8YqucyLJIAFPeKM&#10;upJ+Lor05j39ZGvEFq5aVohiVlGhq2dwMhqOlxcUr11/WUF2GRyg1mwPz6wd4HHBf84AO/Ai5csD&#10;kxe3tbfJcra42AlzenAgSM0DOrJilQjYZ7bpmoaRkEcO4623nmJHnEx/NR5FuUOQkcwTzc2UB2Xu&#10;X2dvJ6nZ1L9ePKm8ckrVWPh5kSGkJ/a4Td5GrsAh791iHGbpjzCPO/eGl0A8gPncyTymEAdBYSF0&#10;zTnCi7nYTMZ8tjsbt7nj9COOttKcOWVcgd0Gn+/iE3LF7ywXy8zJYygs+6UkSKZ/x3N7MgK+BHnP&#10;xAHxoOmQdnwknZFkJYx8ajp7ptjHnrc2P68s37baZitrrG6ovDxOJHoWE+NaYi/1ZsNxzaqdeUoy&#10;aKRqbox1KoEDVrFQBalSS4GYccr8+v14F1TUCzlUaBBa+4bWgSkwE2wFp3vH7gvFuuY7Y+7vuRHI&#10;jUBuBHIjkBuB3Ai8mkfAnldfW/qWhsrXOeyXXKoLgCadXV2sOOBvMkiEBiA/Aj40PUfiL1WyQlV/&#10;CYEbPhMTIcoDPYU4C0EBVgi+yCOjoR9E45eE21/N4527ttwI5EYgNwK5EciNQG4E0hgBe35hXck9&#10;TdXv033Thyb55NiYGIRQEPgJHQGnCIwQLfsCcwKOqrAx7PnwMPgGTwn+Ek4gXJBoa2/gD4emvpXD&#10;JWnco9wuuRHIjUBuBHIjkBuB19AIRGOBrtFv77/wnongmQVdthA1iOPAKoDpSeopPAPoIyrYSqYG&#10;whuQYfUbgSYOByRZjeb4ws+Ohv9zJihxOSpKCrZ6ClZ53LmaCwu6F7mdcyOQG4HcCORGIDcCr9QR&#10;8AfP+6cujE8dDkWS62lzSauq/ldd+d3kc6gge+pNoAmaaehrICGP4ggOEnJDxClC9eCKcjQ8qA+H&#10;LAStkL+AtAYMKdCKL/TMUPjfkpqu8r6uqvT2cu/2+U6a+3tuBHIjkBuB3AjkRiA3Aq/OEcBH0jt8&#10;36DvsaTLA51EA1vThSYcjEdE80uhmJAlgY+kqKiYQI/UEy4okJrBpng9ycMUqAvl7e31/UviKT2u&#10;pubaTxW71706hzl3VbkRyI1AbgRyI5AbgdwILGQEAqGu831/NxE8kXhQpfP961a+c95mbChWqWgH&#10;G4iEBE4tYofvBCE1JDEkZRRZWJPAK3VenH1to7+f2G5tyZuaaz8+75lyO+RGIDcCuRHIjUBuBHIj&#10;8JoagbaBr3ePfjvxktdU/3F12e7Ug2AjQ4c9yMpBXAvtVNSoYLwiXo4+BeLl/EmBCxhF9L5iE33B&#10;P47EL1X01ujRa2qgcxebG4HcCORGIDcCuRHIjUCaI9A7cv+FwX+wdiZtZ8fKf09MKp7ZjsglQXcl&#10;H0dV4dHBFHnS0VE++33+oCmlC/UEKR68JoG8BxNxybKyX8jhkjTvTW633AjkRiA3ArkRyI3Aa3AE&#10;wAlNFR+wLpy0nQt9X049DiJJShCHnYjg4CCB+oqGOjKjxpUiCovIA6K0xr9QdGA4cL/VXLF704qL&#10;ycqvwbHOXXJuBHIjkBuB3AjkRiA3AumMQEPlO8oKLwVxYMjCRElxoOidUwGYPUjpocwNFfjwmhgF&#10;7TyIsaTtkC2MrCzbRPgRqyEcMqtrfyudDuX2yY1AbgRyI5AbgdwI5EbgNT4Ca+s/DXKwBqFz8D9T&#10;QxP5qxbmJXMYlolUjbmozE86MXiFmA5ZxP7oU1ZDtSX3FLqkrHxuy41AbgRyI5AbgdwI5EYgNwKp&#10;RwByCcjB2gfHSSQ6ey1u9hFNegoOUzMOfonPN0kohzgOxbpQMYEUC1ihmDD7+cP7E9XVGirelrsN&#10;uRHIjUBuBHIjkBuB3AjkRiDNEQA5JDpOBsefnutA4ZrgMkG8RF0m7EcKMYVcgSykDVNKnrrzqMEG&#10;Y5dUZokYpebWptnL3G65EciNQG4EciOQG4HcCLxGRgDkUF54nXWxE4Fjc124raenl/Qcsm/IH0Zs&#10;jVrYwWCgpqZmbGwciXqETMS1YrP1Bv4iGJ1GJ5klDG/9pW8uaPQPf+vdSfsntTBzhwW1n2Lnw0eP&#10;fePeb/zVX34uWw3m2smNQG4EciOQG4HcCORGYHD8qbN9f67jgFjr1hWzp+rYqCqM8HyRtwhnCdEc&#10;9OmBI+jIjo6NAVbI2eF7Kukc7bkk37Zl+eczEH59BUGTBT09E5OTf/In/y+HYxY0aLmd5x2Bbxzp&#10;nXcfh93mZEXB0iEvjzVENBZHMDEUlfS61Nt7rq6bb5cl+fvn/vKvd+7cccdtr1+S1mc0+v4PfOjP&#10;/uxP6+tqr8zpcme5wiPw7PN7T5w4+aEP/Opizvuf//Wd6uqqDJ7J3Myf2bCTmHOo7cPWsdev/ems&#10;7eTjMuEPpaUlpA0TuKmqqiK+wzchfCaBwPj4OLiEsE7iwRngEg7HybGgfzO7ax2e2Ygs0VGIvixR&#10;y7lmcyOQYgTcTrv34r8il51/Xv457R4nLHZJ+1+i7Q//6E96evsW1PgPf/STr37t3znkd3/n0xnY&#10;AA782SOPagsL2v7ta19NjUt++3d+d6HXgiWjM3SDAzl8Qf2xdgYzLfS8mZ3o1X2Uz5eFudfv92c2&#10;SrmZP7NxSzOBxka2cCQSjeeRlWOH/YqPxG63g1FIyWGC41dOjx+l3fchqx9zwZzMOprBUeqAmSug&#10;wzv/t3/7d+s3bHjmaaHY/PK7f5nZkNlk//4DQ4ODgC/mR1Zvp0+d4q833nQToBv8+49f+rJ+85a3&#10;vvXaa3bTAo4QZkPqBz37zDO8A7onO5w733Lvvd9ob2/Xxv/zm9MZUJ/8rU9uvWqLdTlf+OKXDh44&#10;YJ1Ce8XZOQszZlIH+OuXv/wVq83Mpu8MRjJ3yMt2BFJ7TcAlHkd+Af/Qbs6nikS+FJQwLpNgNB4I&#10;R/2RWJ6Jxs66LcZrgj3+1Kd+a0GuCKAJ3tnFrG55f9va2hfTwsxxIG77xBNP/uZvLKzIBnPCihVN&#10;vKH6RmfmLl0Kd07GOGneV2BB18iduu+H9zFhkj/x53/+py0XWgmOc/etqThxfmafT37yE2tWN886&#10;03KD/uWf/4WmWDB/9KMfYbfExrdt364zPBszqkbhZ57ImnJ1T6b6v/7rv9WZlhnbOgR78b5feW/i&#10;FM1De98Pf8huTU1Nn/70p4qLihInbZ6BuWb+ecczt8NzZ3/OGoS5gjD2v/qrvyqGAVtcXFBQ4HQ6&#10;qe4H75V6OdTWqa+r409sVB7uHv0vq63llckskFnHGgDx5e8d/bV3XJ31O0GztDlXy4DZH//4Jzt2&#10;7ACCrGpu5uG+7bbXo8f/+GOP/dZvffKeN7+RZ47D/+SP/oDvH7j/gQK3+/HHnwQ7//Vffu6tb7kH&#10;wg3CuM899/ydd9x+4OChY0eP/p//8ztvecs93//e92vr6upqa/78c39xzbXX0jiHl5WV3XbbbYcP&#10;H/nHL36BPyVeKfDuA+9/H/t88xvf3L5jB3+iVzfddBMHzuxAeVnZrbfuedc730GHf/D9H3DqrA9a&#10;rsFX1ggc6Zucq8PEcQod+YUGnRQ65YPbacNXYs+34S5RQII0EfGduVq4urZorj9hOQhQ8uT/679+&#10;jdeBZ/Uv/uIv77vvRwcPHlq+fPn//vRv86Y8gtvAlo82I7P8f/zHvfzVW1S0unkVluO/v/s9fuXw&#10;rVuv/rM/+xx/ffjhRxzMLE7nju3bsEBDw8PsiR31B4Lash5Lf5j6OSn7d/f20QL7W51suXABFYOf&#10;/vR+GqQnGzZswFRgjf7mb/72W9/6Lw5Zt349fl/a/4d/+CJt0r0N69dxlquuuooJgStq7+jkT9ae&#10;tPzoY49v2rTxC1/4YlFx8fLGRozWxz72cT2Qv+qxjzz6uHX5u3bt/Mxn/oClxdGjR0+dPrNt61ad&#10;JWbtBjt85Sv/zGgMDg3rhTA4/+///Sl945uO9nbmDS4hi8/kz372cBZbS2wq/emIh+df/uWrH/7I&#10;hz/6kQ9xR5Dx/Mu//Ks3vumNn/qtTzCzYcutmVDn51Ak+uRTT9104w0zZ1qv18PDACJhFrXl5//k&#10;xz/hpic2fvttr+PJKSktZSbn3s11Ip1yrcvhvuzfv5/pmmd7cnLyF3/hndyOm2++6X3vfbcaDt2f&#10;e/rYo49+9rN/zJx8nofvQis/E63Gxk0b3/H2t8868y/RXXg1Nds5fIl4WlF0c6GrfubV5VNzuKe3&#10;F7XXQDDInwsKpHqOOkusbYpiw6+oDTD+1nveRJdxYwCHQe585q0Ad/Ph1KlTwG0WLr/5m58EPoPK&#10;+fXXP/4xvUTdx9pwlrBAZBKhHcaKRxY/ijbOlynWjj+9/wE9heV1tHo1swO0xizP/p//u8+/okY6&#10;19mXYATgl/APfwleE8I3JprjKJJQDt/Y+dJJ/v8iYjosPTEDuhLF8/eFL3yez8ubml7Y9yIfWMJC&#10;4NBXgNUk37D6fOjBh3QgsNyYEyZ3jHqhx8Nff//3fw9LPHOYeAv0ryyyMS1goIDfz7n4Rv2XSRs9&#10;edvb38YhvMhf/497+avX42FBzze333HH4088yTe8yPSNb7Zs3pR4OFdEt3XP737v+/onGrxqy2Ze&#10;8NbWNn6lw7zj9IrPeEZ5zfsHBhIv/8c/+SmnY398pYnWbmY3tHEuhMvhWhhGLpDLZKB0AF+Ch+aK&#10;nHLvC/tuuPFGdR4zkTLxskJTHzBf8id20I7o84N/Gk+2fpM003Isk/Of/umfMSuCaQDESY0nXtBc&#10;J7KmXGtnuoEfBQgLikqa6uWJumg4wCKcndmbs/NQcfZZJ+0rMqiv0ZOQlePUdRakE1Ak73A4HIZf&#10;wjcsU1Rvje9f0cOj4IC5Rq+CGVDnCP23FNET5lmeZm3fmokKC6eF8GZ2gKmWCZedmVhf0UOd6/wV&#10;GAG7zeaw5fHPBTqx53ud+SUFAlDcjnyX3UaWHcRYe/50oYkM+pNigk5qbSaeTlwA3H33G9gf+I7V&#10;mdkN/SvmgfeCBSuW4K433KVwf9b9aVlt3m2vv1Wxi8/vx7eB8VDHOxvRWF4loMBMq5NkC2FQAkQ4&#10;HSBGW6MD73j72zo7OoARx46f4HQz7dOsgzmzG7Ma2sbly7X/2pPclnoEmLS5QdYsvaCgktWyNeUm&#10;ngtY+cafu5sAOs9AUh+s/Zm9eZassxNJvAJWI/dIJI5AfiAYgEoSDoXisXhBgRuiCRiF3ByXS5RO&#10;VG9NS+q8gjYeaw2aMEkx17A2Suw8kw7RGSYgvtSnk3cAronuw4IpxZU2r1oJVtPGaUG5bJRlTjqE&#10;J5sIJV/ixdXwZ+oO8NzX1FSzz//89FKVolfQgOe6euVGgGirjbADTm4J3xDccTnyi10OnCWS+g/r&#10;hL9CPpF/GW4pJujEFmfF09YCgD2zwlKceQ0aB+HtI1b7nve+B/uBG0N3w+pjeGCQQFZNffEvvrh/&#10;9+5d7KMghokC1w6fYTA8v/cFfB4s6Gfap5ltztqNWU/NO57h/XjlHLZq1UqYeQymTqQ6WyprmC/5&#10;E6Oa5tUwaTN167EMMocnNa7tKIk1/RPRK1oD/jLnk92jjfh8ybdm8+ZND//sZ2oL+Mk8P9Nq8KeZ&#10;M3+aV5fbbd4RyHc58Q1L/WHkX6nhR90cyBZ8jkYiuE+Y64qKipju5m3oZbUDjgoAgcZH3vLWtyTF&#10;dJm/8Omps+7JJ0V9X6M5/Mo/FkwproWm4G0xc2mwBpcvTzlOS37Vt0i31926R/d5+qmnFaMkbjM7&#10;gKeaeZb9X1bDmOvMy3EE4LvCWmc9wYrBEErC0bgvFIEAK9n/xgXK3/m3+M7PnKAvTuXihkyNpwkJ&#10;6cvFtG7RFVN0idfkwQceVLg/6/68UGrzWBhgV7QpKnxxCG8Zn/mgtgRSiDLQ59rYEyBikdZp7f77&#10;H1AaBOwTDU7xXs99+cmWLLEbs55UbafV/8Xfmpkt4FdYon/p95YhZb7Vqezzn/97DoR3wnhaU3H6&#10;7GlmWutYZlqaSmqcm7hl8+Yzp0/TOF639E+kMz9PyK17btE7jtctiUTMuYj9aTgJzhC7zZy0Z535&#10;0x+r3J6pR8AGP5QFlsPpIOMQqhr3G1ET3iLoJhTTYa5T1bUMMnRS59Es5sakk6GTmQNwMb3KHZsb&#10;gSyOQIoMHXivkipM5rAr3+OQOA4RHBybwUjMT25OKDoZivrCsclwdK4knRQZOkmJJ1aeAnBfE3Mk&#10;e/ahh4i54HVQahSfiYnwxiXl0WhGA55XSAasbvGKW+ktWAIcHgoOrJQfa39cF3yfmI9DyydPnoKX&#10;QNgFEPOxj32Unlh90wDQL7zrHdBdE3M0tGX+9Hu/9/s4V/igV3fnXXcODAz+8i++S+8XgAYjZGXY&#10;/cb/+gRmScMuMy8fPyumV0dDM3SSuqGXyQ7agnXJ4JLE4VpollMWH61cU7kReGlHIDFDZ8OyPy33&#10;yvuetNm6u7tdBQU6haG3hhuYxBycAaUlJeTs6N7UJG7zfdA6Ms3k4Rw0eWlvf+7sr+gRSAFNSMYx&#10;+iXgkvwCqK+iY2KTsGwsPgU6CcUCkehkODYVuYzMnjgai0kevgKjquEYCzpk/YxgIGglM/koWT9R&#10;rsHcCORGYOYIpAVN1GtCXJqMWUnMsdlwToJF1CFsdCYz1DVJIf86rwh9Orczta5JzmuSzhjm9nnZ&#10;jkBqXRPNHJ7WNYFgYrOxuMDPORWJB6MCTdA1kXjPHNvLEJrgzzh2/DicdHwYxALwzyeqBGXxNqmG&#10;0B//0R9ksc1cU7kRyI1A+iOQDjQREglCJkp3JXijtBJwCWGduloReFYmyitow9ObwyWvoPuV62oG&#10;IxDAOxKJBcIxX1jCN5NTkckQ/0AkUXAJkZ0UuCSD012ZQ6CMENontkI8ZYlwCRfC/JDDJVfmhubO&#10;khuBjEdAuCaIqsEywUHi9wfsDjsCa0NDw4iL0SjJw+TpjI2PZcA1ybhPuQNzI5AbgdwI5EYgNwK5&#10;EXhVjkBaXpOKigou3u/zjY2NUXMY+SCtqiNJOjBh43HU61+Vo5O7qNwI5EYgNwK5EciNQG4EXoYj&#10;kI+PBJV60l9ramrq6+vRNYH9Cu8EmTXET+nxyMjoy7DfuS7lRiA3ArkRyI1AbgRyI/CqHIHZeSRa&#10;hRikAuOkrLyUSjGvyovPXVRuBHIjkBuB3AjkRiA3Ai+3EZDKw2TlkH6IYj3/ocDGhq4JHY1EImjC&#10;OlA8sduPdL3D6nqaycPsH5/yBx/4ZijujZXU23tP5k+KLmq0Zk2KX8NrbrYFJ+3dR2yxaKyoKlq3&#10;MX+8x95/jgOtX102n/sN77YVTAvPv9zGNKk/S1FldK5LXnyJ15f5YL52uvflhz66dBf7sTu/snSN&#10;51rOjUBuBHIjkGIE0uKaiMmnkDrUkqng2OgYSkRd3d0InCACC+kkFosGp0J8n9lATz363QXhElDL&#10;vLgEmBLt65naL0KTr4gNradZNRBJYsx6HXNUntIvHI+83lwd4E9SVWs+te9XxPjnOrnUIwAgRlhs&#10;qc+Sa//lPwJLMact9VWnmAbnPbXIDyaIgM+7f26H9EcgH66rSqsZlomLtOFCt1Sh0y+lqg5i9dQK&#10;y2ibmnKk7y9Rb4rNN5DCX2K5T8IFr9rqnRmNdCYHoe4812FUYb3jzjupeaGVhnLba3MEEDBNBz0v&#10;CBC/Nkdyqa/6iaeeXrp/S935l7b9FNPgvB3TCj65bSlGwKjBuly4SdAvcTpdVPsDmoTDodraWtwn&#10;KlrPic8Mv9c6ffoBnZFHH0szjmNFeeJOty0cnDWOkxjWKXCGPTffOdeIgGQpQU51MfRa/vzP/5SH&#10;D5ElJK7ZH01r/AqqV03tDKp1oHv93ve+5957v8EO+ld2Y0bmM7UVaIGiORRSR3KbPakCT3EHpmzE&#10;qmkfOWpKwLMPrVGXh33wkSSdHfFsFaX+whe/pKU9EvuQKMGS2Ct2o2gZClS0tn//ASS6aZ/SZSrm&#10;bTUCdKAwoX5DqUyv19PW1q5S2RRaA1vQSeuiELPSy9TGKTWuA2hJdFvjyeX/wR985tvf+e6KFU1L&#10;UZl5KR7lV1mbL4eADs/5N+79Rk4l6OX/aIFLlq6Te26epXD0rKezqhzw5FBCldJgCHhacy9zDrPT&#10;TAl/bUql8KzZSacdrYrAB+ZqZr+kqbXlQmviPFxbW0MpbG2BOY00Dp3i9FirwzRifb9z547EaXDf&#10;vhfZDaPAXEolwqT+JE371NbRqgj/f3vnARhHde19bdWuerEk29jgkoAbELDBVFNMaAmYDqGFJO8l&#10;PAKEkHx5L4+0RygJjxBCe6QnEEhCKEkgNjVgU20MhuAKGNtyk2SrS9t39f1Gx1yGmd3VaNWlO17E&#10;7N17zz33zMyd/z3n3HMs9AfuQowayk4MOp6vX3utsUdY8oV15wzjLxuGUaKEwmE277S1teN9sjv0&#10;iJLL5MqLHMoo/uoSJ/4lZu+T1LjpqbK97P4lFncTb2SXb8bcTI/HL3/5K6JJfuXL/7bvfvuBCXh5&#10;49J7/Q++N3/+/H8+989EMsl2pMcff+Lggw/mln1n9ZqHHnroyiu/eu65Zz/whwdoghfwM888CyK+&#10;9ZYfxRLJX/7yl0cddRQ1l694vb29Y6+9Jv76178BkXzxC58n/esTjz8xb948qEkdHjBL75A6/PDD&#10;ATR4FtNk4cLj6UVyib366msnfvoENQoglOJq6rRpPHVUJvDMC88///WvX3P6aZ+RjMcMhPInlzyZ&#10;Hwi88MIy4fOMRaeTl7GlpYVN4Acf9Kk3V721+p13/vM/v7Vo0enMETXjiVNTffOPfnzo/PkwSXNc&#10;mxcuXPj22/+6+647+MksSR5dr893+PxDPV4vGddIVejwcutq/SiBlRuNaz1Ax7zpp2WhDK698867&#10;/va3v3MDgIm5Rbkl/vLwI5RwX02fPp0XwH333c/XwqKi6dOm8uvzLyzlrgPRhsKRH//4FvUTvYDI&#10;meIp2d3YRB1KuI2lDiV//OOf5BEAc/NYmaspDhWFVaveInUfGwjhcP2Gd+GB5qqQN8cNN9wIny+/&#10;/Mq0adOisRirgtqt2xjLs88+J8+1oglM53GgOT8dveDoZS++RNLvxYuXQFOaUxmCP/nJbVJHmrMS&#10;+OntdwifZH+esd++WdgeoGuXluyW7vfxAB1T9rEmKM3UETMYcxqzIvMGq7i9J09i7j3ssPnXfv1r&#10;c+bM+f3vfn/8wuMJrCdTCoK96KLPcTWFGm2PPfaY8849h6nvsUcfk7uOtRyT2MUXXcgExgU1T61F&#10;RYWWeXj8hAlvvPEGExqTITtMn3vunyeddCJd09Z86blDVPkhcw/mpaCmQW5vlnk/+tFNRPyzcM5N&#10;Yunupht/yA189NFHff4Spy/EAbpAI47stqYHFM/jihcG/RPsQ3CjFykqLjKirnm9Rib1PBcZTHE9&#10;2d2tLCHkGv4msVg0t8H3Fpd0uT1dgaIecYnAlEwHAIJ0YhJNUtJkcLeR+osTYMpJJ59EnjBpK/m3&#10;Zs6cAVCgJuhh0uTJ5A+SX0855WT+gp1RikhNkqmCA4DqAHNJSgniFp2eqmPvXfG5eMmTkq84S7J4&#10;RQf+AeP0RXNhj5P169eD6IUIPECHr5I2WQ1WdYeyhPEyKOiwgGCeRY8iA6EwSwpQlDSSk1NkKNlc&#10;9TFGJMB9wvNy0003ov+TRaEcFALHZfXJW4dfWZhKkl7zwS3KT9dd99+oLcUaeOopJ1Nyxx23v7Vq&#10;FcCd24l081Qw0wessJiWauQEJoWeoslPwCPK+TVYUIAmT37ipYUyUgoff2IxfQHBUXBSQvY+tIPU&#10;gX8hS3hZFJ9mPkkwznMhrCqCrPIp4cGR5gR5QmMkzV9YuowS6Z0SPnNmz8rC9hi5W+zDRObcFcTb&#10;lXzv3DZMkhLkl/lq6pQpTJjcA1ziyXvvbckJD+SVHMVClomI6VpmKiZAy9Rqn4eZr1AtA1u5zajP&#10;BA4M4hpZkiVlKpdOufppOX9t+Qr7tD9mr/IgDNwIp4ZqRP3lpK2tDQBbVTWO4LCAFZ55CcKW25F9&#10;P475V3BJcuIB7o5dFgVJ2q95hUakuP46eGcrUnbcEAwazjdy8FxRwaLB40kw10nLFU8IbSX9qRP7&#10;vRARZhR7pKG3GF+UNrK/RMGswWzCPKIIMinrRGj9Jd7hT2fTps0CamGVSRyDjvCs8DHnSm3Oi98y&#10;IgH03DA8EUwjzPIgcrFjygEmYOUgdxQ59iTjPICGuw6cbb7t5ZyfeD/J2wIU/u1vX5eXdxnnZiaX&#10;LHlSvaiklWJMsDgLDEVcKoi6HnuBSiLIAAWL0wRLLiedoRCPquAzSW4MEUCSUGAIYudNy7bUGbQD&#10;IDhwfTk36IjkwQdMd4hRsKlMeupAztwDSBUFmLn89/fdz09gGrEK9Tgc+zxME9Fbc2W5Z444bD4X&#10;FE6+/4PrzakJKExbLj1iE+evnXOwlDbc9HhRcqjAVpu0rdL4t5JSh6rRaKyU7MMlJehRco5r0ltc&#10;kucP5EWNuznTtmEFUxLlUzJJYerUKfhYsPijgqz4uaVkucNdi6YRNUkOElRN9p8ze9vWreKYzR0s&#10;HanD3rv8BC7BVYUTGpoXoxZOeN7EagNZeqEvcwUeXZaG8tjIypKhoXiUOtnVG9OmTsFtSIhDAVFw&#10;Eg6HLQwARLCzyrqQD6tnFrvaGbYvN8yIa5vWuU/hY3mFyL3R49AUIqe+Hceo5oK51V3XW/cmmsuL&#10;SlHo0T9GMunMnj2L95Y8C5aDex6L6sWXXAxNnCTSjrSPbPcoPecVbvvJ/w7cxzkbUhN8AKDk0ovK&#10;Vu3ekinr0EPmAVWBdJbJDWFWV1dRAcua0EFLzXQtV4fJzTK12udh6nDVuLJ0unbtOpmZwaDMe+ZL&#10;bC+3T4N2zjNN+52d2hO2tzfIx+q3drSnbZ9+6w1bdTo792zNwA0FP9ncOne4PUf0JeASz7a36ahH&#10;XIKTrCdk2JvSHiDiRWcsYloxdIO3/4yb9fOXXoKWmK///d/XoUXs7cRn6YW7FkcWlJZiWLH8au9d&#10;KmBe5YGkCTpGwShpD6ZvgItoNRmFReHJQoQVCZ1SYdkyY/u0WHP4yoe1SJbLBCnU3cIDFLBb8Qzj&#10;/sJXtf+NB5gpY+Hxxyo61MHKzoad3G4A3WrESYAXADeJTOVoI+z8218hWcZoR+TYQVg5CIxWRhY7&#10;5lY05f0k4BgU/qmDDpKf0FUoJmmefcFg51DeT6ImIeMxfxm1FPJO5d0mTfDipGueWflqWQlkYXvE&#10;Xff+ZRh0gjxRSqm5l3mmocGwlYvCzG7NwZomk7bihOkOgTNpU8itYplaqWafh2VupGtM0kuXLpM5&#10;n3vGbL+2lNunQWHAwnnaaX/WrJko2JxrwftXyKODWlfc8Bupq6sHQXKI0YZYJuRST5M5nR/E14Rt&#10;O1hzcEPZ2HqZEoTzHTptD97To7uJGZe4YqHEpIOcuJsQdS246N9Hx7VRo1D+7aNsXHo4OUhgCHfo&#10;8G4Wiwb6MxAAGgjAq+z8opD3t3gDYOMAyJp/ZY5GzSDve87xBeEE5TxoW+D45Zd/hTeBoq8o8JPa&#10;v2ZXm6uf1BY58wY08745zE+ikkQHA6rgtSTWBPuTpXiQ5ngS4IKGUwv+BLLtjjeomU+IMHzLhjje&#10;nVnYzuGij5EmCA1rDgaXMTJePUyLBMw7dEp9V5cEDyj0k7zPsOywWZi/bMhJD02EEJuHx1VWsp8l&#10;Ho+va/hcDtAksuS+xNbNWcw6FlzC18S0I5y4wXqn7xdYeP4ou+QamoyyC9qX4QwhNOkL271qi4Yf&#10;jYjZD8Bhc6BJ/25rN2MvhzzoarlJgFkOVzZiOlhUwrlR061GogTM0CTgvjzomzFj730tA8kYSw04&#10;4na5CLyGrwkpAHMbv3/usXlTDshk1rHjEodusO7yivwFZ+bGkm6lJaAlMLQSUA5P4BLZRa+PMSIB&#10;Lj2qLHY8aVwyRq64k2FGE7H2sDW2Z0atCTYdtoYTDZa/hDnJLeSaE7Z0HS0BLYExJQEVNjDnLQ9a&#10;azKmbhg92FEmAYvWxO2a5vd49538SdL1qZFmhCa4oqA48XiNquwuNtNy7msyygSqh6MloCWgJaAl&#10;oCWgJdAXCdihCdQqissnV+2lyGY06KS6UuCSeCxGKNi+MKHbagloCWgJaAkMqAQwlPzhwT8NaBea&#10;uJbAgEqgqb05FPloJ3ZGaJKIJ7weL8n/8DgZUIY0cS0BLQEtAS2Bvkjg6aeeuuv2235y2+19IaLb&#10;agkMrQTaIx9lnM0ITUilQ8LheCKBr4lk+NOHloCWwBiRAO4glliCAzdwtmz0b2QIollAkx2q5oD3&#10;A8f/cKB84kknwcZf/vQgupPl3Tnq9KElMOIk0NDU0NzRKmxnhCak0SGoiVRK9iFQ/YiTTr8zLBNl&#10;v5NNSxC9roq9ODg96l5GnwQAJcT2kPAkI/c495yzyRI3cvnvFedEWDn3AiNkLbqTr331isMOPZTP&#10;pZdedsVXr0KVcu8vfsXMAGRZ+2H6sF4RH86VB3N2Hc5yGB28pfK6ahu2rtuyvrG9OWPItebmFqLU&#10;h8MhAoYybO0G2+/XfsijmBA/itSslpDeKqAW42UDBdFm9Ta/fr/0w5wgKhNS4QBN7HnqUW8QJ00C&#10;shG+XQIrW1LVE5FTpU3hzcG53OrcTgRwI8TZJZdcTP48gptBijhm5l9Jb0mIT0FFaiOPVBPMnSlh&#10;vcp0T2XqEESf2G5jLbTX9T+8sa6urqO9/d312QJDFxWX7DtjJsI84MAD+XtQdzposiiTmMRyZ6KD&#10;+d2vf3Xl166RVEQDfXDF58492BytO4d4M8xgRN7rMVPBQI9F088igbRusOb6hYGC9NCkqanZ6/MS&#10;kZpQsewcZgvxOzvPVS2d79B59/WN769as3unEZ9x6pxP1uw9scev/kB+LBL9xEGz62t3bFr9Hg3H&#10;TRiX9uvRZx89oi//kEOTtAzwYBOeXBLMMlMQJnxwZqURfSlHE/MAVlLo3XXnz+QGkFcFceXJ+UCY&#10;LLAsqRK4PVQJW/mIoCV4gkKCqAocEZkoaEI0C2LLqvCp5PutqammI5InAEfUr9x+RCunI3IjENdV&#10;ArCSTZBsbWRFIfjs9773HbCynTFICQ8SwlWgCQYdWkkQ27F2tLa1rd/wLqNeteot/n6wcSOm+XfX&#10;r+tob8siigl7TZ4wceL48eOra2posuz556h85TXXXnzhBYMgQA1NBkHIw6ELMzQp8V2VSE22cAU0&#10;MTIPWw4imkSjkeLice3t7YH8fKw57Vnv5ixD7RGI2FHLnCMOKior6RGXgFqyQBPLMo7Zk1yUrNJg&#10;1b5Qsy/jqKZWh8ybzJ6SYtQcEpsJlIxiEtOaOiwKmbKpw6Rs6Z3ZnIjdsoaTFKzCg11u5uUjv8qq&#10;FGokByeEtrwSLEtJS+Rs0mZKQHFzJG/VHW8OWa0KcclazMvDks1YGIMy2JSMKsPhVtY8DJoESOE7&#10;afKemYL7WZLaS+88R/y15Ba2pKrPwqdgXEmuKYlU6IhcTlN5fgoL5Vcjr31lJTykzUVsTlhvZoww&#10;85Cy5A2GGrHqn6p9atBEN6w6QgUy/5B5sCR/zcfWbdt3kLaEvCV1dZ0dHRs3buTXN183cu/t3L6V&#10;j7lyr3CJzGBqJlSR/lXsf1FpADplXuU2YFIi+7RKZWCXIWmYSMHIrMX0K4kOmJxFA8fEBTWZXZnx&#10;JAW05IiWQ2ZL+pLUS6KiU+8CpfYbVhdurDFTXTGubrcLU4554IlEwuprkkp1NTU1lZWX87cgWMA0&#10;weM9YcKE3OTVK32JVHaIS7Lww81HinCWUKAE7n7WWORKJZuU5Eolz59ks+Nh4IGhkAeJZR9KZtKd&#10;k2VX5e9lcuRXAhfyK8oDzoMFBSzmeGeT/hfKlJx40om87IWa1LH3rlg99ZSTqSC9ZPI+UVzx1PFK&#10;kKxmPF0AIHAJj7rwDBEGwqJQMipLwlUSp5nFAgxibUpNmotLI1OA5IylcM7s2UhDqFm8CqgvKQCR&#10;zEh3OMjtvh3LrRoaGiRFsMoLr9L5mnOkZReRtM2UsFolMaYO+N5CiqeMkrRJfS0J6xVj1dXV1Lez&#10;xDspbRblsXx9GfvkSXuBV8CCl3/5375x7TX33H0nn9dWrODzs7vv4QMcuezfvrzguIX/9Z3v9VZf&#10;omZC5pxnn3mGKYjLBFxg8qHrwoICTC0yr5LknBJWffxKCen9ZNVkOZjH+IkKzF3M5PIrl9U8cdEX&#10;sxYTGoUqrzuzJXcFcx088Ks0hMJRRxvdUchrQudUH/JngY3Ak6onEXLNzAnxYd0kypEPU1Jbe3tL&#10;S0sgECTYGln9QuEQaxr2D/eFe4d2HAViGnc2ZLfjqF8zcWVfxnFfnn/eOdRnbkUzTB4vaauWcdz0&#10;4HdAjCzj5FdZHZJTWy3pAB88EizpeITAK7y/QQ8y96k6WRaRi5c8Ka98+3SsxmJePrIyoC9+EvY4&#10;AS2xMhAi8AAdvkryYQ6pow4eeMYr2b25uDy9vBJkyBRmec2o5PIMTWKK62PsSIDXvEzuaTPa2+Vg&#10;SVVPBVa3kqpacLOTgztZ7jTu0m1bt06bOiVLUl87Y9RnF6HKG6x6hKwZBjnhZITWQRGC0+sJC0/A&#10;7/Vb//lt/F5lq05vd+sAWfgAR0Att/z45hyMuWoG27Rp8xFHHimTEnS4EKz6OkMhdB7MYOKuxMHk&#10;rBRmKuGz+SpwJ8gCiYzoCmGwzDPXoS+Z7iiUeZuDGZLZXuY6pUoRZRsMMIFze4giUB9DK4HyolJC&#10;wY6vqJk2Ycre1ZPzvX74cU8YP2GviRP5FJeUJBMGCikoCGLKYeVEbr9UMlVXX0/C4txY7y0uqZxQ&#10;1dlimEIz+ZeYUUtuLKVt1cMyLhhUrXhbc0OrlzfoW/ytgqY6abtg5hWkz0dWpU4OATGKvbRLSSd0&#10;cqvDQw4Yyq2tbjVCJcBrHnAgzNsz2tsHZUlVzzKUNS4vHnN2+x5FwRMBHqIJdlL0nbxOeF2htJMc&#10;98uWvWihkDZhPfmQqSx6R6nPMgMiPfY+0iuAP77w+c/j+oofCXYZHER+96tfyFYdtVsHyKJ26zz7&#10;zxdoApoZiIFnnwm5vuSmZg7EmKJ6d6i6MPvjA4AszDtRj/VFETgQstI0lQQIUV9TVlUcLAKmlBQa&#10;7tjujs4OlCV8CK1WXl5WUVEejcW48ASBJbff+PE1lHd93A7kXKBO/F6VvgRcsvbVtyDuBJfgjJKJ&#10;DfsyDiQhCzjMKGQUE2t3zsf+c2Yzd4tViHvdEv7B3rt0xJMjeeFpqFSOdh4sy0f6MtexLyUZ2t33&#10;3Ct1lCkq7dBkZakyq4lFKRwOZ5KD2K2EZ32MHQmI7lDuapabpAUWPC1LW4C4svFxLutUPKJwm6UO&#10;f2lOBWmCaZ+/QkdOpLJytMJGyVd+hZRUhoKif/WVVwgdccqmgtq7YWfM3KlibOXKN+bNmzu6rx3u&#10;ruAPQMm+M2aJOQYrDOaYU09bdPAh8ymU4QNZ+BD4BNTynf/6Fk3OPetMNhifeebZfVS0ZBKvzIQy&#10;KcnCDMdnzvEQYG556UXDL4SDGUx0bGKUsVPDoKP0YWnVKjShL6rJnIYXvxBh7mK2py/KxQ3FoSJw&#10;dN8ww390+f58mHRjuOF//GW3MK8ufE0AJazOOaEcfVeqq4ubKbfxOHeDFVwS6ghVTKh2sj1H1Cdp&#10;D/syTq2x2AiA04l5c1oO4+L+ZmH39FNPi2HFQsHeu1Q47thjeHhowjOZ5X2vlo8sARedsciycde+&#10;lBRrDmT5rF6TbccgpPCPER5gmwUl8zu+RHwVmKUO5WuC1f+0z56ag4h0kxEtAbRlr4/8sF28kPDH&#10;OuKw+SP6WvTI/PbtO4AgBDW58647xBwjTiTf++51eJDcd9/v8CB56tlngSw3/OgWIAsf6vMRyji9&#10;ZlK09DG2LDOhOOoxw4AM8JZjCqKESZj5h3lYGGByFiM1C6G0aahlPUYF5i4qZ5rzMdlAmWqY3aUO&#10;cmAGoy94UJjGiSKwR5nrCgMqgcricmw6H20eBou0tramUkleV8AU+kaJghs3O4dRpeQW1+S+//kN&#10;dHo06yhc4vF4DjnpKCfbcyB76fe/OKACGnziQ76dePCHrHscnhJQoU2GJ3tOuBprQU2cyMRehyBs&#10;6BXee+99thY3GLb7up07dqhNOr3anpMbA4PT6sE/PURHF15w3uB0p3vJLgEznJgx8cbyQmP/lPnY&#10;umv7Rzt03G5XaWlpPJ4IRyKcRCJhXEyIawIu6YuvUK9wycz5B/TdDVbfFloCWgJ9lAA2lJG+OQt7&#10;0KhXmfTxKtN81swZyu9VFC2PPfYIihZACb8Sb22AXFL6znmPFFjpiT4YoxKmpdkf38DYY3NdYQgl&#10;gOvJxzYPG+ikrLSluTmZTOCoD2d4mWDlwfUzNy57i0sChcEhcYPNbXS6lZaAloCWwKiUAJt0MPrg&#10;wsKWiJE7QKznshkHQ9JIh9oj9yrkwHkoGkoTDZabkT1VFRUVuMGyc5jgJ6FQeP3ujxyq+ysarNmO&#10;g74EXIK7SVlVuZNosHixnPrl03MYs26iJaAloCWgJeBEAvjY2qPXO2mo62gJZJFAFoNOMpWsb961&#10;q3V3+kD12HTQneD5EQgG8/1+8vyt3LxI9eQcmujLoyWgJaAloCWgJaAloCWgJJAJmrSHO7bv2kG8&#10;NWqmhyb8gFdsJEL64SiOsTigbGr/goYm+t7SEhg0CRx1wwB6eb/0HcM/XR9aAloCWgKDLwE7NInF&#10;4/UtDU3tzYoZa6D6j35wu4i9xiYdNuwQ3WTwudc9agloCQw3CRBhgmiew40rzY+WgJbACJVAZzj0&#10;Qd2WdVs3mHFJNq2JZZy5bR7+1/vE23HhTRuOxIiPQqbAfL8v3+eDeCKRjMTiON52dXUF831ut4fC&#10;SCzmcbujsUTA7/N6jZJYIhGJxrweD1SCAeLXfkTt8P2NvN760BIYlRIYWq2JOX9vzuJlBzJpKc3p&#10;6VVySslCDGVJNUykQZW8zdwd+1rJjkmIQoKHEkkot0z3klLO3LYvu/RJI7fPPn2NjZSzSHVDLYFR&#10;IAEznAi4L3e7PpZiRQaYUWvSL+Nv6wSTxPjr8XoKg4GSwiB2IsrC0Vg0Hi8I5heQ2tjnC0XilHSE&#10;InQKJKGcXymhJrHzaUU1kIqFWr9wqIloCWgJWCRAEAhzuPfc5EO2WBX8SihIJGLJrEbiNxADyEMi&#10;01NIDC6VvE31SEphScxJNsrc2BgjrWIrnow89+cxMlg9zLEggYGFJqAKl8vFX79X8gq68KoFi3g8&#10;bpAKIfApAnMUFQRQn4BIAv7uvD4uF79Sh5rBADFrjWpAFhu19BdoMHXOrAItoVTHwk2jxzi6JUBk&#10;KhVL3jJS9A1i0OG2J6YZ+IPNmfy1p0Ehwj2pMc3NieYpqddI+UbiN1KyvbN6DUHxZVcnCTgtccrR&#10;T5CJTeIXm+nQr4Q/Vv3KIy+F6nmkuZRkj2zLIyzVqE9bvkpfnFPCibnCsL3uqfbW9ut/EV/72rDl&#10;cIAYA+/KZerfYzBfIv3L+aihNrDQBFTRbb5xoQVBKcIHp1qwSDdS6QpFom2dIbQjnFMNRIKVh5qU&#10;Y/2hDjWpLw0pt1DLdA2Y6Rwqfp0DC2betCZ2SQKSlhPqS04HfWgJjEoJqGz1pNCTNCjZD7KoqJQX&#10;VVVGPj/sOCoVH1HMOTc/MsAj7DgEIFf5d6DPqwgjEZnuKSQMObmxRPVy4kknUnLN168h0z1EJCHL&#10;TTfdSGGWlFVQo1PqQJCo9uQOIz2WwCzykx9yyDxLhVdeW97TKIfm98DC84MXHdN2849SrUbW6BF0&#10;OJ+EQaL2GRWzYCYYnV0I2efntC+RAYJBI+hiDSarAwtNgBQ4i3Qjkq6iAsw3e2w33Ugl6vN6SgoL&#10;0JdwTjXgB+VgFMoBLJxjDMLWQyvaQsFCbTDF1Jd4uIPJp+5LS2DQJEBeElF4kC8zy+tf8WPPJdnZ&#10;Geott6TClkz3NCSB1FurVn2waTOu+rJCgB/0MctXvI5KBkwj2QdFVZP2gJokcCHTSm1tLVDpUwcd&#10;BMwCnby7YQPU7BV6y/Cg1S/68vf8B+23e8FZDQcuaLzkjOYrLmj74ZUdv7i+84HbMPeMAoWKk9zC&#10;gyZt3dFAS2BgoQmoAmcR/mLHiSWSDEZsN4JUgCDdWMTLOdX4ih0HxQkngkUwBlGfVrSFgp1aWulk&#10;1zkTtFh0v2BwshgKBbPGWM5VtSuv+hpgmcRRkrSd1Rj6Q9EVC4gWBTLnFiXzQF85TV9LYGRJAABB&#10;Uknhedeu3agrqqurFKYBDXAuYKJfDidvMmYAFC2S35gP+GbWrJlgFCxNQBzYsFfoF94GiEjxtT+u&#10;fnsZn+KrLi+87DLPNMO7MP726s7f/a712z8AsvABsvABsvDBPQXUktyaJt+vcAigobJzTYzMvcqU&#10;poxrFqNY2kmYqZXJllkUClQwz8CcU87twTzMTCt2N6qJxkUMOvYZmAqqMK3ZHQgrk7Z4QQnzwqp6&#10;iXBbitUS3rgxRCz8qkyZSutj4X+ALvHYIZsGmhD2xPypb9m1o7EuZ4l0O4vkiUOruLuCRcAZ0XgC&#10;t9ZuXQinSaoZypJI1O3Oo4Sibq8UryhOaAsF6JipOWHJrnN++JFHRUV81tlnqVvNToosviwKxWVv&#10;4fHHohkWxa8sE9EVowGWLQZyzJk9S2Y3lMz47jnhTdfREhhTEiCFrCSsl5wmPDL7z5mNAUVS3mOa&#10;SZt41iIiXGsl0z3ld99zL0qOaVOnkExD3j2QgjI+LlOnTuHZF/2/dJr2kKy2Qk2MNaTdQV+ybNmL&#10;hx4yj6/2CiPikvkPPZlP4UXXokopu+U35ff8adzfngSyjFv2KJAlePaZMorwI4+BWho/+2Ugy+5F&#10;J4NCWr71RaVoAbi0/Md1vk/NcpeOcz5qcaAW4xquQsjWbhSzT8JU40KQGp2G2Obuv/8P5hm4pqaa&#10;csgyD8usywxMKmPs6dlnYJReModj5rO7Q8mv0ERzJjchzHODmQ2IqNCY0oUIJj/p7i8PPyLe2bxE&#10;xEHKzr9ziemaaSXgXl/77ub6rYAP/q7bsn7d5g11u+obdze2NLW0NrXyiXfGUhFD4ZHDYWCRSJS/&#10;4tAqKhOQBzgDUIJbq6ELCeYDTbr9TsKgE3YRi8qEOtSkU1rRlg3GFmpO+LHrnLmT5OYGZKhM2XZS&#10;zG7ciGxVYBkn2mPzAbixFPIgCQC3uPI5YVLX0RIYCxKQ507lNMEZloeI7Tl4ilDI43buOWf3KAeI&#10;4NqC/YUmqDRwnhUibC2m5Paf3r7ojEU8szzdPKQssim0bBQyd2GmBhyRn4A7uLPAHudpK/TI5LCt&#10;AMgAsuCYAmThA2ThI4qW0pt/AGrJP/JwmE9+8AGQBeBSdO0FVOvVcPDXMU+wmNvsRjH7JEw1Fook&#10;u+F6AWjQeGWfgYGMcoHUkXYGVm7XwWDQbpQ/5+yzaM7dAjUsgJwr5hVZmBciVOOOknLAKzceJ9xm&#10;gqft/PdKaLqyXQJugsK2dra2tre64l0lvpISf3HQ021DScZCJM/58JOb7EAV7KwxEInHDdRABYIi&#10;BCwCzhATj+GGkkyxNzjgNzbgiIlHzDfU6d6z46OVqEws1HJjiVZ2+KwK1U/ciGwxIFllWt+rwsIC&#10;c+8gbnC3+Nyp2zdn9nRDLYHhIAF8ye3mFUrExxzbh1qzcp7WFVFVVsOhiSgXlcaRyf2uO39GCY+b&#10;vTtF2UyKlMJChCayQhCnRWWUke7oQvVl8YtPS00Nh7GY66vupAK/ZvJ8Hw5XLWcefLMOA7UEF/07&#10;WKTku3cJauFrzgSlIe47aY1ilkmYaqKllo/ce1lm4IKC/pyBFTUQjH288NajEOz899hEVzBLwN29&#10;D/djJcXeosr8ChCJK8/VFmvfHWlqjDa3xts7EqFwMqo+uckRVMEuG8MoE44CNfAdQRECFslzGUgl&#10;aYASnzjAkqYH3QmKE7AL5QYWcbmpKYoTUZlYqOXGEg+A7CYQH34hQrgnKUSrLCWi3xPzzeo1a/hr&#10;d+JTDHBfcnPzLKGp1lqT3K6LbqUloCXQFwlgiFFOJHiQ8HHuI9KXfi1tmQzFdYMpFGsdNju7Ucw+&#10;CYtpT6xyoBba2mdgfsqEEnKbgbErQROrHwtLLIBphYDKTdRpUk3q7LvffvKmgEnshpzY+e9HkY5u&#10;UjXlVQdOm7P/tNnFBcXmkbpqt22NJKOJrnhpURnqDOKu8nNx8GMmjFAk9PZWQ38lh/P0fivWbojF&#10;E0R2JWAJ+4HZHsxfTDxdXXkS71UK44kEPihEOyHea6rLiGsiu4jpC1OOtOIv0MRM7VOfTBNCTu6h&#10;2277KbibG/2NN96UtQ7nW7bUsuKRX7EpAkfQDLO5gDUQdxiqYKqh8+D+A7ZLNExKqPbNb17L4gz1&#10;CSpHdjNCR4WDVKEhJcwl1lBskEITj6prr/16P7r1je4bVI9OS0BLIDcJAEHabvxWYsOOwi+enazf&#10;2dXRmXh/S6o9kvxXEwQ9B1S4iwOeCePcNdWemgmeCZNdRWXoSHLrK3srmV1BHvIWZ7YUDROhaOQV&#10;zk9MyJkmYYL2ils0fipYWCwzMOb1Z55+mima6Vcmc/PEnnYGvviSi2V5aZ+NKYGUdCGxic0xgs3n&#10;QhlbD57RWJrkJXLvvT/ndcDbAU+UuXMPlpeImX/pVx9pJZA2vR8wo7Zhm+T243C9t31jTXm1BYvY&#10;yeUaqH6TkBJU4Xa5VQR6hVGMYGt7ItDngVG6cAvHB7YbkdBQ4tmnulKCb8zUjjpQB4jUd76WgJbA&#10;WJcAvquIoOS6W9L6q6I+4dfYW4ZvfuL9zew7SKzZ1dUSd5X5vLOrKMTRlb/+Tx1q/D0040ZrJ1Lu&#10;SwYAJ/SHYR2WrOxmx3t6GPI2bFnKlHkYhvF5xcPEgCaksHEygNygiRPKuo6WgJaAloCWQM4SYPev&#10;Z/KM3janVXLn5uTOrZkULXjF9hapjBFogoKksKAAP1yU8ez9ufnmG+1bJXp7OcZU/SzQBDmwKbiu&#10;qV5DkzF1S+jBagloCWgJ9CABI0Tbe2tDv/hH5d//3Kudw2MHmkhOSqw87A7TtpvePlHZoQnU3t/x&#10;gYYmvZWqrq8loCWgJTD6JUAw2VR7iLAoo3+oeoSDK4EeoUksHnfvzHDU1dUTyIijubklmcwxrsng&#10;jlf3piWgJaAloCXQPxIouvoHEuZEH1oCgywBPzn1iotL+BQWFeGXWlBQKF/ho6CwoKj74LyuXqep&#10;G+RLo7vTEtAS0BIYSglgyul7XJOhHIDue8RKoLmj1V1UBCwpjBOAxOMpLS3hnBAjLpcbhMJOmY6O&#10;DtLtja/pt8QWI1ZWmnEtAS2BNBIgvvtAZKXXstYS0BIYmxJIppJ1jTsNXxPsNehFKsrLJRYeppyS&#10;EkNx0tbWhtYkGjV2/m7u+JISk8O4Jq1t21rbck++k/2q5OcX1VT12il9bF5pPWotgYGTgIoYNHBd&#10;aMpaAloCo0kCWXxNGtubt+3azmANaNLQ0AA6mTBhAt+j0SjOJePH1+BlEiSaTIEBVih8s3ZPRii+&#10;OoQmK1b+7p33MibW6qOgC4uDF3z2t30koptrCQxbCRz53ecGjreXf7gwE3FCUZ151pnEaSAoJ6lq&#10;JBoVlSVoFclazYGwiImpQmQSqJBNlbJzgdiDZF9j/wIBuAhsKNEIs5AlX5qE5CIKFiGt6MscLAtS&#10;5HuTZJwE49IbIgbuxhhoyoSyJKha2rQG0rUELrMkFuh3roiiJnHS+p0yBHsc40B0OrJoZoImeL+u&#10;27pBxmJAk+07dnCGQaesrAwLTn5+wOV2tbS07DVxohpwDnFNgCYf1C3dd/+9+l1qOzY3drRHMkGT&#10;Pm5g65dVoIoS2+9j1wS1BAZUAkyshLy88ILzOCG3GX0RvpMMDIADcppwImnV1OSunhegzK233nbJ&#10;JRdLvIeXXnzp8su/QoI9ATdOyELh29++jhSvACDhge6IJk5+NfW6UgwMqBA08UGWAJFeq6rG9REr&#10;cP9cf/0NAwdriK7GLZ0pwHf2XwdZnsO8u0zQhICw7+34QJh3g0vInjOustLldu9ubIxGY6hKOruz&#10;hO/YsRMNCif2nI3DfOTDnD2mdWbYoWWS1Qls9J0HMoUyI/BYpk2a2Hf6msIgS2DO7FmSBwotBalZ&#10;yWzClSWtq2RYzZJhO23yVZXKNTvZxUue5EZCSSNJUsg6+8rLL3Oy4vWVJDFBTYLqBbjPqsOSb3aQ&#10;haO7GyAJgET7Tnmg31PZmeyXIfRdCCOaQkGgwO/xyhA8137jG/wvEongDkv6Pb/P7/a4kPL48ROw&#10;8kQi4fb2Dgw6rfG/qzFPrrzIyfi373iruWNLZY3httK/R3tLOBZLzNn3jLRkuUFfffW1Ez99Ar+S&#10;u4FkB3/7299XrXpr3ry5+X4/8+xPb7/j17/+DYVkECwtLWWpd9999/MVf+Dp06Z+sGlTa2vrwQd9&#10;ShFnCfiPxUsWL15CtZdffmXatGkVFeW82n/yk9v++Mc/Pfvsc2R7ooSp881Vb915512QRYBlZaVQ&#10;4/W/fsO7Fmp0esThQxzYuL6h4f333z/qyCP6eGmQ23nnnpMfCKxevXbGfvv2kZpuPuQS4E5+4YWl&#10;FZWVL7344gXnn7ujrh5N6orly89YdDrg4x9PPPGd71x38UUX7m5skjtcPS+cdHaGbr3lR9TkwwPI&#10;k7hy5Up5ErOQJbMmEQykIc/X4YcfzsIUxQk8PP3UU1+47FIeW25ULM48y9xpkydNGnIpaQYySQD1&#10;2I9/fIuacplsuVWYGdCLcE0bm5qef2Ep8yGzJVOlTMLMxqDhd955h6ly+vTpaD64Z8yzrpq9waYy&#10;XVMCNZLZcwcKJ9S//fafMfFCc+q0aU/8Y7GajaOxmH2uhhPaYjoMhSPCsMz/aly8KW666Ufq1XDD&#10;DTdC/DkSENreGizmQdXq163btskYFbcQRwjyFsjS49i5qbY1PaAGO654YdBvOJPIEU8mQlEDp7r5&#10;jw04GHFweo1Gorw1Ozs62UhcV2d4sDId4BvblecomP1wkywPSePu3XfccTtWcNxmJFek/JXU26zk&#10;OCd7H+fYsJ9+6ulMQ8AQftbZZ1ENWziabaoRqFjysJ/w6U+/sHSZNOQBozuxzTNNo0vAomkxrKLo&#10;Xnj8sXKPcu/KQyV7HMAxfFg+XnnV10StAgDinBJRS9grUA060gRqnAsnEIQszSmRCnwV4kpZgnDk&#10;J6XzkApSGSLyE4VQ5oSv1KdH1akihWsCPgdacTLcHoHc+CEH25IlT4qaZNasmfJcABcy5XeV9WKP&#10;yVczkaU5adLkQZDsbhz0Dg8oSwgBzv3GrQUDUFi7dl1ug9KtBkECkolXplwSnT7+xOLPX3oJMwPb&#10;uJgbzTMhhTfddKNMwkykzKvkApRUrOpQsy63gWSGxycJsrRiNrbkeMcYBEFcmvhVvJHUbJx2rla9&#10;YLWkCWZEQs6bZzCAOHemvCmmTpnCX4jThUzv5rcGd6blVyH++/vuF25ptbW2ViZVjkw9DsIFGv5d&#10;xBJGWl8OA5rU1zegL8kPgE/y4/FYJBoFrIBIwuEwNh0UJ5KOeMQd3AEkXpLsBl+94vK3Vq3ihEeC&#10;cxmLKIeB4bx0JfNwpoOJUm537ktxx+sMheS9Ll6BcvCAqWQKlB919FEW66nc+lkSLgDABe6g4qYm&#10;JvZrrvkaJerhtFT4+c9/ceJJJ1Lhrjt/lpZ5LiJehDwbDz7wILpxaoJIBPfIT4LbePJBcvJgy1Mq&#10;1BAg8wUzAmMRZAZjfDjhK8BLdcpDyMOcRYb6p5EigUMPmce0PrsbuAM6uU8EpnDOrcI9z13H5Zbh&#10;zJk9+90NGyhER0LQbnCMmGbsg81E9rhjj+ElRCtQu2AUDuA7PHDHylcIUoFqxx6zYKSIcWj57Nxd&#10;98fLL/z52Sc7+VCT+n1nmHTBTI9ysZhpebXz2maCwjkaLw0zfTyQeHMDZbJY6ECiMuuSy10wK3fa&#10;+eedwwnlck9mOdRsnHauVg3xZOIcNnjlmU1C2c2ITt4a3MDCLUJgIl23zrCTcmTqse/yH00U3KAQ&#10;YpmAP7DplJWWorxleOzZ4e/EiRMCgQAaFOaj0TRm81h4PLjFBdg6HyMIg4eNTQQ0BOyrhoWFHwmK&#10;B4NpWvQi6gAFKmECMuw9HtM9806dOoWnmrY8kDfeeJNMylLZUoEShX64jnaCkyZP5qkT1y3B+zzw&#10;PKucyE+cgDDoiIPZhL7oUUz+HJJRE8gPshEcBmN8xRvA3DXnDEduG32MdAlwV6ilJ2MB9cqdwwFO&#10;5SeWuVdfeYXceNxaVKCQE2ZzUSVKc0rMPomZyEo1muBmy0fuVeA7fiqiX5SG0q/2NXF4d/320gur&#10;pk3/yiNPOvlQk/oOKWepxuQA5pCLxUfUJFu21LLmwf5ibsgdxb20dOkyDD197zctBZmNM83VTjqF&#10;w8+cegpmRLQ+5vq5vTWc9KjrlBbu8QBxE9EENQkKk2AgSKQ1UZkEAntUJtFYFCfZ9vb2kSgyllxP&#10;PfmUKCruvufeTx10ECe8mDmX4aA8CIdC1dVGZnC8SbKMEWQAwKcCqgUoSM3qqiqIs9RL23CfffYG&#10;u7B50oxOamqq6VHqowhZvWYNJ2+8sQd2WOgwR/NIo8OQ51y9HlQ1KrCiVXpCZnO+0h0fi7YzLYd4&#10;OIr6BAboiEN0IfIxN2GJDAKTch5XvspEo7rmnFmpurp6JN4nmudhKAFuLaCzTujq5NJcf+Bc+6ds&#10;YtUJ3/qhk+bUoebEmdPT0qHQIRGqoWl79plnZFbhLxMR0yYrGbads+xRMyHTptTB/08turCA99gR&#10;Xn1ikRfLkb0+E2BaItnn6rRN0poRZc2W6a2hVnRCkDeFcMvAeROh++lxgLpCSUGReMK62ZuTSqbC&#10;kXBxcRFhYAkES2l5edkelUkqxbnfnz8SRca7nNe/aBe5mUS3JtYc8ahguwE2S/QfnGcfIJqVRx95&#10;VLSUbFtgxsTmwsZIiCvNtp0CC0diOQC61X4cmWoFLaH/EFUEmCBT74AbfLvM7iCWmkqFLjtlhCvU&#10;Hlm4UhRQYOI3I2NHVnxQnJh9TVTNc885GwSmnGD4KvoV1kOqDhPQtKlTRuJ9onkebhLAe51Hgwdt&#10;uDE2gvgpnzi+V9zmmzS+vWporsyMxxQkil6sfvyESZr95CyiWPagbFCV+ZU6zL2YeyjEpQmNrHKV&#10;y8QAMw/zDA2ZjdUSUVWml8rKSuUqJ+UO5+q0PVrMiLwFGBpufGnfGupXRQo/G+GWOZkJuY9bo3O+&#10;KCOrocftmVQ9qap0nBHXpK29PRqJVFUZygNCwZaWlQYDAc6JukYcWJbCaFZqOz96eTsPuTYkcU36&#10;/Ur0S6QTxRXUWB/YVSD9zvZgEkThiX9ilkhKg8mM7ktLYIxLAMcRDDRfuO/BwnGOAAr17z3n7Ev/&#10;766qmYZqeUQcOObjwCEWZ32MLAn0mHmY4biSyVR9fV1FRUV+fj6bhAltUl5W7vG4+UrIk9KSUtAJ&#10;sepzCFRPyLW1HzwdKOh/jUs8Gvfl+wYtGmz/QhOEzsYWVoSjxmousbZwWdfq95E1QWhuR7EEXvq/&#10;W956/Mmp8/Z3Msb1y1bOP3/RUf/xLSeVh7AOdhy220hMP1z1b775Rj3nDOHlyLlrR9Bk2/btBcEC&#10;rDZ0AzRhC3gingCOkGIHL5PKyorGxiZS6ryz81zFh0OtSe22lXV1hn/GQByFRdWzZ5w6EJTtNPsd&#10;mgwO27oXLQEtgbEsAXQhW5bviWuQXQ5V0z45IvQlKhMCLtLYsnXKghF6ezuCJhh01PBSqS7cTeQr&#10;KIVNO7ho8DsAJYccOiNUapptLQEtAS0BLQEtAS2BAZKAE2ji3rW7kT2f2G747KzbafzduRMvE9Qn&#10;6MpwNCkqLmpqbh4gFjVZLQEtAS0BLQEtAS0BLQGzBNzJRILvZPLj4/P5iLsGHCHnMGl0gCy4EWDb&#10;mzDekS+VlqyWgJaAloCWgJaAloCWQB8l4C4oCJIrR6gAU0AnHo8nP99PpDV8Y7tSXWzPwbjTx250&#10;cy0BLQEtAS0BLQEtAS0BJxJwJRIJwAdh1kAkmHKKi0sIw0jCYfxMSKADCXQnBQWFObjBOule19ES&#10;0BIwS+C5ldsfX7kllkgNtFgO/UT1ZScPYDrGvuwnd9gWp0jCZpgDzvZWaA476i1ZXV9LQEsgiwSc&#10;+JoYcU1AJDg8sw0HRxMisLFtuL6+3ufzkywUfUlTU1NNzfjlGz+jenK4Q0dfm/6VAKF7iKYvYbwz&#10;HU7q9C9Xmlo/SmD1xuZfPrPukzPHl5VnTA1R4PMEfZ5Crzvo9xT43EGvO9/j9rpdya48ttWFE8lw&#10;PBUyPkn+diaSKD7tHEbC8Q1rdh4zY/xnj9iTs6YfRyGk+rKvzWHbvkMThx31u3A0QS2BsSwBR9CE&#10;1DmGl2tXl9/vJ0o9gUwQWWtbq2AU1Ccer6eosCg3aPJ+w2O/v+e5zvbwgXOnH3nCTCgzJ95/73OJ&#10;ePLUsw7d5xNGkLct7+9a/OgKt8d9/mULyiqNLDCrXvvg1aVrA0H/F682AgVyPPXYqo3vbq+sLj3/&#10;C0dLyZ9/++J1/3nbcLi6RP4hc1V2xDAc+BwRPIzxVeyDz218vyXERs5MF4tozYVeA5EU+jwF/u6/&#10;wBSfx+9xJbq6QrFUZzzJJxxLdiZSnfyNE7cofdrw3Q14k7V/58I0IbYkaARRt1mxEDqCrI0oJyS/&#10;GvkKCGpJ4G0yMBCOk6DA1CEDpYSaIIQrdSgnwDE/yShIbkCUT6lMfm/yaKo0CCBpOTf3SEIJc1u1&#10;XxSaZKOkI8JxSgUCjJKQwaw1oSPiLxOGCyc5QnmSz0ViG1JOrHSyK0gyTpIIEoaHIOJZOmJcjJFw&#10;0nRB170iS33pF1ZJWDHcwoDe+rVb62v3JPP738duHREzwyAw2XekOwhMjo4unEATNzHWUqkU1hzx&#10;OGlvJzZsGyctLS2hUJh/4JKOTiOweg7HkkffAJdMnDzu7Tc21m1rAZc88oeX0dMUFgeffvwNKeGk&#10;uLTAn+/7x6Ov85XCla++SxPmVJrT6dvLN4FL9plW09jQ+tKzRkp0yjnPgZ+BaCIZ4fXRLxKwJKFQ&#10;NIEszPL90kUmIsTBkzRJfTlIsaQ+OdBh536iJ1MOmSTY39/9l3zhRmYJjzuvgLQT3SdQMJKJdx9G&#10;nT2hANLwkkzs8TCz/AbsAJcQNALQAObgV4kmbnz9+jX8JJlQQCqSp5rA5A8/8iglZGKSREuEEyQu&#10;MOeSkknoS375tIEoLD2a24IwCEkuybfhgbwKXCOwAupDSgQtmQ963Lx5CyVk0gYMkXucc9JEkHuS&#10;xcOc2bMkDxQpNl9bviJ7RzJGSdbdK7KHHDJPpXeB1cPmH5rDnTAQTZb+fU+ME3DJ7ENnf/YLp+/Y&#10;vFM6uue6u9988e2+d8ql7DHYfJZeeMbNabn6zk+vKEhyyl41GdDKgzDpDSj/fSTuRk3C7MauHBxK&#10;OMG/hAOVidfrbW5p9vt8RDpht05u3Wx6b+eRx84+48LDpn5ywuN/ee3xh1aEOiKnn3f4eZcdXVAU&#10;WPLXlQ/f9xIn51x61ClnzOOnh3734t8ferWsoogmn/7swTRHO/LyC2to/plzD4HUv97Y+I+/vC5k&#10;M7Ekjwd3uSUdDIk5pAQ9B1MezwAnQoTsl1deZczCHJTLW5B3ldSXr/wVmrx7pCYd8ZX5ixQJFNKQ&#10;JnTNX36CuJkBfoUBKRQGhKbUobmZbSown0pl9UqGMnUo50TS2UDETAGCUocTCAplSiSDDzVlmGaa&#10;SoZ2hhUF4ZaPGpHKdGiRpxogfVFH+lJzjUWedoEYHD7woGTnsVxckmNJCqQRcbBi5qUol7hXx3Gf&#10;mrh7V/v22mbUimkbEmTI+OQZf3FUJxARfxOpro5oIp7ihMI8vFSkgnzSHqhMtmxqPH7/ifZfUS0c&#10;ceSRgiFQUaAyIS+JrPsp5CeVQlYUA+SgbuyGCKR6J9ESt03aMMendqeeT3tYejTXoffa2lrJycK9&#10;Ab7ZtGkzQEGUlJJc3nwAPiSxJa1ASCSw5CqQKov8JhRyInesPfmlvSPqoziRMfaKLFKCTx46Xi1k&#10;Thkm4Upv+Pcf/uL7P//LXX8WcU2dPf2Y040k5xwUvrz4lTu/9dN+QSe9uuF15SwSyLROGyNC8xL4&#10;1e02Flqp1EezIaYcoAnusWVlZdh0Mk1wPcpo+r57HTh/qjGJnDX3lz99cnd9y9EL54yfVEbJZ846&#10;5M+/WxYJRT/3pWMDQR+Fhy+Y+eJzq70+z2nnGWkRpnyyGjMQ6hZULDSnBFKbP2jY8kG9IpuJAeDC&#10;kd1LOl6QKJBZuLCKYgK9447bmSl4R6LLZc3EEpCZixJWOcy/VGZaWbduPfkwmWFZFP7Xb34lUdgl&#10;KTYzmlCQfpkfRVmNrphz3rVUIFEwUzNvegncLkpCmdnphXUnXfAKhx9mPV7D4j4i6EGxTQWmY0iR&#10;qfjb377u/Y0L1HTP9Mpy8H+/eJlAEAsFYYxOyf8pnDAQMmnJagAGKMTN+frrb5DBKgGSeeuoo4+C&#10;TzghoSASYzqWeRlxscQEvMrClxLqSOZPkQaQ4vEnFldVjZMBkuQP+ohCbAGsuSGbVp4WgXBF0H6T&#10;MtCSiwfhM2Q6YsjkSuStI7r9zlAI2bIgpoR3z9VXXgFvStuPMh/hqEsjZBmLXEdU+iTg4G3H8y8X&#10;hfIlS57kbuFEzBbKlCD6fy4ZDNMX9XlBimmA1yRkVafwyUE5f+US9/iMmCvUVASvOGX2n1/auGVz&#10;Y68a9rZyUcB34oGTjtg/m99Sb2kiQz5caCDs//zge5bmvOZViTx0TqAbVweRkuxatYV+Fj2lPCaS&#10;7ZZzbEPculw1TK4UqofFroGzd8TNRv5L6be3ZLkbeU55nJlJeivGgagPLmnY1vDl//nK727+jYU+&#10;uGTxA0u+cce3/vnwM6CT7/7q+9NmGzN23w8mMdEeyePDFWfeQO/FE0QhDxF/xVCobIL2TrlJSBQv&#10;UFLMc9wA8uiZDXxMAq+8/DIXUT2PFpvanNmzZepQTzfzNpWFlNlMyVSp5hn1EzeMpQt+sts9mevg&#10;QTFmvuEto2AikkEphu1DEGsjfy0mUQozddT3qzZ8KLhZeoFCYAjzDSswCbkmUdeIccJeYjxhfX5/&#10;bhzXbq7HQENbTDDxWCJYmP/qsnXNTYYFBPMN6mgcWcSOw+ftNzeBQjD3PL/kX1Sg4dp3tuBfgkkI&#10;mw4l/N1eu6ukrBD7jpRkOtRyh7mSqY0XJKtYXkWCKkg+/NaqVZyQYvud1Wt4YFjcMJusWbOWJ4FJ&#10;DVs19WX5jsWaG1oALLdR9jUQRBSGANDQXF51csCJvALJji26aB42MAGTpmolLzMqCCm6IzV8w65d&#10;igiLVDhE/wGg4Vc7BWry4mR1KzQhyE0v0EeWm7SCEzZemaXHcyJpkIFEDLajo9OyxIRz7O48ojy3&#10;UKYLxCKZORGUvC1kgEJfZMVXqCHVtPK0CyTtBUVFP2XKPvz0l4cfAT+Jgn3xkicpQYzkNQUhIRPG&#10;yLTFCV+pkwkWiBmCK/7Yo48BnpiVli7do+iWn8RsAXHmTTElMHBwhvDGVyL9CCzjg9zoVzArH6In&#10;SzWAnVgTenvMmV7+w8/Pu+fKowb0c8u/zc/kADt16hRmeVGMMTSAJlOBqL4o5CfuwLSDkiaGEqWx&#10;UXBzWgzBi0qEKfniOSw9SqG03X/ObDQf0jt3EV1QGeELfaCknRNuKspFTUI+26efepoTbnvuQzHr&#10;yPVSDTN1ZKHcK7KHdtt06AX+e3sD9Hv95l0t4JLqSdWoSa665esAEWXHoS++Unjw0QdGQuHisuLy&#10;6vJ+YYAnUZaCYj6Ta80aietCCeXVVVU8R+AAsQm+8OEzaOldGooZjmdKLbpkEpDkxhyy6JLnkTrH&#10;HrPAYlOTpRetqCYrUlrxhFpKhFraypYu7HZPi+XRPBDLKGSdJnJgvpJ1r4V+JpMoz2OWjvrl2g0T&#10;Iu543Ai5xuHzecEimHLYP8yrHdcTAq9JRJOqcZW5sTtpnyrsOE98aIK54IvHYL5Z/MgKjDLdlp3D&#10;+HCCWQcfFLrA0LPghP2x1/z1wddoSOVFFxyG7QabztKnVotl5+KvHMffFa9scM5SJs0Ya5qVK99Y&#10;8fpKoABTKjcHSEVybfOO4RUljwQfUXsU9pQ3nLlP3dzyEKIUycInr09WhLwagRqWaooU5Wb+mVtZ&#10;ks6ePYu1KY9HFgrO5SMPqhosJ4AhWWLKFCCkYPUzp57C4oNniQkdVKSa2HMOm2UF0EkrT4ccyrqK&#10;ygYm68ZPrHUUGBIAB3pAiUJNJiAFH80yVH3hCsA5U4OAJ5ZT6g0qPwGnWC4jW6iJKUFNc/LC27R5&#10;DywDmVGHr6LU4SMVum+VQjFzjLiD4S86YxHLMgNY3/4z+MfvhBe84Gx+yuTxzW1MHYyb6Cq6HTtm&#10;v7thAyUCI9RBQnkun9lmZ+mRu1G15c5RvSNtuTpcOHqBgiioLAewgPcTDwjlrDHC4bBcFM55R9KK&#10;9xnAVFpl6agvZGVVMEysOeVVZf9zn6E1QXcCBAGI+AM+GR0ngktErUI1KvfLHWtfCoIYeB5lwcCT&#10;YoDFUEhs06K6SHswC7GSlJ9kReRk0UVNi03NvvSCoBgEqczzzp2mGEhb2bKus9s9LZZH83Aso8i0&#10;7s20bhRSYhJNa3nsl0s23Ih4SeNXlG/oEsjsx99EogUlCt51xuEx8hKzcydnpo875YA//npp7Qf1&#10;mGbEsnP2xUfe93/PtTZ1fObs+WLZOfG0uezQwWHvzM8dgWVnxgGTOtsjy19azw4dKlNCw00b69e8&#10;tRkNilh2+IsPShaueJeDTHkMeB5YdbF2aWjYhb8CJzwV6NaYPWnOV151vEJO+6yhb+TJYSWNKz4/&#10;MZ0BToGolPMmzp562w59eBNXVxv7LP6xeEkmPpmC6+sbeDBASPR73LHHOJGzGGL4wB6PBysJReHC&#10;C84TCqwsebUwR4tBh6eUk0zrEuqLngONiCAMQfHmJSZ2FtaaWJd4eKi5du063uJ0Ib3zk1ldn3YU&#10;zuVpX2oDI0TCzPX4Qqr9DnavVWri7oA1StAJeGX1mjXwjIcmP/Uo3tdfX4lgIcv7jFYWxazyMZo6&#10;ZYrSUUOT4fPmFngHiJEXIQzTe489Ds8KSNi8qcS43z7uHiimTGGeczEXikFNHZTfdaeBbDjM3oVQ&#10;U20VorX0yOVTbaFj6Z3nWqnE7LoxbkhFn64VHc7NhiHFfJaOzGz3iqzce8PEmgMzgk6+f+l3gSDf&#10;+eV3sdrI8BUu2bh647lXnPevVw11dXF5KWBloO9MnhcmEEnRJ1u4+7dHsakxmXAV1NLLSRe9qqwI&#10;2g2CWfqSdZrZnu7Ex1/m2F515GS8w7aO2+vx4EsHfzjzBwIBwplwHsf6kkz6vL4we3QiYew7uQ1g&#10;w7+2hTsjgIz3NmzHZAMRjDVkNsaO89Lza6Tkrdc/4CsefatWbOQrhevXbgsWBiLhGM0pwbKzq74F&#10;IuzK2fyeYYbAmpN9hw4vFZazap3HTMcUxmQhBgjuDPGppBybDmspeZNxN/NOEhRirr9sWTYYRCvW&#10;1pZ7i6WhrDuzy40FHHVkB4RDCbNuEFc+6i88/ti0FLjp0ZHKih/AjltGj8Q/f+kl6CSEMjAu7RJT&#10;pMfbF32puQulVs3Si0N5pl1qY82RbRfnnnM2yAMecLAVE5XlMPeCIuqYYxaIlsUJLoGUumeYMfl6&#10;8SUXozaguXJblu54SxmuLd3S4LrzlRUVX/EKUnCEaTHtmr7HC6ErjAIJoChCYzQcrDnsyrnooIv4&#10;XHniVxvrmtatXH/1KVfhTSIOJUAQfE1ad7eOGz/u+Uf/+cRv//7I//3lj7fd3/dLwM3PUlBe87IU&#10;FMug4HtZlXGCWYdzHupMPbIQorn8yiMvtj959tWiK21bsanxYSpTSy+pKUuvTIfDyhYrpN3yaKZv&#10;GYWs00Q42Zmxr9Oyd9T3Czd8KLh27NjR7fNvuPKzQ4e/Hq/X43YT44SsOi2trYb6xOXOLRrstd/4&#10;EsYXdCdir5k2ffyq19/HQFOzVzn2murx5f5877Ytu04797D67c3Ya9gh3NLSiYnnkssXrnz5ffbj&#10;oG7B4wTLDhoUYA2V8ZbFYQVT0VWX35BWjhJ0YVhtAxs+13uEcgI4EE+6kcK/jnYzUq5Uv/Mpfpoq&#10;pEq/0+8VQaAJgMN58JLe1rcwY557e3SDNfuSQ0fcyS1hYBy6waYNJCPRdEQzZ/ZslUvDr6w9RHUh&#10;Wxk4kReHvTKM2bvIEv7HohSxj0IJR7y809KHDfH8w7AOY+LRD5OytUK8FS0d9ereGMLKTuKaGNFg&#10;hUUcYCXeWjQawdGEg13EdXX1+Mli03m36RI1EufRYG+789unn29s68f19aHfLiWUwvyjZsw98hOU&#10;oAt57I+voCwh9hqbcSh54+X3seOgQVl0/uFi68Elhf04aFA+96VjsOxQ8uCvlmIMmjCpkt3Fn6g2&#10;LC/2Q0OTIbznBqjrkRWKTZaGvd2eM0Ci02THsgSAGg/e9ocDj/yYgeaKG7+qZEKFNcvfUV+bGppQ&#10;ojiHMmNZtnrsOUvACTTZE58JQwbdEASWeGtsJwavEISNEoK05ucHcuagvS0kVpva9+rBJVDDWCPU&#10;1r5dCy7hZN07W6Wkob4VXEI1NCh8pSEaFJ/fG4/FWxoNVwPQTEdbCCLYd2Sbjz7GiATQyto9bYft&#10;2M3OEMOWSc3YWJDA5OmTFS7ZuXkn8UuqJnzkAsXmnQMOP2D9m+spD3UYr4CK6opDF6bfgTUWxKXH&#10;OHwk4LnqqqvI8BeNxVLJZE1NDb6vBDUBneAIi98NBh2cUUAnDR1/UUxPrrzI4QCefe6JDWu2u1J5&#10;eJYYlp2TDsSbtWFna6gtumqFYdnZe0r1v978oL01sn71Now1RGOLROKUYEJ68bk1WHaw9YQ6Yytf&#10;eXdcVemSx15ndzHesps3Nry3bvuxC05JywZq/xM/fYJDDnU1LQEtAS2B0SoBNgMfsvBQPh5//rMP&#10;PX3a5z977pXn41+yu65pyn77/Oc5/++4M4/ns/yZ11obW6/68dcWnLZg9qEfhTsarWLR4xpaCWxr&#10;ekAxMK54YdBvJBK2HC5MVt1qkj3uJvwsHieBQLC8vAwrj+Enm0pt7viSauncoDO049e9awloCWgJ&#10;aAkQ5pVwaqdedIrgkr/++u+EXyPMCe6xleMr2LyDiO7+7zv7d/+wFruWQCYJODHo7PE1wXcaKkRE&#10;JZAJkU7YmOP1+gKBfDL/EewEVcr63RdqaKJvNS2BQZPA8xmCUPULA8cdsydIeb9Q00SGuQS+cuyX&#10;q/eq/uEDN0jsV3++/8JrLxZoMnPeDHYOs4uYIfzk6lsuuvaiUy85dZgPR7M30iXgBJq4ASWEogeO&#10;oBphwFhzCGTOppxAMEDqMNGgSOA1fWgJaAloCWgJjDgJfOWHX932wbb/d+Y30ZeAQkrKS9QQCHMy&#10;fc50dCp8zvjS6RqXjLiLO1oZNqLBkl6YwGuxeBzzjcSpJ/waecNSyS68TFCljO/es6QPLQEtgTEl&#10;AbYp9iWRbFpZ9TE5raLZX3TsTJLfZAjz3w7EDSZBYNua2wAf9nBqoJNjTj9GzD0D0bumqSWQgwRc&#10;7e0d7MqhJfHp0ZewVYcIsGzVIWI9vrGRcJitOmTSWVN/gaKufU1yELRuoiXQKwmcdtrpvarfq8qP&#10;P/53J/UlgkL/hgjqr739/UUnLTSZO/dgczxcJ7IaQXVQn0Qj0fxAPsl0Hlj1kUPiCBqCZnVES8CJ&#10;QcfV2NgksV/t8dbi8XhbWxtqFUKbaDfYvtwKhA2VDMN9IaLbjikJDCE0UYmUiXJLPhGBJvYIWvZ0&#10;rAIXiCJFDGJJJ8tfwkaRRlESR0vkKHMdFaqcZAKkjCCcLoGJVZJYyctK7+YwU5Y8sfxEbE3iL6vI&#10;3+g8FDXiWdk5V9RUzlsCjBLUmD0BpCCgO8nCPVrvN7xi25tbZXR4nIzWYepxDVsJOIImElSO2K/m&#10;eGuJRHLiRGM/D/lpU6kuMv/lFnLtZ3+7bPeW3UQrqZpSTTySWCTa49eCkmDZhIpUMrVrcwMxTsbt&#10;M84fyE/79QdXGOlhh+0xsqKEDVsxjlnGhgqayGtbQk9i2gAuAE0IIkfMbwnISyGRMSV2J8CFmmhb&#10;r7/+BmJrEnecxHsqeT1pzEAG1F+w4Ggi00gkOvJoqjr0RZYGgMtry1eQUoCssET9V/QlKCcogaRI&#10;JAEgsyBwQZpQE1JAHDI8EObcEikYaKKopeUcICIZ+PiVCZCx0Cmx1SXrFlkMBf2M2XtPD1xLYEAl&#10;4ASaGL4mknwY/BEMGp4lpaWl+fkfpvRzuTyePWHZcuC1RyBiRy0gGCe4BNSSAz+D2SRTuuPB5EH3&#10;pSXQWwkQPlySrNJQUrNy2BPJSrklHasUShhcIIjkXsY4Qn5vTgA35IPkBF2F1EHPwYRDMlXOSSwi&#10;cAG4Iymu4OGkk09at249FagmWIEm5J4lsSXnoAoSK5KI257BQFFLy7k95y2dKpYk97g+tAS0BIZQ&#10;Am6C0HN43J6Ojo66+no8YXc3NpJGR3hKEo4tkSDwSW4s9kpfIpUd4hK0KVlYYtlEBjjJA0f+ApZf&#10;5DSR3HWSh0986Dg354qjldRhCSV1VCtxi1NNOFF5aCHCr3yVtpIKjkLWbai1JQ8f9SU1vKpGiSSp&#10;oi0KZ+nIkkYuLQ/Uhz2aC5P8NY9L/BazJMDL7TrqVmNKAvakYn0ZPjoPct3J3S7gw3yQXFO+kum6&#10;t72gvMEApJ5Ec/Ms1CTnLToeEhSjHVGtJN2aPrQEtASGgwTcBYVBlCXswWFdQj4/PuNraspKjWQ6&#10;+Jqkurpwj+0x5X2mkTi34ygQ09Hcmd2Oo37N1Ckg4G9//Rs2bKYerN2sqH5/3/2T996brzh8kF9X&#10;cAZLLqY2CknS+/Ajj1KCfZqpipJzzj6Lr7RCmcxXtMcQlJmLWZsScvmyBBQGWG8x+bIcpJwPUy3a&#10;aVTEkGJNac7PDm549plnoEYhP6mEvZDCUk4h8+xz/3zBMi6U1cZAvn4NC0TVIwygKmdSliHcccft&#10;jAsTUmFBAep3GdQLAxkYYzjcu6Obh2u58AP2ySI6UqpyQwqSXrLkSalpTyTrXPiS35tHDE2GtEKh&#10;KHiCJ2Lb1q3kpDVTQ2nx54cepgQeyF47c+YMSVorjy1NyD2LSkaa8BSgF0mLTrJzbsl5S6fy6EGf&#10;J9r56HRNLQEtgYGQgJugJsRVQ1nCh+efw+UyLDik9xM3FHbrdHQYKWxyOBz6lyhc0tncTpMs/iVm&#10;1JKJH5S9qHzFJy6TiljaWjTPqK+xWzPNqVZoPtBASPpHEcKp3SpuKoBRWAiCBgA9TL6r16wV7UWW&#10;eQ1VOYwJcbpmYSdLSaZF4ZZZWGRuPm699TbIYv9WhWZltShmrr76mtraWpi0a6pzuGq6yViWALci&#10;uBl3EO4rEIl6UsDN3GYUhkMhMbg4P+bNm8tzIdYcDvA09zmk0F6whLCYY3CDBWfzKzzwcGHHoQLV&#10;gObyIOB0YvYoB52ApR7800Np+eFBs3AONYA7xBkO9KUVncqjhEetglDOB6hragloCfSvBIxA9VBE&#10;ZYK7K1t1MOv4/P6S4mIwCmYdUZ+wo/itbWerjp1vHu6VGyy4pHlnS8m44pLqMidmnUxusGALcMOF&#10;F5ynGGbGQa8gMyBgAsv3ueeczdwkKg3LLkTlN8fMZdZ5UFNyZ8u0yFQItqCjKVP2QaukPAdVXm8W&#10;eVu21Mr+AmkIZjIzhvnmkksu3rR5M9oapleqmZsI88o7TzFprgMF88YE9Dp4C6otD6r3/r1jNDUt&#10;gd5KAAh+//1/wCmktw11fS0BLYHRJwFHbrBq2G63i1CwfM33+0OhMP4lxISVOLCYfHKTjnM3WMEl&#10;BaWGvdkJLsniBotGGpUvillIKbWERUWcdjjSxHDfa2xER4IyQxxTBNBYmhx6yDzWanzYeoC2ApgC&#10;ZKE7s9bEYrMXxoQlwU9207ulF1ao1dVVFP5j8RI7zyzvWOSJpUlxaNFU53bhdCstgX6UALZFrYro&#10;R3lqUloCo14CbrYNE/uVCLANu3bxSiYmLJn+kt1B67Fh4BIrtp7cBOHQDVbhkoq9Kh3ikixusGik&#10;UfmiKzbUv7f/jDe3XUWcdjhLly4TNfKnDjoInKFaUdjQsMvSRGw64swPOsHFhGq4jygV8ZzZs/H+&#10;o1DM9hwwhiYZ8xCFaI/xF+lRqihFZCBpa5qV1cuWvZhWU91jF7qClsCASgBXdPD6wuOPHdBeNHEt&#10;AS2BkSiB5qYW8SQhiBoaATxJZBQuQtP70Zb486PRCN9BKrjBtrW1A1iKui0gOMmySefN2jPVsJ0b&#10;dO5e/O89upuYcQldbFu71aG7yX+c9POReCU0z1oCWgJaAloCWgJjVgJmg84+Zd/Jd++HNoTtwAiE&#10;nTcGLslzuTmjCFxCuhw+lBKZvosjr4sA9nzYUYzuJDch9haXOHeDJXpbbizpVloCWgJaAloCWgJa&#10;AsNBAsGCIK6u+CFM6D5km3BJSYmxGQcsAmYRIAJaoSSRTODaaa6a2xjaGlpwN8FGk1/g70Bh8/Gv&#10;LTub8C+Bstfn4Sf56sv3RdrCfCUabDwa9wf9ab9CNjeWdCstAS0BLQEtAS0BLYFhKwECTLu2bd/u&#10;9bAXx8ueYZfLRWxY8EtdXT25iIVvwIrLladz6Azbq6gZ0xLQEtAS0BLQEhgpEnC0Qwfk4fMZYenZ&#10;ORyJhLu6HWDBJRPGTwCqFBcXY9kRQ48+tAS0BLQEtAS0BLQEtAQGWgJGvuHCwgKMPTU1NYVFRSpu&#10;NHuJcUPxdUesJ5L9QPOh6WsJaAloCQymBCSrw2D2qPvSEtAScCgBN/6uskOY/cPsFna73LJ7Jxwx&#10;NuwQqx7wwl+H5HQ1LQEtAS2B7BIYaExAjB8VkSgLJ2zmJ6tD2gqSGKsfr6M5iEA/ktWktARGqwRc&#10;kUiECLBoTUAkqVTK5/MxVLYXA00ScSOrn2zmqe38KLSG883Do1VqelxaAgMtgQFd0Gd6JQ/0oIQ+&#10;0IToyQPHgz2qcm/HpWI697ZhpvpAExJ4mePr9xdlTUdLYMRJwImviRHXBD9Xv8+HKyzusB632+fz&#10;CkBRBzFOcotrMuJEphnWEhgmEhgqaEK0YiIHkr+CPXo333wjcfzIliAxjsmtQ+IFYhjefc+9UrLo&#10;jDOI+0fqbMl2uffee5ORkCa82omPTOxjAiVLK36lkEiDQofmQBOiEd57789J/0Qh6TBJlwOqIG9D&#10;4+7dJL4h858wYEklQWWCKf/tr38194i4iH8IfUnQIxeRRBPAIIIWwgblBDlkULfd9lOIwwBYgfO0&#10;bNihiZkxgjEqttXo7CzRhCRcMl4Y09BkmDxZmo0hl4AjaNLe3sHWnJaWFjxeO9o7CE7fhStst6bE&#10;Q1gSt4utxaCWdQ2fU+PRWpMhv7SagdEtgecHOGv0cccsyCRAXrG82gETAAK28JGPV76CSMg0edLJ&#10;J61du44SyfoEjiGxJbhEEAkgBgRAZV7tvPvJGwWF66+/4eJLLqayyjNFNcCHYAIq0FDpUeR1TnZu&#10;oi1TbcGCowm1LImFJRmnHPQrSR6oM3fuwWAaoAmBmK++8goKldZEeCZTFZUpJHnn5Zd/hXDPgqgU&#10;4rGzkRaamBmTYQq0Ij85DFhYIhu5SmglqEVDk9H9zOrROZeAE2jiZmooLDAy15DSD5dYIsASzgRQ&#10;EgwEwShs3iGMvYRp04eWgJbAqJcAOaRI/Ev2SqwPgIb169dbslvz9atXXC5y4JVPBfCK5M6k/K1V&#10;q+QnVAVCAWVGQ0MDabelhJ9I8a3EmCWxNpiDTJzUBPqorMXSMG2ib8kKbj4+2LQZlYykhgBYSE4r&#10;FCdmlCP17WzYL7TK+A3qktzLDIexr1tnKJAsLNH1pMmTJaO4vbtRfxfpAWoJ9FECRsg1PEuMjTrd&#10;biVYczgBlLArB9UJlh02D+OJ0sdudHMtAS0B5xJAq7H4H4sH7pOFE163pAiePXsWea3RCpBg8pqv&#10;Gym45YN6wPkoLDUt2S759ff33c/7HrJoFFRlLEFyjuKBLFSSDtOcCBMVi9hHaAjcUQ3BHJYeseMA&#10;jBTz4t1iT1aalg37MBVj9p/SsoTocpaVbqglMMYlYEAT8yHJhwElHo8bUIJOZYwLSA9fS2BMSUDy&#10;b8tyf/WaNfbs1rzs8TURmYAbZsyY8dSTT0n6a8pJjZlWXKTdRvkhqS6XLHlS6mRPrI3GZd/99nv4&#10;kUctWYszJfo29yswaP85s3FYkb02cChDsx/Z2bDXRwKWTOZ2lqZNnULGMulRDFL60BLQEnAuARdm&#10;Y7L3sTeHoCbt7e2Er6cxe4lJ8kf2nNKSUqLXY+IxG4e0r4lz+eqaWgIjSwJ2d07l5corGRcTh26w&#10;eGOIIUP5bSjKuHqg9kCHwZv79p/eTh3lGGvZXMM2YJxYxfXELEbxzKUL/Etmzpwhvia4tojBCACE&#10;EQe4gGaFhOr4uIhjLOofQl2L66tUk3M7G2l9TbZsqRV/XrP3rnKDtbNkIavYG1n3g+ZWS6DfJeDE&#10;18SAJrFYTPxe5cC4w1f5S8i1RCJZXl721razVQUNTfr9UmmCWgJaAnYJoJW5//4/YGDSwtES0BIY&#10;NRJwAk3c+JGgFGHfMH6vqEzGVVYWFOwx4rBbJ55IYNZpam4eNULRA9ES0BIYKRJ4YekyizVnpHCu&#10;+dQS0BLoiwTcxCyhPQYdiUZPnr9QqBOkAl4h2AkneMKKk6w+tAS0BLQEBk0CV171Naw2C48/dtB6&#10;1B1pCWgJDBMJuJuamoQVotF3hkL19Q0oS8inQwnxYUk6XFlRYTb3DBO+NRtaAloCo1sCd935MxxB&#10;ZFuyPrQEtATGlASMHDo76+q6oUmMwGtszAGXsJ2YlDpYc1xuI+Kanh3G1D2hB6sloCWgJaAloCUw&#10;hBJwG7v8u7ow31RXV+P0Sox6QElbW1sgEHTlubpSqE6SJSUlQ8ii7lpLQEtAS0BLQEtAS2DsSMAd&#10;Cn8UFwgUEo1EASUTJ05gVw5SYHsOW4ibm1vGjkT0SLUEtAS0BLQEtAS0BIZQAu6CYAGuJOEwYYfC&#10;5PkbP368gBIO9uaAUQhtwq9DyKLuWktAS0BLQEtAS0BLYOxIwJ1KJdmAgyUHcMI+nZ11O4m3xgez&#10;jkiBgLAAlLEjET1SLQEtAS0BLQEtAS2BIZSAq76hgb05RDQhrHIwSJqIINxg2WlqbonFoqAW2VT8&#10;btMliksdcm0IL5jueoxIYPHipwZupKeeetLAEdeUtQS0BLQEskjAUcg1IjcLCeBIRwdBqDv58DWQ&#10;7weX2DNmaYlrCWgJaAlkkgDx2iVnjT60BLQEtARyloBbGW4gkUp1kTGHD66v/I8S9uYQLlZnHs5Z&#10;vrqhloCWgJaAloCWgJZAryTgampqJqIJO4cx6BQVFUnmYY4GDD2JBCdsISYY7OaOLym62qDTKxHr&#10;yloCOUhgqAw6kvSuctw4IrH+9je/Ujn5yKX3la98mTR75uR2F150Ian1yHTz85//gmxce++9NyM9&#10;6uijKFRDRonyxhtvNu7eDU2yA0oaPH6VxHgk0iPVH1/J+Uc6QEtywdeWr1BtySF88803EmNJpeWz&#10;ZyLMQc66iZaAlsAgS8CRQSdYEBAIEo8nWltbAShsFcamgwZFsuqwYae4WMc1GeRrp7vTEhgyCQAy&#10;ZsyYAS4hd+6zzzxD4l/OQRLgD+Hpm9+8lhIS+T791NN8ffiRR/mVkrPOPqu2ttbON1gEWAMuAUwA&#10;cah5xx23b62tJbEwuIT8wJTMmT2L7la9+SY/8ZWUwo8/sRhSqu2+++33zuo1lCxf8Trdpa08ZCLT&#10;HWsJaAn0qwTcjY17AtW7PW6hTFYdbDrJVJKMxMCUSCTqcuscOv0qdU1MS2AYSwAPMxQYMLhp0+Yj&#10;jjwSTQnnlOAkj4KE81tvve0LX/y32396uwwC9CD1D9x/zn4zZthHRoo+IbJ+/XqwCG2vvvoaQExn&#10;ZyfKkt/fdz84gwp0RyE/UYFqoZARckm1nTlzxsqVb1ACfAHHpK08jIWqWdMS0BLohQTc6EWkutfj&#10;LSoqxq1k/PgagsOKHScSCROTrbWltRckdVUtAS2BkSwBI0J05gMkAVxAsYG2Q9XCfz5LEzCN/Er0&#10;JHQttJUPdh8wDdqUpUuXPfinh8AiIBX1K+Yemqi2h80/9N0NG6QjcEzayiNZ6pp3LQEtgY8k4K6v&#10;rweFEG/N6/MmkgnZoYOyhHhrJNPBlMM+HR3XRN8yWgJjUAJTp0555eWXRVOCLQY0ACYAXlRXG9v6&#10;/rF4icgETclz/3yBE5Qf4keS6QDTPPrIowIvsOZwIsTnzZuLLmT27FnYj6SEv/iUmOngZYJN5+57&#10;7oUI5dkrj8GLpYesJTCaJOD2+fxoRwAiyUSy3TiMHTrYdGSQhDxxufYYekbTsPVYtAS0BHqUAAaa&#10;Ez796RtvvEksLPiL0ASHkl/+4peUqOafv/QSMdMAOwQ3ZDrQkeAMKyabZctepBr+K5xD8MSTTjR3&#10;p/xazKSw6QB95h96CIU9Vu5xdLqCloCWwJBLoLzwoLQ8uLq6ukjml0ymiPqK+xumHOqhOAGgcI5X&#10;LF+x8phdaudMvr04sO+QD0kzoCUwiiUwVDt0RrFI9dC0BLQEhlwC4dj2t7b8u2Ij04ZfI64JatVI&#10;NOLz+aiNmsTMOnHY2LmDfSfg2U+Vd4Y3DvnwNANaAloCWgJaAloCWgIjSwKdEcNiK0eB3wg3kPZw&#10;441PQFiy57BbmJzD0WgMOEI+na6uPDLpcO7zA1p8xYHpqn17ePXIkoXmVktAS0BLQEtAS0BLYMgl&#10;0Nzx2kfQxPcRrrAwZhh0KCLwWiAQ8HjcuxsbjWx/Pn++3wdq8Xg8/Apq2b7r2W1tP1WND5n2Z6+n&#10;eMgHqRnQEtAS0BLQEtAS0BIYERLAo/XNzZclU2Hhduq4q8aXn5Jea0IpRpyurhTbcwgFO77G2Dlc&#10;WVHh8/vb2tqBLOASPPN9XQd43B9tKdze9OiIEIRmUktAS0BLQEtAS0BLYDhIYHfbSwqXwM+4kqMy&#10;ceXetZsQ0rsBIkWFRVTC7wTX1511O9vb2jxeD5AFXMKJz+ctDx6mqNS3/R34MxyGqnnQEtAS0BLQ&#10;EtAS0BIY5hIAM9Q2/UoxOa7wuCy2F7fX46mpGV9YUABEwSU21BnCvwTdCVl1SoqL8/MD6FTy/fmR&#10;aHTSuAsVUYDPeztvHeaC0OxpCWgJaAloCWgJaAkMBwlsqr/3YyqT0hOycOUmh05zcxOphoEgpaVl&#10;eJzgfYKLCfuHUZ+0d7SzecftdnncHq+ruix/gaLVEn59e+PDw2HAmgctAS0BLQEtAS0BLYFhK4G6&#10;5iW7O583q0wyRTSROkYOnVg8PmH8BLxf2aUDKEkkk+zNIa5JIpEI5Adk8w4Gnfb2jsqCizyugKJe&#10;2/Qb+hu2stCMaQloCWgJaAloCWgJDK0EwAmbdt+peMBvdWrN5dlZchcXF+d1dRl6Ea83Go2UlhpJ&#10;hkmsgzMsgeoLCoKEsQ9HwsSEjUQiybi30n+VmSL9ad3J0F513buWgJaAloCWgJbA8JQACMGMS2By&#10;WtU1Pe7wdeNQkureP+zz+oiuZihSXC6sOcSqJ70Oe4kJY59MJAoLC/Lz/eCV6Xsfx4YfswjQnaze&#10;+k1CvA1PuWiutAS0BLQEtAS0BLQEBlkCoIJ1274PQjD3u1fZ+eNKju6REyOuCd6vpPEjqAlRX1GX&#10;7KyrQ48CXsFDtqysLBqLQSXf7wemCHDhb1P0z23xpy3UcbjFVTbo36vHXnUFLQEtAS0BLQEtAS2B&#10;USkBQMnO5r/t7njO7PfKSAEJn5z4/5wM2YAmdXX1bo8brUkoHDI8Tgz7jruivJwwJ5AgKTHZiIkY&#10;iwMKO3fC4QiFmH6aO1/YFf21vQ9CzxYHDigJ7u/xGLuR9aEloCWgJaAloCWgJTDqJZBMYnD5oCX0&#10;aihWax/s3hVf3KvyHIdCcO3YsUMMOuzBQSHi9fli0SjKkkgEdUm02wW2i5/Gj68BmpCX3O3GU9Yd&#10;DAZJUtzYurYxfmcs0eSwM11NS0BLQEtAS0BLQEtgTEnA762YVv2N7FtyLAJxdXaG2DCMG6z80Nra&#10;ho4E3Ql+r+zKIa4Jfzs6Okg+DDQRa45AGTmSqY6OxPMdiaeSXYY2RR9aAloCWgJaAloCWgJaAkgA&#10;Pcb4ktMnVpzVo9+rFZqgNbEUATzwODFgh5HnLxIKdaI5Ea0JO3dUZcLI5nWlqqqqKOnobGho+2dj&#10;5+OJrmZ9PbQEtAS0BLQEtAS0BMayBNCUVBV9OgdQIkJzEaUe1YiSYBRzTiSKyUZMOaImISNxSUkx&#10;Ydn4ihuK358fCOS3tLTkuVwEPiEvMfW9Xi8hUgrLWts6/9XYuiGZt+tDmlAwtCxewt5DsVvjkjL+&#10;GLFSZE+QqonuRjo1lDYet5RTh5rJRJLu9tDaQ+Qj5Y0iIQwbAzNI7PlmtAW+eY1UhXJQAn2qJJMp&#10;oxL/PmwoFbpSqQ/5zGN03WxAZE+PNOGMsXj5qbuhpblpUE5PoZZIJI2RJg3ZW5ohPelCOO/msFuI&#10;3Q7L9j6gI5WpxUA5l1ZmUdCOYVKD3/k1kUgZInFzkuiWiRHnZo/ku6XHhRBXJOjAD9xyM4hw5BAR&#10;UUh/0p1cu+6rbFwNtyGtPeU2no3xQVaVv/ZKbSgenbhPEGGUFwd37G7fviFy1NF7F5f4lTQ+3nUe&#10;dyI8h+OG47YcHpc74PcbKaISxlicXoyhqCdSyovGjDvKb7CKtBH7qpU76nd3VO3jnzCuuL6po7TI&#10;39wW7WhK7D9jYkVlgV0CQ8F7P/cZioS8H+pxXZ7uJ7r7XjWes3RfU8muPFd+V56bW9ONJpfL/hFH&#10;XUwqiVRcCvxubzKvW7ZdyUQq0WU8xxkPr9vH00MNV1fK47I+kvLYwVeiy5he0h6wwXPAbU+9WDxV&#10;EAj2faLoZ1lrcsNMArE4d4r1ZoPHAn8+N4/MqMIy8y1Pifm9NhyGku+pKcifWlJ4QHFg377w42rY&#10;tTsYMEGTKE4m0WAg6CerTlEhu4hb21rxfsXBZMeOnbiY8C6MxWIGbskzfFCMh7P75cg/ZlJ2F1OC&#10;foUYbiTf4ZzKgB1q4KeCZEEwEGFnsjISoYmhF6kJKXo3XvzdBI0ZpPtdSJ2GhgYvCZH9/m4zk+Gf&#10;KxuLYJJzHF94U4bD4W4vGWgY1iV5ifKOVaQMgm4DRRFlblxlZZiq4bBkV6aNdEcXXP6CwgLe4nTE&#10;q9fn8yuDF5okarJ3iba81WX4hkC6ERVtKYFL46/PZ+Rw5i3aTb/HAyEQ5g4BEoRXmDEfRky87sl6&#10;165dXIJuG9wepx+uS3l5GVKV+lwZUiCJfgsmyYVUUGCISGQSjcaQhkUmYFP+gTUt5cgPsshIoR/j&#10;ZenxxBMGoKQygyOhgeKzra2ts7NT7gGuBdcBx+rKygpOELvP66UM7Cv3C825dkhYribBiIG2KOcU&#10;tS9+4fIVa1ZNXDDt8H33Lw4UPP2v5duee/czJ5z8X/91bUFhofmmle6amptl1G9/sNosumkTphQH&#10;i5AS3ZWUGGF7hufBU1Pq93Vu35JkT9xeUxERtyjCee/djad+5jOVB0w94JAZXPppEya/sv7taCLe&#10;+trO5S+9oMbCncniobSkVJ6IEX28sfqVipIgD2p+0JiaEvF4LBLxeH1pv0aj8a54YTgw3ngUQ7WJ&#10;VKzYW+Tx+BN5Xlcy1J7oMIvC7/YV+Uo7/eVdqWRxorkxmlHLS7VYoBqahfHmWMJIlJrKS4WTTs3W&#10;PKsBb6qo0LCVp5LJzo7OUDhx4Mz5I/q6aOYHQQLv7/igM2K8OtXh93gnVU9iEmOWk1208pP5DTgI&#10;jA1yF55rrrkG8KA+shRmPw5vWaSA3wmvViMsW14eXimJRLy6uqqoqIiSjvaOktISNvJwzuH1GFBO&#10;XpAABRAEoVAgQgkYhXcR7x5e4aFwmF/5Swl0OKdUlDQoZniR89PEiRMhSMAVMvugQmDCoWZbezvh&#10;VeCzMxSiFQe4w6AYi3HBQC28MompT85kuisuKSkvL4cCH2iChCBovIC734LACV6ugBjgESPhdVVQ&#10;UEBNqPEbXztDndSMdCMX6LeSghmeKe3sRD6Mg66J8gI2KO1uK9xyQl/4EYvOA4xHW97WNKYtPPCG&#10;pl/ZjM2LBGxhXkLRGSKCFL2gN7HcB3QkJbEYNJCDAfl400OcQigzFgbe3UuYeL7w080D4AAlglHZ&#10;0FcYmiRWgF1AmYqKCupwUCTCZ4yCPLhqxjB8vngC+J7i1ACLGPVqahBOYWEhNTlnCEiDS2NmlavT&#10;2dEBV7BEWyZodGyJeALhIU7QHi9XMIrHTadd9M71NZp0goDbqCx3mhxbt+1Yvvy10ulVsydN27Z7&#10;J8JqbGj1JvLOOPN0KH94KfdUhlv6hTjl9c0NZpZiiVhFcTm9I14Lt4P8sGXpjmcNaUe58IXFruJS&#10;A7jlubhMNAHbvf/+5neWv5E3qfDoWQc//fZrx86au6lhRyLVlWqKzZ13kJDlseVCh8MhswyHzwB7&#10;xcnOhq2ATye4BNQSCse7/DVdbp8/3hZJtBnPSCoWSYZjyU5OLP0mu1IF3nzWFF3efO4WAkpGbXVo&#10;4s1zp4ITeTQKE03N0SawD59El1nFm3FAxj3vyQu4Y4VFBYJLeAiZxlxuf1XF+F7JQVcegxJoam9m&#10;KjAPfOY++wX8BkZnYclMrh5w5nymO1kPj77DMOjg4qoGxpK9ezasbNi1i6m8pKS0ra2VpRivNFbV&#10;YtAhSix1xCtWlBDSnHiyZaWl4IOmxmZRVBgzZrfaozuJYA3EmXvBPU1NzSj8/T5/a2sLrXjFma0S&#10;4oTLU426AgrgITxaLJ4uvIOJs4ImBiahCQVqin6FvdCgGXHjpZCXFumURQ8UDAZ49cr6UjQxVBAN&#10;BD/xlfcu9QWZIgHeoOL/qyqjgUCNVBAsAAEo1Q6j67YNJREFeKUgGOyGKD4lVZjkbcprOIEW+UNu&#10;RTWC5gk+YYARMeTS0lKJH2M+ZIeUlPDWhwJyVhWIQ8OgYEnUTkgDKFBaVtoN7JIMStQYqrmBKUtK&#10;RIlCE/4iK4svkbgZMVLlXQRC50px7agvaJ0TUfOYWUVWcALQEV2RICfOW1taSRkJTZoYlxbNZCLB&#10;uAwYhBrMAEPGxTJrmBDajBmzpp85b9EhxyxdvXJq9cSlL7we3dL8yksvgGXMN60wwE3FcBiIRWvC&#10;T5Oq9irwBpRaxSLe4fCV8Ibc7ZGN61zBwq7ycV3o27ofGeENURw0d37+xLJph0ybVo3+zPN+3bbW&#10;cGfDy1veevUVxT9Xrb6+YZgrh5xIG63JXnsZd1p2fYn8Gk753cFpBtnw1tiHhpssvQA7ygJlbZ4y&#10;bMaFseZkKtoa35NEHZ2Kz2U8tl3+yqQ34ImHQpFeRJIM+Nz5fo8rGUsm4v5AwFildOMSJrNQLFlR&#10;XDW+arKT4es6Y1kCFq0JKpOZ+8ywTHHy1fJOHGVC+//uNI5+8Djv5QAAAABJRU5ErkJgglBLAQIt&#10;ABQABgAIAAAAIQCxgme2CgEAABMCAAATAAAAAAAAAAAAAAAAAAAAAABbQ29udGVudF9UeXBlc10u&#10;eG1sUEsBAi0AFAAGAAgAAAAhADj9If/WAAAAlAEAAAsAAAAAAAAAAAAAAAAAOwEAAF9yZWxzLy5y&#10;ZWxzUEsBAi0AFAAGAAgAAAAhALCxQ58SAwAA8wYAAA4AAAAAAAAAAAAAAAAAOgIAAGRycy9lMm9E&#10;b2MueG1sUEsBAi0AFAAGAAgAAAAhAKomDr68AAAAIQEAABkAAAAAAAAAAAAAAAAAeAUAAGRycy9f&#10;cmVscy9lMm9Eb2MueG1sLnJlbHNQSwECLQAUAAYACAAAACEA8rQ2Wt4AAAAGAQAADwAAAAAAAAAA&#10;AAAAAABrBgAAZHJzL2Rvd25yZXYueG1sUEsBAi0ACgAAAAAAAAAhADlBBoDS+QYA0vkGABQAAAAA&#10;AAAAAAAAAAAAdgcAAGRycy9tZWRpYS9pbWFnZTEucG5nUEsFBgAAAAAGAAYAfAEAAHoBBwAAAA==&#10;">
                <v:shape id="_x0000_s1027" type="#_x0000_t75" style="position:absolute;width:49517;height:64103;visibility:visible;mso-wrap-style:square">
                  <v:fill o:detectmouseclick="t"/>
                  <v:path o:connecttype="none"/>
                </v:shape>
                <v:shape id="Picture 56" o:spid="_x0000_s1028" type="#_x0000_t75" style="position:absolute;width:49167;height:6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afsLDAAAA2wAAAA8AAABkcnMvZG93bnJldi54bWxEj0FrwkAUhO+F/oflCb3VjSmoxGxEhEIR&#10;cjAKXp/ZZxLMvk2z2yT9965Q6HGYmW+YdDuZVgzUu8aygsU8AkFcWt1wpeB8+nxfg3AeWWNrmRT8&#10;koNt9vqSYqLtyEcaCl+JAGGXoILa+y6R0pU1GXRz2xEH72Z7gz7IvpK6xzHATSvjKFpKgw2HhRo7&#10;2tdU3osfo2B9yg2PfBn28cf3YVXitTnkK6XeZtNuA8LT5P/Df+0vrSBewPNL+AE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p+wsMAAADbAAAADwAAAAAAAAAAAAAAAACf&#10;AgAAZHJzL2Rvd25yZXYueG1sUEsFBgAAAAAEAAQA9wAAAI8DAAAAAA==&#10;" stroked="t" strokecolor="black [3213]">
                  <v:imagedata r:id="rId17" o:title=""/>
                </v:shape>
                <w10:anchorlock/>
              </v:group>
            </w:pict>
          </mc:Fallback>
        </mc:AlternateContent>
      </w:r>
    </w:p>
    <w:p w:rsidR="00A618AC" w:rsidRDefault="00A618AC" w:rsidP="006B5FED">
      <w:pPr>
        <w:pStyle w:val="HeadB"/>
        <w:numPr>
          <w:ilvl w:val="0"/>
          <w:numId w:val="27"/>
        </w:numPr>
        <w:rPr>
          <w:noProof/>
        </w:rPr>
      </w:pPr>
      <w:r>
        <w:rPr>
          <w:noProof/>
        </w:rPr>
        <w:t>Use and Development</w:t>
      </w:r>
    </w:p>
    <w:p w:rsidR="00A618AC" w:rsidRDefault="00A618AC" w:rsidP="00A618AC">
      <w:pPr>
        <w:pStyle w:val="HeadB"/>
        <w:rPr>
          <w:noProof/>
        </w:rPr>
      </w:pPr>
      <w:r w:rsidRPr="009D0D72">
        <w:rPr>
          <w:noProof/>
        </w:rPr>
        <w:t>2.</w:t>
      </w:r>
      <w:r>
        <w:rPr>
          <w:noProof/>
        </w:rPr>
        <w:t>1</w:t>
      </w:r>
      <w:r>
        <w:rPr>
          <w:noProof/>
        </w:rPr>
        <w:tab/>
        <w:t>The land</w:t>
      </w:r>
    </w:p>
    <w:p w:rsidR="00A618AC" w:rsidRDefault="00036660" w:rsidP="00A618AC">
      <w:pPr>
        <w:pStyle w:val="BodyText1"/>
      </w:pPr>
      <w:r>
        <w:rPr>
          <w:noProof/>
        </w:rPr>
        <mc:AlternateContent>
          <mc:Choice Requires="wps">
            <w:drawing>
              <wp:anchor distT="0" distB="0" distL="114300" distR="114300" simplePos="0" relativeHeight="251673600" behindDoc="0" locked="0" layoutInCell="1" allowOverlap="1" wp14:anchorId="1A053AAD" wp14:editId="55A8B9F7">
                <wp:simplePos x="0" y="0"/>
                <wp:positionH relativeFrom="column">
                  <wp:posOffset>-88900</wp:posOffset>
                </wp:positionH>
                <wp:positionV relativeFrom="paragraph">
                  <wp:posOffset>56515</wp:posOffset>
                </wp:positionV>
                <wp:extent cx="548640" cy="529590"/>
                <wp:effectExtent l="0" t="0" r="0" b="381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036660" w:rsidRDefault="004233B3" w:rsidP="00036660">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7pt;margin-top:4.45pt;width:43.2pt;height:4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5Auw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xGkR9AeavTI9gbdyT2KYpufcdAZXHsY4KLZwznU2cWqh3tZfdNIyGVLxYbdKiXHltEa+IX2pX/x&#10;dMLRFmQ9fpQ1+KFbIx3QvlG9TR6kAwE6EHk61cZyqeAwJsmMgKUCUxylcepq59Ps+HhQ2rxnskd2&#10;kWMFpXfgdHevjSVDs+MV60vIknedK38nnh3AxekEXMNTa7MkXDV/pkG6SlYJ8Ug0W3kkKArvtlwS&#10;b1aG87h4VyyXRfjL+g1J1vK6ZsK6OSorJH9WuYPGJ02ctKVlx2sLZylptVkvO4V2FJRdus+lHCzn&#10;a/5zGi4JEMuLkMKIBHdR6pWzZO6RksReOg8SLwjTu3QWkJQU5fOQ7rlg/x4SGnOcxqAxF86Z9IvY&#10;Ave9jo1mPTcwOzre5zg5XaKZVeBK1K60hvJuWl+kwtI/pwLKfSy006uV6CRWs1/vp9Z4d+yDtayf&#10;QMFKgsJAjDD4YNFK9QOjEYZIjvX3LVUMo+6DgC5IQ2I1a9yGxHPbY+rSsr60UFEBVI4NRtNyaaZJ&#10;tR0U37Tgaeo7IW+hcxruVG1bbGJ16DcYFC64w1Czk+hy726dR+/iNwAAAP//AwBQSwMEFAAGAAgA&#10;AAAhAJm5cZHdAAAABwEAAA8AAABkcnMvZG93bnJldi54bWxMj81OwzAQhO9IfQdrK3Fr7YYATZpN&#10;hUBcQS0/Ejc33iZR43UUu014e8wJjqMZzXxTbCfbiQsNvnWMsFoqEMSVMy3XCO9vz4s1CB80G905&#10;JoRv8rAtZ1eFzo0beUeXfahFLGGfa4QmhD6X0lcNWe2XrieO3tENVocoh1qaQY+x3HYyUepOWt1y&#10;XGh0T48NVaf92SJ8vBy/PlP1Wj/Z2350k5JsM4l4PZ8eNiACTeEvDL/4ER3KyHRwZzZedAiLVRq/&#10;BIR1BiL690kK4oCQJTcgy0L+5y9/AAAA//8DAFBLAQItABQABgAIAAAAIQC2gziS/gAAAOEBAAAT&#10;AAAAAAAAAAAAAAAAAAAAAABbQ29udGVudF9UeXBlc10ueG1sUEsBAi0AFAAGAAgAAAAhADj9If/W&#10;AAAAlAEAAAsAAAAAAAAAAAAAAAAALwEAAF9yZWxzLy5yZWxzUEsBAi0AFAAGAAgAAAAhAJDu3kC7&#10;AgAAwgUAAA4AAAAAAAAAAAAAAAAALgIAAGRycy9lMm9Eb2MueG1sUEsBAi0AFAAGAAgAAAAhAJm5&#10;cZHdAAAABwEAAA8AAAAAAAAAAAAAAAAAFQUAAGRycy9kb3ducmV2LnhtbFBLBQYAAAAABAAEAPMA&#10;AAAfBgAAAAA=&#10;" filled="f" stroked="f">
                <v:textbox>
                  <w:txbxContent>
                    <w:p w:rsidR="004233B3" w:rsidRDefault="004233B3">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036660" w:rsidRDefault="004233B3" w:rsidP="00036660">
                      <w:pPr>
                        <w:spacing w:before="0"/>
                        <w:rPr>
                          <w:b/>
                          <w:sz w:val="16"/>
                        </w:rPr>
                      </w:pPr>
                      <w:r>
                        <w:rPr>
                          <w:rFonts w:ascii="Arial" w:hAnsi="Arial" w:cs="Arial"/>
                          <w:b/>
                          <w:sz w:val="12"/>
                        </w:rPr>
                        <w:t>C198</w:t>
                      </w:r>
                    </w:p>
                  </w:txbxContent>
                </v:textbox>
              </v:shape>
            </w:pict>
          </mc:Fallback>
        </mc:AlternateContent>
      </w:r>
      <w:r w:rsidR="00A618AC">
        <w:t>The use and development provisions specified in this schedule apply to the land within the ‘precinct area’ on Map 1 and shown as UGZ8 on the planning scheme maps</w:t>
      </w:r>
      <w:r w:rsidR="00A618AC" w:rsidRPr="00F85B5F">
        <w:t>.</w:t>
      </w:r>
    </w:p>
    <w:p w:rsidR="00A618AC" w:rsidRPr="00D06A51" w:rsidRDefault="00A618AC" w:rsidP="00A618AC">
      <w:pPr>
        <w:pStyle w:val="BodyText1"/>
        <w:rPr>
          <w:i/>
        </w:rPr>
      </w:pPr>
      <w:r w:rsidRPr="00D06A51">
        <w:rPr>
          <w:i/>
        </w:rPr>
        <w:t>Note: If land shown in Map 1 is not zoned UGZ and the provisions of this zone do not apply.</w:t>
      </w:r>
    </w:p>
    <w:p w:rsidR="00A618AC" w:rsidRPr="00753918" w:rsidRDefault="00A618AC" w:rsidP="00A618AC">
      <w:pPr>
        <w:pStyle w:val="HeadB"/>
        <w:spacing w:before="120" w:after="120"/>
      </w:pPr>
      <w:r>
        <w:rPr>
          <w:noProof/>
        </w:rPr>
        <mc:AlternateContent>
          <mc:Choice Requires="wps">
            <w:drawing>
              <wp:anchor distT="0" distB="0" distL="114300" distR="114300" simplePos="0" relativeHeight="251667456" behindDoc="0" locked="0" layoutInCell="1" allowOverlap="1" wp14:anchorId="4391C2CC" wp14:editId="49EAEC51">
                <wp:simplePos x="0" y="0"/>
                <wp:positionH relativeFrom="column">
                  <wp:posOffset>-91440</wp:posOffset>
                </wp:positionH>
                <wp:positionV relativeFrom="paragraph">
                  <wp:posOffset>283210</wp:posOffset>
                </wp:positionV>
                <wp:extent cx="548640" cy="504825"/>
                <wp:effectExtent l="3810" t="0" r="0" b="254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rsidP="00A618AC">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rsidP="00A618AC">
                            <w:pPr>
                              <w:pStyle w:val="BodyText"/>
                              <w:rPr>
                                <w:rFonts w:ascii="Arial" w:hAnsi="Arial" w:cs="Arial"/>
                                <w:b/>
                                <w:sz w:val="12"/>
                              </w:rPr>
                            </w:pPr>
                            <w:r>
                              <w:rPr>
                                <w:rFonts w:ascii="Arial" w:hAnsi="Arial" w:cs="Arial"/>
                                <w:b/>
                                <w:sz w:val="12"/>
                              </w:rPr>
                              <w:t>Proposed</w:t>
                            </w:r>
                          </w:p>
                          <w:p w:rsidR="004233B3" w:rsidRPr="001C1B93" w:rsidRDefault="004233B3" w:rsidP="004233B3">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left:0;text-align:left;margin-left:-7.2pt;margin-top:22.3pt;width:43.2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eqtwIAAME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NdQuxUjQHmp0z/YG3cg9IjY946AzsLobwM7s4RhMHVU93Mrqm0ZCLlsqNuxaKTm2jNYQXmhf+mdP&#10;JxxtQdbjR1mDG7o10gHtG9Xb3EE2EKBDmR5OpbGhVHAYk2RG4KaCqzggSRQ7DzQ7Ph6UNu+Z7JFd&#10;5FhB5R043d1qY4Oh2dHE+hKy5F3nqt+JZwdgOJ2Aa3hq72wQrpiPaZCuklVCPBLNVh4JisK7LpfE&#10;m5XhPC7eFctlEf60fkOStbyumbBujsIKyZ8V7iDxSRInaWnZ8drC2ZC02qyXnUI7CsIu3XdIyJmZ&#10;/zwMlwTg8oJSGJHgJkq9cpbMPVKS2EvnQeIFYXqTzgKSkqJ8TumWC/bvlNCY4zSGOjo6v+UWuO81&#10;N5r13MDo6Hif4+RkRDOrwJWoXWkN5d20PkuFDf8pFVDuY6GdXq1EJ7Ga/XrvOiM69cFa1g+gYCVB&#10;YSBGmHuwaKX6gdEIMyTH+vuWKoZR90FAF6QhsZo1bkPieQQbdX6zPr+hogKoHBuMpuXSTINqOyi+&#10;acHT1HdCXkPnNNyp2rbYFNWh32BOOHKHmWYH0fneWT1N3sUvAAAA//8DAFBLAwQUAAYACAAAACEA&#10;Ik8HJdwAAAAJAQAADwAAAGRycy9kb3ducmV2LnhtbEyPwU7DMBBE70j8g7VI3Fo7kSklxKkQiCuI&#10;ApW4ufE2iYjXUew24e9ZTvS42qeZN+Vm9r044Ri7QAaypQKBVAfXUWPg4/15sQYRkyVn+0Bo4Acj&#10;bKrLi9IWLkz0hqdtagSHUCysgTaloZAy1i16G5dhQOLfIYzeJj7HRrrRThzue5krtZLedsQNrR3w&#10;scX6e3v0Bj5fDl87rV6bJ38zTGFWkvydNOb6an64B5FwTv8w/OmzOlTstA9HclH0BhaZ1owa0HoF&#10;goHbnLftGcx1BrIq5fmC6hcAAP//AwBQSwECLQAUAAYACAAAACEAtoM4kv4AAADhAQAAEwAAAAAA&#10;AAAAAAAAAAAAAAAAW0NvbnRlbnRfVHlwZXNdLnhtbFBLAQItABQABgAIAAAAIQA4/SH/1gAAAJQB&#10;AAALAAAAAAAAAAAAAAAAAC8BAABfcmVscy8ucmVsc1BLAQItABQABgAIAAAAIQCFj9eqtwIAAMEF&#10;AAAOAAAAAAAAAAAAAAAAAC4CAABkcnMvZTJvRG9jLnhtbFBLAQItABQABgAIAAAAIQAiTwcl3AAA&#10;AAkBAAAPAAAAAAAAAAAAAAAAABEFAABkcnMvZG93bnJldi54bWxQSwUGAAAAAAQABADzAAAAGgYA&#10;AAAA&#10;" filled="f" stroked="f">
                <v:textbox>
                  <w:txbxContent>
                    <w:p w:rsidR="004233B3" w:rsidRDefault="004233B3" w:rsidP="00A618AC">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Pr="001C1B93" w:rsidRDefault="004233B3" w:rsidP="00A618AC">
                      <w:pPr>
                        <w:pStyle w:val="BodyText"/>
                        <w:rPr>
                          <w:rFonts w:ascii="Arial" w:hAnsi="Arial" w:cs="Arial"/>
                          <w:b/>
                          <w:sz w:val="12"/>
                        </w:rPr>
                      </w:pPr>
                      <w:r>
                        <w:rPr>
                          <w:rFonts w:ascii="Arial" w:hAnsi="Arial" w:cs="Arial"/>
                          <w:b/>
                          <w:sz w:val="12"/>
                        </w:rPr>
                        <w:t>Proposed</w:t>
                      </w:r>
                    </w:p>
                    <w:p w:rsidR="004233B3" w:rsidRPr="001C1B93" w:rsidRDefault="004233B3" w:rsidP="004233B3">
                      <w:pPr>
                        <w:spacing w:before="0"/>
                        <w:rPr>
                          <w:rFonts w:ascii="Arial" w:hAnsi="Arial" w:cs="Arial"/>
                          <w:b/>
                          <w:sz w:val="16"/>
                        </w:rPr>
                      </w:pPr>
                      <w:r>
                        <w:rPr>
                          <w:rFonts w:ascii="Arial" w:hAnsi="Arial" w:cs="Arial"/>
                          <w:b/>
                          <w:sz w:val="12"/>
                        </w:rPr>
                        <w:t>C198</w:t>
                      </w:r>
                    </w:p>
                  </w:txbxContent>
                </v:textbox>
              </v:shape>
            </w:pict>
          </mc:Fallback>
        </mc:AlternateContent>
      </w:r>
      <w:r w:rsidRPr="00753918">
        <w:t>2.</w:t>
      </w:r>
      <w:r>
        <w:t>2</w:t>
      </w:r>
      <w:r w:rsidRPr="00753918">
        <w:tab/>
        <w:t>Applied zone provisions</w:t>
      </w:r>
    </w:p>
    <w:p w:rsidR="00A618AC" w:rsidRDefault="00A618AC" w:rsidP="00A618AC">
      <w:pPr>
        <w:pStyle w:val="BodyText1"/>
      </w:pPr>
      <w:r>
        <w:t xml:space="preserve">The provisions of the following zones in this scheme apply to </w:t>
      </w:r>
      <w:r w:rsidRPr="004564E3">
        <w:t>the use and subdivision of land, the construction of a building, and the constr</w:t>
      </w:r>
      <w:r>
        <w:t>uction or carrying out of works as set out in Table 1</w:t>
      </w:r>
      <w:r w:rsidRPr="004564E3">
        <w:t>.</w:t>
      </w:r>
    </w:p>
    <w:p w:rsidR="00A618AC" w:rsidRDefault="00A618AC" w:rsidP="00A618AC">
      <w:pPr>
        <w:pStyle w:val="BodyText1"/>
        <w:rPr>
          <w:rFonts w:ascii="Arial" w:hAnsi="Arial" w:cs="Arial"/>
          <w:b/>
        </w:rPr>
      </w:pPr>
      <w:r w:rsidRPr="00DF61BE">
        <w:rPr>
          <w:rFonts w:ascii="Arial" w:hAnsi="Arial" w:cs="Arial"/>
          <w:b/>
        </w:rPr>
        <w:t>Table 1: Applied zone provisions</w:t>
      </w:r>
    </w:p>
    <w:tbl>
      <w:tblPr>
        <w:tblW w:w="4274"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252"/>
      </w:tblGrid>
      <w:tr w:rsidR="00A618AC" w:rsidRPr="00A81500" w:rsidTr="004233B3">
        <w:tc>
          <w:tcPr>
            <w:tcW w:w="2322" w:type="pct"/>
            <w:tcBorders>
              <w:top w:val="nil"/>
              <w:left w:val="nil"/>
              <w:bottom w:val="nil"/>
              <w:right w:val="nil"/>
            </w:tcBorders>
            <w:shd w:val="clear" w:color="auto" w:fill="262626"/>
          </w:tcPr>
          <w:p w:rsidR="00A618AC" w:rsidRPr="00EC0E9F" w:rsidRDefault="00A618AC" w:rsidP="004233B3">
            <w:pPr>
              <w:pStyle w:val="BodyText1"/>
              <w:keepNext/>
              <w:spacing w:before="60" w:after="80" w:line="240" w:lineRule="exact"/>
              <w:ind w:left="0"/>
              <w:jc w:val="left"/>
              <w:rPr>
                <w:rFonts w:ascii="Arial" w:hAnsi="Arial" w:cs="Arial"/>
                <w:b/>
                <w:sz w:val="18"/>
                <w:szCs w:val="18"/>
              </w:rPr>
            </w:pPr>
            <w:r w:rsidRPr="00EC0E9F">
              <w:rPr>
                <w:rFonts w:ascii="Arial" w:hAnsi="Arial" w:cs="Arial"/>
                <w:b/>
                <w:sz w:val="18"/>
                <w:szCs w:val="18"/>
              </w:rPr>
              <w:t>Land use/</w:t>
            </w:r>
            <w:r>
              <w:rPr>
                <w:rFonts w:ascii="Arial" w:hAnsi="Arial" w:cs="Arial"/>
                <w:b/>
                <w:sz w:val="18"/>
                <w:szCs w:val="18"/>
              </w:rPr>
              <w:t xml:space="preserve">development </w:t>
            </w:r>
            <w:r w:rsidRPr="00EC0E9F">
              <w:rPr>
                <w:rFonts w:ascii="Arial" w:hAnsi="Arial" w:cs="Arial"/>
                <w:b/>
                <w:sz w:val="18"/>
                <w:szCs w:val="18"/>
              </w:rPr>
              <w:t>(</w:t>
            </w:r>
            <w:r>
              <w:rPr>
                <w:rFonts w:ascii="Arial" w:hAnsi="Arial" w:cs="Arial"/>
                <w:b/>
                <w:sz w:val="18"/>
                <w:szCs w:val="18"/>
              </w:rPr>
              <w:t xml:space="preserve">carried out </w:t>
            </w:r>
            <w:r w:rsidRPr="00EC0E9F">
              <w:rPr>
                <w:rFonts w:ascii="Arial" w:hAnsi="Arial" w:cs="Arial"/>
                <w:b/>
                <w:sz w:val="18"/>
                <w:szCs w:val="18"/>
              </w:rPr>
              <w:t>or proposed) generally in accordance with the precinct structure plan applying to the land (REFER MAP 1)</w:t>
            </w:r>
          </w:p>
        </w:tc>
        <w:tc>
          <w:tcPr>
            <w:tcW w:w="2678" w:type="pct"/>
            <w:tcBorders>
              <w:top w:val="nil"/>
              <w:left w:val="nil"/>
              <w:bottom w:val="nil"/>
              <w:right w:val="nil"/>
            </w:tcBorders>
            <w:shd w:val="clear" w:color="auto" w:fill="262626"/>
          </w:tcPr>
          <w:p w:rsidR="00A618AC" w:rsidRPr="00EC0E9F" w:rsidRDefault="00A618AC" w:rsidP="004233B3">
            <w:pPr>
              <w:pStyle w:val="BodyText1"/>
              <w:tabs>
                <w:tab w:val="left" w:pos="1134"/>
              </w:tabs>
              <w:spacing w:before="60" w:after="80" w:line="240" w:lineRule="exact"/>
              <w:ind w:left="0"/>
              <w:jc w:val="left"/>
              <w:rPr>
                <w:rFonts w:ascii="Arial" w:hAnsi="Arial" w:cs="Arial"/>
                <w:b/>
                <w:sz w:val="18"/>
                <w:szCs w:val="18"/>
              </w:rPr>
            </w:pPr>
            <w:r>
              <w:rPr>
                <w:rFonts w:ascii="Arial" w:hAnsi="Arial" w:cs="Arial"/>
                <w:b/>
                <w:sz w:val="18"/>
                <w:szCs w:val="18"/>
              </w:rPr>
              <w:t>Applied zone provisions</w:t>
            </w:r>
          </w:p>
        </w:tc>
      </w:tr>
      <w:tr w:rsidR="00A618AC" w:rsidRPr="00A81500" w:rsidTr="004233B3">
        <w:tc>
          <w:tcPr>
            <w:tcW w:w="2322" w:type="pct"/>
            <w:tcBorders>
              <w:top w:val="single" w:sz="4" w:space="0" w:color="auto"/>
              <w:left w:val="nil"/>
              <w:bottom w:val="single" w:sz="4" w:space="0" w:color="auto"/>
              <w:right w:val="nil"/>
            </w:tcBorders>
          </w:tcPr>
          <w:p w:rsidR="00A618AC" w:rsidRPr="00761D11" w:rsidDel="00CF7601" w:rsidRDefault="00761D11" w:rsidP="004233B3">
            <w:pPr>
              <w:pStyle w:val="BodyText1"/>
              <w:keepNext/>
              <w:tabs>
                <w:tab w:val="left" w:pos="1134"/>
              </w:tabs>
              <w:spacing w:before="60" w:after="80" w:line="240" w:lineRule="exact"/>
              <w:ind w:left="0"/>
              <w:rPr>
                <w:rFonts w:ascii="Arial" w:hAnsi="Arial" w:cs="Arial"/>
                <w:b/>
                <w:sz w:val="18"/>
                <w:szCs w:val="18"/>
              </w:rPr>
            </w:pPr>
            <w:r>
              <w:rPr>
                <w:rFonts w:ascii="Arial" w:hAnsi="Arial" w:cs="Arial"/>
                <w:b/>
                <w:sz w:val="18"/>
                <w:szCs w:val="18"/>
              </w:rPr>
              <w:t>Commercial precinct A &amp; B</w:t>
            </w:r>
          </w:p>
        </w:tc>
        <w:tc>
          <w:tcPr>
            <w:tcW w:w="2678" w:type="pct"/>
            <w:tcBorders>
              <w:top w:val="single" w:sz="4" w:space="0" w:color="auto"/>
              <w:left w:val="nil"/>
              <w:bottom w:val="single" w:sz="4" w:space="0" w:color="auto"/>
              <w:right w:val="nil"/>
            </w:tcBorders>
          </w:tcPr>
          <w:p w:rsidR="00A618AC" w:rsidRPr="00EC0E9F" w:rsidRDefault="00A618AC" w:rsidP="004233B3">
            <w:pPr>
              <w:pStyle w:val="BodyText1"/>
              <w:tabs>
                <w:tab w:val="left" w:pos="1134"/>
              </w:tabs>
              <w:spacing w:before="60" w:after="80" w:line="240" w:lineRule="exact"/>
              <w:ind w:left="0"/>
              <w:rPr>
                <w:rFonts w:ascii="Arial" w:hAnsi="Arial" w:cs="Arial"/>
                <w:sz w:val="18"/>
                <w:szCs w:val="18"/>
              </w:rPr>
            </w:pPr>
            <w:r w:rsidRPr="00EC0E9F">
              <w:rPr>
                <w:rFonts w:ascii="Arial" w:hAnsi="Arial" w:cs="Arial"/>
                <w:sz w:val="18"/>
                <w:szCs w:val="18"/>
              </w:rPr>
              <w:t>Clause 34.02 – Commercial 2 Zone</w:t>
            </w:r>
          </w:p>
        </w:tc>
      </w:tr>
      <w:tr w:rsidR="00A618AC" w:rsidRPr="00A81500" w:rsidTr="004233B3">
        <w:tc>
          <w:tcPr>
            <w:tcW w:w="2322" w:type="pct"/>
            <w:tcBorders>
              <w:top w:val="single" w:sz="4" w:space="0" w:color="auto"/>
              <w:left w:val="nil"/>
              <w:bottom w:val="single" w:sz="4" w:space="0" w:color="auto"/>
              <w:right w:val="nil"/>
            </w:tcBorders>
          </w:tcPr>
          <w:p w:rsidR="00A618AC" w:rsidRDefault="00A618AC" w:rsidP="004233B3">
            <w:pPr>
              <w:pStyle w:val="BodyText1"/>
              <w:keepNext/>
              <w:tabs>
                <w:tab w:val="left" w:pos="1134"/>
              </w:tabs>
              <w:spacing w:before="60" w:after="80" w:line="240" w:lineRule="exact"/>
              <w:ind w:left="0"/>
              <w:rPr>
                <w:rFonts w:ascii="Arial" w:hAnsi="Arial" w:cs="Arial"/>
                <w:b/>
                <w:sz w:val="18"/>
                <w:szCs w:val="18"/>
                <w:highlight w:val="yellow"/>
              </w:rPr>
            </w:pPr>
            <w:r>
              <w:rPr>
                <w:rFonts w:ascii="Arial" w:hAnsi="Arial" w:cs="Arial"/>
                <w:b/>
                <w:sz w:val="18"/>
                <w:szCs w:val="18"/>
              </w:rPr>
              <w:t xml:space="preserve">Industrial </w:t>
            </w:r>
          </w:p>
        </w:tc>
        <w:tc>
          <w:tcPr>
            <w:tcW w:w="2678" w:type="pct"/>
            <w:tcBorders>
              <w:top w:val="single" w:sz="4" w:space="0" w:color="auto"/>
              <w:left w:val="nil"/>
              <w:bottom w:val="single" w:sz="4" w:space="0" w:color="auto"/>
              <w:right w:val="nil"/>
            </w:tcBorders>
          </w:tcPr>
          <w:p w:rsidR="00A618AC" w:rsidRPr="00EC0E9F" w:rsidRDefault="00A618AC" w:rsidP="004233B3">
            <w:pPr>
              <w:pStyle w:val="BodyText1"/>
              <w:tabs>
                <w:tab w:val="left" w:pos="1134"/>
              </w:tabs>
              <w:spacing w:before="60" w:after="80" w:line="240" w:lineRule="exact"/>
              <w:ind w:left="0"/>
              <w:rPr>
                <w:rFonts w:ascii="Arial" w:hAnsi="Arial" w:cs="Arial"/>
                <w:sz w:val="18"/>
                <w:szCs w:val="18"/>
                <w:highlight w:val="yellow"/>
              </w:rPr>
            </w:pPr>
            <w:r w:rsidRPr="00EC0E9F">
              <w:rPr>
                <w:rFonts w:ascii="Arial" w:hAnsi="Arial" w:cs="Arial"/>
                <w:sz w:val="18"/>
                <w:szCs w:val="18"/>
              </w:rPr>
              <w:t>Clause 33.01 – Industrial 1 Zone</w:t>
            </w:r>
          </w:p>
        </w:tc>
      </w:tr>
      <w:tr w:rsidR="00A618AC" w:rsidRPr="00A81500" w:rsidTr="004233B3">
        <w:tc>
          <w:tcPr>
            <w:tcW w:w="2322" w:type="pct"/>
            <w:tcBorders>
              <w:top w:val="single" w:sz="4" w:space="0" w:color="auto"/>
              <w:left w:val="nil"/>
              <w:bottom w:val="single" w:sz="4" w:space="0" w:color="auto"/>
              <w:right w:val="nil"/>
            </w:tcBorders>
          </w:tcPr>
          <w:p w:rsidR="00A618AC" w:rsidRDefault="00A618AC" w:rsidP="004233B3">
            <w:pPr>
              <w:pStyle w:val="BodyText1"/>
              <w:keepNext/>
              <w:tabs>
                <w:tab w:val="left" w:pos="1134"/>
              </w:tabs>
              <w:spacing w:before="60" w:after="80" w:line="240" w:lineRule="exact"/>
              <w:ind w:left="0"/>
              <w:rPr>
                <w:rFonts w:ascii="Arial" w:hAnsi="Arial" w:cs="Arial"/>
                <w:b/>
                <w:sz w:val="18"/>
                <w:szCs w:val="18"/>
              </w:rPr>
            </w:pPr>
            <w:r>
              <w:rPr>
                <w:rFonts w:ascii="Arial" w:hAnsi="Arial" w:cs="Arial"/>
                <w:b/>
                <w:sz w:val="18"/>
                <w:szCs w:val="18"/>
              </w:rPr>
              <w:t>Local convenience centre</w:t>
            </w:r>
          </w:p>
        </w:tc>
        <w:tc>
          <w:tcPr>
            <w:tcW w:w="2678" w:type="pct"/>
            <w:tcBorders>
              <w:top w:val="single" w:sz="4" w:space="0" w:color="auto"/>
              <w:left w:val="nil"/>
              <w:bottom w:val="single" w:sz="4" w:space="0" w:color="auto"/>
              <w:right w:val="nil"/>
            </w:tcBorders>
          </w:tcPr>
          <w:p w:rsidR="00A618AC" w:rsidRPr="00EC0E9F" w:rsidRDefault="00A618AC" w:rsidP="004233B3">
            <w:pPr>
              <w:pStyle w:val="BodyText1"/>
              <w:tabs>
                <w:tab w:val="left" w:pos="1134"/>
              </w:tabs>
              <w:spacing w:before="60" w:after="80" w:line="240" w:lineRule="exact"/>
              <w:ind w:left="0"/>
              <w:rPr>
                <w:rFonts w:ascii="Arial" w:hAnsi="Arial" w:cs="Arial"/>
                <w:sz w:val="18"/>
                <w:szCs w:val="18"/>
              </w:rPr>
            </w:pPr>
            <w:r w:rsidRPr="00EC0E9F">
              <w:rPr>
                <w:rFonts w:ascii="Arial" w:hAnsi="Arial" w:cs="Arial"/>
                <w:sz w:val="18"/>
                <w:szCs w:val="18"/>
              </w:rPr>
              <w:t>Clause 33.01 – Industrial 1 Zone</w:t>
            </w:r>
          </w:p>
        </w:tc>
      </w:tr>
      <w:tr w:rsidR="00A618AC" w:rsidRPr="00A81500" w:rsidTr="004233B3">
        <w:tc>
          <w:tcPr>
            <w:tcW w:w="2322" w:type="pct"/>
            <w:tcBorders>
              <w:top w:val="single" w:sz="4" w:space="0" w:color="auto"/>
              <w:left w:val="nil"/>
              <w:bottom w:val="single" w:sz="4" w:space="0" w:color="auto"/>
              <w:right w:val="nil"/>
            </w:tcBorders>
          </w:tcPr>
          <w:p w:rsidR="00A618AC" w:rsidRDefault="00A618AC" w:rsidP="004233B3">
            <w:pPr>
              <w:pStyle w:val="BodyText1"/>
              <w:keepNext/>
              <w:tabs>
                <w:tab w:val="left" w:pos="1134"/>
              </w:tabs>
              <w:spacing w:before="60" w:after="80" w:line="240" w:lineRule="exact"/>
              <w:ind w:left="0"/>
              <w:rPr>
                <w:rFonts w:ascii="Arial" w:hAnsi="Arial" w:cs="Arial"/>
                <w:b/>
                <w:sz w:val="18"/>
                <w:szCs w:val="18"/>
              </w:rPr>
            </w:pPr>
            <w:r>
              <w:rPr>
                <w:rFonts w:ascii="Arial" w:hAnsi="Arial" w:cs="Arial"/>
                <w:b/>
                <w:sz w:val="18"/>
                <w:szCs w:val="18"/>
              </w:rPr>
              <w:t>Secondary Arterial Road</w:t>
            </w:r>
          </w:p>
        </w:tc>
        <w:tc>
          <w:tcPr>
            <w:tcW w:w="2678" w:type="pct"/>
            <w:tcBorders>
              <w:top w:val="single" w:sz="4" w:space="0" w:color="auto"/>
              <w:left w:val="nil"/>
              <w:bottom w:val="single" w:sz="4" w:space="0" w:color="auto"/>
              <w:right w:val="nil"/>
            </w:tcBorders>
          </w:tcPr>
          <w:p w:rsidR="00A618AC" w:rsidRPr="00EC0E9F" w:rsidRDefault="00A618AC" w:rsidP="004233B3">
            <w:pPr>
              <w:pStyle w:val="BodyText1"/>
              <w:tabs>
                <w:tab w:val="left" w:pos="1134"/>
              </w:tabs>
              <w:spacing w:before="60" w:after="80" w:line="240" w:lineRule="exact"/>
              <w:ind w:left="0"/>
              <w:rPr>
                <w:rFonts w:ascii="Arial" w:hAnsi="Arial" w:cs="Arial"/>
                <w:sz w:val="18"/>
                <w:szCs w:val="18"/>
              </w:rPr>
            </w:pPr>
            <w:r w:rsidRPr="00EC0E9F">
              <w:rPr>
                <w:rFonts w:ascii="Arial" w:hAnsi="Arial" w:cs="Arial"/>
                <w:sz w:val="18"/>
                <w:szCs w:val="18"/>
              </w:rPr>
              <w:t>Clause 36.04 – Road Zone – Category 1</w:t>
            </w:r>
          </w:p>
        </w:tc>
      </w:tr>
      <w:tr w:rsidR="006F4304" w:rsidRPr="00A81500" w:rsidTr="004233B3">
        <w:tc>
          <w:tcPr>
            <w:tcW w:w="2322" w:type="pct"/>
            <w:tcBorders>
              <w:top w:val="single" w:sz="4" w:space="0" w:color="auto"/>
              <w:left w:val="nil"/>
              <w:bottom w:val="single" w:sz="4" w:space="0" w:color="auto"/>
              <w:right w:val="nil"/>
            </w:tcBorders>
          </w:tcPr>
          <w:p w:rsidR="006F4304" w:rsidRDefault="006F4304" w:rsidP="004233B3">
            <w:pPr>
              <w:pStyle w:val="BodyText1"/>
              <w:keepNext/>
              <w:tabs>
                <w:tab w:val="left" w:pos="1134"/>
              </w:tabs>
              <w:spacing w:before="60" w:after="80" w:line="240" w:lineRule="exact"/>
              <w:ind w:left="0"/>
              <w:rPr>
                <w:rFonts w:ascii="Arial" w:hAnsi="Arial" w:cs="Arial"/>
                <w:b/>
                <w:sz w:val="18"/>
                <w:szCs w:val="18"/>
              </w:rPr>
            </w:pPr>
            <w:r w:rsidRPr="006F4304">
              <w:rPr>
                <w:rFonts w:ascii="Arial" w:hAnsi="Arial" w:cs="Arial"/>
                <w:b/>
                <w:sz w:val="18"/>
                <w:szCs w:val="18"/>
              </w:rPr>
              <w:t>Connector Street</w:t>
            </w:r>
          </w:p>
        </w:tc>
        <w:tc>
          <w:tcPr>
            <w:tcW w:w="2678" w:type="pct"/>
            <w:tcBorders>
              <w:top w:val="single" w:sz="4" w:space="0" w:color="auto"/>
              <w:left w:val="nil"/>
              <w:bottom w:val="single" w:sz="4" w:space="0" w:color="auto"/>
              <w:right w:val="nil"/>
            </w:tcBorders>
          </w:tcPr>
          <w:p w:rsidR="006F4304" w:rsidRPr="006F4304" w:rsidRDefault="006F4304" w:rsidP="004233B3">
            <w:pPr>
              <w:pStyle w:val="BodyText1"/>
              <w:tabs>
                <w:tab w:val="left" w:pos="1134"/>
              </w:tabs>
              <w:spacing w:before="60" w:after="80" w:line="240" w:lineRule="exact"/>
              <w:ind w:left="0"/>
              <w:rPr>
                <w:rFonts w:ascii="Arial" w:hAnsi="Arial" w:cs="Arial"/>
                <w:sz w:val="18"/>
                <w:szCs w:val="18"/>
              </w:rPr>
            </w:pPr>
            <w:r w:rsidRPr="006F4304">
              <w:rPr>
                <w:rFonts w:ascii="Arial" w:hAnsi="Arial" w:cs="Arial"/>
                <w:sz w:val="18"/>
                <w:szCs w:val="18"/>
              </w:rPr>
              <w:t>Clause 36.04 – Road Zone – Category 2</w:t>
            </w:r>
          </w:p>
        </w:tc>
      </w:tr>
    </w:tbl>
    <w:p w:rsidR="00A618AC" w:rsidRDefault="00A618AC" w:rsidP="00A618AC">
      <w:pPr>
        <w:pStyle w:val="HeadB"/>
        <w:spacing w:before="120" w:after="120"/>
      </w:pPr>
      <w:r>
        <w:rPr>
          <w:noProof/>
        </w:rPr>
        <mc:AlternateContent>
          <mc:Choice Requires="wps">
            <w:drawing>
              <wp:anchor distT="0" distB="0" distL="114300" distR="114300" simplePos="0" relativeHeight="251668480" behindDoc="0" locked="0" layoutInCell="1" allowOverlap="1" wp14:anchorId="56878EEF" wp14:editId="298345D6">
                <wp:simplePos x="0" y="0"/>
                <wp:positionH relativeFrom="column">
                  <wp:posOffset>-91440</wp:posOffset>
                </wp:positionH>
                <wp:positionV relativeFrom="paragraph">
                  <wp:posOffset>201777</wp:posOffset>
                </wp:positionV>
                <wp:extent cx="548640" cy="511810"/>
                <wp:effectExtent l="0" t="0" r="0" b="254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0B62D8">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1" type="#_x0000_t202" style="position:absolute;left:0;text-align:left;margin-left:-7.2pt;margin-top:15.9pt;width:43.2pt;height:4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Z7uAIAAME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gedErSDHj2y0aA7OaLIlmfodQpeDz34mRGOwdWlqvt7WX7TSMhVQ8WW3Solh4bRCuiF9qZ/cXXC&#10;0RZkM3yUFYShOyMd0FirztYOqoEAHdr0dGqNpVLCYUTiOQFLCaYoDOPQtc6n6fFyr7R5z2SH7CLD&#10;CjrvwOn+XhtLhqZHFxtLyIK3ret+K54dgON0AqHhqrVZEq6ZP5MgWcfrmHhkNl97JMhz77ZYEW9e&#10;hIsof5evVnn4y8YNSdrwqmLChjkKKyR/1riDxCdJnKSlZcsrC2cpabXdrFqF9hSEXbjPlRwsZzf/&#10;OQ1XBMjlRUrhjAR3s8Qr5vHCIwWJvGQRxF4QJnfJPCAJyYvnKd1zwf49JTRkOIlm0aSlM+kXuQXu&#10;e50bTTtuYHS0vMtwfHKiqVXgWlSutYbydlpflMLSP5cC2n1stNOrlegkVjNuRvcygCOgWTFvZPUE&#10;ClYSFAZihLkHi0aqHxgNMEMyrL/vqGIYtR8EvIIkJFazxm1ItJjBRl1aNpcWKkqAyrDBaFquzDSo&#10;dr3i2wYiTe9OyFt4OTV3qj6zOrw3mBMuucNMs4Pocu+8zpN3+RsAAP//AwBQSwMEFAAGAAgAAAAh&#10;APAnK6XdAAAACQEAAA8AAABkcnMvZG93bnJldi54bWxMj8FOwzAQRO9I/IO1lbi1dkKgkMapEIgr&#10;qIUicXPjbRIRr6PYbcLfd3uC42qfZt4U68l14oRDaD1pSBYKBFLlbUu1hs+P1/kDiBANWdN5Qg2/&#10;GGBdXl8VJrd+pA2etrEWHEIhNxqaGPtcylA16ExY+B6Jfwc/OBP5HGppBzNyuOtkqtS9dKYlbmhM&#10;j88NVj/bo9Owezt8f2XqvX5xd/3oJyXJPUqtb2bT0wpExCn+wXDRZ3Uo2Wnvj2SD6DTMkyxjVMNt&#10;whMYWKa8bc9gkmYgy0L+X1CeAQAA//8DAFBLAQItABQABgAIAAAAIQC2gziS/gAAAOEBAAATAAAA&#10;AAAAAAAAAAAAAAAAAABbQ29udGVudF9UeXBlc10ueG1sUEsBAi0AFAAGAAgAAAAhADj9If/WAAAA&#10;lAEAAAsAAAAAAAAAAAAAAAAALwEAAF9yZWxzLy5yZWxzUEsBAi0AFAAGAAgAAAAhAIglRnu4AgAA&#10;wQUAAA4AAAAAAAAAAAAAAAAALgIAAGRycy9lMm9Eb2MueG1sUEsBAi0AFAAGAAgAAAAhAPAnK6Xd&#10;AAAACQEAAA8AAAAAAAAAAAAAAAAAEgUAAGRycy9kb3ducmV2LnhtbFBLBQYAAAAABAAEAPMAAAAc&#10;BgAAAAA=&#10;" filled="f" stroked="f">
                <v:textbox>
                  <w:txbxContent>
                    <w:p w:rsidR="004233B3" w:rsidRDefault="004233B3">
                      <w:pPr>
                        <w:pStyle w:val="BodyText"/>
                        <w:rPr>
                          <w:rFonts w:ascii="Arial" w:hAnsi="Arial" w:cs="Arial"/>
                          <w:b/>
                          <w:sz w:val="12"/>
                        </w:rPr>
                      </w:pPr>
                      <w:r w:rsidRPr="000B62D8">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Pr="007F7CC4">
        <w:t>2.</w:t>
      </w:r>
      <w:r>
        <w:t>3</w:t>
      </w:r>
      <w:r w:rsidRPr="007F7CC4">
        <w:tab/>
      </w:r>
      <w:r>
        <w:t>Reference to a planning scheme zone is a reference to an applied zone</w:t>
      </w:r>
    </w:p>
    <w:p w:rsidR="00A618AC" w:rsidRDefault="006F4304" w:rsidP="00A618AC">
      <w:pPr>
        <w:pStyle w:val="VPP-bodytext"/>
      </w:pPr>
      <w:r>
        <w:t xml:space="preserve">A reference </w:t>
      </w:r>
      <w:r w:rsidR="00A618AC">
        <w:t>to a planning scheme zone in an applied zone must be read as if it were a reference to an applied zone under this schedule.</w:t>
      </w:r>
    </w:p>
    <w:p w:rsidR="00A618AC" w:rsidRPr="00073F68" w:rsidRDefault="00A618AC" w:rsidP="00A618AC">
      <w:pPr>
        <w:pStyle w:val="HeadB"/>
        <w:rPr>
          <w:rFonts w:ascii="Times New Roman" w:hAnsi="Times New Roman"/>
          <w:b w:val="0"/>
          <w:i/>
        </w:rPr>
      </w:pPr>
      <w:r w:rsidRPr="000B62D8">
        <w:rPr>
          <w:rFonts w:ascii="Times New Roman" w:hAnsi="Times New Roman"/>
          <w:b w:val="0"/>
          <w:i/>
        </w:rPr>
        <w:t>Note:</w:t>
      </w:r>
      <w:r w:rsidRPr="000B62D8">
        <w:rPr>
          <w:rFonts w:ascii="Times New Roman" w:hAnsi="Times New Roman"/>
          <w:b w:val="0"/>
          <w:i/>
        </w:rPr>
        <w:tab/>
        <w:t xml:space="preserve">e.g. The </w:t>
      </w:r>
      <w:r>
        <w:rPr>
          <w:rFonts w:ascii="Times New Roman" w:hAnsi="Times New Roman"/>
          <w:b w:val="0"/>
          <w:i/>
        </w:rPr>
        <w:t>Commercial 2 Zone</w:t>
      </w:r>
      <w:r w:rsidRPr="000B62D8">
        <w:rPr>
          <w:rFonts w:ascii="Times New Roman" w:hAnsi="Times New Roman"/>
          <w:b w:val="0"/>
          <w:i/>
        </w:rPr>
        <w:t xml:space="preserve"> specifies ‘</w:t>
      </w:r>
      <w:r>
        <w:rPr>
          <w:rFonts w:ascii="Times New Roman" w:hAnsi="Times New Roman"/>
          <w:b w:val="0"/>
          <w:i/>
        </w:rPr>
        <w:t>Shop</w:t>
      </w:r>
      <w:r w:rsidRPr="000B62D8">
        <w:rPr>
          <w:rFonts w:ascii="Times New Roman" w:hAnsi="Times New Roman"/>
          <w:b w:val="0"/>
          <w:i/>
        </w:rPr>
        <w:t xml:space="preserve">’ as a Section </w:t>
      </w:r>
      <w:r>
        <w:rPr>
          <w:rFonts w:ascii="Times New Roman" w:hAnsi="Times New Roman"/>
          <w:b w:val="0"/>
          <w:i/>
        </w:rPr>
        <w:t>1</w:t>
      </w:r>
      <w:r w:rsidRPr="000B62D8">
        <w:rPr>
          <w:rFonts w:ascii="Times New Roman" w:hAnsi="Times New Roman"/>
          <w:b w:val="0"/>
          <w:i/>
        </w:rPr>
        <w:t xml:space="preserve">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rsidR="00A618AC" w:rsidRDefault="00A618AC" w:rsidP="00A618AC">
      <w:pPr>
        <w:pStyle w:val="HeadB"/>
      </w:pPr>
      <w:r>
        <w:rPr>
          <w:rFonts w:cs="Arial"/>
          <w:b w:val="0"/>
          <w:noProof/>
        </w:rPr>
        <mc:AlternateContent>
          <mc:Choice Requires="wps">
            <w:drawing>
              <wp:anchor distT="0" distB="0" distL="114300" distR="114300" simplePos="0" relativeHeight="251674624" behindDoc="0" locked="0" layoutInCell="1" allowOverlap="1" wp14:anchorId="2C1AE282" wp14:editId="1E705ECF">
                <wp:simplePos x="0" y="0"/>
                <wp:positionH relativeFrom="column">
                  <wp:posOffset>-95250</wp:posOffset>
                </wp:positionH>
                <wp:positionV relativeFrom="paragraph">
                  <wp:posOffset>273685</wp:posOffset>
                </wp:positionV>
                <wp:extent cx="548640" cy="511810"/>
                <wp:effectExtent l="0" t="0" r="381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pPr>
                              <w:pStyle w:val="BodyText"/>
                              <w:rPr>
                                <w:rFonts w:ascii="Arial" w:hAnsi="Arial" w:cs="Arial"/>
                                <w:b/>
                                <w:sz w:val="12"/>
                              </w:rPr>
                            </w:pPr>
                            <w:r w:rsidRPr="000B62D8">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left:0;text-align:left;margin-left:-7.5pt;margin-top:21.55pt;width:43.2pt;height:4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V2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rmNj/joDNQexhA0ezhHXRdrHq4l9U3jYRctlRs2K1ScmwZrcG/0P70L75O&#10;ONqCrMePsgY7dGukA9o3qrfJg3QgQIc6PZ1qY32p4DEmyYyApAJRHIZJ6Grn0+z4eVDavGeyR/aQ&#10;YwWld+B0d6+NdYZmRxVrS8iSd50rfyeePYDi9AKm4auVWSdcNX+mQbpKVgnxSDRbeSQoCu+2XBJv&#10;VobzuHhXLJdF+MvaDUnW8rpmwpo5Miskf1a5A8cnTpy4pWXHawtnXdJqs152Cu0oMLt0y6UcJGc1&#10;/7kbLgkQy4uQwogEd1HqlbNk7pGSxF46DxIvCNO7dBaQlBTl85DuuWD/HhIac5zGUTxx6ez0i9gC&#10;t17HRrOeG5gdHe9znJyUaGYZuBK1K62hvJvOF6mw7p9TAeU+Ftrx1VJ0IqvZr/euNaLZsQ/Wsn4C&#10;BisJDAMywuCDQyvVD4xGGCI51t+3VDGMug8CuiANieWscRcSzyO4qEvJ+lJCRQVQOTYYTcelmSbV&#10;dlB804Klqe+EvIXOabhjtW2xyatDv8GgcMEdhpqdRJd3p3UevYvfAAAA//8DAFBLAwQUAAYACAAA&#10;ACEAyP70md4AAAAJAQAADwAAAGRycy9kb3ducmV2LnhtbEyPQU/CQBCF7yb8h82YeIPdQhGo3RKj&#10;8aoRlYTb0h3ahu5s011o/feOJz1O5st738u3o2vFFfvQeNKQzBQIpNLbhioNnx8v0zWIEA1Z03pC&#10;Dd8YYFtMbnKTWT/QO153sRIcQiEzGuoYu0zKUNboTJj5Dol/J987E/nsK2l7M3C4a+VcqXvpTEPc&#10;UJsOn2osz7uL0/D1ejrsU/VWPbtlN/hRSXIbqfXd7fj4ACLiGP9g+NVndSjY6egvZINoNUyTJW+J&#10;GtJFAoKBVZKCODI4X6xAFrn8v6D4AQAA//8DAFBLAQItABQABgAIAAAAIQC2gziS/gAAAOEBAAAT&#10;AAAAAAAAAAAAAAAAAAAAAABbQ29udGVudF9UeXBlc10ueG1sUEsBAi0AFAAGAAgAAAAhADj9If/W&#10;AAAAlAEAAAsAAAAAAAAAAAAAAAAALwEAAF9yZWxzLy5yZWxzUEsBAi0AFAAGAAgAAAAhAO46dXa6&#10;AgAAwgUAAA4AAAAAAAAAAAAAAAAALgIAAGRycy9lMm9Eb2MueG1sUEsBAi0AFAAGAAgAAAAhAMj+&#10;9JneAAAACQEAAA8AAAAAAAAAAAAAAAAAFAUAAGRycy9kb3ducmV2LnhtbFBLBQYAAAAABAAEAPMA&#10;AAAfBgAAAAA=&#10;" filled="f" stroked="f">
                <v:textbox>
                  <w:txbxContent>
                    <w:p w:rsidR="004233B3" w:rsidRDefault="004233B3">
                      <w:pPr>
                        <w:pStyle w:val="BodyText"/>
                        <w:rPr>
                          <w:rFonts w:ascii="Arial" w:hAnsi="Arial" w:cs="Arial"/>
                          <w:b/>
                          <w:sz w:val="12"/>
                        </w:rPr>
                      </w:pPr>
                      <w:r w:rsidRPr="000B62D8">
                        <w:rPr>
                          <w:rFonts w:ascii="Arial" w:hAnsi="Arial" w:cs="Arial"/>
                          <w:b/>
                          <w:sz w:val="12"/>
                        </w:rPr>
                        <w:t>--/--/20</w:t>
                      </w:r>
                      <w:r>
                        <w:rPr>
                          <w:rFonts w:ascii="Arial" w:hAnsi="Arial" w:cs="Arial"/>
                          <w:b/>
                          <w:sz w:val="12"/>
                        </w:rPr>
                        <w:t>—</w:t>
                      </w:r>
                    </w:p>
                    <w:p w:rsidR="004233B3" w:rsidRPr="001C1B93" w:rsidRDefault="004233B3">
                      <w:pPr>
                        <w:pStyle w:val="BodyText"/>
                        <w:rPr>
                          <w:rFonts w:ascii="Arial" w:hAnsi="Arial" w:cs="Arial"/>
                          <w:b/>
                          <w:sz w:val="12"/>
                        </w:rPr>
                      </w:pPr>
                      <w:r>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t>2.4</w:t>
      </w:r>
      <w:r>
        <w:tab/>
      </w:r>
      <w:r w:rsidRPr="007F7CC4">
        <w:t xml:space="preserve">Specific provisions </w:t>
      </w:r>
      <w:r>
        <w:t>-</w:t>
      </w:r>
      <w:r w:rsidRPr="007F7CC4">
        <w:t xml:space="preserve"> Use and development of land</w:t>
      </w:r>
    </w:p>
    <w:p w:rsidR="00A618AC" w:rsidRDefault="00A618AC" w:rsidP="00A618AC">
      <w:pPr>
        <w:pStyle w:val="BodyText1"/>
        <w:rPr>
          <w:rFonts w:ascii="Arial" w:hAnsi="Arial" w:cs="Arial"/>
          <w:b/>
        </w:rPr>
      </w:pPr>
      <w:r w:rsidRPr="00DF61BE">
        <w:rPr>
          <w:rFonts w:ascii="Arial" w:hAnsi="Arial" w:cs="Arial"/>
          <w:b/>
        </w:rPr>
        <w:t xml:space="preserve">Table </w:t>
      </w:r>
      <w:r>
        <w:rPr>
          <w:rFonts w:ascii="Arial" w:hAnsi="Arial" w:cs="Arial"/>
          <w:b/>
        </w:rPr>
        <w:t>2</w:t>
      </w:r>
      <w:r w:rsidRPr="00DF61BE">
        <w:rPr>
          <w:rFonts w:ascii="Arial" w:hAnsi="Arial" w:cs="Arial"/>
          <w:b/>
        </w:rPr>
        <w:t xml:space="preserve">: </w:t>
      </w:r>
      <w:r>
        <w:rPr>
          <w:rFonts w:ascii="Arial" w:hAnsi="Arial" w:cs="Arial"/>
          <w:b/>
        </w:rPr>
        <w:t>Use</w:t>
      </w:r>
    </w:p>
    <w:tbl>
      <w:tblPr>
        <w:tblW w:w="0" w:type="auto"/>
        <w:tblInd w:w="1242" w:type="dxa"/>
        <w:tblBorders>
          <w:bottom w:val="single" w:sz="4" w:space="0" w:color="auto"/>
          <w:insideH w:val="single" w:sz="4" w:space="0" w:color="auto"/>
        </w:tblBorders>
        <w:tblLayout w:type="fixed"/>
        <w:tblLook w:val="01E0" w:firstRow="1" w:lastRow="1" w:firstColumn="1" w:lastColumn="1" w:noHBand="0" w:noVBand="0"/>
      </w:tblPr>
      <w:tblGrid>
        <w:gridCol w:w="3686"/>
        <w:gridCol w:w="4252"/>
      </w:tblGrid>
      <w:tr w:rsidR="00A618AC" w:rsidRPr="00A81500" w:rsidTr="008C1E50">
        <w:tc>
          <w:tcPr>
            <w:tcW w:w="3686" w:type="dxa"/>
            <w:shd w:val="clear" w:color="auto" w:fill="262626"/>
          </w:tcPr>
          <w:p w:rsidR="00A618AC" w:rsidRPr="00026DD9" w:rsidRDefault="00A618AC" w:rsidP="00281265">
            <w:pPr>
              <w:pStyle w:val="BodyText1"/>
              <w:tabs>
                <w:tab w:val="left" w:pos="0"/>
              </w:tabs>
              <w:spacing w:before="60" w:after="80" w:line="240" w:lineRule="exact"/>
              <w:ind w:left="0"/>
              <w:jc w:val="left"/>
              <w:rPr>
                <w:rFonts w:ascii="Arial" w:hAnsi="Arial" w:cs="Arial"/>
                <w:b/>
                <w:sz w:val="18"/>
                <w:szCs w:val="18"/>
              </w:rPr>
            </w:pPr>
            <w:r w:rsidRPr="00026DD9">
              <w:rPr>
                <w:rFonts w:ascii="Arial" w:hAnsi="Arial" w:cs="Arial"/>
                <w:b/>
                <w:sz w:val="18"/>
                <w:szCs w:val="18"/>
              </w:rPr>
              <w:t>Use</w:t>
            </w:r>
          </w:p>
        </w:tc>
        <w:tc>
          <w:tcPr>
            <w:tcW w:w="4252" w:type="dxa"/>
            <w:shd w:val="clear" w:color="auto" w:fill="262626"/>
          </w:tcPr>
          <w:p w:rsidR="00A618AC" w:rsidRPr="00026DD9" w:rsidRDefault="00A618AC" w:rsidP="00281265">
            <w:pPr>
              <w:pStyle w:val="BodyText1"/>
              <w:tabs>
                <w:tab w:val="left" w:pos="1134"/>
              </w:tabs>
              <w:spacing w:before="60" w:after="80" w:line="240" w:lineRule="exact"/>
              <w:ind w:left="0"/>
              <w:jc w:val="left"/>
              <w:rPr>
                <w:rFonts w:ascii="Arial" w:hAnsi="Arial" w:cs="Arial"/>
                <w:b/>
                <w:sz w:val="18"/>
                <w:szCs w:val="18"/>
              </w:rPr>
            </w:pPr>
            <w:r w:rsidRPr="00026DD9">
              <w:rPr>
                <w:rFonts w:ascii="Arial" w:hAnsi="Arial" w:cs="Arial"/>
                <w:b/>
                <w:sz w:val="18"/>
                <w:szCs w:val="18"/>
              </w:rPr>
              <w:t>Requirement</w:t>
            </w:r>
          </w:p>
        </w:tc>
      </w:tr>
      <w:tr w:rsidR="00A618AC" w:rsidRPr="00A81500" w:rsidTr="008C1E50">
        <w:tc>
          <w:tcPr>
            <w:tcW w:w="3686" w:type="dxa"/>
            <w:tcBorders>
              <w:top w:val="single" w:sz="4" w:space="0" w:color="auto"/>
              <w:bottom w:val="single" w:sz="4" w:space="0" w:color="auto"/>
            </w:tcBorders>
          </w:tcPr>
          <w:p w:rsidR="00A618AC" w:rsidRPr="00026DD9" w:rsidRDefault="00A618AC" w:rsidP="00281265">
            <w:pPr>
              <w:pStyle w:val="BodyText1"/>
              <w:tabs>
                <w:tab w:val="left" w:pos="1134"/>
              </w:tabs>
              <w:spacing w:before="60" w:after="80" w:line="240" w:lineRule="exact"/>
              <w:ind w:left="0"/>
              <w:rPr>
                <w:rFonts w:ascii="Arial" w:hAnsi="Arial" w:cs="Arial"/>
                <w:b/>
                <w:sz w:val="18"/>
                <w:szCs w:val="18"/>
              </w:rPr>
            </w:pPr>
            <w:r w:rsidRPr="00026DD9">
              <w:rPr>
                <w:rFonts w:ascii="Arial" w:hAnsi="Arial" w:cs="Arial"/>
                <w:b/>
                <w:sz w:val="18"/>
                <w:szCs w:val="18"/>
              </w:rPr>
              <w:t>Restricted Retail Premises</w:t>
            </w:r>
            <w:r w:rsidR="00184EB6" w:rsidRPr="006B5FED">
              <w:rPr>
                <w:rStyle w:val="PPVTrackedAdded"/>
                <w:rFonts w:ascii="Arial" w:hAnsi="Arial" w:cs="Arial"/>
                <w:b/>
                <w:sz w:val="18"/>
                <w:szCs w:val="18"/>
              </w:rPr>
              <w:t>, Trade Supplies, Cinema, Shop, Supermarket and Cinema Entertainment Facility</w:t>
            </w:r>
            <w:r w:rsidRPr="00026DD9">
              <w:rPr>
                <w:rFonts w:ascii="Arial" w:hAnsi="Arial" w:cs="Arial"/>
                <w:b/>
                <w:sz w:val="18"/>
                <w:szCs w:val="18"/>
              </w:rPr>
              <w:t xml:space="preserve"> where the appl</w:t>
            </w:r>
            <w:bookmarkStart w:id="304" w:name="_GoBack"/>
            <w:bookmarkEnd w:id="304"/>
            <w:r w:rsidRPr="00026DD9">
              <w:rPr>
                <w:rFonts w:ascii="Arial" w:hAnsi="Arial" w:cs="Arial"/>
                <w:b/>
                <w:sz w:val="18"/>
                <w:szCs w:val="18"/>
              </w:rPr>
              <w:t>ied zone is Commercial 2 Zone</w:t>
            </w:r>
          </w:p>
        </w:tc>
        <w:tc>
          <w:tcPr>
            <w:tcW w:w="4252" w:type="dxa"/>
            <w:tcBorders>
              <w:top w:val="single" w:sz="4" w:space="0" w:color="auto"/>
              <w:bottom w:val="single" w:sz="4" w:space="0" w:color="auto"/>
            </w:tcBorders>
          </w:tcPr>
          <w:p w:rsidR="00A618AC" w:rsidRPr="00026DD9" w:rsidRDefault="00A618AC" w:rsidP="00281265">
            <w:pPr>
              <w:pStyle w:val="BodyText1"/>
              <w:tabs>
                <w:tab w:val="left" w:pos="1134"/>
              </w:tabs>
              <w:spacing w:before="60" w:after="80" w:line="240" w:lineRule="exact"/>
              <w:ind w:left="0"/>
              <w:rPr>
                <w:rFonts w:ascii="Arial" w:hAnsi="Arial" w:cs="Arial"/>
                <w:sz w:val="18"/>
                <w:szCs w:val="18"/>
              </w:rPr>
            </w:pPr>
            <w:r w:rsidRPr="00026DD9">
              <w:rPr>
                <w:rFonts w:ascii="Arial" w:hAnsi="Arial" w:cs="Arial"/>
                <w:sz w:val="18"/>
                <w:szCs w:val="18"/>
              </w:rPr>
              <w:t>Where land is shown as Commercial Precinct B in the Craigieburn North Employment Area PSP:</w:t>
            </w:r>
          </w:p>
          <w:p w:rsidR="00A618AC" w:rsidRPr="00026DD9" w:rsidRDefault="00A618AC" w:rsidP="00281265">
            <w:pPr>
              <w:pStyle w:val="BodyText1"/>
              <w:numPr>
                <w:ilvl w:val="0"/>
                <w:numId w:val="24"/>
              </w:numPr>
              <w:tabs>
                <w:tab w:val="left" w:pos="1134"/>
              </w:tabs>
              <w:spacing w:before="60" w:after="80" w:line="240" w:lineRule="exact"/>
              <w:rPr>
                <w:rFonts w:ascii="Arial" w:hAnsi="Arial" w:cs="Arial"/>
                <w:sz w:val="18"/>
                <w:szCs w:val="18"/>
              </w:rPr>
            </w:pPr>
            <w:r w:rsidRPr="00026DD9">
              <w:rPr>
                <w:rFonts w:ascii="Arial" w:hAnsi="Arial" w:cs="Arial"/>
                <w:sz w:val="18"/>
                <w:szCs w:val="18"/>
              </w:rPr>
              <w:t>Restricted retail is a Section 2 use.</w:t>
            </w:r>
          </w:p>
          <w:p w:rsidR="00184EB6" w:rsidRPr="00026DD9" w:rsidRDefault="00184EB6" w:rsidP="00281265">
            <w:pPr>
              <w:pStyle w:val="BodyText1"/>
              <w:numPr>
                <w:ilvl w:val="0"/>
                <w:numId w:val="24"/>
              </w:numPr>
              <w:tabs>
                <w:tab w:val="left" w:pos="1134"/>
              </w:tabs>
              <w:spacing w:before="60" w:after="80" w:line="240" w:lineRule="exact"/>
              <w:rPr>
                <w:rStyle w:val="PPVTrackedAdded"/>
                <w:rFonts w:ascii="Arial" w:hAnsi="Arial" w:cs="Arial"/>
                <w:color w:val="auto"/>
                <w:sz w:val="18"/>
                <w:szCs w:val="18"/>
                <w:u w:val="none"/>
              </w:rPr>
            </w:pPr>
            <w:r w:rsidRPr="006B5FED">
              <w:rPr>
                <w:rStyle w:val="PPVTrackedAdded"/>
                <w:rFonts w:ascii="Arial" w:hAnsi="Arial" w:cs="Arial"/>
                <w:sz w:val="18"/>
                <w:szCs w:val="18"/>
              </w:rPr>
              <w:t xml:space="preserve">Trade </w:t>
            </w:r>
            <w:r w:rsidR="00C70529" w:rsidRPr="006B5FED">
              <w:rPr>
                <w:rStyle w:val="PPVTrackedAdded"/>
                <w:rFonts w:ascii="Arial" w:hAnsi="Arial" w:cs="Arial"/>
                <w:sz w:val="18"/>
                <w:szCs w:val="18"/>
              </w:rPr>
              <w:t>s</w:t>
            </w:r>
            <w:r w:rsidRPr="006B5FED">
              <w:rPr>
                <w:rStyle w:val="PPVTrackedAdded"/>
                <w:rFonts w:ascii="Arial" w:hAnsi="Arial" w:cs="Arial"/>
                <w:sz w:val="18"/>
                <w:szCs w:val="18"/>
              </w:rPr>
              <w:t>upplies is a Section 2 use.</w:t>
            </w:r>
          </w:p>
          <w:p w:rsidR="00AA3D3C" w:rsidRPr="006B5FED" w:rsidRDefault="00AA3D3C" w:rsidP="00281265">
            <w:pPr>
              <w:pStyle w:val="BodyText1"/>
              <w:tabs>
                <w:tab w:val="left" w:pos="1134"/>
              </w:tabs>
              <w:spacing w:before="60" w:after="80" w:line="240" w:lineRule="exact"/>
              <w:ind w:left="0"/>
              <w:rPr>
                <w:rStyle w:val="PPVTrackedAdded"/>
                <w:rFonts w:ascii="Arial" w:hAnsi="Arial" w:cs="Arial"/>
                <w:sz w:val="18"/>
                <w:szCs w:val="18"/>
              </w:rPr>
            </w:pPr>
            <w:r w:rsidRPr="006B5FED">
              <w:rPr>
                <w:rStyle w:val="PPVTrackedAdded"/>
                <w:rFonts w:ascii="Arial" w:hAnsi="Arial" w:cs="Arial"/>
                <w:sz w:val="18"/>
                <w:szCs w:val="18"/>
              </w:rPr>
              <w:t>Where land is shown as Commercial Precinct A and B in the Craigieburn North Employment Area PSP:</w:t>
            </w:r>
          </w:p>
          <w:p w:rsidR="00AA3D3C" w:rsidRPr="006B5FED" w:rsidRDefault="00AA3D3C" w:rsidP="00281265">
            <w:pPr>
              <w:pStyle w:val="BodyText1"/>
              <w:numPr>
                <w:ilvl w:val="0"/>
                <w:numId w:val="24"/>
              </w:numPr>
              <w:tabs>
                <w:tab w:val="left" w:pos="1134"/>
              </w:tabs>
              <w:spacing w:before="60" w:after="80" w:line="240" w:lineRule="exact"/>
              <w:rPr>
                <w:rStyle w:val="PPVTrackedAdded"/>
                <w:rFonts w:ascii="Arial" w:hAnsi="Arial" w:cs="Arial"/>
                <w:sz w:val="18"/>
                <w:szCs w:val="18"/>
              </w:rPr>
            </w:pPr>
            <w:r w:rsidRPr="006B5FED">
              <w:rPr>
                <w:rStyle w:val="PPVTrackedAdded"/>
                <w:rFonts w:ascii="Arial" w:hAnsi="Arial" w:cs="Arial"/>
                <w:sz w:val="18"/>
                <w:szCs w:val="18"/>
              </w:rPr>
              <w:t>Cinema is a Section 2 use.</w:t>
            </w:r>
          </w:p>
          <w:p w:rsidR="00AA3D3C" w:rsidRPr="006B5FED" w:rsidRDefault="00AA3D3C" w:rsidP="00281265">
            <w:pPr>
              <w:pStyle w:val="BodyText1"/>
              <w:numPr>
                <w:ilvl w:val="0"/>
                <w:numId w:val="24"/>
              </w:numPr>
              <w:tabs>
                <w:tab w:val="left" w:pos="1134"/>
              </w:tabs>
              <w:spacing w:before="60" w:after="80" w:line="240" w:lineRule="exact"/>
              <w:rPr>
                <w:rStyle w:val="PPVTrackedAdded"/>
                <w:rFonts w:ascii="Arial" w:hAnsi="Arial" w:cs="Arial"/>
                <w:sz w:val="18"/>
                <w:szCs w:val="18"/>
              </w:rPr>
            </w:pPr>
            <w:r w:rsidRPr="006B5FED">
              <w:rPr>
                <w:rStyle w:val="PPVTrackedAdded"/>
                <w:rFonts w:ascii="Arial" w:hAnsi="Arial" w:cs="Arial"/>
                <w:sz w:val="18"/>
                <w:szCs w:val="18"/>
              </w:rPr>
              <w:t>Shop is a Section 2 use.</w:t>
            </w:r>
          </w:p>
          <w:p w:rsidR="00AA3D3C" w:rsidRPr="006B5FED" w:rsidRDefault="00AA3D3C" w:rsidP="00281265">
            <w:pPr>
              <w:pStyle w:val="BodyText1"/>
              <w:numPr>
                <w:ilvl w:val="0"/>
                <w:numId w:val="24"/>
              </w:numPr>
              <w:tabs>
                <w:tab w:val="left" w:pos="1134"/>
              </w:tabs>
              <w:spacing w:before="60" w:after="80" w:line="240" w:lineRule="exact"/>
              <w:rPr>
                <w:rStyle w:val="PPVTrackedAdded"/>
                <w:rFonts w:ascii="Arial" w:hAnsi="Arial" w:cs="Arial"/>
                <w:sz w:val="18"/>
                <w:szCs w:val="18"/>
              </w:rPr>
            </w:pPr>
            <w:r w:rsidRPr="006B5FED">
              <w:rPr>
                <w:rStyle w:val="PPVTrackedAdded"/>
                <w:rFonts w:ascii="Arial" w:hAnsi="Arial" w:cs="Arial"/>
                <w:sz w:val="18"/>
                <w:szCs w:val="18"/>
              </w:rPr>
              <w:t>Supermarket is a Section 2 use.</w:t>
            </w:r>
          </w:p>
          <w:p w:rsidR="00AA3D3C" w:rsidRPr="006B5FED" w:rsidRDefault="00AA3D3C" w:rsidP="00281265">
            <w:pPr>
              <w:pStyle w:val="BodyText1"/>
              <w:numPr>
                <w:ilvl w:val="0"/>
                <w:numId w:val="24"/>
              </w:numPr>
              <w:tabs>
                <w:tab w:val="left" w:pos="1134"/>
              </w:tabs>
              <w:spacing w:before="60" w:after="80" w:line="240" w:lineRule="exact"/>
              <w:rPr>
                <w:rFonts w:ascii="Arial" w:hAnsi="Arial" w:cs="Arial"/>
                <w:sz w:val="18"/>
                <w:szCs w:val="18"/>
              </w:rPr>
            </w:pPr>
            <w:r w:rsidRPr="006B5FED">
              <w:rPr>
                <w:rStyle w:val="PPVTrackedAdded"/>
                <w:rFonts w:ascii="Arial" w:hAnsi="Arial" w:cs="Arial"/>
                <w:sz w:val="18"/>
                <w:szCs w:val="18"/>
              </w:rPr>
              <w:t>Cinema Entertainment Facility is a Section 2 use.</w:t>
            </w:r>
          </w:p>
        </w:tc>
      </w:tr>
      <w:tr w:rsidR="00A618AC" w:rsidRPr="00A81500" w:rsidTr="008C1E50">
        <w:tc>
          <w:tcPr>
            <w:tcW w:w="3686" w:type="dxa"/>
            <w:tcBorders>
              <w:bottom w:val="single" w:sz="4" w:space="0" w:color="auto"/>
            </w:tcBorders>
          </w:tcPr>
          <w:p w:rsidR="00A618AC" w:rsidRPr="00026DD9" w:rsidDel="00CF7601" w:rsidRDefault="00A618AC" w:rsidP="00281265">
            <w:pPr>
              <w:pStyle w:val="BodyText1"/>
              <w:tabs>
                <w:tab w:val="left" w:pos="1134"/>
              </w:tabs>
              <w:spacing w:before="60" w:after="80" w:line="240" w:lineRule="exact"/>
              <w:ind w:left="0"/>
              <w:rPr>
                <w:rFonts w:ascii="Arial" w:hAnsi="Arial" w:cs="Arial"/>
                <w:b/>
                <w:sz w:val="18"/>
                <w:szCs w:val="18"/>
                <w:highlight w:val="yellow"/>
              </w:rPr>
            </w:pPr>
            <w:r w:rsidRPr="00026DD9">
              <w:rPr>
                <w:rFonts w:ascii="Arial" w:hAnsi="Arial" w:cs="Arial"/>
                <w:b/>
                <w:sz w:val="18"/>
                <w:szCs w:val="18"/>
              </w:rPr>
              <w:t xml:space="preserve">Restricted Retail Premises </w:t>
            </w:r>
            <w:r w:rsidR="00184EB6" w:rsidRPr="006B5FED">
              <w:rPr>
                <w:rStyle w:val="PPVTrackedAdded"/>
                <w:rFonts w:ascii="Arial" w:hAnsi="Arial" w:cs="Arial"/>
                <w:b/>
                <w:sz w:val="18"/>
                <w:szCs w:val="18"/>
              </w:rPr>
              <w:t>and Trade Supplies</w:t>
            </w:r>
            <w:r w:rsidR="00184EB6" w:rsidRPr="00026DD9">
              <w:rPr>
                <w:rFonts w:ascii="Arial" w:hAnsi="Arial" w:cs="Arial"/>
                <w:b/>
                <w:sz w:val="18"/>
                <w:szCs w:val="18"/>
              </w:rPr>
              <w:t xml:space="preserve"> </w:t>
            </w:r>
            <w:r w:rsidRPr="00026DD9">
              <w:rPr>
                <w:rFonts w:ascii="Arial" w:hAnsi="Arial" w:cs="Arial"/>
                <w:b/>
                <w:sz w:val="18"/>
                <w:szCs w:val="18"/>
              </w:rPr>
              <w:t>where the applied zone is Commercial 2 Zone</w:t>
            </w:r>
          </w:p>
        </w:tc>
        <w:tc>
          <w:tcPr>
            <w:tcW w:w="4252" w:type="dxa"/>
            <w:tcBorders>
              <w:bottom w:val="single" w:sz="4" w:space="0" w:color="auto"/>
            </w:tcBorders>
          </w:tcPr>
          <w:p w:rsidR="00A618AC" w:rsidRPr="00026DD9" w:rsidRDefault="00A618AC" w:rsidP="00281265">
            <w:pPr>
              <w:pStyle w:val="BodyText1"/>
              <w:tabs>
                <w:tab w:val="left" w:pos="1134"/>
              </w:tabs>
              <w:spacing w:before="60" w:after="80" w:line="240" w:lineRule="exact"/>
              <w:ind w:left="0"/>
              <w:rPr>
                <w:rFonts w:ascii="Arial" w:hAnsi="Arial" w:cs="Arial"/>
                <w:sz w:val="18"/>
                <w:szCs w:val="18"/>
              </w:rPr>
            </w:pPr>
            <w:r w:rsidRPr="00026DD9">
              <w:rPr>
                <w:rFonts w:ascii="Arial" w:hAnsi="Arial" w:cs="Arial"/>
                <w:sz w:val="18"/>
                <w:szCs w:val="18"/>
              </w:rPr>
              <w:t>Where land is shown as Commercial Precinct A in the Craigieburn North Employment Area PSP:</w:t>
            </w:r>
          </w:p>
          <w:p w:rsidR="00A618AC" w:rsidRPr="00026DD9" w:rsidRDefault="00A618AC" w:rsidP="00281265">
            <w:pPr>
              <w:pStyle w:val="BodyText1"/>
              <w:tabs>
                <w:tab w:val="left" w:pos="1134"/>
              </w:tabs>
              <w:spacing w:before="60" w:after="80" w:line="240" w:lineRule="exact"/>
              <w:ind w:left="0"/>
              <w:rPr>
                <w:rFonts w:ascii="Arial" w:hAnsi="Arial" w:cs="Arial"/>
                <w:sz w:val="18"/>
                <w:szCs w:val="18"/>
              </w:rPr>
            </w:pPr>
            <w:r w:rsidRPr="00026DD9">
              <w:rPr>
                <w:rFonts w:ascii="Arial" w:hAnsi="Arial" w:cs="Arial"/>
                <w:sz w:val="18"/>
                <w:szCs w:val="18"/>
              </w:rPr>
              <w:t>A permit is required to use land for a restricted retail premises</w:t>
            </w:r>
            <w:r w:rsidR="00184EB6" w:rsidRPr="00026DD9">
              <w:rPr>
                <w:rFonts w:ascii="Arial" w:hAnsi="Arial" w:cs="Arial"/>
                <w:sz w:val="18"/>
                <w:szCs w:val="18"/>
              </w:rPr>
              <w:t xml:space="preserve"> </w:t>
            </w:r>
            <w:r w:rsidR="00184EB6" w:rsidRPr="006B5FED">
              <w:rPr>
                <w:rStyle w:val="PPVTrackedAdded"/>
                <w:rFonts w:ascii="Arial" w:hAnsi="Arial" w:cs="Arial"/>
                <w:sz w:val="18"/>
                <w:szCs w:val="18"/>
              </w:rPr>
              <w:t>and trade supplies</w:t>
            </w:r>
            <w:r w:rsidRPr="00026DD9">
              <w:rPr>
                <w:rFonts w:ascii="Arial" w:hAnsi="Arial" w:cs="Arial"/>
                <w:sz w:val="18"/>
                <w:szCs w:val="18"/>
              </w:rPr>
              <w:t xml:space="preserve"> if the combined leasable floor area of all restricted retail premises</w:t>
            </w:r>
            <w:r w:rsidR="00184EB6" w:rsidRPr="00026DD9">
              <w:rPr>
                <w:rFonts w:ascii="Arial" w:hAnsi="Arial" w:cs="Arial"/>
                <w:sz w:val="18"/>
                <w:szCs w:val="18"/>
              </w:rPr>
              <w:t xml:space="preserve"> </w:t>
            </w:r>
            <w:r w:rsidR="00184EB6" w:rsidRPr="006B5FED">
              <w:rPr>
                <w:rStyle w:val="PPVTrackedAdded"/>
                <w:rFonts w:ascii="Arial" w:hAnsi="Arial" w:cs="Arial"/>
                <w:sz w:val="18"/>
                <w:szCs w:val="18"/>
              </w:rPr>
              <w:t>and trade supplies</w:t>
            </w:r>
            <w:r w:rsidRPr="00026DD9">
              <w:rPr>
                <w:rFonts w:ascii="Arial" w:hAnsi="Arial" w:cs="Arial"/>
                <w:sz w:val="18"/>
                <w:szCs w:val="18"/>
              </w:rPr>
              <w:t xml:space="preserve"> exceeds:</w:t>
            </w:r>
          </w:p>
          <w:p w:rsidR="00A618AC" w:rsidRPr="00026DD9" w:rsidRDefault="00A618AC" w:rsidP="00281265">
            <w:pPr>
              <w:pStyle w:val="BodyText1"/>
              <w:numPr>
                <w:ilvl w:val="0"/>
                <w:numId w:val="11"/>
              </w:numPr>
              <w:tabs>
                <w:tab w:val="left" w:pos="600"/>
              </w:tabs>
              <w:spacing w:before="60" w:after="80" w:line="240" w:lineRule="exact"/>
              <w:rPr>
                <w:rFonts w:ascii="Arial" w:hAnsi="Arial" w:cs="Arial"/>
                <w:sz w:val="18"/>
                <w:szCs w:val="18"/>
              </w:rPr>
            </w:pPr>
            <w:r w:rsidRPr="00026DD9">
              <w:rPr>
                <w:rFonts w:ascii="Arial" w:hAnsi="Arial" w:cs="Arial"/>
                <w:sz w:val="18"/>
                <w:szCs w:val="18"/>
              </w:rPr>
              <w:t>25,000 square metres</w:t>
            </w:r>
          </w:p>
        </w:tc>
      </w:tr>
      <w:tr w:rsidR="00C70529" w:rsidRPr="00A81500" w:rsidTr="008C1E50">
        <w:tc>
          <w:tcPr>
            <w:tcW w:w="3686" w:type="dxa"/>
            <w:tcBorders>
              <w:bottom w:val="single" w:sz="4" w:space="0" w:color="auto"/>
            </w:tcBorders>
          </w:tcPr>
          <w:p w:rsidR="00C70529" w:rsidRPr="006B5FED" w:rsidRDefault="00C70529" w:rsidP="00281265">
            <w:pPr>
              <w:pStyle w:val="BodyText1"/>
              <w:numPr>
                <w:ilvl w:val="0"/>
                <w:numId w:val="6"/>
              </w:numPr>
              <w:tabs>
                <w:tab w:val="clear" w:pos="1440"/>
                <w:tab w:val="left" w:pos="1134"/>
              </w:tabs>
              <w:spacing w:before="60" w:after="80" w:line="240" w:lineRule="exact"/>
              <w:ind w:left="0"/>
              <w:rPr>
                <w:rStyle w:val="PPVTrackedAdded"/>
                <w:rFonts w:ascii="Arial" w:hAnsi="Arial" w:cs="Arial"/>
                <w:b/>
                <w:sz w:val="18"/>
                <w:szCs w:val="18"/>
              </w:rPr>
            </w:pPr>
            <w:r w:rsidRPr="006B5FED">
              <w:rPr>
                <w:rStyle w:val="PPVTrackedAdded"/>
                <w:rFonts w:ascii="Arial" w:hAnsi="Arial" w:cs="Arial"/>
                <w:b/>
                <w:sz w:val="18"/>
                <w:szCs w:val="18"/>
              </w:rPr>
              <w:t>Industry (other than Materials Recycling and Transfer Station)</w:t>
            </w:r>
            <w:r w:rsidR="00C01E4F" w:rsidRPr="006B5FED">
              <w:rPr>
                <w:rStyle w:val="PPVTrackedAdded"/>
                <w:rFonts w:ascii="Arial" w:hAnsi="Arial" w:cs="Arial"/>
                <w:b/>
                <w:sz w:val="18"/>
                <w:szCs w:val="18"/>
              </w:rPr>
              <w:t xml:space="preserve"> and Warehouse</w:t>
            </w:r>
            <w:r w:rsidRPr="006B5FED">
              <w:rPr>
                <w:rStyle w:val="PPVTrackedAdded"/>
                <w:rFonts w:ascii="Arial" w:hAnsi="Arial" w:cs="Arial"/>
                <w:b/>
                <w:sz w:val="18"/>
                <w:szCs w:val="18"/>
              </w:rPr>
              <w:t xml:space="preserve"> where the applied zone is Commercial 2 Zone</w:t>
            </w:r>
          </w:p>
        </w:tc>
        <w:tc>
          <w:tcPr>
            <w:tcW w:w="4252" w:type="dxa"/>
            <w:tcBorders>
              <w:bottom w:val="single" w:sz="4" w:space="0" w:color="auto"/>
            </w:tcBorders>
          </w:tcPr>
          <w:p w:rsidR="00C70529" w:rsidRPr="006B5FED" w:rsidRDefault="00C70529" w:rsidP="00281265">
            <w:pPr>
              <w:pStyle w:val="BodyText1"/>
              <w:tabs>
                <w:tab w:val="left" w:pos="1134"/>
              </w:tabs>
              <w:spacing w:before="60" w:after="80" w:line="240" w:lineRule="exact"/>
              <w:ind w:left="0"/>
              <w:rPr>
                <w:rStyle w:val="PPVTrackedAdded"/>
                <w:rFonts w:ascii="Arial" w:hAnsi="Arial" w:cs="Arial"/>
                <w:sz w:val="18"/>
                <w:szCs w:val="18"/>
              </w:rPr>
            </w:pPr>
            <w:r w:rsidRPr="006B5FED">
              <w:rPr>
                <w:rStyle w:val="PPVTrackedAdded"/>
                <w:rFonts w:ascii="Arial" w:hAnsi="Arial" w:cs="Arial"/>
                <w:sz w:val="18"/>
                <w:szCs w:val="18"/>
              </w:rPr>
              <w:t>Must not be a purpose shown with a Note 1 or Note 2 in the table to Clause 52.10.</w:t>
            </w:r>
          </w:p>
          <w:p w:rsidR="00C70529" w:rsidRPr="006B5FED" w:rsidRDefault="00C70529" w:rsidP="00281265">
            <w:pPr>
              <w:pStyle w:val="BodyText1"/>
              <w:tabs>
                <w:tab w:val="left" w:pos="1134"/>
              </w:tabs>
              <w:spacing w:before="60" w:after="80" w:line="240" w:lineRule="exact"/>
              <w:ind w:left="0"/>
              <w:rPr>
                <w:rStyle w:val="PPVTrackedAdded"/>
                <w:rFonts w:ascii="Arial" w:hAnsi="Arial" w:cs="Arial"/>
                <w:sz w:val="18"/>
                <w:szCs w:val="18"/>
              </w:rPr>
            </w:pPr>
            <w:r w:rsidRPr="006B5FED">
              <w:rPr>
                <w:rStyle w:val="PPVTrackedAdded"/>
                <w:rFonts w:ascii="Arial" w:hAnsi="Arial" w:cs="Arial"/>
                <w:sz w:val="18"/>
                <w:szCs w:val="18"/>
              </w:rPr>
              <w:t xml:space="preserve">The </w:t>
            </w:r>
            <w:r w:rsidR="00536E36" w:rsidRPr="006B5FED">
              <w:rPr>
                <w:rStyle w:val="PPVTrackedAdded"/>
                <w:rFonts w:ascii="Arial" w:hAnsi="Arial" w:cs="Arial"/>
                <w:sz w:val="18"/>
                <w:szCs w:val="18"/>
              </w:rPr>
              <w:t>l</w:t>
            </w:r>
            <w:r w:rsidRPr="006B5FED">
              <w:rPr>
                <w:rStyle w:val="PPVTrackedAdded"/>
                <w:rFonts w:ascii="Arial" w:hAnsi="Arial" w:cs="Arial"/>
                <w:sz w:val="18"/>
                <w:szCs w:val="18"/>
              </w:rPr>
              <w:t>and must be at least the following distances from land (not a road) which is in a residential zone or Urban Growth Zone with an applied residential zone:</w:t>
            </w:r>
          </w:p>
          <w:p w:rsidR="00C01E4F" w:rsidRPr="006B5FED" w:rsidRDefault="00C01E4F" w:rsidP="00281265">
            <w:pPr>
              <w:pStyle w:val="BodyText1"/>
              <w:numPr>
                <w:ilvl w:val="0"/>
                <w:numId w:val="24"/>
              </w:numPr>
              <w:tabs>
                <w:tab w:val="left" w:pos="1134"/>
              </w:tabs>
              <w:spacing w:before="60" w:after="80" w:line="240" w:lineRule="exact"/>
              <w:rPr>
                <w:rStyle w:val="PPVTrackedAdded"/>
                <w:rFonts w:ascii="Arial" w:hAnsi="Arial" w:cs="Arial"/>
                <w:sz w:val="18"/>
                <w:szCs w:val="18"/>
              </w:rPr>
            </w:pPr>
            <w:r w:rsidRPr="006B5FED">
              <w:rPr>
                <w:rStyle w:val="PPVTrackedAdded"/>
                <w:rFonts w:ascii="Arial" w:hAnsi="Arial" w:cs="Arial"/>
                <w:sz w:val="18"/>
                <w:szCs w:val="18"/>
              </w:rPr>
              <w:t>The threshold distance, for a purpose listed in the table to Clause 52.10.</w:t>
            </w:r>
          </w:p>
          <w:p w:rsidR="00C01E4F" w:rsidRPr="006B5FED" w:rsidRDefault="00C01E4F" w:rsidP="00281265">
            <w:pPr>
              <w:pStyle w:val="BodyText1"/>
              <w:numPr>
                <w:ilvl w:val="0"/>
                <w:numId w:val="24"/>
              </w:numPr>
              <w:tabs>
                <w:tab w:val="left" w:pos="1134"/>
              </w:tabs>
              <w:spacing w:before="60" w:after="80" w:line="240" w:lineRule="exact"/>
              <w:rPr>
                <w:rStyle w:val="PPVTrackedAdded"/>
                <w:rFonts w:ascii="Arial" w:hAnsi="Arial" w:cs="Arial"/>
                <w:sz w:val="18"/>
                <w:szCs w:val="18"/>
              </w:rPr>
            </w:pPr>
            <w:r w:rsidRPr="006B5FED">
              <w:rPr>
                <w:rStyle w:val="PPVTrackedAdded"/>
                <w:rFonts w:ascii="Arial" w:hAnsi="Arial" w:cs="Arial"/>
                <w:sz w:val="18"/>
                <w:szCs w:val="18"/>
              </w:rPr>
              <w:t>30 metres, for a purpose not listed in the table to Clause 52.10.</w:t>
            </w:r>
          </w:p>
          <w:p w:rsidR="00C01E4F" w:rsidRPr="006B5FED" w:rsidRDefault="00C01E4F" w:rsidP="00281265">
            <w:pPr>
              <w:pStyle w:val="BodyText1"/>
              <w:tabs>
                <w:tab w:val="left" w:pos="1134"/>
              </w:tabs>
              <w:spacing w:before="60" w:after="80" w:line="240" w:lineRule="exact"/>
              <w:ind w:left="0"/>
              <w:rPr>
                <w:rStyle w:val="PPVTrackedAdded"/>
                <w:rFonts w:ascii="Arial" w:hAnsi="Arial" w:cs="Arial"/>
                <w:sz w:val="18"/>
                <w:szCs w:val="18"/>
              </w:rPr>
            </w:pPr>
            <w:r w:rsidRPr="006B5FED">
              <w:rPr>
                <w:rStyle w:val="PPVTrackedAdded"/>
                <w:rFonts w:ascii="Arial" w:hAnsi="Arial" w:cs="Arial"/>
                <w:sz w:val="18"/>
                <w:szCs w:val="18"/>
              </w:rPr>
              <w:t>Must not adversely affect the amenity of the neighbourhood, including through the:</w:t>
            </w:r>
          </w:p>
          <w:p w:rsidR="00C01E4F" w:rsidRPr="006B5FED" w:rsidRDefault="00C01E4F" w:rsidP="00281265">
            <w:pPr>
              <w:pStyle w:val="BodyText1"/>
              <w:numPr>
                <w:ilvl w:val="0"/>
                <w:numId w:val="24"/>
              </w:numPr>
              <w:tabs>
                <w:tab w:val="left" w:pos="1134"/>
              </w:tabs>
              <w:spacing w:before="60" w:after="80" w:line="240" w:lineRule="exact"/>
              <w:rPr>
                <w:rStyle w:val="PPVTrackedAdded"/>
                <w:rFonts w:ascii="Arial" w:hAnsi="Arial" w:cs="Arial"/>
                <w:sz w:val="18"/>
                <w:szCs w:val="18"/>
              </w:rPr>
            </w:pPr>
            <w:r w:rsidRPr="006B5FED">
              <w:rPr>
                <w:rStyle w:val="PPVTrackedAdded"/>
                <w:rFonts w:ascii="Arial" w:hAnsi="Arial" w:cs="Arial"/>
                <w:sz w:val="18"/>
                <w:szCs w:val="18"/>
              </w:rPr>
              <w:t>Transport of materials, goods or commodities to or from the land.</w:t>
            </w:r>
          </w:p>
          <w:p w:rsidR="00C01E4F" w:rsidRPr="006B5FED" w:rsidRDefault="00C01E4F" w:rsidP="00281265">
            <w:pPr>
              <w:pStyle w:val="BodyText1"/>
              <w:numPr>
                <w:ilvl w:val="0"/>
                <w:numId w:val="24"/>
              </w:numPr>
              <w:tabs>
                <w:tab w:val="left" w:pos="1134"/>
              </w:tabs>
              <w:spacing w:before="60" w:after="80" w:line="240" w:lineRule="exact"/>
              <w:rPr>
                <w:rStyle w:val="PPVTrackedAdded"/>
                <w:rFonts w:ascii="Arial" w:hAnsi="Arial" w:cs="Arial"/>
                <w:sz w:val="18"/>
                <w:szCs w:val="18"/>
              </w:rPr>
            </w:pPr>
            <w:r w:rsidRPr="006B5FED">
              <w:rPr>
                <w:rStyle w:val="PPVTrackedAdded"/>
                <w:rFonts w:ascii="Arial" w:hAnsi="Arial" w:cs="Arial"/>
                <w:sz w:val="18"/>
                <w:szCs w:val="18"/>
              </w:rPr>
              <w:t>Appearance of any stored goods or materials.</w:t>
            </w:r>
          </w:p>
          <w:p w:rsidR="00C01E4F" w:rsidRPr="006B5FED" w:rsidRDefault="00C01E4F" w:rsidP="00281265">
            <w:pPr>
              <w:pStyle w:val="BodyText1"/>
              <w:numPr>
                <w:ilvl w:val="0"/>
                <w:numId w:val="24"/>
              </w:numPr>
              <w:tabs>
                <w:tab w:val="left" w:pos="1134"/>
              </w:tabs>
              <w:spacing w:before="60" w:after="80" w:line="240" w:lineRule="exact"/>
              <w:rPr>
                <w:rStyle w:val="PPVTrackedAdded"/>
                <w:rFonts w:ascii="Arial" w:hAnsi="Arial" w:cs="Arial"/>
                <w:sz w:val="18"/>
                <w:szCs w:val="18"/>
              </w:rPr>
            </w:pPr>
            <w:r w:rsidRPr="006B5FED">
              <w:rPr>
                <w:rStyle w:val="PPVTrackedAdded"/>
                <w:rFonts w:ascii="Arial" w:hAnsi="Arial" w:cs="Arial"/>
                <w:sz w:val="18"/>
                <w:szCs w:val="18"/>
              </w:rPr>
              <w:t>Emission of noise, artificial light, vibration, odour, fumes, smoke, vapour, steam, soot, ash, dust, waste water, waste products, grit or oil.</w:t>
            </w:r>
          </w:p>
          <w:p w:rsidR="00C70529" w:rsidRPr="00026DD9" w:rsidRDefault="00C70529" w:rsidP="00281265">
            <w:pPr>
              <w:pStyle w:val="BodyText1"/>
              <w:tabs>
                <w:tab w:val="left" w:pos="1134"/>
              </w:tabs>
              <w:spacing w:before="60" w:after="80" w:line="240" w:lineRule="exact"/>
              <w:ind w:left="720"/>
              <w:rPr>
                <w:rFonts w:ascii="Arial" w:hAnsi="Arial" w:cs="Arial"/>
                <w:sz w:val="18"/>
                <w:szCs w:val="18"/>
              </w:rPr>
            </w:pPr>
          </w:p>
        </w:tc>
      </w:tr>
      <w:tr w:rsidR="00A618AC" w:rsidRPr="00A81500" w:rsidTr="008C1E50">
        <w:tc>
          <w:tcPr>
            <w:tcW w:w="3686" w:type="dxa"/>
            <w:tcBorders>
              <w:top w:val="single" w:sz="4" w:space="0" w:color="auto"/>
              <w:bottom w:val="single" w:sz="4" w:space="0" w:color="auto"/>
            </w:tcBorders>
          </w:tcPr>
          <w:p w:rsidR="00A618AC" w:rsidRPr="00026DD9" w:rsidRDefault="00A618AC" w:rsidP="00281265">
            <w:pPr>
              <w:pStyle w:val="BodyText1"/>
              <w:tabs>
                <w:tab w:val="left" w:pos="1134"/>
              </w:tabs>
              <w:spacing w:before="60" w:after="80" w:line="240" w:lineRule="exact"/>
              <w:ind w:left="0"/>
              <w:rPr>
                <w:rFonts w:ascii="Arial" w:hAnsi="Arial" w:cs="Arial"/>
                <w:b/>
                <w:sz w:val="18"/>
                <w:szCs w:val="18"/>
              </w:rPr>
            </w:pPr>
            <w:r w:rsidRPr="00026DD9">
              <w:rPr>
                <w:rFonts w:ascii="Arial" w:hAnsi="Arial" w:cs="Arial"/>
                <w:b/>
                <w:sz w:val="18"/>
                <w:szCs w:val="18"/>
              </w:rPr>
              <w:t>Shop where the applied zone is Industrial 1 Zone</w:t>
            </w:r>
          </w:p>
        </w:tc>
        <w:tc>
          <w:tcPr>
            <w:tcW w:w="4252" w:type="dxa"/>
            <w:tcBorders>
              <w:top w:val="single" w:sz="4" w:space="0" w:color="auto"/>
              <w:bottom w:val="single" w:sz="4" w:space="0" w:color="auto"/>
            </w:tcBorders>
          </w:tcPr>
          <w:p w:rsidR="00A618AC" w:rsidRPr="00026DD9" w:rsidRDefault="00A618AC" w:rsidP="00281265">
            <w:pPr>
              <w:pStyle w:val="BodyText1"/>
              <w:tabs>
                <w:tab w:val="left" w:pos="1134"/>
              </w:tabs>
              <w:spacing w:before="60" w:after="80" w:line="240" w:lineRule="exact"/>
              <w:ind w:left="0"/>
              <w:rPr>
                <w:rFonts w:ascii="Arial" w:hAnsi="Arial" w:cs="Arial"/>
                <w:sz w:val="18"/>
                <w:szCs w:val="18"/>
              </w:rPr>
            </w:pPr>
            <w:r w:rsidRPr="00026DD9">
              <w:rPr>
                <w:rFonts w:ascii="Arial" w:hAnsi="Arial" w:cs="Arial"/>
                <w:sz w:val="18"/>
                <w:szCs w:val="18"/>
              </w:rPr>
              <w:t>Where land is shown as Local Convenience Centre in the Craigieburn North Employment Area PSP:</w:t>
            </w:r>
          </w:p>
          <w:p w:rsidR="00A618AC" w:rsidRPr="00026DD9" w:rsidRDefault="00A618AC" w:rsidP="00281265">
            <w:pPr>
              <w:pStyle w:val="BodyText1"/>
              <w:numPr>
                <w:ilvl w:val="0"/>
                <w:numId w:val="11"/>
              </w:numPr>
              <w:tabs>
                <w:tab w:val="left" w:pos="1134"/>
              </w:tabs>
              <w:spacing w:before="60" w:after="80" w:line="240" w:lineRule="exact"/>
              <w:rPr>
                <w:rFonts w:ascii="Arial" w:hAnsi="Arial" w:cs="Arial"/>
                <w:b/>
                <w:sz w:val="18"/>
                <w:szCs w:val="18"/>
              </w:rPr>
            </w:pPr>
            <w:r w:rsidRPr="00026DD9">
              <w:rPr>
                <w:rFonts w:ascii="Arial" w:hAnsi="Arial" w:cs="Arial"/>
                <w:sz w:val="18"/>
                <w:szCs w:val="18"/>
              </w:rPr>
              <w:t>Shop is a Section 2 use.</w:t>
            </w:r>
          </w:p>
        </w:tc>
      </w:tr>
    </w:tbl>
    <w:p w:rsidR="00A618AC" w:rsidRDefault="00A618AC" w:rsidP="00A618AC">
      <w:pPr>
        <w:pStyle w:val="BodyText1"/>
      </w:pPr>
    </w:p>
    <w:p w:rsidR="00026DD9" w:rsidRPr="007F7CC4" w:rsidRDefault="00026DD9" w:rsidP="00026DD9">
      <w:pPr>
        <w:pStyle w:val="VPP-HeadB"/>
        <w:spacing w:before="120" w:after="120"/>
      </w:pPr>
      <w:r>
        <w:t>2.5</w:t>
      </w:r>
      <w:r w:rsidRPr="00D54721">
        <w:tab/>
      </w:r>
      <w:r w:rsidRPr="007F7CC4">
        <w:t xml:space="preserve">Specific provision </w:t>
      </w:r>
      <w:r>
        <w:t>–</w:t>
      </w:r>
      <w:r w:rsidRPr="007F7CC4">
        <w:t xml:space="preserve"> </w:t>
      </w:r>
      <w:r>
        <w:t>Use and development of future public land</w:t>
      </w:r>
    </w:p>
    <w:p w:rsidR="00026DD9" w:rsidRDefault="00026DD9" w:rsidP="00476985">
      <w:pPr>
        <w:pStyle w:val="VPP-bodytext"/>
      </w:pPr>
      <w:r>
        <mc:AlternateContent>
          <mc:Choice Requires="wps">
            <w:drawing>
              <wp:anchor distT="0" distB="0" distL="114300" distR="114300" simplePos="0" relativeHeight="251711488" behindDoc="0" locked="0" layoutInCell="1" allowOverlap="1" wp14:anchorId="3BCE45FD" wp14:editId="735FDA24">
                <wp:simplePos x="0" y="0"/>
                <wp:positionH relativeFrom="column">
                  <wp:posOffset>-109855</wp:posOffset>
                </wp:positionH>
                <wp:positionV relativeFrom="paragraph">
                  <wp:posOffset>41275</wp:posOffset>
                </wp:positionV>
                <wp:extent cx="819150" cy="690245"/>
                <wp:effectExtent l="0" t="0" r="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Default="004233B3" w:rsidP="00026DD9">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Default="004233B3" w:rsidP="00026DD9">
                            <w:pPr>
                              <w:pStyle w:val="AmID"/>
                            </w:pPr>
                            <w:r>
                              <w:t xml:space="preserve">Proposed </w:t>
                            </w:r>
                          </w:p>
                          <w:p w:rsidR="004233B3" w:rsidRDefault="004233B3" w:rsidP="00026DD9">
                            <w:pPr>
                              <w:pStyle w:val="AmID"/>
                            </w:pPr>
                            <w: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8.65pt;margin-top:3.25pt;width:64.5pt;height:5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ce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wUjQDnp0z0aDbuSIosTWZ+h1Cm53PTiaEc6hz46r7m9l+U0jIVcNFVt2rZQcGkYryC+0N/2z&#10;qxOOtiCb4aOsIA7dGemAxlp1tnhQDgTo0KeHU29sLiUcLsIkjMFSgmmWBBGJXQSaHi/3Spv3THbI&#10;LjKsoPUOnO5vtbHJ0PToYmMJWfC2de1vxbMDcJxOIDRctTabhOvmYxIk68V6QTwSzdYeCfLcuy5W&#10;xJsV4TzO3+WrVR7+tHFDkja8qpiwYY7KCsmfde6g8UkTJ21p2fLKwtmUtNpuVq1CewrKLtx3KMiZ&#10;m/88DVcE4PKCUhiR4CZKvGK2mHukILGXzIOFF4TJTTILSELy4jmlWy7Yv1NCQ4aTOIonLf2WW+C+&#10;19xo2nEDs6PlHajj5ERTq8C1qFxrDeXttD4rhU3/qRTQ7mOjnV6tRCexmnEzTk9jbsNbMW9k9QAK&#10;VhIUBmKEwQeLRqofGA0wRDKsv++oYhi1HwS8giQkxE4dtyHxPIKNOrdszi1UlACVYYPRtFyZaVLt&#10;esW3DUSa3p2Q1/Byau5U/ZTV4b3BoHDkDkPNTqLzvfN6Gr3LXwAAAP//AwBQSwMEFAAGAAgAAAAh&#10;AFjcpvjeAAAACQEAAA8AAABkcnMvZG93bnJldi54bWxMj81OwzAQhO9IfQdrK3Fr1ymkpWmcCoG4&#10;gig/Ejc33iYR8TqK3Sa8Pc4JbrOa0cy3+X60rbhQ7xvHCpKlBEFcOtNwpeD97WlxB8IHzUa3jknB&#10;D3nYF7OrXGfGDfxKl0OoRCxhn2kFdQhdhujLmqz2S9cRR+/keqtDPPsKTa+HWG5bXEm5Rqsbjgu1&#10;7uihpvL7cLYKPp5PX5+38qV6tGk3uFEi2y0qdT0f73cgAo3hLwwTfkSHIjId3ZmNF62CRbK5iVEF&#10;6xTE5CfJBsRxEukKsMjx/wfFLwAAAP//AwBQSwECLQAUAAYACAAAACEAtoM4kv4AAADhAQAAEwAA&#10;AAAAAAAAAAAAAAAAAAAAW0NvbnRlbnRfVHlwZXNdLnhtbFBLAQItABQABgAIAAAAIQA4/SH/1gAA&#10;AJQBAAALAAAAAAAAAAAAAAAAAC8BAABfcmVscy8ucmVsc1BLAQItABQABgAIAAAAIQBsxCceuAIA&#10;AMIFAAAOAAAAAAAAAAAAAAAAAC4CAABkcnMvZTJvRG9jLnhtbFBLAQItABQABgAIAAAAIQBY3Kb4&#10;3gAAAAkBAAAPAAAAAAAAAAAAAAAAABIFAABkcnMvZG93bnJldi54bWxQSwUGAAAAAAQABADzAAAA&#10;HQYAAAAA&#10;" filled="f" stroked="f">
                <v:textbox>
                  <w:txbxContent>
                    <w:p w:rsidR="004233B3" w:rsidRDefault="004233B3" w:rsidP="00026DD9">
                      <w:pPr>
                        <w:pStyle w:val="BodyText"/>
                        <w:rPr>
                          <w:rFonts w:ascii="Arial" w:hAnsi="Arial" w:cs="Arial"/>
                          <w:b/>
                          <w:sz w:val="12"/>
                        </w:rPr>
                      </w:pPr>
                      <w:r w:rsidRPr="004F0E0A">
                        <w:rPr>
                          <w:rFonts w:ascii="Arial" w:hAnsi="Arial" w:cs="Arial"/>
                          <w:b/>
                          <w:sz w:val="12"/>
                        </w:rPr>
                        <w:t>--/--/20</w:t>
                      </w:r>
                      <w:r>
                        <w:rPr>
                          <w:rFonts w:ascii="Arial" w:hAnsi="Arial" w:cs="Arial"/>
                          <w:b/>
                          <w:sz w:val="12"/>
                        </w:rPr>
                        <w:t>—</w:t>
                      </w:r>
                    </w:p>
                    <w:p w:rsidR="004233B3" w:rsidRDefault="004233B3" w:rsidP="00026DD9">
                      <w:pPr>
                        <w:pStyle w:val="AmID"/>
                      </w:pPr>
                      <w:r>
                        <w:t xml:space="preserve">Proposed </w:t>
                      </w:r>
                    </w:p>
                    <w:p w:rsidR="004233B3" w:rsidRDefault="004233B3" w:rsidP="00026DD9">
                      <w:pPr>
                        <w:pStyle w:val="AmID"/>
                      </w:pPr>
                      <w:r>
                        <w:t>C198</w:t>
                      </w:r>
                    </w:p>
                  </w:txbxContent>
                </v:textbox>
              </v:shape>
            </w:pict>
          </mc:Fallback>
        </mc:AlternateContent>
      </w:r>
      <w:r>
        <w:t xml:space="preserve">A permit is not required to use or </w:t>
      </w:r>
      <w:r w:rsidR="006F4304">
        <w:t xml:space="preserve">A pA permit is not required to use or develop </w:t>
      </w:r>
      <w:r w:rsidRPr="006F4304">
        <w:t>land</w:t>
      </w:r>
      <w:r>
        <w:t xml:space="preserve"> shown in the </w:t>
      </w:r>
      <w:r w:rsidRPr="005D0340">
        <w:t>Craigieburn North Employment Area Precinct Structure Plan</w:t>
      </w:r>
      <w:r>
        <w:t xml:space="preserve"> as open space (local parks) provided the use or development is carried out generally in accordance with the </w:t>
      </w:r>
      <w:r w:rsidRPr="005D0340">
        <w:t>Craigieburn North Employment Area Precinct Structure Plan</w:t>
      </w:r>
      <w:r>
        <w:t xml:space="preserve"> and with the prior written consent of Hume City Council</w:t>
      </w:r>
    </w:p>
    <w:p w:rsidR="00A618AC" w:rsidRDefault="00A618AC" w:rsidP="00A618AC">
      <w:pPr>
        <w:pStyle w:val="VPP-HeadB"/>
      </w:pPr>
      <w:r>
        <w:t>2.6</w:t>
      </w:r>
      <w:r>
        <w:tab/>
        <w:t>Specific provision – Environmental Audit or Environmental Site Assessment</w:t>
      </w:r>
    </w:p>
    <w:p w:rsidR="00A618AC" w:rsidRDefault="00A618AC" w:rsidP="00A618AC">
      <w:pPr>
        <w:pStyle w:val="VPP-bodytext"/>
      </w:pPr>
      <w:r>
        <w:t>On the following land in Craigieburn:</w:t>
      </w:r>
    </w:p>
    <w:p w:rsidR="00A618AC" w:rsidRDefault="00A618AC" w:rsidP="00A618AC">
      <w:pPr>
        <w:pStyle w:val="VPP-Bodytextbullet1"/>
      </w:pPr>
      <w:r w:rsidRPr="008B7DF0">
        <w:t xml:space="preserve">810 </w:t>
      </w:r>
      <w:r>
        <w:t>Summerhill</w:t>
      </w:r>
      <w:r w:rsidRPr="008B7DF0">
        <w:t xml:space="preserve"> Road </w:t>
      </w:r>
      <w:r>
        <w:t>(Lot 5 LP 143296)</w:t>
      </w:r>
    </w:p>
    <w:p w:rsidR="00A618AC" w:rsidRDefault="00A618AC" w:rsidP="00A618AC">
      <w:pPr>
        <w:pStyle w:val="VPP-Bodytextbullet1"/>
      </w:pPr>
      <w:r w:rsidRPr="008B7DF0">
        <w:t xml:space="preserve">30 Amaroo Road </w:t>
      </w:r>
      <w:r>
        <w:t>(</w:t>
      </w:r>
      <w:r w:rsidRPr="008B7DF0">
        <w:t>Lot 2 PS 518232</w:t>
      </w:r>
      <w:r>
        <w:t>)</w:t>
      </w:r>
    </w:p>
    <w:p w:rsidR="00A618AC" w:rsidRDefault="00A618AC" w:rsidP="00A618AC">
      <w:pPr>
        <w:pStyle w:val="VPP-Bodytextbullet1"/>
      </w:pPr>
      <w:r w:rsidRPr="008B7DF0">
        <w:t xml:space="preserve">185 Brookville Drive </w:t>
      </w:r>
      <w:r>
        <w:t>(</w:t>
      </w:r>
      <w:r w:rsidRPr="008B7DF0">
        <w:t>Lot 6 LP 205834</w:t>
      </w:r>
      <w:r>
        <w:t>)</w:t>
      </w:r>
    </w:p>
    <w:p w:rsidR="00A618AC" w:rsidRDefault="00A618AC" w:rsidP="00A618AC">
      <w:pPr>
        <w:pStyle w:val="VPP-Bodytextbullet1"/>
      </w:pPr>
      <w:r w:rsidRPr="008B7DF0">
        <w:t xml:space="preserve">295 Brookville Drive </w:t>
      </w:r>
      <w:r>
        <w:t>(</w:t>
      </w:r>
      <w:r w:rsidRPr="008B7DF0">
        <w:t>Lot 22 PS 616391</w:t>
      </w:r>
      <w:r>
        <w:t>)</w:t>
      </w:r>
    </w:p>
    <w:p w:rsidR="00A618AC" w:rsidRDefault="00A618AC" w:rsidP="00A618AC">
      <w:pPr>
        <w:pStyle w:val="BodyText1"/>
      </w:pPr>
      <w:r>
        <w:t>before the use or development of land commences for a nursing home, child care centre, primary school, caretaker’s house or residential hotel, either:</w:t>
      </w:r>
    </w:p>
    <w:p w:rsidR="00A618AC" w:rsidRDefault="00A618AC" w:rsidP="00A618AC">
      <w:pPr>
        <w:pStyle w:val="VPP-Bodytextbullet1"/>
      </w:pPr>
      <w:r>
        <w:t>A certificate of environmental audit must be issued for the land in accordance with Part IXD of the Environment Protection Act 1970, or</w:t>
      </w:r>
    </w:p>
    <w:p w:rsidR="00A618AC" w:rsidRDefault="00A618AC" w:rsidP="00A618AC">
      <w:pPr>
        <w:pStyle w:val="VPP-Bodytextbullet1"/>
      </w:pPr>
      <w:r>
        <w:t>An environmental auditor appointed under the Environment Protection Act 1970 must make a statement in accordance with Part IXD of that Act that the environmental conditions of the land are suitable for the sensitive use;</w:t>
      </w:r>
    </w:p>
    <w:p w:rsidR="00A618AC" w:rsidRDefault="00A618AC" w:rsidP="00A618AC">
      <w:pPr>
        <w:pStyle w:val="VPP-Bodytextbullet1"/>
        <w:numPr>
          <w:ilvl w:val="0"/>
          <w:numId w:val="0"/>
        </w:numPr>
        <w:ind w:left="1134"/>
      </w:pPr>
      <w:r>
        <w:t xml:space="preserve">Or </w:t>
      </w:r>
    </w:p>
    <w:p w:rsidR="00A618AC" w:rsidRDefault="00A618AC" w:rsidP="00A618AC">
      <w:pPr>
        <w:pStyle w:val="VPP-bodytext"/>
      </w:pPr>
      <w:r w:rsidRPr="009C279B">
        <w:t>before the use or development (this requirement does not apply to bore holes and excavation associated with an environmental site assessment)</w:t>
      </w:r>
      <w:r>
        <w:t xml:space="preserve"> </w:t>
      </w:r>
      <w:r w:rsidRPr="009C279B">
        <w:t xml:space="preserve">of land commences for </w:t>
      </w:r>
      <w:r>
        <w:t>any other use</w:t>
      </w:r>
      <w:r w:rsidRPr="009C279B">
        <w:t xml:space="preserve"> an environmental site assessment of the land by a suitably qualified environmental professional must be undertaken which provides the following information:</w:t>
      </w:r>
    </w:p>
    <w:p w:rsidR="00A618AC" w:rsidRPr="009C279B" w:rsidRDefault="00A618AC" w:rsidP="00A618AC">
      <w:pPr>
        <w:pStyle w:val="VPP-Bodytextbullet1"/>
      </w:pPr>
      <w:r w:rsidRPr="009C279B">
        <w:t>The nature of the previous and existing land use/activities on the land.</w:t>
      </w:r>
    </w:p>
    <w:p w:rsidR="00A618AC" w:rsidRPr="00BF3880" w:rsidRDefault="00A618AC" w:rsidP="00A618AC">
      <w:pPr>
        <w:pStyle w:val="VPP-Bodytextbullet1"/>
      </w:pPr>
      <w:r w:rsidRPr="00BF3880">
        <w:t>An assessment of the potential level and nature of contamination on the land.</w:t>
      </w:r>
    </w:p>
    <w:p w:rsidR="00A618AC" w:rsidRDefault="00A618AC" w:rsidP="00A618AC">
      <w:pPr>
        <w:pStyle w:val="VPP-Bodytextbullet1"/>
      </w:pPr>
      <w:r w:rsidRPr="00BF3880">
        <w:t xml:space="preserve">Advice on whether the environmental condition of the land is suitable for the proposed use/s and whether an environmental audit of all </w:t>
      </w:r>
      <w:r w:rsidRPr="002871B5">
        <w:t>or part of the land is recommended having regard to the Potentially Contaminated Land General Practice</w:t>
      </w:r>
      <w:r>
        <w:t xml:space="preserve"> Note June 2005, DSE.</w:t>
      </w:r>
    </w:p>
    <w:p w:rsidR="00A618AC" w:rsidRDefault="00A618AC" w:rsidP="00A618AC">
      <w:pPr>
        <w:pStyle w:val="VPP-Bodytextbullet1"/>
        <w:numPr>
          <w:ilvl w:val="0"/>
          <w:numId w:val="0"/>
        </w:numPr>
        <w:ind w:left="1134"/>
      </w:pPr>
      <w:r>
        <w:t>On the following land in Craigieburn:</w:t>
      </w:r>
    </w:p>
    <w:p w:rsidR="00A618AC" w:rsidRDefault="00A618AC" w:rsidP="00A618AC">
      <w:pPr>
        <w:pStyle w:val="VPP-Bodytextbullet1"/>
      </w:pPr>
      <w:r>
        <w:t>85</w:t>
      </w:r>
      <w:r w:rsidR="00233A6D">
        <w:t xml:space="preserve"> </w:t>
      </w:r>
      <w:r>
        <w:t>Amaroo Road (</w:t>
      </w:r>
      <w:r w:rsidRPr="009C279B">
        <w:t>Lot 1 LP 119619</w:t>
      </w:r>
      <w:r>
        <w:t>)</w:t>
      </w:r>
    </w:p>
    <w:p w:rsidR="00A618AC" w:rsidRDefault="00A618AC" w:rsidP="00A618AC">
      <w:pPr>
        <w:pStyle w:val="VPP-Bodytextbullet1"/>
      </w:pPr>
      <w:r>
        <w:t>50 Amaroo Road (</w:t>
      </w:r>
      <w:r w:rsidRPr="009C279B">
        <w:t xml:space="preserve">Lot </w:t>
      </w:r>
      <w:r>
        <w:t>3</w:t>
      </w:r>
      <w:r w:rsidRPr="009C279B">
        <w:t xml:space="preserve"> L</w:t>
      </w:r>
      <w:r>
        <w:t>S</w:t>
      </w:r>
      <w:r w:rsidRPr="009C279B">
        <w:t xml:space="preserve"> </w:t>
      </w:r>
      <w:r>
        <w:t>518232)</w:t>
      </w:r>
    </w:p>
    <w:p w:rsidR="00A618AC" w:rsidRDefault="00A618AC" w:rsidP="00A618AC">
      <w:pPr>
        <w:pStyle w:val="VPP-Bodytextbullet1"/>
      </w:pPr>
      <w:r>
        <w:t xml:space="preserve">225 </w:t>
      </w:r>
      <w:r w:rsidRPr="008B7DF0">
        <w:t xml:space="preserve">Brookville Drive </w:t>
      </w:r>
      <w:r>
        <w:t>(</w:t>
      </w:r>
      <w:r w:rsidRPr="008B7DF0">
        <w:t xml:space="preserve">Lot </w:t>
      </w:r>
      <w:r>
        <w:t>5 LP 205834)</w:t>
      </w:r>
    </w:p>
    <w:p w:rsidR="00A618AC" w:rsidRDefault="00A618AC" w:rsidP="00A618AC">
      <w:pPr>
        <w:pStyle w:val="VPP-Bodytextbullet1"/>
      </w:pPr>
      <w:r>
        <w:t xml:space="preserve">245 </w:t>
      </w:r>
      <w:r w:rsidRPr="008B7DF0">
        <w:t xml:space="preserve">Brookville Drive </w:t>
      </w:r>
      <w:r>
        <w:t>(</w:t>
      </w:r>
      <w:r w:rsidRPr="008B7DF0">
        <w:t>Lot 2</w:t>
      </w:r>
      <w:r>
        <w:t>4</w:t>
      </w:r>
      <w:r w:rsidRPr="008B7DF0">
        <w:t xml:space="preserve"> PS </w:t>
      </w:r>
      <w:r>
        <w:t>616391)</w:t>
      </w:r>
    </w:p>
    <w:p w:rsidR="00A618AC" w:rsidRDefault="00A618AC" w:rsidP="00A618AC">
      <w:pPr>
        <w:pStyle w:val="VPP-Bodytextbullet1"/>
      </w:pPr>
      <w:r>
        <w:t xml:space="preserve">275 </w:t>
      </w:r>
      <w:r w:rsidRPr="008B7DF0">
        <w:t xml:space="preserve">Brookville Drive </w:t>
      </w:r>
      <w:r>
        <w:t>(</w:t>
      </w:r>
      <w:r w:rsidRPr="008B7DF0">
        <w:t>Lot 2</w:t>
      </w:r>
      <w:r>
        <w:t>3</w:t>
      </w:r>
      <w:r w:rsidRPr="008B7DF0">
        <w:t xml:space="preserve"> PS </w:t>
      </w:r>
      <w:r>
        <w:t>616391)</w:t>
      </w:r>
    </w:p>
    <w:p w:rsidR="00A618AC" w:rsidRDefault="00A618AC" w:rsidP="00A618AC">
      <w:pPr>
        <w:pStyle w:val="VPP-Bodytextbullet1"/>
      </w:pPr>
      <w:r>
        <w:t xml:space="preserve">220 </w:t>
      </w:r>
      <w:r w:rsidRPr="008B7DF0">
        <w:t xml:space="preserve">Brookville Drive </w:t>
      </w:r>
      <w:r>
        <w:t>(</w:t>
      </w:r>
      <w:r w:rsidRPr="008B7DF0">
        <w:t xml:space="preserve">Lot </w:t>
      </w:r>
      <w:r>
        <w:t>8</w:t>
      </w:r>
      <w:r w:rsidRPr="008B7DF0">
        <w:t xml:space="preserve"> </w:t>
      </w:r>
      <w:r>
        <w:t>LP</w:t>
      </w:r>
      <w:r w:rsidRPr="008B7DF0">
        <w:t xml:space="preserve"> </w:t>
      </w:r>
      <w:r>
        <w:t>205834)</w:t>
      </w:r>
    </w:p>
    <w:p w:rsidR="00A618AC" w:rsidRDefault="00A618AC" w:rsidP="00A618AC">
      <w:pPr>
        <w:pStyle w:val="VPP-Bodytextbullet1"/>
      </w:pPr>
      <w:r>
        <w:t>720 Donnybrook Road (Lot 1 TP 411428)</w:t>
      </w:r>
    </w:p>
    <w:p w:rsidR="00A618AC" w:rsidRDefault="00A618AC" w:rsidP="00A618AC">
      <w:pPr>
        <w:pStyle w:val="VPP-Bodytextbullet1"/>
      </w:pPr>
      <w:r>
        <w:t>920A Hume Highway (Lot 2 PS 518231)</w:t>
      </w:r>
    </w:p>
    <w:p w:rsidR="00A618AC" w:rsidRDefault="00A618AC" w:rsidP="00A618AC">
      <w:pPr>
        <w:pStyle w:val="VPP-Bodytextbullet1"/>
      </w:pPr>
      <w:r>
        <w:t>20 Kinloch Court (Lot 12 LP 205835)</w:t>
      </w:r>
    </w:p>
    <w:p w:rsidR="00A618AC" w:rsidRDefault="00A618AC" w:rsidP="00A618AC">
      <w:pPr>
        <w:pStyle w:val="VPP-Bodytextbullet1"/>
      </w:pPr>
      <w:r>
        <w:t>60 Kinloch Court (Lot 16 LP 205835)</w:t>
      </w:r>
    </w:p>
    <w:p w:rsidR="00A618AC" w:rsidRDefault="00A618AC" w:rsidP="00A618AC">
      <w:pPr>
        <w:pStyle w:val="VPP-Bodytextbullet1"/>
      </w:pPr>
      <w:r>
        <w:t>835 Summerhill Road (Lot 1 PS 518232)</w:t>
      </w:r>
    </w:p>
    <w:p w:rsidR="00A618AC" w:rsidRDefault="00A618AC" w:rsidP="00A618AC">
      <w:pPr>
        <w:pStyle w:val="VPP-Bodytextbullet1"/>
      </w:pPr>
      <w:r>
        <w:t>770 Summerhill Road (Lot 3 LP 143296)</w:t>
      </w:r>
    </w:p>
    <w:p w:rsidR="00A618AC" w:rsidRDefault="00A618AC" w:rsidP="00A618AC">
      <w:pPr>
        <w:pStyle w:val="VPP-Bodytextbullet1"/>
      </w:pPr>
      <w:r>
        <w:t>790 Summerhill Road (Lot 4 LP 143296)</w:t>
      </w:r>
    </w:p>
    <w:p w:rsidR="00A618AC" w:rsidRDefault="00A618AC" w:rsidP="00A618AC">
      <w:pPr>
        <w:pStyle w:val="VPP-Bodytextbullet1"/>
      </w:pPr>
      <w:r>
        <w:t>840 Summerhill Road (Lot 6 LP 143296)</w:t>
      </w:r>
    </w:p>
    <w:p w:rsidR="00A618AC" w:rsidRDefault="00026DD9" w:rsidP="00A618AC">
      <w:pPr>
        <w:pStyle w:val="VPP-bodytext"/>
      </w:pPr>
      <w:r>
        <w:t>B</w:t>
      </w:r>
      <w:r w:rsidR="00A618AC" w:rsidRPr="00A420AA">
        <w:t xml:space="preserve">efore the use or development of land </w:t>
      </w:r>
      <w:r w:rsidR="00A618AC" w:rsidRPr="009C279B">
        <w:t xml:space="preserve"> (this requirement does not apply to bore holes and excavation associated with an environmental site assessment)</w:t>
      </w:r>
      <w:r w:rsidR="00A618AC">
        <w:t xml:space="preserve"> </w:t>
      </w:r>
      <w:r w:rsidR="00A618AC" w:rsidRPr="00A420AA">
        <w:t>commences for a nursing home, child care centre, primary school, caretaker’s house or residential hotel</w:t>
      </w:r>
      <w:r w:rsidR="00A618AC" w:rsidRPr="009C279B">
        <w:t xml:space="preserve"> an environmental site assessment of the land by a suitably qualified environmental professional must be undertaken which provides the following information:</w:t>
      </w:r>
    </w:p>
    <w:p w:rsidR="00A618AC" w:rsidRPr="009C279B" w:rsidRDefault="00A618AC" w:rsidP="00A618AC">
      <w:pPr>
        <w:pStyle w:val="VPP-Bodytextbullet1"/>
      </w:pPr>
      <w:r w:rsidRPr="009C279B">
        <w:t>The nature of the previous and existing land use/activities on the land.</w:t>
      </w:r>
    </w:p>
    <w:p w:rsidR="00A618AC" w:rsidRDefault="00A618AC" w:rsidP="00A618AC">
      <w:pPr>
        <w:pStyle w:val="VPP-Bodytextbullet1"/>
      </w:pPr>
      <w:r w:rsidRPr="00581B6A">
        <w:t>An assessment of the potential level and nature of contamination on the land.</w:t>
      </w:r>
    </w:p>
    <w:p w:rsidR="00A618AC" w:rsidRDefault="00A618AC" w:rsidP="00A618AC">
      <w:pPr>
        <w:pStyle w:val="VPP-Bodytextbullet1"/>
      </w:pPr>
      <w:r w:rsidRPr="00581B6A">
        <w:t>Advice on whether the environmental condition of the land is suitable for the proposed use/s and whether an environmental audit of all or part of the land is recommended having regard to the Potentially Contaminated Land General Practice</w:t>
      </w:r>
      <w:r>
        <w:t xml:space="preserve"> Note June 2005, DSE.</w:t>
      </w:r>
    </w:p>
    <w:p w:rsidR="00A618AC" w:rsidRPr="00D747C2" w:rsidRDefault="00A618AC" w:rsidP="00A618AC">
      <w:pPr>
        <w:pStyle w:val="VPPBodyitalics"/>
      </w:pPr>
      <w:r w:rsidRPr="00BF3880">
        <w:t xml:space="preserve">Reference document: </w:t>
      </w:r>
      <w:r w:rsidRPr="002871B5">
        <w:t>Precinct St</w:t>
      </w:r>
      <w:r w:rsidRPr="00D747C2">
        <w:t>ructure Plan Area 25 Growth Areas Authority: Desktop Environmental, Hydrological and Geotechnical Study, Aurecon (September 2012)</w:t>
      </w:r>
    </w:p>
    <w:p w:rsidR="00281265" w:rsidRDefault="00281265">
      <w:pPr>
        <w:spacing w:before="0"/>
        <w:jc w:val="left"/>
        <w:rPr>
          <w:rFonts w:ascii="Arial" w:hAnsi="Arial" w:cs="Times New Roman"/>
          <w:b/>
          <w:bCs/>
          <w:iCs/>
          <w:noProof/>
          <w:sz w:val="20"/>
          <w:szCs w:val="20"/>
        </w:rPr>
      </w:pPr>
      <w:r>
        <w:br w:type="page"/>
      </w:r>
    </w:p>
    <w:p w:rsidR="00A618AC" w:rsidRPr="00323771" w:rsidRDefault="00A618AC" w:rsidP="00A618AC">
      <w:pPr>
        <w:pStyle w:val="VPP-HeadB"/>
      </w:pPr>
      <w:r>
        <w:t>3.0</w:t>
      </w:r>
      <w:r>
        <w:tab/>
      </w:r>
      <w:r w:rsidRPr="00323771">
        <w:t>Application requirements</w:t>
      </w:r>
    </w:p>
    <w:p w:rsidR="00A618AC" w:rsidRDefault="00A618AC" w:rsidP="00A618AC">
      <w:pPr>
        <w:pStyle w:val="BodyText1"/>
        <w:spacing w:after="120"/>
        <w:ind w:hanging="1134"/>
        <w:rPr>
          <w:rFonts w:ascii="Arial" w:hAnsi="Arial" w:cs="Arial"/>
          <w:b/>
        </w:rPr>
      </w:pPr>
      <w:r>
        <w:rPr>
          <w:noProof/>
        </w:rPr>
        <mc:AlternateContent>
          <mc:Choice Requires="wps">
            <w:drawing>
              <wp:anchor distT="0" distB="0" distL="114300" distR="114300" simplePos="0" relativeHeight="251669504" behindDoc="0" locked="0" layoutInCell="1" allowOverlap="1" wp14:anchorId="5077B2EE" wp14:editId="1B184395">
                <wp:simplePos x="0" y="0"/>
                <wp:positionH relativeFrom="column">
                  <wp:posOffset>-91440</wp:posOffset>
                </wp:positionH>
                <wp:positionV relativeFrom="paragraph">
                  <wp:posOffset>192405</wp:posOffset>
                </wp:positionV>
                <wp:extent cx="548640" cy="478790"/>
                <wp:effectExtent l="3810" t="1905"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rsidP="006B5FED">
                            <w:pPr>
                              <w:spacing w:before="0"/>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4" type="#_x0000_t202" style="position:absolute;left:0;text-align:left;margin-left:-7.2pt;margin-top:15.15pt;width:43.2pt;height:3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jZ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MkaA81emR7g+7kHs1sesZBZ6D1MICe2cMzqLpQ9XAvq28aCblsqdiwW6Xk2DJag3uh/elffJ1w&#10;tAVZjx9lDWbo1kgHtG9Ub3MH2UCADmV6OpXGulLBY0ySGQFJBSIyT+apK51Ps+PnQWnznske2UOO&#10;FVTegdPdvTbWGZodVawtIUveda76nXj2AIrTC5iGr1ZmnXDF/JkG6SpZJcQj0WzlkaAovNtySbxZ&#10;Gc7j4l2xXBbhL2s3JFnL65oJa+ZIrJD8WeEOFJ8ocaKWlh2vLZx1SavNetkptKNA7NItl3KQnNX8&#10;5264JEAsL0IKIxLcRalXzpK5R0oSe+k8SLwgTO/SWUBSUpTPQ7rngv17SGjMcRpH8cSls9MvYgvc&#10;eh0bzXpuYHR0vM9xclKimWXgStSutIbybjpfpMK6f04FlPtYaMdXS9GJrGa/3rvOiJJjH6xl/QQM&#10;VhIYBmSEuQeHVqofGI0wQ3Ksv2+pYhh1HwR0QRoSy1njLiSeR3BRl5L1pYSKCqBybDCajkszDart&#10;oPimBUtT3wl5C53TcMdq22KTV4d+gznhgjvMNDuILu9O6zx5F78BAAD//wMAUEsDBBQABgAIAAAA&#10;IQCbWVPs3QAAAAkBAAAPAAAAZHJzL2Rvd25yZXYueG1sTI/LTsMwEEX3SPyDNUjsWrttSiHEqRCI&#10;LYjykNhN42kSEY+j2G3C3zOsYDmao3vPLbaT79SJhtgGtrCYG1DEVXAt1xbeXh9n16BiQnbYBSYL&#10;3xRhW56fFZi7MPILnXapVhLCMUcLTUp9rnWsGvIY56Enlt8hDB6TnEOt3YCjhPtOL4250h5bloYG&#10;e7pvqPraHb2F96fD50dmnusHv+7HMBnN/kZbe3kx3d2CSjSlPxh+9UUdSnHahyO7qDoLs0WWCWph&#10;ZVagBNgsZdteQLPegC4L/X9B+QMAAP//AwBQSwECLQAUAAYACAAAACEAtoM4kv4AAADhAQAAEwAA&#10;AAAAAAAAAAAAAAAAAAAAW0NvbnRlbnRfVHlwZXNdLnhtbFBLAQItABQABgAIAAAAIQA4/SH/1gAA&#10;AJQBAAALAAAAAAAAAAAAAAAAAC8BAABfcmVscy8ucmVsc1BLAQItABQABgAIAAAAIQB3cNjZuQIA&#10;AMEFAAAOAAAAAAAAAAAAAAAAAC4CAABkcnMvZTJvRG9jLnhtbFBLAQItABQABgAIAAAAIQCbWVPs&#10;3QAAAAkBAAAPAAAAAAAAAAAAAAAAABMFAABkcnMvZG93bnJldi54bWxQSwUGAAAAAAQABADzAAAA&#10;HQYAAAAA&#10;" filled="f" stroked="f">
                <v:textbo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rsidP="006B5FED">
                      <w:pPr>
                        <w:spacing w:before="0"/>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00741C21">
        <w:rPr>
          <w:rFonts w:ascii="Arial" w:hAnsi="Arial" w:cs="Arial"/>
          <w:b/>
        </w:rPr>
        <w:t>3.1</w:t>
      </w:r>
      <w:r>
        <w:rPr>
          <w:rFonts w:ascii="Arial" w:hAnsi="Arial" w:cs="Arial"/>
          <w:b/>
        </w:rPr>
        <w:tab/>
      </w:r>
      <w:r w:rsidRPr="000B62D8">
        <w:rPr>
          <w:rFonts w:ascii="Arial" w:hAnsi="Arial" w:cs="Arial"/>
          <w:b/>
        </w:rPr>
        <w:t>Subdivision</w:t>
      </w:r>
    </w:p>
    <w:p w:rsidR="00A618AC" w:rsidRPr="00C627C8" w:rsidRDefault="00A618AC" w:rsidP="00A618AC">
      <w:pPr>
        <w:pStyle w:val="BodyText1"/>
      </w:pPr>
      <w:r>
        <w:t>A</w:t>
      </w:r>
      <w:r w:rsidRPr="001D4BF9">
        <w:t xml:space="preserve">ny </w:t>
      </w:r>
      <w:r>
        <w:t>application for</w:t>
      </w:r>
      <w:r w:rsidRPr="00C627C8">
        <w:t xml:space="preserve"> subdivision must include:</w:t>
      </w:r>
    </w:p>
    <w:p w:rsidR="00A618AC" w:rsidRPr="00780E81" w:rsidRDefault="00A618AC" w:rsidP="009920A7">
      <w:pPr>
        <w:pStyle w:val="VPP-bodytext"/>
        <w:numPr>
          <w:ilvl w:val="0"/>
          <w:numId w:val="15"/>
        </w:numPr>
      </w:pPr>
      <w:r w:rsidRPr="00C627C8">
        <w:t xml:space="preserve">A land budget table in the same format and methodology as those within </w:t>
      </w:r>
      <w:r>
        <w:t xml:space="preserve">the precinct </w:t>
      </w:r>
      <w:r w:rsidRPr="00C627C8">
        <w:t xml:space="preserve">structure plan applying to the land, setting out the </w:t>
      </w:r>
      <w:r>
        <w:t>amount of land allocated to the proposed uses</w:t>
      </w:r>
      <w:r w:rsidRPr="00C627C8">
        <w:t>.</w:t>
      </w:r>
    </w:p>
    <w:p w:rsidR="00A618AC" w:rsidRPr="00C627C8" w:rsidRDefault="00A618AC" w:rsidP="009920A7">
      <w:pPr>
        <w:pStyle w:val="VPP-bodytext"/>
        <w:numPr>
          <w:ilvl w:val="0"/>
          <w:numId w:val="15"/>
        </w:numPr>
      </w:pPr>
      <w:r w:rsidRPr="00A460CB">
        <w:t>Subdivision and Design Guidelines, prepared to the satisfaction of the responsible authority, which demonstrate how the proposal responds</w:t>
      </w:r>
      <w:r>
        <w:t xml:space="preserve"> to and achieves the objectives,</w:t>
      </w:r>
      <w:r w:rsidRPr="00A460CB">
        <w:t xml:space="preserve"> planning and design</w:t>
      </w:r>
      <w:r>
        <w:t xml:space="preserve"> requirements, guidelines </w:t>
      </w:r>
      <w:r w:rsidRPr="00A460CB">
        <w:t>shown within the</w:t>
      </w:r>
      <w:r w:rsidRPr="007F6FF7">
        <w:rPr>
          <w:i/>
        </w:rPr>
        <w:t xml:space="preserve"> </w:t>
      </w:r>
      <w:r>
        <w:rPr>
          <w:i/>
        </w:rPr>
        <w:t xml:space="preserve">Craigieburn North Employment Area </w:t>
      </w:r>
      <w:r w:rsidRPr="007F6FF7">
        <w:rPr>
          <w:i/>
        </w:rPr>
        <w:t>Precinct Structure Plan</w:t>
      </w:r>
      <w:r w:rsidRPr="00A460CB">
        <w:t xml:space="preserve"> incorporated in this scheme</w:t>
      </w:r>
      <w:r w:rsidR="00DA265C">
        <w:t>.</w:t>
      </w:r>
    </w:p>
    <w:p w:rsidR="00A618AC" w:rsidRDefault="00A618AC" w:rsidP="009920A7">
      <w:pPr>
        <w:pStyle w:val="VPP-bodytext"/>
        <w:numPr>
          <w:ilvl w:val="0"/>
          <w:numId w:val="15"/>
        </w:numPr>
      </w:pPr>
      <w:r w:rsidRPr="00C627C8">
        <w:t>A mobility plan that demonstrates how the local street and movement network integrates with adjacent urban development or is capable of integrating with future development on adjacent land parcels.</w:t>
      </w:r>
    </w:p>
    <w:p w:rsidR="00A618AC" w:rsidRDefault="00A618AC" w:rsidP="009920A7">
      <w:pPr>
        <w:pStyle w:val="VPP-bodytext"/>
        <w:numPr>
          <w:ilvl w:val="0"/>
          <w:numId w:val="15"/>
        </w:numPr>
      </w:pPr>
      <w:r>
        <w:t>A</w:t>
      </w:r>
      <w:r w:rsidRPr="002F6E38">
        <w:t xml:space="preserve"> Stormwater Management Strategy that addresses the provision, staging and timing of stormwater drainage works, including temporary outfall provisions, to the satisfaction of Melbourne Water</w:t>
      </w:r>
      <w:r>
        <w:t xml:space="preserve"> and Hume City Council</w:t>
      </w:r>
      <w:r w:rsidRPr="002F6E38">
        <w:t>.</w:t>
      </w:r>
    </w:p>
    <w:p w:rsidR="00A618AC" w:rsidRDefault="00741C21" w:rsidP="00A618AC">
      <w:pPr>
        <w:pStyle w:val="BodyText1"/>
        <w:spacing w:after="120"/>
        <w:ind w:hanging="1134"/>
        <w:rPr>
          <w:rFonts w:ascii="Arial" w:hAnsi="Arial" w:cs="Arial"/>
          <w:b/>
        </w:rPr>
      </w:pPr>
      <w:r>
        <w:rPr>
          <w:rFonts w:ascii="Arial" w:hAnsi="Arial" w:cs="Arial"/>
          <w:b/>
        </w:rPr>
        <w:t>3.2</w:t>
      </w:r>
      <w:r w:rsidR="00A618AC">
        <w:rPr>
          <w:rFonts w:ascii="Arial" w:hAnsi="Arial" w:cs="Arial"/>
          <w:b/>
        </w:rPr>
        <w:tab/>
        <w:t>Public</w:t>
      </w:r>
      <w:r w:rsidR="00A618AC" w:rsidRPr="004F0E0A">
        <w:rPr>
          <w:rFonts w:ascii="Arial" w:hAnsi="Arial" w:cs="Arial"/>
          <w:b/>
        </w:rPr>
        <w:t xml:space="preserve"> Infrastructure Plan</w:t>
      </w:r>
    </w:p>
    <w:p w:rsidR="00A618AC" w:rsidRPr="00660511" w:rsidRDefault="00A618AC" w:rsidP="00A618AC">
      <w:pPr>
        <w:pStyle w:val="VPP-bodytext"/>
      </w:pPr>
      <w:r>
        <mc:AlternateContent>
          <mc:Choice Requires="wps">
            <w:drawing>
              <wp:anchor distT="0" distB="0" distL="114300" distR="114300" simplePos="0" relativeHeight="251680768" behindDoc="0" locked="0" layoutInCell="1" allowOverlap="1" wp14:anchorId="0CE56CEB" wp14:editId="58903947">
                <wp:simplePos x="0" y="0"/>
                <wp:positionH relativeFrom="column">
                  <wp:posOffset>-62865</wp:posOffset>
                </wp:positionH>
                <wp:positionV relativeFrom="paragraph">
                  <wp:posOffset>29210</wp:posOffset>
                </wp:positionV>
                <wp:extent cx="548640" cy="478790"/>
                <wp:effectExtent l="3810" t="635"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rsidP="006B5FED">
                            <w:pPr>
                              <w:spacing w:before="0"/>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4.95pt;margin-top:2.3pt;width:43.2pt;height:3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hPug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gJ2kGNHtlo0J0c0bvY5mfodQpqDz0omhHeQdfFqvt7WX7TSMhVQ8WW3Solh4bRCvwL7U//4uuE&#10;oy3IZvgoK7BDd0Y6oLFWnU0epAMBOtTp6VQb60sJjzMSzwlIShCRRbxIXO18mh4/90qb90x2yB4y&#10;rKD0Dpzu77WxztD0qGJtCVnwtnXlb8WzB1CcXsA0fLUy64Sr5s8kSNbxOiYeieZrjwR57t0WK+LN&#10;i3Axy9/lq1Ue/rJ2Q5I2vKqYsGaOzArJn1XuwPGJEyduadnyysJZl7TablatQnsKzC7ccikHyVnN&#10;f+6GSwLE8iKkMCLBXZR4xTxeeKQgMy9ZBLEXhMldMg9IQvLieUj3XLB/DwkNGU5m0Wzi0tnpF7EF&#10;br2OjaYdNzA7Wt5lOD4p0dQycC0qV1pDeTudL1Jh3T+nAsp9LLTjq6XoRFYzbkbXGlFy7IONrJ6A&#10;wUoCw4CMMPjg0Ej1A6MBhkiG9fcdVQyj9oOALkhCYjlr3IXMFhFc1KVkcymhogSoDBuMpuPKTJNq&#10;1yu+bcDS1HdC3kLn1Nyx2rbY5NWh32BQuOAOQ81Oosu70zqP3uVvAAAA//8DAFBLAwQUAAYACAAA&#10;ACEA1i39U9oAAAAGAQAADwAAAGRycy9kb3ducmV2LnhtbEyOTU/DMBBE70j8B2uRuLVrUBuakE2F&#10;QFxBlA+Jmxtvk4h4HcVuE/495gTH0YzevHI7u16deAydF4KrpQbFUnvbSUPw9vq42IAK0Yg1vRcm&#10;+OYA2+r8rDSF9ZO88GkXG5UgEgpD0MY4FIihbtmZsPQDS+oOfnQmpjg2aEczJbjr8VrrDJ3pJD20&#10;ZuD7luuv3dERvD8dPj9W+rl5cOth8rNGcTkSXV7Md7egIs/xbwy/+kkdquS090exQfUEizxPS4JV&#10;BirVN9ka1J5gozVgVeJ//eoHAAD//wMAUEsBAi0AFAAGAAgAAAAhALaDOJL+AAAA4QEAABMAAAAA&#10;AAAAAAAAAAAAAAAAAFtDb250ZW50X1R5cGVzXS54bWxQSwECLQAUAAYACAAAACEAOP0h/9YAAACU&#10;AQAACwAAAAAAAAAAAAAAAAAvAQAAX3JlbHMvLnJlbHNQSwECLQAUAAYACAAAACEAD7AoT7oCAADC&#10;BQAADgAAAAAAAAAAAAAAAAAuAgAAZHJzL2Uyb0RvYy54bWxQSwECLQAUAAYACAAAACEA1i39U9oA&#10;AAAGAQAADwAAAAAAAAAAAAAAAAAUBQAAZHJzL2Rvd25yZXYueG1sUEsFBgAAAAAEAAQA8wAAABsG&#10;AAAAAA==&#10;" filled="f" stroked="f">
                <v:textbo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rsidP="006B5FED">
                      <w:pPr>
                        <w:spacing w:before="0"/>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Pr="00660511">
        <w:t xml:space="preserve">An application must be accompanied by a </w:t>
      </w:r>
      <w:r w:rsidRPr="00EA2853">
        <w:t>Public Infrastructure Plan</w:t>
      </w:r>
      <w:r w:rsidRPr="00660511">
        <w:t xml:space="preserve"> which addresses the following:</w:t>
      </w:r>
    </w:p>
    <w:p w:rsidR="00A618AC" w:rsidRPr="001754C9" w:rsidRDefault="00A618AC" w:rsidP="00A618AC">
      <w:pPr>
        <w:pStyle w:val="VPP-Bodytextbullet1"/>
        <w:tabs>
          <w:tab w:val="clear" w:pos="1039"/>
          <w:tab w:val="num" w:pos="1418"/>
        </w:tabs>
      </w:pPr>
      <w:r w:rsidRPr="001754C9">
        <w:t>what land may be affected or required for the provision of infrastructure works;</w:t>
      </w:r>
    </w:p>
    <w:p w:rsidR="00A618AC" w:rsidRPr="001754C9" w:rsidRDefault="00A618AC" w:rsidP="00A618AC">
      <w:pPr>
        <w:pStyle w:val="VPP-Bodytextbullet1"/>
        <w:tabs>
          <w:tab w:val="clear" w:pos="1039"/>
          <w:tab w:val="num" w:pos="1418"/>
        </w:tabs>
      </w:pPr>
      <w:r w:rsidRPr="001754C9">
        <w:t>the provision, staging and timing of stormwater drainage works;</w:t>
      </w:r>
    </w:p>
    <w:p w:rsidR="00A618AC" w:rsidRPr="001754C9" w:rsidRDefault="00A618AC" w:rsidP="00A618AC">
      <w:pPr>
        <w:pStyle w:val="VPP-Bodytextbullet1"/>
        <w:tabs>
          <w:tab w:val="clear" w:pos="1039"/>
          <w:tab w:val="num" w:pos="1418"/>
        </w:tabs>
      </w:pPr>
      <w:r w:rsidRPr="001754C9">
        <w:t>the provision, staging and timing of road works internal and external to the land consistent with any relevant traffic report or assessment;</w:t>
      </w:r>
    </w:p>
    <w:p w:rsidR="00A618AC" w:rsidRPr="001754C9" w:rsidRDefault="00A618AC" w:rsidP="00A618AC">
      <w:pPr>
        <w:pStyle w:val="VPP-Bodytextbullet1"/>
        <w:tabs>
          <w:tab w:val="clear" w:pos="1039"/>
          <w:tab w:val="num" w:pos="1418"/>
        </w:tabs>
      </w:pPr>
      <w:r w:rsidRPr="001754C9">
        <w:t>the landscaping of any land;</w:t>
      </w:r>
    </w:p>
    <w:p w:rsidR="00A618AC" w:rsidRPr="001754C9" w:rsidRDefault="00A618AC" w:rsidP="00A618AC">
      <w:pPr>
        <w:pStyle w:val="VPP-Bodytextbullet1"/>
        <w:tabs>
          <w:tab w:val="clear" w:pos="1039"/>
          <w:tab w:val="num" w:pos="1418"/>
        </w:tabs>
      </w:pPr>
      <w:r w:rsidRPr="001754C9">
        <w:t xml:space="preserve">what if any infrastructure set out in the </w:t>
      </w:r>
      <w:r w:rsidRPr="00F81CA6">
        <w:rPr>
          <w:i/>
        </w:rPr>
        <w:t>Craigieburn North Employment Area Development Contributions Plan</w:t>
      </w:r>
      <w:r w:rsidRPr="001754C9">
        <w:t xml:space="preserve"> is sought to be provided as "works in lieu" subject to the written consent of </w:t>
      </w:r>
      <w:r>
        <w:t>Hume</w:t>
      </w:r>
      <w:r w:rsidRPr="001754C9">
        <w:t xml:space="preserve"> City Council;</w:t>
      </w:r>
    </w:p>
    <w:p w:rsidR="00A618AC" w:rsidRPr="001754C9" w:rsidRDefault="00A618AC" w:rsidP="00A618AC">
      <w:pPr>
        <w:pStyle w:val="VPP-Bodytextbullet1"/>
        <w:tabs>
          <w:tab w:val="clear" w:pos="1039"/>
          <w:tab w:val="num" w:pos="1418"/>
        </w:tabs>
      </w:pPr>
      <w:r w:rsidRPr="001754C9">
        <w:t>the provision of public open space and land for any community facilities;</w:t>
      </w:r>
    </w:p>
    <w:p w:rsidR="00A618AC" w:rsidRDefault="00A618AC" w:rsidP="00A618AC">
      <w:pPr>
        <w:pStyle w:val="VPP-Bodytextbullet1"/>
      </w:pPr>
      <w:r w:rsidRPr="001754C9">
        <w:t>any other matter relevant to the provision of public infrastructure required by the responsible authority</w:t>
      </w:r>
      <w:r w:rsidR="00DA265C">
        <w:t>.</w:t>
      </w:r>
    </w:p>
    <w:p w:rsidR="00A618AC" w:rsidRDefault="00A618AC" w:rsidP="00A618AC">
      <w:pPr>
        <w:pStyle w:val="BodyText1"/>
        <w:spacing w:after="120"/>
        <w:ind w:hanging="1134"/>
        <w:rPr>
          <w:rFonts w:ascii="Arial" w:hAnsi="Arial" w:cs="Arial"/>
          <w:b/>
        </w:rPr>
      </w:pPr>
      <w:r>
        <w:rPr>
          <w:rFonts w:ascii="Arial" w:hAnsi="Arial" w:cs="Arial"/>
          <w:b/>
        </w:rPr>
        <w:t>3.3</w:t>
      </w:r>
      <w:r>
        <w:rPr>
          <w:rFonts w:ascii="Arial" w:hAnsi="Arial" w:cs="Arial"/>
          <w:b/>
        </w:rPr>
        <w:tab/>
        <w:t>Traffic Impact Assessment</w:t>
      </w:r>
    </w:p>
    <w:p w:rsidR="00A618AC" w:rsidRDefault="00A618AC" w:rsidP="00A618AC">
      <w:pPr>
        <w:pStyle w:val="BodyText1"/>
        <w:rPr>
          <w:rFonts w:ascii="Arial" w:hAnsi="Arial" w:cs="Arial"/>
          <w:b/>
        </w:rPr>
      </w:pPr>
      <w:r>
        <w:rPr>
          <w:noProof/>
        </w:rPr>
        <mc:AlternateContent>
          <mc:Choice Requires="wps">
            <w:drawing>
              <wp:anchor distT="0" distB="0" distL="114300" distR="114300" simplePos="0" relativeHeight="251675648" behindDoc="0" locked="0" layoutInCell="1" allowOverlap="1" wp14:anchorId="2FF244B1" wp14:editId="7C42035A">
                <wp:simplePos x="0" y="0"/>
                <wp:positionH relativeFrom="column">
                  <wp:posOffset>-91440</wp:posOffset>
                </wp:positionH>
                <wp:positionV relativeFrom="paragraph">
                  <wp:posOffset>41910</wp:posOffset>
                </wp:positionV>
                <wp:extent cx="548640" cy="436245"/>
                <wp:effectExtent l="3810" t="3810" r="0" b="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pPr>
                              <w:pStyle w:val="BodyText"/>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6" type="#_x0000_t202" style="position:absolute;left:0;text-align:left;margin-left:-7.2pt;margin-top:3.3pt;width:43.2pt;height:3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Hd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FMW2PkOvU3B76MHR7OEcfB1X3d/L8qtGQi4bKjbsVik5NIxWkF9ob/pn&#10;V0ccbUHWwwdZQRy6NdIB7WvV2eJBORCgQ5+eTr2xuZRwOCXxjIClBBOZzCIydRFoerzcK23eMdkh&#10;u8iwgtY7cLq718YmQ9Oji40lZMHb1rW/FRcH4DieQGi4am02CdfNH0mQrOJVTDwSzVYeCfLcuy2W&#10;xJsV4XyaT/LlMg9/2rghSRteVUzYMEdlheTPOnfQ+KiJk7a0bHll4WxKWm3Wy1ahHQVlF+47FOTM&#10;zb9MwxUBuLygFEYkuIsSr5jFc48UZOol8yD2gjC5S2YBSUheXFK654L9OyU0ZDiZRtNRS7/lFrjv&#10;NTeadtzA7Gh5l+H45ERTq8CVqFxrDeXtuD4rhU3/uRTQ7mOjnV6tREexmv16757GxM0JK+a1rJ5A&#10;wUqCwkCMMPhg0Uj1HaMBhkiG9bctVQyj9r2AV5CExGrWuA2ZziPYqHPL+txCRQlQGTYYjculGSfV&#10;tld800Ck8d0JeQsvp+ZO1c9ZHd4bDApH7jDU7CQ63zuv59G7+AUAAP//AwBQSwMEFAAGAAgAAAAh&#10;AOjrolvdAAAABwEAAA8AAABkcnMvZG93bnJldi54bWxMj8FOwzAQRO9I/QdrK3Fr7ZY00DROhUBc&#10;QS20Ejc33iYR8TqK3Sb8PcsJTqPVjGbe5tvRteKKfWg8aVjMFQik0tuGKg0f7y+zBxAhGrKm9YQa&#10;vjHAtpjc5CazfqAdXvexElxCITMa6hi7TMpQ1uhMmPsOib2z752JfPaVtL0ZuNy1cqlUKp1piBdq&#10;0+FTjeXX/uI0HF7Pn8dEvVXPbtUNflSS3FpqfTsdHzcgIo7xLwy/+IwOBTOd/IVsEK2G2SJJOKoh&#10;TUGwf7/k106sqzuQRS7/8xc/AAAA//8DAFBLAQItABQABgAIAAAAIQC2gziS/gAAAOEBAAATAAAA&#10;AAAAAAAAAAAAAAAAAABbQ29udGVudF9UeXBlc10ueG1sUEsBAi0AFAAGAAgAAAAhADj9If/WAAAA&#10;lAEAAAsAAAAAAAAAAAAAAAAALwEAAF9yZWxzLy5yZWxzUEsBAi0AFAAGAAgAAAAhADL08d24AgAA&#10;wgUAAA4AAAAAAAAAAAAAAAAALgIAAGRycy9lMm9Eb2MueG1sUEsBAi0AFAAGAAgAAAAhAOjrolvd&#10;AAAABwEAAA8AAAAAAAAAAAAAAAAAEgUAAGRycy9kb3ducmV2LnhtbFBLBQYAAAAABAAEAPMAAAAc&#10;BgAAAAA=&#10;" filled="f" stroked="f">
                <v:textbox>
                  <w:txbxContent>
                    <w:p w:rsidR="004233B3" w:rsidRPr="001C1B93" w:rsidRDefault="004233B3">
                      <w:pPr>
                        <w:pStyle w:val="BodyText"/>
                        <w:rPr>
                          <w:rFonts w:ascii="Arial" w:hAnsi="Arial" w:cs="Arial"/>
                          <w:b/>
                          <w:sz w:val="12"/>
                        </w:rPr>
                      </w:pPr>
                      <w:r w:rsidRPr="000B62D8">
                        <w:rPr>
                          <w:rFonts w:ascii="Arial" w:hAnsi="Arial" w:cs="Arial"/>
                          <w:b/>
                          <w:sz w:val="12"/>
                        </w:rPr>
                        <w:t>--/--/20—</w:t>
                      </w:r>
                    </w:p>
                    <w:p w:rsidR="004233B3" w:rsidRPr="001C1B93" w:rsidRDefault="004233B3">
                      <w:pPr>
                        <w:pStyle w:val="BodyText"/>
                        <w:rPr>
                          <w:rFonts w:ascii="Arial" w:hAnsi="Arial" w:cs="Arial"/>
                          <w:b/>
                          <w:sz w:val="12"/>
                        </w:rPr>
                      </w:pPr>
                      <w:r w:rsidRPr="000B62D8">
                        <w:rPr>
                          <w:rFonts w:ascii="Arial" w:hAnsi="Arial" w:cs="Arial"/>
                          <w:b/>
                          <w:sz w:val="12"/>
                        </w:rPr>
                        <w:t>Proposed</w:t>
                      </w:r>
                    </w:p>
                    <w:p w:rsidR="004233B3" w:rsidRPr="001C1B93"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Pr="00B12A13">
        <w:t xml:space="preserve">An application that proposes to create or change access to </w:t>
      </w:r>
      <w:r>
        <w:t>a primary or secondary arterial road</w:t>
      </w:r>
      <w:r w:rsidRPr="00B12A13">
        <w:t xml:space="preserve"> must be accompanied by a Traffic Impact Assessment Report (TIAR). The TIAR, including functional layout plans and a feasibility / concept road safety audit, must be to the satisfaction of VicRoads or </w:t>
      </w:r>
      <w:r>
        <w:t>Hume</w:t>
      </w:r>
      <w:r w:rsidRPr="00B12A13">
        <w:t xml:space="preserve"> City Council, as required.</w:t>
      </w:r>
    </w:p>
    <w:p w:rsidR="00A618AC" w:rsidRDefault="00A618AC" w:rsidP="00A618AC">
      <w:pPr>
        <w:pStyle w:val="BodyText1"/>
        <w:spacing w:after="120"/>
        <w:ind w:hanging="1134"/>
        <w:rPr>
          <w:rFonts w:ascii="Arial" w:hAnsi="Arial" w:cs="Arial"/>
          <w:b/>
        </w:rPr>
      </w:pPr>
      <w:r>
        <w:rPr>
          <w:noProof/>
        </w:rPr>
        <mc:AlternateContent>
          <mc:Choice Requires="wps">
            <w:drawing>
              <wp:anchor distT="0" distB="0" distL="114300" distR="114300" simplePos="0" relativeHeight="251677696" behindDoc="0" locked="0" layoutInCell="1" allowOverlap="1" wp14:anchorId="0B8797B9" wp14:editId="6BD449A1">
                <wp:simplePos x="0" y="0"/>
                <wp:positionH relativeFrom="column">
                  <wp:posOffset>-91440</wp:posOffset>
                </wp:positionH>
                <wp:positionV relativeFrom="paragraph">
                  <wp:posOffset>285115</wp:posOffset>
                </wp:positionV>
                <wp:extent cx="548640" cy="466725"/>
                <wp:effectExtent l="3810" t="0" r="0" b="635"/>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7.2pt;margin-top:22.45pt;width:43.2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KeuA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wkjQDnr0yPYG3ck9mkxsfYZep+D20IOj2cM5+Dquur+X5VeNhFw2VGzYrVJyaBitIL/Q3vTP&#10;ro442oKshw+ygjh0a6QD2teqs8WDciBAhz49nXpjcynhcErmMQFLCSYSx7No6iLQ9Hi5V9q8Y7JD&#10;dpFhBa134HR3r41NhqZHFxtLyIK3rWt/Ky4OwHE8gdBw1dpsEq6bP5IgWc1Xc+KRKF55JMhz77ZY&#10;Ei8uwtk0n+TLZR7+tHFDkja8qpiwYY7KCsmfde6g8VETJ21p2fLKwtmUtNqsl61COwrKLtx3KMiZ&#10;m3+ZhisCcHlBKYxIcBclXhHPZx4pyNRLZsHcC8LkLokDkpC8uKR0zwX7d0poyHAyhT46Or/lFrjv&#10;NTeadtzA7Gh5l+H5yYmmVoErUbnWGsrbcX1WCpv+cymg3cdGO71aiY5iNfv13j2NiVOzFfNaVk+g&#10;YCVBYSBGGHywaKT6jtEAQyTD+tuWKoZR+17AK0hCYjVr3IZMZxFs1LllfW6hogSoDBuMxuXSjJNq&#10;2yu+aSDS+O6EvIWXU3On6uesDu8NBoUjdxhqdhKd753X8+hd/AIAAP//AwBQSwMEFAAGAAgAAAAh&#10;ANfvtZ/dAAAACQEAAA8AAABkcnMvZG93bnJldi54bWxMj8tOwzAQRfdI/QdrKrFr7VQG2hCnqkBs&#10;QZSHxM6Np0nUeBzFbhP+nmEFy9Ec3XtusZ18Jy44xDaQgWypQCBVwbVUG3h/e1qsQcRkydkuEBr4&#10;xgjbcnZV2NyFkV7xsk+14BCKuTXQpNTnUsaqQW/jMvRI/DuGwdvE51BLN9iRw30nV0rdSm9b4obG&#10;9vjQYHXan72Bj+fj16dWL/Wjv+nHMClJfiONuZ5Pu3sQCaf0B8OvPqtDyU6HcCYXRWdgkWnNqAGt&#10;NyAYuFvxtgOD2VqDLAv5f0H5AwAA//8DAFBLAQItABQABgAIAAAAIQC2gziS/gAAAOEBAAATAAAA&#10;AAAAAAAAAAAAAAAAAABbQ29udGVudF9UeXBlc10ueG1sUEsBAi0AFAAGAAgAAAAhADj9If/WAAAA&#10;lAEAAAsAAAAAAAAAAAAAAAAALwEAAF9yZWxzLy5yZWxzUEsBAi0AFAAGAAgAAAAhAEuLcp64AgAA&#10;wgUAAA4AAAAAAAAAAAAAAAAALgIAAGRycy9lMm9Eb2MueG1sUEsBAi0AFAAGAAgAAAAhANfvtZ/d&#10;AAAACQEAAA8AAAAAAAAAAAAAAAAAEgUAAGRycy9kb3ducmV2LnhtbFBLBQYAAAAABAAEAPMAAAAc&#10;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Pr>
          <w:rFonts w:ascii="Arial" w:hAnsi="Arial" w:cs="Arial"/>
          <w:b/>
        </w:rPr>
        <w:t>3.4</w:t>
      </w:r>
      <w:r>
        <w:rPr>
          <w:rFonts w:ascii="Arial" w:hAnsi="Arial" w:cs="Arial"/>
          <w:b/>
        </w:rPr>
        <w:tab/>
        <w:t>Development applications on land containing or abutting the Merri Creek its tributaries and environs</w:t>
      </w:r>
    </w:p>
    <w:p w:rsidR="00A618AC" w:rsidRPr="006B5FED" w:rsidRDefault="00A618AC" w:rsidP="00A618AC">
      <w:pPr>
        <w:tabs>
          <w:tab w:val="left" w:pos="1134"/>
        </w:tabs>
        <w:ind w:left="1134"/>
        <w:rPr>
          <w:rFonts w:ascii="Times New Roman" w:hAnsi="Times New Roman" w:cs="Times New Roman"/>
          <w:sz w:val="20"/>
          <w:szCs w:val="20"/>
        </w:rPr>
      </w:pPr>
      <w:r w:rsidRPr="006B5FED">
        <w:rPr>
          <w:rFonts w:ascii="Times New Roman" w:hAnsi="Times New Roman" w:cs="Times New Roman"/>
          <w:sz w:val="20"/>
          <w:szCs w:val="20"/>
        </w:rPr>
        <w:t>An application on land containing or abutting the Merri Creek Corridor, its tributaries and environs must be accompanied by:</w:t>
      </w:r>
    </w:p>
    <w:p w:rsidR="00A618AC" w:rsidRDefault="00A618AC" w:rsidP="00A618AC">
      <w:pPr>
        <w:pStyle w:val="VPP-bodytext"/>
      </w:pPr>
      <w:r>
        <w:t>A plan that shows:</w:t>
      </w:r>
    </w:p>
    <w:p w:rsidR="00A618AC" w:rsidRDefault="00A618AC" w:rsidP="00A618AC">
      <w:pPr>
        <w:pStyle w:val="VPP-Bodytextbullet1"/>
        <w:tabs>
          <w:tab w:val="clear" w:pos="1039"/>
        </w:tabs>
      </w:pPr>
      <w:r>
        <w:t>Natural features including trees and other significant vegetation, habitat for protected species, drainage lines, water courses, wetlands, ridgelines, hill tops and features of geomorphic significance; and</w:t>
      </w:r>
    </w:p>
    <w:p w:rsidR="00A618AC" w:rsidRDefault="00A618AC" w:rsidP="00A618AC">
      <w:pPr>
        <w:pStyle w:val="VPP-Bodytextbullet1"/>
        <w:tabs>
          <w:tab w:val="clear" w:pos="1039"/>
        </w:tabs>
      </w:pPr>
      <w:r>
        <w:t>Recreation facilities to be provided within public open space; and</w:t>
      </w:r>
    </w:p>
    <w:p w:rsidR="00A618AC" w:rsidRDefault="00A618AC" w:rsidP="00A618AC">
      <w:pPr>
        <w:pStyle w:val="VPP-Bodytextbullet1"/>
        <w:tabs>
          <w:tab w:val="clear" w:pos="1039"/>
        </w:tabs>
      </w:pPr>
      <w:r>
        <w:t>Storm water facilities that are compliant with the relevant approved drainage strategy; and</w:t>
      </w:r>
    </w:p>
    <w:p w:rsidR="00A618AC" w:rsidRDefault="00A618AC" w:rsidP="00A618AC">
      <w:pPr>
        <w:pStyle w:val="VPP-Bodytextbullet1"/>
        <w:tabs>
          <w:tab w:val="clear" w:pos="1039"/>
        </w:tabs>
      </w:pPr>
      <w:r>
        <w:t>The retention and removal of vegetation and any re-vegetation.</w:t>
      </w:r>
    </w:p>
    <w:p w:rsidR="00281265" w:rsidRDefault="00281265">
      <w:pPr>
        <w:spacing w:before="0"/>
        <w:jc w:val="left"/>
        <w:rPr>
          <w:rFonts w:ascii="Arial" w:hAnsi="Arial" w:cs="Times New Roman"/>
          <w:b/>
          <w:noProof/>
          <w:sz w:val="20"/>
          <w:szCs w:val="20"/>
        </w:rPr>
      </w:pPr>
      <w:r>
        <w:rPr>
          <w:noProof/>
        </w:rPr>
        <w:br w:type="page"/>
      </w:r>
    </w:p>
    <w:p w:rsidR="00A618AC" w:rsidRDefault="00A618AC" w:rsidP="00A618AC">
      <w:pPr>
        <w:pStyle w:val="HeadB"/>
        <w:spacing w:before="120" w:after="120"/>
        <w:rPr>
          <w:noProof/>
        </w:rPr>
      </w:pPr>
      <w:r>
        <w:rPr>
          <w:noProof/>
        </w:rPr>
        <w:t>3.5</w:t>
      </w:r>
      <w:r>
        <w:rPr>
          <w:noProof/>
        </w:rPr>
        <w:tab/>
        <w:t>Kangaroo Management Plan</w:t>
      </w:r>
    </w:p>
    <w:p w:rsidR="00A618AC" w:rsidRPr="00BF5151" w:rsidRDefault="00A618AC" w:rsidP="00A618AC">
      <w:pPr>
        <w:pStyle w:val="VPP-bodytext"/>
      </w:pPr>
      <w:r>
        <mc:AlternateContent>
          <mc:Choice Requires="wps">
            <w:drawing>
              <wp:anchor distT="0" distB="0" distL="114300" distR="114300" simplePos="0" relativeHeight="251676672" behindDoc="0" locked="0" layoutInCell="1" allowOverlap="1" wp14:anchorId="4A1992E2" wp14:editId="5224C96F">
                <wp:simplePos x="0" y="0"/>
                <wp:positionH relativeFrom="column">
                  <wp:posOffset>-91440</wp:posOffset>
                </wp:positionH>
                <wp:positionV relativeFrom="paragraph">
                  <wp:posOffset>-3175</wp:posOffset>
                </wp:positionV>
                <wp:extent cx="548640" cy="466725"/>
                <wp:effectExtent l="3810" t="0" r="0" b="3175"/>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8" type="#_x0000_t202" style="position:absolute;left:0;text-align:left;margin-left:-7.2pt;margin-top:-.25pt;width:43.2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DytwIAAMI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XYiRoDzV6YHuDbuUeXUY2P+OgMzC7H8DQ7OEcbB1XPdzJ6qtGQi5bKjbsRik5tozWEF9oX/pn&#10;TyccbUHW4wdZgx+6NdIB7RvV2+RBOhCgQ50eT7WxsVRwOCNJTOCmgisSx/No5jzQ7Ph4UNq8Y7JH&#10;dpFjBaV34HR3p40NhmZHE+tLyJJ3nSt/J54dgOF0Aq7hqb2zQbhq/kiDdJWsEuKRKF55JCgK76Zc&#10;Ei8uw/msuCyWyyL8af2GJGt5XTNh3RyVFZI/q9xB45MmTtrSsuO1hbMhabVZLzuFdhSUXbrvkJAz&#10;M/95GC4JwOUFpTAiwW2UemWczD1SkpmXzoPEC8L0No0DkpKifE7pjgv275TQmON0BnV0dH7LLXDf&#10;a24067mB2dHxPsfJyYhmVoErUbvSGsq7aX2WChv+Uyqg3MdCO71aiU5iNfv13rXGUx+sZf0IClYS&#10;FAZihMEHi1aq7xiNMERyrL9tqWIYde8FdEEaEqtZ4zZkNo9go85v1uc3VFQAlWOD0bRcmmlSbQfF&#10;Ny14mvpOyBvonIY7VdsWm6I69BsMCkfuMNTsJDrfO6un0bv4BQAA//8DAFBLAwQUAAYACAAAACEA&#10;AWYFAtwAAAAHAQAADwAAAGRycy9kb3ducmV2LnhtbEyPT0/DMAzF70h8h8hI3LZko+NPaTohEFcQ&#10;g03i5jVeW9E4VZOt5dtjTnCyrff0/HvFevKdOtEQ28AWFnMDirgKruXawsf78+wWVEzIDrvAZOGb&#10;IqzL87MCcxdGfqPTJtVKQjjmaKFJqc+1jlVDHuM89MSiHcLgMck51NoNOEq47/TSmGvtsWX50GBP&#10;jw1VX5ujt7B9OXzuMvNaP/lVP4bJaPZ32trLi+nhHlSiKf2Z4Rdf0KEUpn04souqszBbZJlYZVmB&#10;Ev1mKdX2Mq8M6LLQ//nLHwAAAP//AwBQSwECLQAUAAYACAAAACEAtoM4kv4AAADhAQAAEwAAAAAA&#10;AAAAAAAAAAAAAAAAW0NvbnRlbnRfVHlwZXNdLnhtbFBLAQItABQABgAIAAAAIQA4/SH/1gAAAJQB&#10;AAALAAAAAAAAAAAAAAAAAC8BAABfcmVscy8ucmVsc1BLAQItABQABgAIAAAAIQA70tDytwIAAMIF&#10;AAAOAAAAAAAAAAAAAAAAAC4CAABkcnMvZTJvRG9jLnhtbFBLAQItABQABgAIAAAAIQABZgUC3AAA&#10;AAcBAAAPAAAAAAAAAAAAAAAAABEFAABkcnMvZG93bnJldi54bWxQSwUGAAAAAAQABADzAAAAGgYA&#10;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Pr="00CC0837"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6"/>
                        </w:rPr>
                      </w:pPr>
                      <w:r>
                        <w:rPr>
                          <w:rFonts w:ascii="Arial" w:hAnsi="Arial" w:cs="Arial"/>
                          <w:b/>
                          <w:sz w:val="12"/>
                        </w:rPr>
                        <w:t>C198</w:t>
                      </w:r>
                    </w:p>
                  </w:txbxContent>
                </v:textbox>
              </v:shape>
            </w:pict>
          </mc:Fallback>
        </mc:AlternateContent>
      </w:r>
      <w:r w:rsidRPr="00BF5151">
        <w:t>Any application for subdivision must be accompanied by a Kangaroo Management Plan which includes:</w:t>
      </w:r>
    </w:p>
    <w:p w:rsidR="00A618AC" w:rsidRDefault="00A618AC" w:rsidP="009920A7">
      <w:pPr>
        <w:pStyle w:val="VPP-Bodytextbullet1"/>
        <w:numPr>
          <w:ilvl w:val="0"/>
          <w:numId w:val="13"/>
        </w:numPr>
        <w:ind w:left="1418" w:hanging="207"/>
      </w:pPr>
      <w:r>
        <w:t>strategies to avoid land locking kangaroos including staging of the subdivision; and</w:t>
      </w:r>
    </w:p>
    <w:p w:rsidR="00A618AC" w:rsidRDefault="00A618AC" w:rsidP="009920A7">
      <w:pPr>
        <w:pStyle w:val="VPP-Bodytextbullet1"/>
        <w:numPr>
          <w:ilvl w:val="0"/>
          <w:numId w:val="13"/>
        </w:numPr>
        <w:ind w:left="1418" w:hanging="207"/>
      </w:pPr>
      <w:r>
        <w:t>management requirements to respond to the containment of kangaroos in an area with no reasonable likelihood of their continued safe existence; or</w:t>
      </w:r>
    </w:p>
    <w:p w:rsidR="00A618AC" w:rsidRDefault="00A618AC" w:rsidP="009920A7">
      <w:pPr>
        <w:pStyle w:val="VPP-Bodytextbullet1"/>
        <w:numPr>
          <w:ilvl w:val="0"/>
          <w:numId w:val="13"/>
        </w:numPr>
        <w:ind w:left="1418" w:hanging="207"/>
      </w:pPr>
      <w:r>
        <w:t>management and monitoring actions to sustainably manage a population of kangaroos within a suitable location.</w:t>
      </w:r>
    </w:p>
    <w:p w:rsidR="00A618AC" w:rsidRDefault="00A618AC" w:rsidP="00A618AC">
      <w:pPr>
        <w:pStyle w:val="VPP-bodytext"/>
      </w:pPr>
      <w:r>
        <w:t>Where a Kangaroo Management Plan has been approved in respect to the land to which the application applies, the application must be accompanied by:</w:t>
      </w:r>
    </w:p>
    <w:p w:rsidR="00A618AC" w:rsidRDefault="00A618AC" w:rsidP="009920A7">
      <w:pPr>
        <w:pStyle w:val="VPP-Bodytextbullet1"/>
        <w:numPr>
          <w:ilvl w:val="0"/>
          <w:numId w:val="14"/>
        </w:numPr>
        <w:ind w:left="1418" w:hanging="207"/>
      </w:pPr>
      <w:r>
        <w:t xml:space="preserve">a copy of the approved Kangaroo Management Plan; and </w:t>
      </w:r>
    </w:p>
    <w:p w:rsidR="00A618AC" w:rsidRPr="006E252B" w:rsidRDefault="00A618AC" w:rsidP="009920A7">
      <w:pPr>
        <w:pStyle w:val="VPP-Bodytextbullet1"/>
        <w:numPr>
          <w:ilvl w:val="0"/>
          <w:numId w:val="13"/>
        </w:numPr>
        <w:ind w:left="1418" w:hanging="207"/>
      </w:pPr>
      <w:r>
        <w:t>a 'design/management response' statement outlining how the application is consistent with and gives effect to any requirements of the approved Kangaroo Management Plan.</w:t>
      </w:r>
    </w:p>
    <w:p w:rsidR="00A618AC" w:rsidRDefault="00A618AC" w:rsidP="00A618AC">
      <w:pPr>
        <w:pStyle w:val="VPP-HeadB"/>
      </w:pPr>
      <w:r>
        <w:t>3.6</w:t>
      </w:r>
      <w:r>
        <w:tab/>
        <w:t>Retail Impact Assessment</w:t>
      </w:r>
    </w:p>
    <w:p w:rsidR="00A618AC" w:rsidRDefault="00A618AC" w:rsidP="00A618AC">
      <w:pPr>
        <w:pStyle w:val="VPP-bodytext"/>
      </w:pPr>
      <w:r>
        <w:t>An application to use land for restricted retail premises must be accompanied by a Retail Impact Assessment Report (RIAR) including:</w:t>
      </w:r>
    </w:p>
    <w:p w:rsidR="00A618AC" w:rsidRDefault="00A618AC" w:rsidP="00A618AC">
      <w:pPr>
        <w:pStyle w:val="VPP-Bodytextbullet1"/>
      </w:pPr>
      <w:r>
        <w:t>An assessment of the impact of the proposal on the surrounding activity centre hierarchy which considers:</w:t>
      </w:r>
    </w:p>
    <w:p w:rsidR="00A618AC" w:rsidRPr="00E74C37" w:rsidRDefault="00A618AC" w:rsidP="00A618AC">
      <w:pPr>
        <w:pStyle w:val="VPP-Bodybullet2"/>
      </w:pPr>
      <w:r>
        <w:t>Catchment analysis;</w:t>
      </w:r>
    </w:p>
    <w:p w:rsidR="00A618AC" w:rsidRPr="00E74C37" w:rsidRDefault="00A618AC" w:rsidP="00A618AC">
      <w:pPr>
        <w:pStyle w:val="VPP-Bodybullet2"/>
      </w:pPr>
      <w:r w:rsidRPr="00E74C37">
        <w:t>Analysis of current and forecast demand, visit</w:t>
      </w:r>
      <w:r>
        <w:t>or levels and drivers of demand;</w:t>
      </w:r>
    </w:p>
    <w:p w:rsidR="00A618AC" w:rsidRDefault="00A618AC" w:rsidP="00A618AC">
      <w:pPr>
        <w:pStyle w:val="VPP-Bodybullet2"/>
      </w:pPr>
      <w:r w:rsidRPr="00E74C37">
        <w:t>Analysis of existing and planned centres that are likely to compete with the subject site</w:t>
      </w:r>
      <w:r>
        <w:t>;</w:t>
      </w:r>
    </w:p>
    <w:p w:rsidR="00A618AC" w:rsidRPr="00E74C37" w:rsidRDefault="00A618AC" w:rsidP="00A618AC">
      <w:pPr>
        <w:pStyle w:val="VPP-bodytext"/>
      </w:pPr>
      <w:r>
        <w:t>and</w:t>
      </w:r>
    </w:p>
    <w:p w:rsidR="00A618AC" w:rsidRPr="00E74C37" w:rsidRDefault="00A618AC" w:rsidP="00A618AC">
      <w:pPr>
        <w:pStyle w:val="VPP-Bodytextbullet1"/>
      </w:pPr>
      <w:r>
        <w:t>An a</w:t>
      </w:r>
      <w:r w:rsidRPr="00E74C37">
        <w:t xml:space="preserve">nalysis of potential impacts expected to flow from the </w:t>
      </w:r>
      <w:r>
        <w:t>use</w:t>
      </w:r>
      <w:r w:rsidRPr="00E74C37">
        <w:t>, including:</w:t>
      </w:r>
    </w:p>
    <w:p w:rsidR="00A618AC" w:rsidRPr="00E74C37" w:rsidRDefault="00A618AC" w:rsidP="00A618AC">
      <w:pPr>
        <w:pStyle w:val="VPP-Bodybullet2"/>
      </w:pPr>
      <w:r>
        <w:t>economic benefits;</w:t>
      </w:r>
    </w:p>
    <w:p w:rsidR="00A618AC" w:rsidRDefault="00A618AC" w:rsidP="00A618AC">
      <w:pPr>
        <w:pStyle w:val="VPP-Bodybullet2"/>
      </w:pPr>
      <w:r w:rsidRPr="00E74C37">
        <w:t>trading impacts or implications for existing and planned facilities and their possible consequences</w:t>
      </w:r>
      <w:r>
        <w:t>.</w:t>
      </w:r>
    </w:p>
    <w:p w:rsidR="00A618AC" w:rsidRDefault="00A618AC" w:rsidP="00A618AC">
      <w:pPr>
        <w:pStyle w:val="HeadB"/>
        <w:spacing w:before="120" w:after="120"/>
        <w:ind w:left="0" w:firstLine="0"/>
      </w:pPr>
      <w:r>
        <w:t>4</w:t>
      </w:r>
      <w:r w:rsidRPr="00D55EB8">
        <w:t>.0</w:t>
      </w:r>
      <w:r w:rsidRPr="00D55EB8">
        <w:tab/>
      </w:r>
      <w:r>
        <w:t>Conditions and requirements for permits</w:t>
      </w:r>
    </w:p>
    <w:p w:rsidR="00A618AC" w:rsidRPr="008C1E50" w:rsidRDefault="00A618AC"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681792" behindDoc="0" locked="0" layoutInCell="1" allowOverlap="1" wp14:anchorId="056CB512" wp14:editId="366B16FB">
                <wp:simplePos x="0" y="0"/>
                <wp:positionH relativeFrom="column">
                  <wp:posOffset>-139065</wp:posOffset>
                </wp:positionH>
                <wp:positionV relativeFrom="paragraph">
                  <wp:posOffset>154305</wp:posOffset>
                </wp:positionV>
                <wp:extent cx="548640" cy="541020"/>
                <wp:effectExtent l="3810" t="1905" r="0" b="0"/>
                <wp:wrapNone/>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2"/>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0.95pt;margin-top:12.15pt;width:43.2pt;height:4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iq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OMBO2hRo9sb9Cd3CNCbH7GQWeg9jCAotnDO9TZxaqHe1l900jIZUvFht0qJceW0Rr8C+1P/+Lr&#10;hKMtyHr8KGuwQ7dGOqB9o3qbPEgHAnSo09OpNtaXCh5jkswISCoQxSQMIlc7n2bHz4PS5j2TPbKH&#10;HCsovQOnu3ttrDM0O6pYW0KWvOtc+Tvx7AEUpxcwDV+tzDrhqvkzDdJVskqIR6LZyiNBUXi35ZJ4&#10;szKcx8V1sVwW4S9rNyRZy+uaCWvmyKyQ/FnlDhyfOHHilpYdry2cdUmrzXrZKbSjwOzSLZdykJzV&#10;/OduuCRALC9CCiMS3EWpV86SuUdKEnvpPEi8IEzv0llAUlKUz0O654L9e0hozHEaR/HEpbPTL2IL&#10;3HodG816bmB2dLzPcXJSopll4ErUrrSG8m46X6TCun9OBZT7WGjHV0vRiaxmv9671ri+PvbBWtZP&#10;wGAlgWFARhh8cGil+oHRCEMkx/r7liqGUfdBQBekIbGcNe5C4jmQFqlLyfpSQkUFUDk2GE3HpZkm&#10;1XZQfNOCpanvhLyFzmm4Y7VtscmrQ7/BoHDBHYaanUSXd6d1Hr2L3wAAAP//AwBQSwMEFAAGAAgA&#10;AAAhAJXA1srdAAAACQEAAA8AAABkcnMvZG93bnJldi54bWxMj8FOwzAQRO9I/IO1SNxauyGpSIhT&#10;IRBXEAUq9ebG2yQiXkex24S/ZznR42qeZt6Wm9n14oxj6DxpWC0VCKTa244aDZ8fL4t7ECEasqb3&#10;hBp+MMCmur4qTWH9RO943sZGcAmFwmhoYxwKKUPdojNh6Qckzo5+dCbyOTbSjmbictfLRKm1dKYj&#10;XmjNgE8t1t/bk9Pw9Xrc71L11jy7bJj8rCS5XGp9ezM/PoCIOMd/GP70WR0qdjr4E9kgeg2LZJUz&#10;qiFJ70AwsE4zEAcGVZ6BrEp5+UH1CwAA//8DAFBLAQItABQABgAIAAAAIQC2gziS/gAAAOEBAAAT&#10;AAAAAAAAAAAAAAAAAAAAAABbQ29udGVudF9UeXBlc10ueG1sUEsBAi0AFAAGAAgAAAAhADj9If/W&#10;AAAAlAEAAAsAAAAAAAAAAAAAAAAALwEAAF9yZWxzLy5yZWxzUEsBAi0AFAAGAAgAAAAhABK4+Kq7&#10;AgAAwgUAAA4AAAAAAAAAAAAAAAAALgIAAGRycy9lMm9Eb2MueG1sUEsBAi0AFAAGAAgAAAAhAJXA&#10;1srdAAAACQEAAA8AAAAAAAAAAAAAAAAAFQUAAGRycy9kb3ducmV2LnhtbFBLBQYAAAAABAAEAPMA&#10;AAAf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2"/>
                        </w:rPr>
                      </w:pPr>
                      <w:r>
                        <w:rPr>
                          <w:rFonts w:ascii="Arial" w:hAnsi="Arial" w:cs="Arial"/>
                          <w:b/>
                          <w:sz w:val="12"/>
                        </w:rPr>
                        <w:t>C198</w:t>
                      </w:r>
                    </w:p>
                  </w:txbxContent>
                </v:textbox>
              </v:shape>
            </w:pict>
          </mc:Fallback>
        </mc:AlternateContent>
      </w:r>
      <w:r w:rsidRPr="008C1E50">
        <w:rPr>
          <w:sz w:val="20"/>
        </w:rPr>
        <w:t>4.1</w:t>
      </w:r>
      <w:r w:rsidRPr="008C1E50">
        <w:rPr>
          <w:sz w:val="20"/>
        </w:rPr>
        <w:tab/>
        <w:t>Open Space - Condition</w:t>
      </w:r>
    </w:p>
    <w:p w:rsidR="00A618AC" w:rsidRPr="00363ED2" w:rsidRDefault="00A618AC" w:rsidP="00A618AC">
      <w:pPr>
        <w:pStyle w:val="VPP-bodytext"/>
      </w:pPr>
      <w:r w:rsidRPr="00363ED2">
        <w:t>Any permit for subdivision must contain the following condition:</w:t>
      </w:r>
    </w:p>
    <w:p w:rsidR="00A618AC" w:rsidRPr="00363ED2" w:rsidRDefault="00A618AC" w:rsidP="00476985">
      <w:pPr>
        <w:pStyle w:val="VPP-bodytext"/>
        <w:numPr>
          <w:ilvl w:val="0"/>
          <w:numId w:val="16"/>
        </w:numPr>
        <w:ind w:left="1418" w:hanging="284"/>
      </w:pPr>
      <w:r w:rsidRPr="00363ED2">
        <w:rPr>
          <w:noProof w:val="0"/>
        </w:rPr>
        <w:t>Land required for public open space as a local park, as set out in the Craigieburn North Employment Precinct Structure Plan or Development Contributions Plan, must be transferred to or vested in the responsible authority at no cost to that authority.</w:t>
      </w:r>
    </w:p>
    <w:p w:rsidR="00A618AC" w:rsidRPr="008C1E50" w:rsidRDefault="00741C21"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682816" behindDoc="0" locked="0" layoutInCell="1" allowOverlap="1" wp14:anchorId="58C68109" wp14:editId="525123BD">
                <wp:simplePos x="0" y="0"/>
                <wp:positionH relativeFrom="column">
                  <wp:posOffset>-145056</wp:posOffset>
                </wp:positionH>
                <wp:positionV relativeFrom="paragraph">
                  <wp:posOffset>161926</wp:posOffset>
                </wp:positionV>
                <wp:extent cx="548640" cy="341906"/>
                <wp:effectExtent l="0" t="0" r="0" b="1270"/>
                <wp:wrapNone/>
                <wp:docPr id="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4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1.4pt;margin-top:12.75pt;width:43.2pt;height:2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skuw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iOolKA91OiR7Q26k3tEYpufcdAZXHsY4KLZwznU2cWqh3tZfdNIyGVLxYbdKiXHltEa+IX2pX/x&#10;dMLRFmQ9fpQ1+KFbIx3QvlG9TR6kAwE61OnpVBvLpYLDGUliApYKTNckTAPHzafZ8fGgtHnPZI/s&#10;IscKSu/A6e5eG0uGZscr1peQJe86V/5OPDuAi9MJuIan1mZJuGr+TIN0lawS4pEoXnkkKArvtlwS&#10;Ly7D+ay4LpbLIvxl/YYka3ldM2HdHJUVkj+r3EHjkyZO2tKy47WFs5S02qyXnUI7Csou3edSDpbz&#10;Nf85DZcEiOVFSGFEgrso9co4mXukJDMvnQeJF4TpXRoHJCVF+Tykey7Yv4eExhyns2g2aelM+kVs&#10;gftex0aznhuYHR3vc5ycLtHMKnAlaldaQ3k3rS9SYemfUwHlPhba6dVKdBKr2a/3rjWuybEP1rJ+&#10;AgUrCQoDMcLgg0Ur1Q+MRhgiOdbft1QxjLoPArogDYnVrHEbMptHsFGXlvWlhYoKoHJsMJqWSzNN&#10;qu2g+KYFT1PfCXkLndNwp2rbYhOrQ7/BoHDBHYaanUSXe3frPHoXvwEAAP//AwBQSwMEFAAGAAgA&#10;AAAhAKy2iMTdAAAACAEAAA8AAABkcnMvZG93bnJldi54bWxMj8FOwzAQRO9I/IO1SNxam5QEGrKp&#10;KhBXUFtA4ubG2yRqvI5itwl/jznR42hGM2+K1WQ7cabBt44R7uYKBHHlTMs1wsfudfYIwgfNRneO&#10;CeGHPKzK66tC58aNvKHzNtQilrDPNUITQp9L6auGrPZz1xNH7+AGq0OUQy3NoMdYbjuZKJVJq1uO&#10;C43u6bmh6rg9WYTPt8P31716r19s2o9uUpLtUiLe3kzrJxCBpvAfhj/8iA5lZNq7ExsvOoRZkkT0&#10;gJCkKYgYyBYZiD3Cw3IBsizk5YHyFwAA//8DAFBLAQItABQABgAIAAAAIQC2gziS/gAAAOEBAAAT&#10;AAAAAAAAAAAAAAAAAAAAAABbQ29udGVudF9UeXBlc10ueG1sUEsBAi0AFAAGAAgAAAAhADj9If/W&#10;AAAAlAEAAAsAAAAAAAAAAAAAAAAALwEAAF9yZWxzLy5yZWxzUEsBAi0AFAAGAAgAAAAhAGbK2yS7&#10;AgAAwgUAAA4AAAAAAAAAAAAAAAAALgIAAGRycy9lMm9Eb2MueG1sUEsBAi0AFAAGAAgAAAAhAKy2&#10;iMTdAAAACAEAAA8AAAAAAAAAAAAAAAAAFQUAAGRycy9kb3ducmV2LnhtbFBLBQYAAAAABAAEAPMA&#10;AAAf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v:textbox>
              </v:shape>
            </w:pict>
          </mc:Fallback>
        </mc:AlternateContent>
      </w:r>
      <w:r w:rsidR="00A618AC" w:rsidRPr="008C1E50">
        <w:rPr>
          <w:sz w:val="20"/>
        </w:rPr>
        <w:t>4.2</w:t>
      </w:r>
      <w:r w:rsidR="00A618AC" w:rsidRPr="008C1E50">
        <w:rPr>
          <w:sz w:val="20"/>
        </w:rPr>
        <w:tab/>
        <w:t>Biodiversity and Threatened Species</w:t>
      </w:r>
    </w:p>
    <w:p w:rsidR="00A618AC" w:rsidRPr="00363ED2" w:rsidRDefault="00A618AC" w:rsidP="00A618AC">
      <w:pPr>
        <w:pStyle w:val="VPP-bodytext"/>
      </w:pPr>
      <w:r w:rsidRPr="00363ED2">
        <w:t>Any permit for subdivision must contain the following conditions:</w:t>
      </w:r>
    </w:p>
    <w:p w:rsidR="00A618AC" w:rsidRPr="00363ED2" w:rsidRDefault="00A618AC" w:rsidP="00A618AC">
      <w:pPr>
        <w:pStyle w:val="VPP-bodytext"/>
        <w:rPr>
          <w:b/>
        </w:rPr>
      </w:pPr>
      <w:r w:rsidRPr="00363ED2">
        <w:rPr>
          <w:b/>
        </w:rPr>
        <w:t>Kangaroo Management Plan</w:t>
      </w:r>
    </w:p>
    <w:p w:rsidR="00A618AC" w:rsidRPr="00363ED2" w:rsidRDefault="00A618AC" w:rsidP="009920A7">
      <w:pPr>
        <w:pStyle w:val="VPP-bodytext"/>
        <w:numPr>
          <w:ilvl w:val="0"/>
          <w:numId w:val="16"/>
        </w:numPr>
        <w:ind w:left="1418" w:hanging="284"/>
      </w:pPr>
      <w:r w:rsidRPr="00363ED2">
        <w:t xml:space="preserve">Before the certification of the plan of subdivision, a Kangaroo Management Plan must be approved by the Secretary to the </w:t>
      </w:r>
      <w:r>
        <w:t>Department of Environment, Land, Water and Planning</w:t>
      </w:r>
      <w:r w:rsidRPr="00363ED2">
        <w:t>. Once approved the plan will be endorsed by the responsible authority and form part of the permit</w:t>
      </w:r>
      <w:r w:rsidRPr="00363ED2">
        <w:rPr>
          <w:noProof w:val="0"/>
        </w:rPr>
        <w:t>.</w:t>
      </w:r>
    </w:p>
    <w:p w:rsidR="00A618AC" w:rsidRPr="00363ED2" w:rsidRDefault="00A618AC" w:rsidP="009920A7">
      <w:pPr>
        <w:pStyle w:val="VPP-bodytext"/>
        <w:numPr>
          <w:ilvl w:val="0"/>
          <w:numId w:val="16"/>
        </w:numPr>
        <w:ind w:left="1418" w:hanging="284"/>
      </w:pPr>
      <w:r w:rsidRPr="00363ED2">
        <w:t>The endorsed Kangaroo Management Plan must be implemented to the satisfaction of the responsible authority</w:t>
      </w:r>
      <w:r w:rsidRPr="00363ED2">
        <w:rPr>
          <w:noProof w:val="0"/>
        </w:rPr>
        <w:t xml:space="preserve"> </w:t>
      </w:r>
    </w:p>
    <w:p w:rsidR="00A618AC" w:rsidRPr="00363ED2" w:rsidRDefault="00A618AC" w:rsidP="00A618AC">
      <w:pPr>
        <w:pStyle w:val="VPP-bodytext"/>
        <w:rPr>
          <w:b/>
          <w:noProof w:val="0"/>
        </w:rPr>
      </w:pPr>
      <w:r w:rsidRPr="00363ED2">
        <w:rPr>
          <w:b/>
          <w:noProof w:val="0"/>
        </w:rPr>
        <w:t>Salvage and Translocation</w:t>
      </w:r>
    </w:p>
    <w:p w:rsidR="00A618AC" w:rsidRPr="00363ED2" w:rsidRDefault="00A618AC" w:rsidP="009920A7">
      <w:pPr>
        <w:pStyle w:val="VPP-bodytext"/>
        <w:numPr>
          <w:ilvl w:val="0"/>
          <w:numId w:val="17"/>
        </w:numPr>
        <w:ind w:left="1418" w:hanging="284"/>
      </w:pPr>
      <w:r w:rsidRPr="00363ED2">
        <w:t>The Salvage and Translocation Protocol for Melbourne’s Growth Corridors (Department of Environment and Primary Industries, 2014) must be implemented in the carrying out of development to the satisfaction of the Secretary t</w:t>
      </w:r>
      <w:r>
        <w:t>o the Department of Environment, Land, Water and Planning.</w:t>
      </w:r>
    </w:p>
    <w:p w:rsidR="00281265" w:rsidRDefault="00281265">
      <w:pPr>
        <w:spacing w:before="0"/>
        <w:jc w:val="left"/>
        <w:rPr>
          <w:rFonts w:ascii="Times New Roman" w:hAnsi="Times New Roman" w:cs="Times New Roman"/>
          <w:b/>
          <w:noProof/>
          <w:sz w:val="20"/>
          <w:szCs w:val="20"/>
        </w:rPr>
      </w:pPr>
      <w:r>
        <w:rPr>
          <w:b/>
        </w:rPr>
        <w:br w:type="page"/>
      </w:r>
    </w:p>
    <w:p w:rsidR="00A618AC" w:rsidRPr="00363ED2" w:rsidRDefault="00A618AC" w:rsidP="00A618AC">
      <w:pPr>
        <w:pStyle w:val="VPP-bodytext"/>
        <w:rPr>
          <w:b/>
        </w:rPr>
      </w:pPr>
      <w:r w:rsidRPr="00363ED2">
        <w:rPr>
          <w:b/>
        </w:rPr>
        <w:t xml:space="preserve">Protection of conservation areas and native vegetation during construction </w:t>
      </w:r>
    </w:p>
    <w:p w:rsidR="00A618AC" w:rsidRDefault="00A618AC" w:rsidP="00A618AC">
      <w:pPr>
        <w:pStyle w:val="VPP-bodytext"/>
      </w:pPr>
      <w:r>
        <w:t>Where a precinct structure plan applying to the land shows any part of the land as a conservation area or any type of native vegetation a permit allowing any type of buildings or works on that land must ensure that:</w:t>
      </w:r>
    </w:p>
    <w:p w:rsidR="00A618AC" w:rsidRPr="00363ED2" w:rsidRDefault="00A618AC" w:rsidP="009920A7">
      <w:pPr>
        <w:pStyle w:val="VPP-bodytext"/>
        <w:numPr>
          <w:ilvl w:val="0"/>
          <w:numId w:val="17"/>
        </w:numPr>
        <w:ind w:left="1418" w:hanging="284"/>
      </w:pPr>
      <w:r w:rsidRPr="00363ED2">
        <w:t>Before the start of construction or carrying out of works the developer of the land must erect a fence that is:</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highly visible</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at least 2 metres in height</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sturdy and strong enough to withstand knocks from construction vehicles</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in place for the whole period of construction</w:t>
      </w:r>
    </w:p>
    <w:p w:rsidR="00A618AC" w:rsidRPr="00363ED2" w:rsidRDefault="00A618AC" w:rsidP="009920A7">
      <w:pPr>
        <w:pStyle w:val="ListParagraph"/>
        <w:numPr>
          <w:ilvl w:val="0"/>
          <w:numId w:val="17"/>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located the following minimum distance from the element to be protected:</w:t>
      </w:r>
    </w:p>
    <w:p w:rsidR="00A618AC" w:rsidRPr="006B5FED" w:rsidRDefault="00A618AC" w:rsidP="00A618AC">
      <w:pPr>
        <w:pBdr>
          <w:top w:val="single" w:sz="4" w:space="1" w:color="auto"/>
          <w:left w:val="single" w:sz="4" w:space="4" w:color="auto"/>
          <w:bottom w:val="single" w:sz="4" w:space="1" w:color="auto"/>
          <w:right w:val="single" w:sz="4" w:space="4" w:color="auto"/>
          <w:between w:val="single" w:sz="4" w:space="1" w:color="auto"/>
          <w:bar w:val="single" w:sz="4" w:color="auto"/>
        </w:pBdr>
        <w:ind w:left="1134"/>
        <w:rPr>
          <w:rFonts w:ascii="Arial" w:hAnsi="Arial" w:cs="Arial"/>
          <w:b/>
          <w:sz w:val="18"/>
          <w:szCs w:val="18"/>
        </w:rPr>
      </w:pPr>
      <w:r w:rsidRPr="006B5FED">
        <w:rPr>
          <w:rFonts w:ascii="Arial" w:hAnsi="Arial" w:cs="Arial"/>
          <w:b/>
          <w:sz w:val="18"/>
          <w:szCs w:val="18"/>
        </w:rPr>
        <w:t>ELEMENT</w:t>
      </w:r>
      <w:r w:rsidRPr="006B5FED">
        <w:rPr>
          <w:rFonts w:ascii="Arial" w:hAnsi="Arial" w:cs="Arial"/>
          <w:b/>
          <w:sz w:val="18"/>
          <w:szCs w:val="18"/>
        </w:rPr>
        <w:tab/>
        <w:t>MINIMUM DISTANCE FROM ELEMENT</w:t>
      </w:r>
    </w:p>
    <w:p w:rsidR="00A618AC" w:rsidRPr="006B5FED" w:rsidRDefault="00A618AC" w:rsidP="00A618AC">
      <w:pPr>
        <w:pBdr>
          <w:top w:val="single" w:sz="4" w:space="1" w:color="auto"/>
          <w:left w:val="single" w:sz="4" w:space="4" w:color="auto"/>
          <w:bottom w:val="single" w:sz="4" w:space="1" w:color="auto"/>
          <w:right w:val="single" w:sz="4" w:space="4" w:color="auto"/>
          <w:between w:val="single" w:sz="4" w:space="1" w:color="auto"/>
          <w:bar w:val="single" w:sz="4" w:color="auto"/>
        </w:pBdr>
        <w:ind w:left="1134"/>
        <w:rPr>
          <w:rFonts w:ascii="Arial" w:hAnsi="Arial" w:cs="Arial"/>
          <w:sz w:val="18"/>
          <w:szCs w:val="18"/>
        </w:rPr>
      </w:pPr>
      <w:r w:rsidRPr="006B5FED">
        <w:rPr>
          <w:rFonts w:ascii="Arial" w:hAnsi="Arial" w:cs="Arial"/>
          <w:sz w:val="18"/>
          <w:szCs w:val="18"/>
        </w:rPr>
        <w:t xml:space="preserve">Conservation area </w:t>
      </w:r>
      <w:r w:rsidRPr="006B5FED">
        <w:rPr>
          <w:rFonts w:ascii="Arial" w:hAnsi="Arial" w:cs="Arial"/>
          <w:sz w:val="18"/>
          <w:szCs w:val="18"/>
        </w:rPr>
        <w:tab/>
      </w:r>
      <w:r w:rsidRPr="006B5FED">
        <w:rPr>
          <w:rFonts w:ascii="Arial" w:hAnsi="Arial" w:cs="Arial"/>
          <w:sz w:val="18"/>
          <w:szCs w:val="18"/>
        </w:rPr>
        <w:tab/>
      </w:r>
      <w:r w:rsidR="006B5FED">
        <w:rPr>
          <w:rFonts w:ascii="Arial" w:hAnsi="Arial" w:cs="Arial"/>
          <w:sz w:val="18"/>
          <w:szCs w:val="18"/>
        </w:rPr>
        <w:t xml:space="preserve">    </w:t>
      </w:r>
      <w:r w:rsidRPr="006B5FED">
        <w:rPr>
          <w:rFonts w:ascii="Arial" w:hAnsi="Arial" w:cs="Arial"/>
          <w:sz w:val="18"/>
          <w:szCs w:val="18"/>
        </w:rPr>
        <w:t>2 metres</w:t>
      </w:r>
    </w:p>
    <w:p w:rsidR="00A618AC" w:rsidRPr="006B5FED" w:rsidRDefault="00A618AC" w:rsidP="00A618AC">
      <w:pPr>
        <w:pBdr>
          <w:top w:val="single" w:sz="4" w:space="1" w:color="auto"/>
          <w:left w:val="single" w:sz="4" w:space="4" w:color="auto"/>
          <w:bottom w:val="single" w:sz="4" w:space="1" w:color="auto"/>
          <w:right w:val="single" w:sz="4" w:space="4" w:color="auto"/>
          <w:between w:val="single" w:sz="4" w:space="1" w:color="auto"/>
          <w:bar w:val="single" w:sz="4" w:color="auto"/>
        </w:pBdr>
        <w:ind w:left="3594" w:hanging="2460"/>
        <w:rPr>
          <w:rFonts w:ascii="Arial" w:hAnsi="Arial" w:cs="Arial"/>
          <w:sz w:val="18"/>
          <w:szCs w:val="18"/>
        </w:rPr>
      </w:pPr>
      <w:r w:rsidRPr="006B5FED">
        <w:rPr>
          <w:rFonts w:ascii="Arial" w:hAnsi="Arial" w:cs="Arial"/>
          <w:sz w:val="18"/>
          <w:szCs w:val="18"/>
        </w:rPr>
        <w:t xml:space="preserve">Scattered native tree </w:t>
      </w:r>
      <w:r w:rsidRPr="006B5FED">
        <w:rPr>
          <w:rFonts w:ascii="Arial" w:hAnsi="Arial" w:cs="Arial"/>
          <w:sz w:val="18"/>
          <w:szCs w:val="18"/>
        </w:rPr>
        <w:tab/>
        <w:t>twice the distance between the tree trunk and the edge of the tree canopy</w:t>
      </w:r>
    </w:p>
    <w:p w:rsidR="00A618AC" w:rsidRPr="006B5FED" w:rsidRDefault="00A618AC" w:rsidP="00A618AC">
      <w:pPr>
        <w:pBdr>
          <w:top w:val="single" w:sz="4" w:space="1" w:color="auto"/>
          <w:left w:val="single" w:sz="4" w:space="4" w:color="auto"/>
          <w:bottom w:val="single" w:sz="4" w:space="1" w:color="auto"/>
          <w:right w:val="single" w:sz="4" w:space="4" w:color="auto"/>
          <w:between w:val="single" w:sz="4" w:space="1" w:color="auto"/>
          <w:bar w:val="single" w:sz="4" w:color="auto"/>
        </w:pBdr>
        <w:ind w:left="1134"/>
        <w:rPr>
          <w:rFonts w:ascii="Arial" w:hAnsi="Arial" w:cs="Arial"/>
          <w:sz w:val="18"/>
          <w:szCs w:val="18"/>
        </w:rPr>
      </w:pPr>
      <w:r w:rsidRPr="006B5FED">
        <w:rPr>
          <w:rFonts w:ascii="Arial" w:hAnsi="Arial" w:cs="Arial"/>
          <w:sz w:val="18"/>
          <w:szCs w:val="18"/>
        </w:rPr>
        <w:t xml:space="preserve">Patch of native vegetation </w:t>
      </w:r>
      <w:r w:rsidRPr="006B5FED">
        <w:rPr>
          <w:rFonts w:ascii="Arial" w:hAnsi="Arial" w:cs="Arial"/>
          <w:sz w:val="18"/>
          <w:szCs w:val="18"/>
        </w:rPr>
        <w:tab/>
      </w:r>
      <w:r w:rsidR="006B5FED">
        <w:rPr>
          <w:rFonts w:ascii="Arial" w:hAnsi="Arial" w:cs="Arial"/>
          <w:sz w:val="18"/>
          <w:szCs w:val="18"/>
        </w:rPr>
        <w:t xml:space="preserve">    </w:t>
      </w:r>
      <w:r w:rsidRPr="006B5FED">
        <w:rPr>
          <w:rFonts w:ascii="Arial" w:hAnsi="Arial" w:cs="Arial"/>
          <w:sz w:val="18"/>
          <w:szCs w:val="18"/>
        </w:rPr>
        <w:t>2 metres</w:t>
      </w:r>
    </w:p>
    <w:p w:rsidR="00A618AC" w:rsidRPr="00363ED2" w:rsidRDefault="00A618AC" w:rsidP="009920A7">
      <w:pPr>
        <w:pStyle w:val="VPP-bodytext"/>
        <w:numPr>
          <w:ilvl w:val="0"/>
          <w:numId w:val="18"/>
        </w:numPr>
        <w:ind w:left="1418" w:hanging="284"/>
      </w:pPr>
      <w:r>
        <w:t>During construction or works, c</w:t>
      </w:r>
      <w:r w:rsidRPr="00363ED2">
        <w:t>onstruction stockpiles, fill, machinery, excavation and works or other activities associated with the buildings or works must:</w:t>
      </w:r>
    </w:p>
    <w:p w:rsidR="00A618AC" w:rsidRPr="00363ED2" w:rsidRDefault="00A618AC" w:rsidP="009920A7">
      <w:pPr>
        <w:pStyle w:val="ListParagraph"/>
        <w:numPr>
          <w:ilvl w:val="0"/>
          <w:numId w:val="18"/>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be located not less than 15 metres from a waterway;</w:t>
      </w:r>
    </w:p>
    <w:p w:rsidR="00A618AC" w:rsidRPr="00363ED2" w:rsidRDefault="00A618AC" w:rsidP="009920A7">
      <w:pPr>
        <w:pStyle w:val="ListParagraph"/>
        <w:numPr>
          <w:ilvl w:val="0"/>
          <w:numId w:val="18"/>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be located outside the vegetation protection fence;</w:t>
      </w:r>
    </w:p>
    <w:p w:rsidR="00A618AC" w:rsidRPr="00363ED2" w:rsidRDefault="00A618AC" w:rsidP="009920A7">
      <w:pPr>
        <w:pStyle w:val="ListParagraph"/>
        <w:numPr>
          <w:ilvl w:val="0"/>
          <w:numId w:val="18"/>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 xml:space="preserve">be constructed and designed to ensure that the conservation area or native vegetation </w:t>
      </w:r>
      <w:r>
        <w:rPr>
          <w:rFonts w:ascii="Times New Roman" w:hAnsi="Times New Roman" w:cs="Times New Roman"/>
          <w:sz w:val="20"/>
          <w:szCs w:val="20"/>
        </w:rPr>
        <w:t>is</w:t>
      </w:r>
      <w:r w:rsidRPr="00363ED2">
        <w:rPr>
          <w:rFonts w:ascii="Times New Roman" w:hAnsi="Times New Roman" w:cs="Times New Roman"/>
          <w:sz w:val="20"/>
          <w:szCs w:val="20"/>
        </w:rPr>
        <w:t xml:space="preserve"> protected from adverse impacts during construction;</w:t>
      </w:r>
    </w:p>
    <w:p w:rsidR="00A618AC" w:rsidRPr="00363ED2" w:rsidRDefault="00A618AC" w:rsidP="009920A7">
      <w:pPr>
        <w:pStyle w:val="ListParagraph"/>
        <w:numPr>
          <w:ilvl w:val="0"/>
          <w:numId w:val="18"/>
        </w:numPr>
        <w:spacing w:before="0" w:after="200" w:line="276" w:lineRule="auto"/>
        <w:jc w:val="left"/>
      </w:pPr>
      <w:r w:rsidRPr="00363ED2">
        <w:rPr>
          <w:rFonts w:ascii="Times New Roman" w:hAnsi="Times New Roman" w:cs="Times New Roman"/>
          <w:sz w:val="20"/>
          <w:szCs w:val="20"/>
        </w:rPr>
        <w:t>not be undertaken if it presents a risk to any vegetation within a conservation area; and</w:t>
      </w:r>
    </w:p>
    <w:p w:rsidR="00A618AC" w:rsidRPr="00363ED2" w:rsidRDefault="00A618AC" w:rsidP="009920A7">
      <w:pPr>
        <w:pStyle w:val="ListParagraph"/>
        <w:numPr>
          <w:ilvl w:val="0"/>
          <w:numId w:val="18"/>
        </w:numPr>
        <w:spacing w:before="0" w:after="200" w:line="276" w:lineRule="auto"/>
        <w:jc w:val="left"/>
        <w:rPr>
          <w:rFonts w:ascii="Times New Roman" w:hAnsi="Times New Roman" w:cs="Times New Roman"/>
          <w:sz w:val="20"/>
          <w:szCs w:val="20"/>
        </w:rPr>
      </w:pPr>
      <w:r w:rsidRPr="00363ED2">
        <w:rPr>
          <w:rFonts w:ascii="Times New Roman" w:hAnsi="Times New Roman" w:cs="Times New Roman"/>
          <w:sz w:val="20"/>
          <w:szCs w:val="20"/>
        </w:rPr>
        <w:t>be carried out under the supervision of a suitable qualified ecologist or arborist.</w:t>
      </w:r>
    </w:p>
    <w:p w:rsidR="00A618AC" w:rsidRPr="00363ED2" w:rsidRDefault="00A618AC" w:rsidP="00A618AC">
      <w:pPr>
        <w:pStyle w:val="VPP-bodytext"/>
        <w:rPr>
          <w:b/>
        </w:rPr>
      </w:pPr>
      <w:r w:rsidRPr="00363ED2">
        <w:rPr>
          <w:b/>
        </w:rPr>
        <w:t>Land Management Co-operative Agreement</w:t>
      </w:r>
    </w:p>
    <w:p w:rsidR="00A618AC" w:rsidRPr="00363ED2" w:rsidRDefault="00A618AC" w:rsidP="00A618AC">
      <w:pPr>
        <w:pStyle w:val="VPP-bodytext"/>
      </w:pPr>
      <w:r w:rsidRPr="00363ED2">
        <w:t>A permit to subdivide land shown in the incorporated Craigieburn North Employment Area Precinct Structure Plan as including a conservation area must ensure that, before the issue of a statement of compliance for the last stage of the subdivision, the owner of the land:</w:t>
      </w:r>
    </w:p>
    <w:p w:rsidR="00A618AC" w:rsidRPr="00363ED2" w:rsidRDefault="00A618AC" w:rsidP="00A618AC">
      <w:pPr>
        <w:pStyle w:val="VPP-Bodytextbullet1"/>
      </w:pPr>
      <w:r w:rsidRPr="00363ED2">
        <w:t xml:space="preserve">Enters into an agreement with the Secretary to the </w:t>
      </w:r>
      <w:r>
        <w:t>Department of Environment, Land, Water and Planning</w:t>
      </w:r>
      <w:r w:rsidRPr="00363ED2">
        <w:t xml:space="preserve"> under section 69 of the </w:t>
      </w:r>
      <w:r w:rsidRPr="00363ED2">
        <w:rPr>
          <w:i/>
        </w:rPr>
        <w:t>Conservation</w:t>
      </w:r>
      <w:r>
        <w:rPr>
          <w:i/>
        </w:rPr>
        <w:t>,</w:t>
      </w:r>
      <w:r w:rsidRPr="00363ED2">
        <w:rPr>
          <w:i/>
        </w:rPr>
        <w:t xml:space="preserve"> Forests and Lands Act 1987</w:t>
      </w:r>
      <w:r w:rsidRPr="00363ED2">
        <w:t>, which:</w:t>
      </w:r>
    </w:p>
    <w:p w:rsidR="00A618AC" w:rsidRPr="00363ED2" w:rsidRDefault="00A618AC" w:rsidP="009920A7">
      <w:pPr>
        <w:pStyle w:val="VPP-bodytext"/>
        <w:numPr>
          <w:ilvl w:val="0"/>
          <w:numId w:val="19"/>
        </w:numPr>
      </w:pPr>
      <w:r w:rsidRPr="00363ED2">
        <w:t xml:space="preserve">Must provide for the conservation and management of that part of the land shown as a conservation area in the </w:t>
      </w:r>
      <w:r>
        <w:t>Craigieburn North Employment Area</w:t>
      </w:r>
      <w:r w:rsidRPr="00363ED2">
        <w:t xml:space="preserve"> Precinct Structure Plan; and</w:t>
      </w:r>
    </w:p>
    <w:p w:rsidR="00A618AC" w:rsidRPr="00363ED2" w:rsidRDefault="00A618AC" w:rsidP="009920A7">
      <w:pPr>
        <w:pStyle w:val="VPP-bodytext"/>
        <w:numPr>
          <w:ilvl w:val="0"/>
          <w:numId w:val="19"/>
        </w:numPr>
      </w:pPr>
      <w:r w:rsidRPr="00363ED2">
        <w:t xml:space="preserve">May include any matter that such an agreement may contain under the </w:t>
      </w:r>
      <w:r w:rsidRPr="00363ED2">
        <w:rPr>
          <w:i/>
        </w:rPr>
        <w:t>Conservation</w:t>
      </w:r>
      <w:r>
        <w:rPr>
          <w:i/>
        </w:rPr>
        <w:t>,</w:t>
      </w:r>
      <w:r w:rsidRPr="00363ED2">
        <w:rPr>
          <w:i/>
        </w:rPr>
        <w:t xml:space="preserve"> Forests and Lands Act 1987</w:t>
      </w:r>
      <w:r w:rsidRPr="00363ED2">
        <w:t>.</w:t>
      </w:r>
    </w:p>
    <w:p w:rsidR="00A618AC" w:rsidRPr="00363ED2" w:rsidRDefault="00A618AC" w:rsidP="009920A7">
      <w:pPr>
        <w:pStyle w:val="VPP-bodytext"/>
        <w:numPr>
          <w:ilvl w:val="0"/>
          <w:numId w:val="20"/>
        </w:numPr>
        <w:ind w:left="1418"/>
      </w:pPr>
      <w:r w:rsidRPr="00363ED2">
        <w:t>Makes application to the Registrar of Titles to register the agreement on the title to the land.</w:t>
      </w:r>
    </w:p>
    <w:p w:rsidR="00A618AC" w:rsidRPr="00363ED2" w:rsidRDefault="00A618AC" w:rsidP="009920A7">
      <w:pPr>
        <w:pStyle w:val="VPP-bodytext"/>
        <w:numPr>
          <w:ilvl w:val="0"/>
          <w:numId w:val="20"/>
        </w:numPr>
        <w:ind w:left="1418"/>
      </w:pPr>
      <w:r w:rsidRPr="00363ED2">
        <w:t xml:space="preserve">Pays the reasonable costs of the Secretary to the </w:t>
      </w:r>
      <w:r>
        <w:t>Department of Environment, Land, Water and Planning</w:t>
      </w:r>
      <w:r w:rsidRPr="00363ED2">
        <w:t xml:space="preserve"> in the preparation, execution and registration of the agreement.</w:t>
      </w:r>
    </w:p>
    <w:p w:rsidR="00A618AC" w:rsidRPr="00363ED2" w:rsidRDefault="00A618AC" w:rsidP="00A618AC">
      <w:pPr>
        <w:pStyle w:val="VPP-bodytext"/>
      </w:pPr>
      <w:r w:rsidRPr="00363ED2">
        <w:t>The requirement for a Land Management Co-operative Agreement in this condition does not apply to land or any lot or part of a lot within a conservation area identified in the Precinct Structure Plan that:</w:t>
      </w:r>
    </w:p>
    <w:p w:rsidR="00A618AC" w:rsidRPr="00363ED2" w:rsidRDefault="00A618AC" w:rsidP="009920A7">
      <w:pPr>
        <w:pStyle w:val="VPP-bodytext"/>
        <w:numPr>
          <w:ilvl w:val="0"/>
          <w:numId w:val="21"/>
        </w:numPr>
        <w:ind w:left="1418" w:hanging="284"/>
      </w:pPr>
      <w:r w:rsidRPr="00363ED2">
        <w:t>is identified in a Precinct Structure Plan as public open space and is vested, or will be vested, in the council as a reserve for the purposes of public open space; or</w:t>
      </w:r>
    </w:p>
    <w:p w:rsidR="00A618AC" w:rsidRPr="00363ED2" w:rsidRDefault="00A618AC" w:rsidP="009920A7">
      <w:pPr>
        <w:pStyle w:val="VPP-bodytext"/>
        <w:numPr>
          <w:ilvl w:val="0"/>
          <w:numId w:val="21"/>
        </w:numPr>
        <w:ind w:left="1418" w:hanging="284"/>
      </w:pPr>
      <w:r w:rsidRPr="00363ED2">
        <w:t>is identified in a Precinct Structure Plan as a drainage reserve and is vested, or will be vested, in Melbourne Water Corporation or the council as a drainage reserve; or</w:t>
      </w:r>
    </w:p>
    <w:p w:rsidR="00A618AC" w:rsidRPr="00363ED2" w:rsidRDefault="00A618AC" w:rsidP="009920A7">
      <w:pPr>
        <w:pStyle w:val="VPP-bodytext"/>
        <w:numPr>
          <w:ilvl w:val="0"/>
          <w:numId w:val="21"/>
        </w:numPr>
        <w:ind w:left="1418" w:hanging="284"/>
      </w:pPr>
      <w:r w:rsidRPr="00363ED2">
        <w:t xml:space="preserve">is within a Conservation Area identified in a Precinct Structure Plan for nature conservation and is vested, or will be vested, in the Secretary to the </w:t>
      </w:r>
      <w:r>
        <w:t>Department of Environment, Land, Water and Planning</w:t>
      </w:r>
      <w:r w:rsidRPr="00363ED2">
        <w:t xml:space="preserve"> for conservation purposes; or</w:t>
      </w:r>
    </w:p>
    <w:p w:rsidR="00A618AC" w:rsidRPr="00363ED2" w:rsidRDefault="00A618AC" w:rsidP="009920A7">
      <w:pPr>
        <w:pStyle w:val="VPP-bodytext"/>
        <w:numPr>
          <w:ilvl w:val="0"/>
          <w:numId w:val="21"/>
        </w:numPr>
        <w:ind w:left="1418" w:hanging="284"/>
      </w:pPr>
      <w:r w:rsidRPr="00363ED2">
        <w:t xml:space="preserve">is the subject of an agreement with the Secretary to the </w:t>
      </w:r>
      <w:r>
        <w:t>Department of Environment, Land, Water and Planning</w:t>
      </w:r>
      <w:r w:rsidRPr="00363ED2">
        <w:t xml:space="preserve"> to transfer or gift that land to:</w:t>
      </w:r>
    </w:p>
    <w:p w:rsidR="00A618AC" w:rsidRPr="00363ED2" w:rsidRDefault="00A618AC" w:rsidP="009920A7">
      <w:pPr>
        <w:pStyle w:val="VPP-bodytext"/>
        <w:numPr>
          <w:ilvl w:val="0"/>
          <w:numId w:val="22"/>
        </w:numPr>
      </w:pPr>
      <w:r w:rsidRPr="00363ED2">
        <w:t xml:space="preserve">the Secretary to the </w:t>
      </w:r>
      <w:r>
        <w:t>Department of Environment, Land, Water and Planning</w:t>
      </w:r>
      <w:r w:rsidRPr="00363ED2">
        <w:t>;</w:t>
      </w:r>
    </w:p>
    <w:p w:rsidR="00A618AC" w:rsidRPr="00363ED2" w:rsidRDefault="00A618AC" w:rsidP="009920A7">
      <w:pPr>
        <w:pStyle w:val="VPP-bodytext"/>
        <w:numPr>
          <w:ilvl w:val="0"/>
          <w:numId w:val="22"/>
        </w:numPr>
      </w:pPr>
      <w:r w:rsidRPr="00363ED2">
        <w:t xml:space="preserve">the Minister </w:t>
      </w:r>
      <w:r>
        <w:t xml:space="preserve">administering the </w:t>
      </w:r>
      <w:r>
        <w:rPr>
          <w:i/>
        </w:rPr>
        <w:t>Conservation, Forests and Lands Act, 1987</w:t>
      </w:r>
      <w:r w:rsidRPr="00363ED2">
        <w:t>; or</w:t>
      </w:r>
    </w:p>
    <w:p w:rsidR="00A618AC" w:rsidRPr="00363ED2" w:rsidRDefault="00A618AC" w:rsidP="009920A7">
      <w:pPr>
        <w:pStyle w:val="VPP-bodytext"/>
        <w:numPr>
          <w:ilvl w:val="0"/>
          <w:numId w:val="22"/>
        </w:numPr>
      </w:pPr>
      <w:r w:rsidRPr="00363ED2">
        <w:t>another statutory authority.</w:t>
      </w:r>
    </w:p>
    <w:p w:rsidR="00A618AC" w:rsidRPr="00363ED2" w:rsidRDefault="00A618AC" w:rsidP="00A618AC">
      <w:pPr>
        <w:pStyle w:val="VPP-bodytext"/>
        <w:rPr>
          <w:b/>
        </w:rPr>
      </w:pPr>
      <w:r w:rsidRPr="00363ED2">
        <w:t xml:space="preserve">to the satisfaction of the Secretary to the </w:t>
      </w:r>
      <w:r>
        <w:t>Department of Environment, Land, Water and Planning</w:t>
      </w:r>
      <w:r w:rsidRPr="00363ED2">
        <w:t>.</w:t>
      </w:r>
    </w:p>
    <w:p w:rsidR="00A618AC" w:rsidRPr="008C1E50" w:rsidRDefault="00A618AC"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683840" behindDoc="0" locked="0" layoutInCell="1" allowOverlap="1" wp14:anchorId="295F005E" wp14:editId="3C9DE067">
                <wp:simplePos x="0" y="0"/>
                <wp:positionH relativeFrom="column">
                  <wp:posOffset>-120015</wp:posOffset>
                </wp:positionH>
                <wp:positionV relativeFrom="paragraph">
                  <wp:posOffset>154305</wp:posOffset>
                </wp:positionV>
                <wp:extent cx="548640" cy="541020"/>
                <wp:effectExtent l="3810" t="1905" r="0"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2"/>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9.45pt;margin-top:12.15pt;width:43.2pt;height:4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mp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qRoD3U6JHtDbqTe0TmNj/joDNQexhA0ezhHersYtXDvay+aSTksqViw26VkmPLaA3+hfanf/F1&#10;wtEWZD1+lDXYoVsjHdC+Ub1NHqQDATrU6elUG+tLBY8xSWYEJBWIYhIGkaudT7Pj50Fp857JHtlD&#10;jhWU3oHT3b021hmaHVWsLSFL3nWu/J149gCK0wuYhq9WZp1w1fyZBukqWSXEI9Fs5ZGgKLzbckm8&#10;WRnO4+JdsVwW4S9rNyRZy+uaCWvmyKyQ/FnlDhyfOHHilpYdry2cdUmrzXrZKbSjwOzSLZdykJzV&#10;/OduuCRALC9CCiMS3EWpV86SuUdKEnvpPEi8IEzv0llAUlKUz0O654L9e0hozHEaR/HEpbPTL2IL&#10;3HodG816bmB2dLzPcXJSopll4ErUrrSG8m46X6TCun9OBZT7WGjHV0vRiaxmv9671ngXH/tgLesn&#10;YLCSwDAgIww+OLRS/cBohCGSY/19SxXDqPsgoAvSkFjOGnch8RxIi9SlZH0poaICqBwbjKbj0kyT&#10;ajsovmnB0tR3Qt5C5zTcsdq22OTVod9gULjgDkPNTqLLu9M6j97FbwAAAP//AwBQSwMEFAAGAAgA&#10;AAAhAKd+9FDeAAAACQEAAA8AAABkcnMvZG93bnJldi54bWxMj8tuwjAQRfeV+AdrkLoDG0ooSeOg&#10;qlW3VNCH1J2JhyRqPI5iQ9K/77Bql6N7dO+ZfDu6VlywD40nDYu5AoFUettQpeH97WW2ARGiIWta&#10;T6jhBwNsi8lNbjLrB9rj5RArwSUUMqOhjrHLpAxljc6Eue+QODv53pnIZ19J25uBy10rl0qtpTMN&#10;8UJtOnyqsfw+nJ2Gj93p63OlXqtnl3SDH5Ukl0qtb6fj4wOIiGP8g+Gqz+pQsNPRn8kG0WqYLTYp&#10;oxqWqzsQDKzvExBHBlWagCxy+f+D4hcAAP//AwBQSwECLQAUAAYACAAAACEAtoM4kv4AAADhAQAA&#10;EwAAAAAAAAAAAAAAAAAAAAAAW0NvbnRlbnRfVHlwZXNdLnhtbFBLAQItABQABgAIAAAAIQA4/SH/&#10;1gAAAJQBAAALAAAAAAAAAAAAAAAAAC8BAABfcmVscy8ucmVsc1BLAQItABQABgAIAAAAIQBnPTmp&#10;uwIAAMIFAAAOAAAAAAAAAAAAAAAAAC4CAABkcnMvZTJvRG9jLnhtbFBLAQItABQABgAIAAAAIQCn&#10;fvRQ3gAAAAkBAAAPAAAAAAAAAAAAAAAAABUFAABkcnMvZG93bnJldi54bWxQSwUGAAAAAAQABADz&#10;AAAAIAY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Pr="00CC0837" w:rsidRDefault="004233B3" w:rsidP="006B5FED">
                      <w:pPr>
                        <w:spacing w:before="0"/>
                        <w:rPr>
                          <w:rFonts w:ascii="Arial" w:hAnsi="Arial" w:cs="Arial"/>
                          <w:b/>
                          <w:sz w:val="12"/>
                        </w:rPr>
                      </w:pPr>
                      <w:r>
                        <w:rPr>
                          <w:rFonts w:ascii="Arial" w:hAnsi="Arial" w:cs="Arial"/>
                          <w:b/>
                          <w:sz w:val="12"/>
                        </w:rPr>
                        <w:t>C198</w:t>
                      </w:r>
                    </w:p>
                  </w:txbxContent>
                </v:textbox>
              </v:shape>
            </w:pict>
          </mc:Fallback>
        </mc:AlternateContent>
      </w:r>
      <w:r w:rsidRPr="008C1E50">
        <w:rPr>
          <w:sz w:val="20"/>
        </w:rPr>
        <w:t>4.3</w:t>
      </w:r>
      <w:r w:rsidRPr="008C1E50">
        <w:rPr>
          <w:sz w:val="20"/>
        </w:rPr>
        <w:tab/>
        <w:t>Public Transport</w:t>
      </w:r>
      <w:r w:rsidR="008C1E50">
        <w:rPr>
          <w:sz w:val="20"/>
        </w:rPr>
        <w:t xml:space="preserve"> – Condition</w:t>
      </w:r>
    </w:p>
    <w:p w:rsidR="00A618AC" w:rsidRPr="00363ED2" w:rsidRDefault="00A618AC" w:rsidP="00A618AC">
      <w:pPr>
        <w:pStyle w:val="VPP-bodytext"/>
      </w:pPr>
      <w:r w:rsidRPr="00363ED2">
        <w:t>Any permit for subdivision must contain the following condition:</w:t>
      </w:r>
    </w:p>
    <w:p w:rsidR="00A618AC" w:rsidRPr="00363ED2" w:rsidRDefault="00A618AC" w:rsidP="00A618AC">
      <w:pPr>
        <w:pStyle w:val="VPP-bodytext"/>
      </w:pPr>
      <w:r w:rsidRPr="00363ED2">
        <w:t>Unless otherwise agreed by Public Transport Victoria, prior to the issue of Statement of Compliance for any subdivision stage, bus stop hard stands with direct and safe pedestrian access to a pedestrian path must be consturcted:</w:t>
      </w:r>
    </w:p>
    <w:p w:rsidR="00A618AC" w:rsidRPr="00363ED2" w:rsidRDefault="00A618AC" w:rsidP="00A618AC">
      <w:pPr>
        <w:pStyle w:val="VPP-Bodytextbullet1"/>
      </w:pPr>
      <w:r w:rsidRPr="00363ED2">
        <w:t xml:space="preserve">In accordance with the Public Transport Guidelines for Land Use and Development and be compliant with the </w:t>
      </w:r>
      <w:r w:rsidRPr="00363ED2">
        <w:rPr>
          <w:i/>
        </w:rPr>
        <w:t>Disability Discrimination Act – Disability Standards for Accessible Public Transport 2002.</w:t>
      </w:r>
    </w:p>
    <w:p w:rsidR="00A618AC" w:rsidRPr="00363ED2" w:rsidRDefault="00A618AC" w:rsidP="00A618AC">
      <w:pPr>
        <w:pStyle w:val="VPP-Bodytextbullet1"/>
      </w:pPr>
      <w:r w:rsidRPr="00363ED2">
        <w:t>At locations approved by Public Transport Victoria, at no cost to Public Transport Victoria, and to the satisfaction of Public Transport Victoria.</w:t>
      </w:r>
    </w:p>
    <w:p w:rsidR="00A618AC" w:rsidRPr="008C1E50" w:rsidRDefault="00741C21"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684864" behindDoc="0" locked="0" layoutInCell="1" allowOverlap="1" wp14:anchorId="16B7703B" wp14:editId="16595476">
                <wp:simplePos x="0" y="0"/>
                <wp:positionH relativeFrom="column">
                  <wp:posOffset>-121202</wp:posOffset>
                </wp:positionH>
                <wp:positionV relativeFrom="paragraph">
                  <wp:posOffset>170290</wp:posOffset>
                </wp:positionV>
                <wp:extent cx="548640" cy="341907"/>
                <wp:effectExtent l="0" t="0" r="0" b="127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4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9.55pt;margin-top:13.4pt;width:43.2pt;height:2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D/J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RoL20KIHtjfoVu4RSW15xkFn4HU/gJ/Zwzm02VHVw52svmok5LKlYsNulJJjy2gN6YX2pn92&#10;dcLRFmQ9fpA1xKFbIx3QvlG9rR1UAwE6tOnx1BqbSwWHMZknBCwVmC5JmAYzF4Fmx8uD0uYdkz2y&#10;ixwr6LwDp7s7bWwyNDu62FhClrzrXPc78ewAHKcTCA1Xrc0m4Zr5Iw3S1Xw1Jx6JkpVHgqLwbsol&#10;8ZIynMXFZbFcFuFPGzckWcvrmgkb5iiskPxZ4w4SnyRxkpaWHa8tnE1Jq8162Sm0oyDs0n2Hgpy5&#10;+c/TcEUALi8ohREJbqPUK5P5zCMlib10Fsy9IExv0yQgKSnK55TuuGD/TgmNOU7jKJ609Ftugfte&#10;c6NZzw2Mjo73OZ6fnGhmFbgStWutobyb1melsOk/lQLafWy006uV6CRWs1/v3cu4TGx4K+a1rB9B&#10;wUqCwkCMMPdg0Ur1HaMRZkiO9bctVQyj7r2AV5CGxGrWuA2JZxFs1LllfW6hogKoHBuMpuXSTINq&#10;Oyi+aSHS9O6EvIGX03Cn6qesDu8N5oQjd5hpdhCd753X0+Rd/AIAAP//AwBQSwMEFAAGAAgAAAAh&#10;AK/7jHfdAAAACAEAAA8AAABkcnMvZG93bnJldi54bWxMj8FOwzAQRO9I/IO1SNxaOwVCG7KpEIgr&#10;qIVW4uYm2yQiXkex24S/ZznBcbVPM2/y9eQ6daYhtJ4RkrkBRVz6quUa4eP9ZbYEFaLlynaeCeGb&#10;AqyLy4vcZpUfeUPnbayVhHDILEITY59pHcqGnA1z3xPL7+gHZ6OcQ62rwY4S7jq9MCbVzrYsDY3t&#10;6amh8mt7cgi71+Pn/ta81c/urh/9ZDS7lUa8vpoeH0BFmuIfDL/6og6FOB38iaugOoRZskoERVik&#10;MkGA9P4G1AFhaVLQRa7/Dyh+AAAA//8DAFBLAQItABQABgAIAAAAIQC2gziS/gAAAOEBAAATAAAA&#10;AAAAAAAAAAAAAAAAAABbQ29udGVudF9UeXBlc10ueG1sUEsBAi0AFAAGAAgAAAAhADj9If/WAAAA&#10;lAEAAAsAAAAAAAAAAAAAAAAALwEAAF9yZWxzLy5yZWxzUEsBAi0AFAAGAAgAAAAhADnsP8m4AgAA&#10;wQUAAA4AAAAAAAAAAAAAAAAALgIAAGRycy9lMm9Eb2MueG1sUEsBAi0AFAAGAAgAAAAhAK/7jHfd&#10;AAAACAEAAA8AAAAAAAAAAAAAAAAAEgUAAGRycy9kb3ducmV2LnhtbFBLBQYAAAAABAAEAPMAAAAc&#10;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v:textbox>
              </v:shape>
            </w:pict>
          </mc:Fallback>
        </mc:AlternateContent>
      </w:r>
      <w:r w:rsidR="00A618AC" w:rsidRPr="008C1E50">
        <w:rPr>
          <w:sz w:val="20"/>
        </w:rPr>
        <w:t>4.4</w:t>
      </w:r>
      <w:r w:rsidR="00A618AC" w:rsidRPr="008C1E50">
        <w:rPr>
          <w:sz w:val="20"/>
        </w:rPr>
        <w:tab/>
        <w:t>Road Network – Condition</w:t>
      </w:r>
    </w:p>
    <w:p w:rsidR="00A618AC" w:rsidRDefault="00A618AC" w:rsidP="00A618AC">
      <w:pPr>
        <w:pStyle w:val="VPP-bodytext"/>
      </w:pPr>
      <w:r w:rsidRPr="00363ED2">
        <w:t>Any permit for subdivision or building and works must contain the following condition:</w:t>
      </w:r>
    </w:p>
    <w:p w:rsidR="00A618AC" w:rsidRDefault="00A618AC" w:rsidP="00A618AC">
      <w:pPr>
        <w:pStyle w:val="VPP-bodytext"/>
      </w:pPr>
      <w:r>
        <w:t>Prior to the certification of a plan of subdivision, the plan of subdivision must show the land affected by the widening of the road reserve which is required to provide road widening and/or right of way flaring for the ultimate design of any adjacent intersection.</w:t>
      </w:r>
    </w:p>
    <w:p w:rsidR="00A618AC" w:rsidRDefault="00A618AC" w:rsidP="00A618AC">
      <w:pPr>
        <w:pStyle w:val="VPP-bodytext"/>
      </w:pPr>
      <w:r w:rsidRPr="00363ED2">
        <w:t xml:space="preserve">Land required for road widening including right of way flaring for the ulitamte design of any intersection within an existing or proposed arterial road must be transferred to or vested in council at no cost to the acquiring agency unless funded by the </w:t>
      </w:r>
      <w:r w:rsidRPr="00363ED2">
        <w:rPr>
          <w:i/>
        </w:rPr>
        <w:t>Craigieburn North Employment Area Development Contirbutions Plan</w:t>
      </w:r>
      <w:r w:rsidRPr="00363ED2">
        <w:t>.</w:t>
      </w:r>
    </w:p>
    <w:p w:rsidR="00A618AC" w:rsidRPr="008C1E50" w:rsidRDefault="00A618AC" w:rsidP="00A618AC">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685888" behindDoc="0" locked="0" layoutInCell="1" allowOverlap="1" wp14:anchorId="240C99EE" wp14:editId="127A17BB">
                <wp:simplePos x="0" y="0"/>
                <wp:positionH relativeFrom="column">
                  <wp:posOffset>-120015</wp:posOffset>
                </wp:positionH>
                <wp:positionV relativeFrom="paragraph">
                  <wp:posOffset>154305</wp:posOffset>
                </wp:positionV>
                <wp:extent cx="548640" cy="541020"/>
                <wp:effectExtent l="3810" t="1905" r="0" b="0"/>
                <wp:wrapNone/>
                <wp:docPr id="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9.45pt;margin-top:12.15pt;width:43.2pt;height:4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DSug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oTyC9tCjB7Y36FbuURza+oyDzsDtfgBHs4dz6LPjqoc7WX3VSMhlS8WG3Sglx5bRGvJzN/2T&#10;qxOOtiDr8YOsIQ7dGumA9o3qbfGgHAjQIZHHY29sLhUcxiSZEbBUYIpJGESudz7NDpcHpc07Jntk&#10;FzlW0HoHTnd32gANcD242FhClrzrXPs7cXYAjtMJhIar1maTcN38kQbpKlklxCPRbOWRoCi8m3JJ&#10;vFkZzuPislgui/CnjRuSrOV1zYQNc1BWSP6sc08anzRx1JaWHa8tnE1Jq8162Sm0o6Ds0n22WZD8&#10;iZt/noYzA5cXlMKIBLdR6pWzZO6RksReOg8SLwjT23QWkJQU5TmlOy7Yv1NCY47TOIonLf2WW+C+&#10;19xo1nMDs6PjfY6ToxPNrAJXonatNZR30/qkFDb951JAxQ6Ndnq1Ep3Eavbr/fQ05od3sJb1IyhY&#10;SVAYiBEGHyxaqb5jNMIQybH+tqWKYdS9F/AK0pBYzRq3IfEcRIvUqWV9aqGiAqgcG4ym5dJMk2o7&#10;KL5pIdL07oS8gZfTcKdq+8SmrICS3cCgcOSehpqdRKd75/U8ehe/AAAA//8DAFBLAwQUAAYACAAA&#10;ACEAp370UN4AAAAJAQAADwAAAGRycy9kb3ducmV2LnhtbEyPy27CMBBF95X4B2uQugMbSihJ46Cq&#10;VbdU0IfUnYmHJGo8jmJD0r/vsGqXo3t075l8O7pWXLAPjScNi7kCgVR621Cl4f3tZbYBEaIha1pP&#10;qOEHA2yLyU1uMusH2uPlECvBJRQyo6GOscukDGWNzoS575A4O/nemchnX0nbm4HLXSuXSq2lMw3x&#10;Qm06fKqx/D6cnYaP3enrc6Veq2eXdIMflSSXSq1vp+PjA4iIY/yD4arP6lCw09GfyQbRapgtNimj&#10;GparOxAMrO8TEEcGVZqALHL5/4PiFwAA//8DAFBLAQItABQABgAIAAAAIQC2gziS/gAAAOEBAAAT&#10;AAAAAAAAAAAAAAAAAAAAAABbQ29udGVudF9UeXBlc10ueG1sUEsBAi0AFAAGAAgAAAAhADj9If/W&#10;AAAAlAEAAAsAAAAAAAAAAAAAAAAALwEAAF9yZWxzLy5yZWxzUEsBAi0AFAAGAAgAAAAhAENssNK6&#10;AgAAwgUAAA4AAAAAAAAAAAAAAAAALgIAAGRycy9lMm9Eb2MueG1sUEsBAi0AFAAGAAgAAAAhAKd+&#10;9FDeAAAACQEAAA8AAAAAAAAAAAAAAAAAFAUAAGRycy9kb3ducmV2LnhtbFBLBQYAAAAABAAEAPMA&#10;AAAfBg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v:textbox>
              </v:shape>
            </w:pict>
          </mc:Fallback>
        </mc:AlternateContent>
      </w:r>
      <w:r w:rsidRPr="008C1E50">
        <w:rPr>
          <w:sz w:val="20"/>
        </w:rPr>
        <w:t>4.5</w:t>
      </w:r>
      <w:r w:rsidRPr="008C1E50">
        <w:rPr>
          <w:sz w:val="20"/>
        </w:rPr>
        <w:tab/>
        <w:t>Public Infrastructure Plan – Condition</w:t>
      </w:r>
    </w:p>
    <w:p w:rsidR="00A618AC" w:rsidRDefault="00A618AC" w:rsidP="00A618AC">
      <w:pPr>
        <w:pStyle w:val="VPP-bodytext"/>
      </w:pPr>
      <w:r>
        <w:t>Any permit for subdivision must contain the following condition:</w:t>
      </w:r>
    </w:p>
    <w:p w:rsidR="00A618AC" w:rsidRDefault="00A618AC" w:rsidP="00A618AC">
      <w:pPr>
        <w:pStyle w:val="VPP-bodytext"/>
      </w:pPr>
      <w:r>
        <w:t xml:space="preserve">Prior to the certification of a plan of subdivision or at such other time which is agreed between Council and the owner, if required by the responsible authority or the owner, the owner must enter into an agreement or agreements under section 173 of the </w:t>
      </w:r>
      <w:r>
        <w:rPr>
          <w:i/>
        </w:rPr>
        <w:t>Planning and Environment Act 1987</w:t>
      </w:r>
      <w:r>
        <w:t xml:space="preserve"> which provides for:</w:t>
      </w:r>
    </w:p>
    <w:p w:rsidR="00A618AC" w:rsidRDefault="00A618AC" w:rsidP="009920A7">
      <w:pPr>
        <w:pStyle w:val="VPP-bodytext"/>
        <w:numPr>
          <w:ilvl w:val="0"/>
          <w:numId w:val="23"/>
        </w:numPr>
        <w:ind w:left="1418" w:hanging="284"/>
      </w:pPr>
      <w:r>
        <w:t>The implementation of the Public Infrastructure Plan approved under this permit.</w:t>
      </w:r>
    </w:p>
    <w:p w:rsidR="00A618AC" w:rsidRDefault="00A618AC" w:rsidP="009920A7">
      <w:pPr>
        <w:pStyle w:val="VPP-bodytext"/>
        <w:numPr>
          <w:ilvl w:val="0"/>
          <w:numId w:val="23"/>
        </w:numPr>
        <w:ind w:left="1418" w:hanging="284"/>
      </w:pPr>
      <w:r>
        <w:t>The purchase and/or reimbursement by the responsible authority for any provision of public open space in excess of the amount specified in the schedule to Clause 52.01.</w:t>
      </w:r>
    </w:p>
    <w:p w:rsidR="00A618AC" w:rsidRDefault="00A618AC" w:rsidP="009920A7">
      <w:pPr>
        <w:pStyle w:val="VPP-bodytext"/>
        <w:numPr>
          <w:ilvl w:val="0"/>
          <w:numId w:val="23"/>
        </w:numPr>
        <w:ind w:left="1418" w:hanging="284"/>
      </w:pPr>
      <w:r>
        <w:t>The timing of any payments to be made to the owner having regard to the availability of funds in the open space account.</w:t>
      </w:r>
    </w:p>
    <w:p w:rsidR="00A618AC" w:rsidRPr="00D55EB8" w:rsidRDefault="00A618AC" w:rsidP="00A618AC">
      <w:pPr>
        <w:pStyle w:val="HeadB"/>
        <w:spacing w:before="120" w:after="120"/>
        <w:ind w:left="0" w:firstLine="0"/>
      </w:pPr>
      <w:r>
        <w:t>5</w:t>
      </w:r>
      <w:r w:rsidRPr="00D55EB8">
        <w:t>.0</w:t>
      </w:r>
      <w:r w:rsidRPr="00D55EB8">
        <w:tab/>
        <w:t>Advertising signs</w:t>
      </w:r>
    </w:p>
    <w:p w:rsidR="00741C21" w:rsidRDefault="00A618AC" w:rsidP="00741C21">
      <w:pPr>
        <w:pStyle w:val="VPP-bodytext"/>
      </w:pPr>
      <w:r w:rsidRPr="00136600">
        <w:t xml:space="preserve">The </w:t>
      </w:r>
      <w:r>
        <w:t>advertising sign category for the land is the category specified in the applied zone to the land at Clause 2.2 of this schedule.</w:t>
      </w:r>
    </w:p>
    <w:p w:rsidR="00A618AC" w:rsidRPr="008C1E50" w:rsidRDefault="00A618AC" w:rsidP="00741C21">
      <w:pPr>
        <w:pStyle w:val="VPP-Tabletextbold"/>
        <w:spacing w:before="0" w:after="120"/>
        <w:ind w:left="1134" w:hanging="1134"/>
        <w:rPr>
          <w:sz w:val="20"/>
        </w:rPr>
      </w:pPr>
      <w:r w:rsidRPr="008C1E50">
        <w:rPr>
          <w:noProof/>
          <w:sz w:val="20"/>
        </w:rPr>
        <mc:AlternateContent>
          <mc:Choice Requires="wps">
            <w:drawing>
              <wp:anchor distT="0" distB="0" distL="114300" distR="114300" simplePos="0" relativeHeight="251679744" behindDoc="0" locked="0" layoutInCell="1" allowOverlap="1" wp14:anchorId="3153CC19" wp14:editId="76C9A149">
                <wp:simplePos x="0" y="0"/>
                <wp:positionH relativeFrom="column">
                  <wp:posOffset>-91440</wp:posOffset>
                </wp:positionH>
                <wp:positionV relativeFrom="paragraph">
                  <wp:posOffset>154305</wp:posOffset>
                </wp:positionV>
                <wp:extent cx="548640" cy="541020"/>
                <wp:effectExtent l="3810" t="1905" r="0" b="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7.2pt;margin-top:12.15pt;width:43.2pt;height:4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uL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4cYCdpDjR7Z3qA7uUfXM5ufcdAZqD0MoGj28A51drHq4V5W3zQSctlSsWG3SsmxZbQG/0L707/4&#10;OuFoC7IeP8oa7NCtkQ5o36jeJg/SgQAd6vR0qo31pYLHmCQzApIKRDEJg8jVzqfZ8fOgtHnPZI/s&#10;IccKSu/A6e5eG+sMzY4q1paQJe86V/5OPHsAxekFTMNXK7NOuGr+TIN0lawS4pFotvJIUBTebbkk&#10;3qwM53FxXSyXRfjL2g1J1vK6ZsKaOTIrJH9WuQPHJ06cuKVlx2sLZ13SarNedgrtKDC7dMulHCRn&#10;Nf+5Gy4JEMuLkMKIBHdR6pWzZO6RksReOg8SLwjTu3QWkJQU5fOQ7rlg/x4SGnOcxlE8cens9IvY&#10;Ardex0aznhuYHR3vc5yclGhmGbgStSutobybzhepsO6fUwHlPhba8dVSdCKr2a/3U2skxz5Yy/oJ&#10;GKwkMAzICIMPDq1UPzAaYYjkWH/fUsUw6j4I6II0JJazxl1IPAfSInUpWV9KqKgAKscGo+m4NNOk&#10;2g6Kb1qwNPWdkLfQOQ13rLYtNnl16DcYFC64w1Czk+jy7rTOo3fxGwAA//8DAFBLAwQUAAYACAAA&#10;ACEA3MkKqN0AAAAJAQAADwAAAGRycy9kb3ducmV2LnhtbEyPy07DMBBF90j9B2sqsWvthpTSEKdC&#10;ILagvpDYufE0iYjHUew24e8ZVrAczdG95+ab0bXiin1oPGlYzBUIpNLbhioNh/3r7AFEiIasaT2h&#10;hm8MsCkmN7nJrB9oi9ddrASHUMiMhjrGLpMylDU6E+a+Q+Lf2ffORD77StreDBzuWpkodS+daYgb&#10;atPhc43l1+7iNBzfzp8fqXqvXtyyG/yoJLm11Pp2Oj49gog4xj8YfvVZHQp2OvkL2SBaDbNFmjKq&#10;IUnvQDCwSnjbiUG1XoIscvl/QfEDAAD//wMAUEsBAi0AFAAGAAgAAAAhALaDOJL+AAAA4QEAABMA&#10;AAAAAAAAAAAAAAAAAAAAAFtDb250ZW50X1R5cGVzXS54bWxQSwECLQAUAAYACAAAACEAOP0h/9YA&#10;AACUAQAACwAAAAAAAAAAAAAAAAAvAQAAX3JlbHMvLnJlbHNQSwECLQAUAAYACAAAACEAUWhri7oC&#10;AADCBQAADgAAAAAAAAAAAAAAAAAuAgAAZHJzL2Uyb0RvYy54bWxQSwECLQAUAAYACAAAACEA3MkK&#10;qN0AAAAJAQAADwAAAAAAAAAAAAAAAAAUBQAAZHJzL2Rvd25yZXYueG1sUEsFBgAAAAAEAAQA8wAA&#10;AB4GAAAAAA==&#10;" filled="f" stroked="f">
                <v:textbox>
                  <w:txbxContent>
                    <w:p w:rsidR="004233B3" w:rsidRPr="00CC0837" w:rsidRDefault="004233B3">
                      <w:pPr>
                        <w:pStyle w:val="BodyText"/>
                        <w:rPr>
                          <w:rFonts w:ascii="Arial" w:hAnsi="Arial" w:cs="Arial"/>
                          <w:b/>
                          <w:sz w:val="12"/>
                        </w:rPr>
                      </w:pPr>
                      <w:r w:rsidRPr="000B62D8">
                        <w:rPr>
                          <w:rFonts w:ascii="Arial" w:hAnsi="Arial" w:cs="Arial"/>
                          <w:b/>
                          <w:sz w:val="12"/>
                        </w:rPr>
                        <w:t>--/--/20--</w:t>
                      </w:r>
                    </w:p>
                    <w:p w:rsidR="004233B3" w:rsidRDefault="004233B3" w:rsidP="006B5FED">
                      <w:pPr>
                        <w:spacing w:before="0"/>
                        <w:rPr>
                          <w:rFonts w:ascii="Arial" w:hAnsi="Arial" w:cs="Arial"/>
                          <w:b/>
                          <w:sz w:val="12"/>
                        </w:rPr>
                      </w:pPr>
                      <w:r w:rsidRPr="000B62D8">
                        <w:rPr>
                          <w:rFonts w:ascii="Arial" w:hAnsi="Arial" w:cs="Arial"/>
                          <w:b/>
                          <w:sz w:val="12"/>
                        </w:rPr>
                        <w:t>Proposed</w:t>
                      </w:r>
                    </w:p>
                    <w:p w:rsidR="004233B3" w:rsidRDefault="004233B3" w:rsidP="006B5FED">
                      <w:pPr>
                        <w:spacing w:before="0"/>
                        <w:rPr>
                          <w:b/>
                          <w:sz w:val="16"/>
                        </w:rPr>
                      </w:pPr>
                      <w:r>
                        <w:rPr>
                          <w:rFonts w:ascii="Arial" w:hAnsi="Arial" w:cs="Arial"/>
                          <w:b/>
                          <w:sz w:val="12"/>
                        </w:rPr>
                        <w:t>C198</w:t>
                      </w:r>
                    </w:p>
                  </w:txbxContent>
                </v:textbox>
              </v:shape>
            </w:pict>
          </mc:Fallback>
        </mc:AlternateContent>
      </w:r>
      <w:r w:rsidRPr="008C1E50">
        <w:rPr>
          <w:sz w:val="20"/>
        </w:rPr>
        <w:t>5.1</w:t>
      </w:r>
      <w:r w:rsidRPr="008C1E50">
        <w:rPr>
          <w:sz w:val="20"/>
        </w:rPr>
        <w:tab/>
        <w:t>Land sales signs</w:t>
      </w:r>
    </w:p>
    <w:p w:rsidR="00A618AC" w:rsidRPr="00BE65A1" w:rsidRDefault="00A618AC" w:rsidP="00A618AC">
      <w:pPr>
        <w:pStyle w:val="VPP-bodytext"/>
        <w:rPr>
          <w:b/>
          <w:bCs/>
        </w:rPr>
      </w:pPr>
      <w:r w:rsidRPr="00BE65A1">
        <w:t>Despite the provisions of Clause 52.05, signs promoting the sale of land on the</w:t>
      </w:r>
      <w:r w:rsidRPr="00BE65A1">
        <w:rPr>
          <w:b/>
          <w:bCs/>
        </w:rPr>
        <w:t xml:space="preserve"> </w:t>
      </w:r>
      <w:r w:rsidRPr="00BE65A1">
        <w:t>land (or on adjoining land in the same ownership) may be displayed without a permit</w:t>
      </w:r>
      <w:r w:rsidRPr="00BE65A1">
        <w:rPr>
          <w:b/>
          <w:bCs/>
        </w:rPr>
        <w:t xml:space="preserve"> </w:t>
      </w:r>
      <w:r w:rsidRPr="00BE65A1">
        <w:t>provided:</w:t>
      </w:r>
    </w:p>
    <w:p w:rsidR="00A618AC" w:rsidRPr="00D77262" w:rsidRDefault="00A618AC" w:rsidP="00A618AC">
      <w:pPr>
        <w:pStyle w:val="VPP-Bodytextbullet1"/>
        <w:tabs>
          <w:tab w:val="clear" w:pos="1039"/>
          <w:tab w:val="num" w:pos="1418"/>
        </w:tabs>
      </w:pPr>
      <w:r w:rsidRPr="00D77262">
        <w:t>the advertisement area for each sign does not exceed 10 square metres;</w:t>
      </w:r>
    </w:p>
    <w:p w:rsidR="00A618AC" w:rsidRPr="00D77262" w:rsidRDefault="00A618AC" w:rsidP="00A618AC">
      <w:pPr>
        <w:pStyle w:val="VPP-Bodytextbullet1"/>
        <w:tabs>
          <w:tab w:val="clear" w:pos="1039"/>
          <w:tab w:val="num" w:pos="1418"/>
        </w:tabs>
      </w:pPr>
      <w:r w:rsidRPr="00D77262">
        <w:t>only one sign is displayed per road frontage. Where the property has a road frontage of more than 150 metres multiple signs may be erected provided there is a minimum of 150 metres distance between each sign, with a total of not more than 4 signs per frontage;</w:t>
      </w:r>
    </w:p>
    <w:p w:rsidR="00A618AC" w:rsidRPr="00D77262" w:rsidRDefault="00A618AC" w:rsidP="00A618AC">
      <w:pPr>
        <w:pStyle w:val="VPP-Bodytextbullet1"/>
        <w:tabs>
          <w:tab w:val="clear" w:pos="1039"/>
          <w:tab w:val="num" w:pos="1418"/>
        </w:tabs>
      </w:pPr>
      <w:r w:rsidRPr="00D77262">
        <w:t>the sign is not animated, scrolling, electronic or internally illuminated sign;</w:t>
      </w:r>
    </w:p>
    <w:p w:rsidR="00A618AC" w:rsidRPr="00D77262" w:rsidRDefault="00A618AC" w:rsidP="00A618AC">
      <w:pPr>
        <w:pStyle w:val="VPP-Bodytextbullet1"/>
        <w:tabs>
          <w:tab w:val="clear" w:pos="1039"/>
          <w:tab w:val="num" w:pos="1418"/>
        </w:tabs>
      </w:pPr>
      <w:r w:rsidRPr="00D77262">
        <w:t>the sign is not displayed longer than 21 days after the sale (not settlement) of the last lot; and</w:t>
      </w:r>
    </w:p>
    <w:p w:rsidR="00A618AC" w:rsidRPr="00D77262" w:rsidRDefault="00A618AC" w:rsidP="00A618AC">
      <w:pPr>
        <w:pStyle w:val="VPP-Bodytextbullet1"/>
        <w:tabs>
          <w:tab w:val="clear" w:pos="1039"/>
          <w:tab w:val="num" w:pos="1418"/>
        </w:tabs>
      </w:pPr>
      <w:r w:rsidRPr="00D77262">
        <w:t>the sign is setback a minimum of 750mm from the property boundary.</w:t>
      </w:r>
    </w:p>
    <w:p w:rsidR="00EB6581" w:rsidRPr="00445060" w:rsidRDefault="00A618AC" w:rsidP="00476985">
      <w:pPr>
        <w:pStyle w:val="BodyText1"/>
      </w:pPr>
      <w:r w:rsidRPr="00726089">
        <w:t>A permit may be granted to display a sign promoting the sale of land or homes on the land (or on adjoining land in the same ownership) with an area greater than 10 square metres.</w:t>
      </w:r>
    </w:p>
    <w:sectPr w:rsidR="00EB6581" w:rsidRPr="00445060" w:rsidSect="00454572">
      <w:headerReference w:type="default" r:id="rId18"/>
      <w:footerReference w:type="default" r:id="rId19"/>
      <w:pgSz w:w="11906" w:h="16838"/>
      <w:pgMar w:top="1701" w:right="1418" w:bottom="1701" w:left="1418" w:header="720" w:footer="44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3B3" w:rsidRDefault="004233B3" w:rsidP="00F236E4">
      <w:r>
        <w:separator/>
      </w:r>
    </w:p>
    <w:p w:rsidR="004233B3" w:rsidRDefault="004233B3" w:rsidP="00F236E4"/>
  </w:endnote>
  <w:endnote w:type="continuationSeparator" w:id="0">
    <w:p w:rsidR="004233B3" w:rsidRDefault="004233B3" w:rsidP="00F236E4">
      <w:r>
        <w:continuationSeparator/>
      </w:r>
    </w:p>
    <w:p w:rsidR="004233B3" w:rsidRDefault="004233B3"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B3" w:rsidRDefault="004233B3" w:rsidP="003E53DA">
    <w:pPr>
      <w:spacing w:before="0"/>
    </w:pPr>
  </w:p>
  <w:p w:rsidR="004233B3" w:rsidRDefault="004233B3" w:rsidP="003E53DA">
    <w:pPr>
      <w:spacing w:before="0"/>
    </w:pPr>
  </w:p>
  <w:p w:rsidR="004233B3" w:rsidRDefault="004233B3">
    <w:r>
      <w:rPr>
        <w:noProof/>
      </w:rPr>
      <w:drawing>
        <wp:anchor distT="0" distB="0" distL="114300" distR="114300" simplePos="0" relativeHeight="251658752" behindDoc="1" locked="0" layoutInCell="1" allowOverlap="1" wp14:anchorId="5E0DB5BF" wp14:editId="4F02572F">
          <wp:simplePos x="0" y="0"/>
          <wp:positionH relativeFrom="column">
            <wp:posOffset>4138295</wp:posOffset>
          </wp:positionH>
          <wp:positionV relativeFrom="paragraph">
            <wp:posOffset>-372745</wp:posOffset>
          </wp:positionV>
          <wp:extent cx="1670541" cy="571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B3" w:rsidRDefault="004233B3" w:rsidP="00A1097B">
    <w:pPr>
      <w:pStyle w:val="PPVFooterBlack"/>
      <w:pBdr>
        <w:top w:val="single" w:sz="12" w:space="1" w:color="404040"/>
      </w:pBdr>
      <w:ind w:left="7655"/>
      <w:jc w:val="right"/>
      <w:rPr>
        <w:color w:val="595959"/>
      </w:rPr>
    </w:pPr>
    <w:r w:rsidRPr="009625BD">
      <w:rPr>
        <w:color w:val="595959"/>
      </w:rPr>
      <w:t xml:space="preserve">Page </w:t>
    </w:r>
    <w:r w:rsidRPr="009625BD">
      <w:rPr>
        <w:color w:val="595959"/>
      </w:rPr>
      <w:fldChar w:fldCharType="begin"/>
    </w:r>
    <w:r w:rsidRPr="009625BD">
      <w:rPr>
        <w:color w:val="595959"/>
      </w:rPr>
      <w:instrText xml:space="preserve"> PAGE </w:instrText>
    </w:r>
    <w:r w:rsidRPr="009625BD">
      <w:rPr>
        <w:color w:val="595959"/>
      </w:rPr>
      <w:fldChar w:fldCharType="separate"/>
    </w:r>
    <w:r w:rsidR="00C85137">
      <w:rPr>
        <w:noProof/>
        <w:color w:val="595959"/>
      </w:rPr>
      <w:t>81</w:t>
    </w:r>
    <w:r w:rsidRPr="009625BD">
      <w:rPr>
        <w:color w:val="595959"/>
      </w:rPr>
      <w:fldChar w:fldCharType="end"/>
    </w:r>
    <w:r w:rsidRPr="009625BD">
      <w:rPr>
        <w:color w:val="595959"/>
      </w:rPr>
      <w:t xml:space="preserve"> of </w:t>
    </w:r>
    <w:r w:rsidRPr="009625BD">
      <w:rPr>
        <w:color w:val="595959"/>
      </w:rPr>
      <w:fldChar w:fldCharType="begin"/>
    </w:r>
    <w:r w:rsidRPr="009625BD">
      <w:rPr>
        <w:color w:val="595959"/>
      </w:rPr>
      <w:instrText xml:space="preserve"> SECTIONPAGES  </w:instrText>
    </w:r>
    <w:r w:rsidRPr="009625BD">
      <w:rPr>
        <w:color w:val="595959"/>
      </w:rPr>
      <w:fldChar w:fldCharType="separate"/>
    </w:r>
    <w:r w:rsidR="00C85137">
      <w:rPr>
        <w:noProof/>
        <w:color w:val="595959"/>
      </w:rPr>
      <w:t>81</w:t>
    </w:r>
    <w:r w:rsidRPr="009625BD">
      <w:rPr>
        <w:color w:val="595959"/>
      </w:rPr>
      <w:fldChar w:fldCharType="end"/>
    </w:r>
  </w:p>
  <w:p w:rsidR="004233B3" w:rsidRPr="00A1097B" w:rsidRDefault="004233B3" w:rsidP="00A10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3B3" w:rsidRDefault="004233B3" w:rsidP="00F236E4">
      <w:r>
        <w:separator/>
      </w:r>
    </w:p>
  </w:footnote>
  <w:footnote w:type="continuationSeparator" w:id="0">
    <w:p w:rsidR="004233B3" w:rsidRDefault="004233B3" w:rsidP="00F236E4">
      <w:r>
        <w:continuationSeparator/>
      </w:r>
    </w:p>
    <w:p w:rsidR="004233B3" w:rsidRDefault="004233B3" w:rsidP="00F236E4"/>
  </w:footnote>
  <w:footnote w:id="1">
    <w:p w:rsidR="004233B3" w:rsidRPr="00EE7DA1" w:rsidRDefault="004233B3" w:rsidP="00EE7DA1">
      <w:pPr>
        <w:pStyle w:val="FootnoteText"/>
        <w:spacing w:before="0"/>
        <w:ind w:left="284" w:hanging="284"/>
        <w:rPr>
          <w:rFonts w:asciiTheme="minorHAnsi" w:hAnsiTheme="minorHAnsi"/>
          <w:sz w:val="18"/>
          <w:szCs w:val="18"/>
        </w:rPr>
      </w:pPr>
      <w:r w:rsidRPr="00EE7DA1">
        <w:rPr>
          <w:rStyle w:val="FootnoteReference"/>
          <w:rFonts w:asciiTheme="minorHAnsi" w:hAnsiTheme="minorHAnsi"/>
          <w:sz w:val="18"/>
          <w:szCs w:val="18"/>
        </w:rPr>
        <w:footnoteRef/>
      </w:r>
      <w:r w:rsidRPr="00EE7DA1">
        <w:rPr>
          <w:rFonts w:asciiTheme="minorHAnsi" w:hAnsiTheme="minorHAnsi"/>
          <w:sz w:val="18"/>
          <w:szCs w:val="18"/>
        </w:rPr>
        <w:tab/>
        <w:t>The Panel notes that the RCZ already exists along the Merri Creek, hence the Amendment seeks expansion of the RCZ by rezoning land not only from a small pocket of FZ that fronts Donnybrook Road adjacent to Laffan Reserve, but also from the UGZ, which affects the balance of land in the CNEA.</w:t>
      </w:r>
    </w:p>
  </w:footnote>
  <w:footnote w:id="2">
    <w:p w:rsidR="004233B3" w:rsidRPr="00476985" w:rsidRDefault="004233B3" w:rsidP="00476985">
      <w:pPr>
        <w:pStyle w:val="FootnoteText"/>
        <w:spacing w:before="0"/>
        <w:ind w:left="284" w:hanging="284"/>
        <w:rPr>
          <w:rFonts w:asciiTheme="minorHAnsi" w:hAnsiTheme="minorHAnsi"/>
          <w:sz w:val="18"/>
          <w:szCs w:val="18"/>
        </w:rPr>
      </w:pPr>
      <w:r w:rsidRPr="00476985">
        <w:rPr>
          <w:rStyle w:val="FootnoteReference"/>
          <w:rFonts w:asciiTheme="minorHAnsi" w:hAnsiTheme="minorHAnsi"/>
        </w:rPr>
        <w:footnoteRef/>
      </w:r>
      <w:r>
        <w:rPr>
          <w:rFonts w:asciiTheme="minorHAnsi" w:hAnsiTheme="minorHAnsi"/>
        </w:rPr>
        <w:tab/>
      </w:r>
      <w:r w:rsidRPr="00476985">
        <w:rPr>
          <w:rFonts w:asciiTheme="minorHAnsi" w:hAnsiTheme="minorHAnsi"/>
          <w:sz w:val="18"/>
          <w:szCs w:val="18"/>
        </w:rPr>
        <w:t>Delivering Melbourne’s Newest Sustainable Communities: Program Report (State of Victoria, December 2009)</w:t>
      </w:r>
    </w:p>
  </w:footnote>
  <w:footnote w:id="3">
    <w:p w:rsidR="004233B3" w:rsidRPr="00476985" w:rsidRDefault="004233B3" w:rsidP="00476985">
      <w:pPr>
        <w:pStyle w:val="FootnoteText"/>
        <w:spacing w:before="0"/>
        <w:ind w:left="284" w:hanging="284"/>
        <w:rPr>
          <w:rFonts w:asciiTheme="minorHAnsi" w:hAnsiTheme="minorHAnsi"/>
          <w:sz w:val="18"/>
          <w:szCs w:val="18"/>
        </w:rPr>
      </w:pPr>
      <w:r>
        <w:rPr>
          <w:rStyle w:val="FootnoteReference"/>
        </w:rPr>
        <w:footnoteRef/>
      </w:r>
      <w:r>
        <w:tab/>
      </w:r>
      <w:r w:rsidRPr="00476985">
        <w:rPr>
          <w:rFonts w:asciiTheme="minorHAnsi" w:hAnsiTheme="minorHAnsi"/>
          <w:sz w:val="18"/>
          <w:szCs w:val="18"/>
        </w:rPr>
        <w:t xml:space="preserve">Low density restricted retailing includes hardware and tool shops, bedding and furniture stores and larger household appliance stores. </w:t>
      </w:r>
      <w:r w:rsidRPr="009B42AA">
        <w:rPr>
          <w:rFonts w:asciiTheme="minorHAnsi" w:hAnsiTheme="minorHAnsi"/>
          <w:sz w:val="18"/>
          <w:szCs w:val="18"/>
        </w:rPr>
        <w:t xml:space="preserve"> </w:t>
      </w:r>
      <w:r w:rsidRPr="00476985">
        <w:rPr>
          <w:rFonts w:asciiTheme="minorHAnsi" w:hAnsiTheme="minorHAnsi"/>
          <w:sz w:val="18"/>
          <w:szCs w:val="18"/>
        </w:rPr>
        <w:t>High density restricted retailing includes smaller linen and household furnishing stores, smaller household appliance stores, phone and electrical stores.</w:t>
      </w:r>
    </w:p>
  </w:footnote>
  <w:footnote w:id="4">
    <w:p w:rsidR="004233B3" w:rsidRPr="00476985" w:rsidRDefault="004233B3" w:rsidP="00476985">
      <w:pPr>
        <w:pStyle w:val="FootnoteText"/>
        <w:spacing w:before="0"/>
        <w:ind w:left="284" w:hanging="284"/>
        <w:rPr>
          <w:rFonts w:asciiTheme="minorHAnsi" w:hAnsiTheme="minorHAnsi"/>
          <w:sz w:val="18"/>
          <w:szCs w:val="18"/>
        </w:rPr>
      </w:pPr>
      <w:r w:rsidRPr="00476985">
        <w:rPr>
          <w:rStyle w:val="FootnoteReference"/>
          <w:rFonts w:asciiTheme="minorHAnsi" w:hAnsiTheme="minorHAnsi"/>
          <w:sz w:val="18"/>
          <w:szCs w:val="18"/>
        </w:rPr>
        <w:footnoteRef/>
      </w:r>
      <w:r w:rsidRPr="00476985">
        <w:rPr>
          <w:rFonts w:asciiTheme="minorHAnsi" w:hAnsiTheme="minorHAnsi"/>
          <w:sz w:val="18"/>
          <w:szCs w:val="18"/>
        </w:rPr>
        <w:tab/>
        <w:t>Page 101 of the 2009 Hume Retail Strategy.</w:t>
      </w:r>
    </w:p>
  </w:footnote>
  <w:footnote w:id="5">
    <w:p w:rsidR="004233B3" w:rsidRPr="00476985" w:rsidRDefault="004233B3" w:rsidP="00476985">
      <w:pPr>
        <w:pStyle w:val="FootnoteText"/>
        <w:spacing w:before="0"/>
        <w:ind w:left="284" w:hanging="284"/>
        <w:rPr>
          <w:rFonts w:asciiTheme="minorHAnsi" w:hAnsiTheme="minorHAnsi"/>
        </w:rPr>
      </w:pPr>
      <w:r w:rsidRPr="00476985">
        <w:rPr>
          <w:rStyle w:val="FootnoteReference"/>
          <w:rFonts w:asciiTheme="minorHAnsi" w:hAnsiTheme="minorHAnsi"/>
          <w:sz w:val="18"/>
          <w:szCs w:val="18"/>
        </w:rPr>
        <w:footnoteRef/>
      </w:r>
      <w:r w:rsidRPr="00476985">
        <w:rPr>
          <w:rFonts w:asciiTheme="minorHAnsi" w:hAnsiTheme="minorHAnsi"/>
          <w:sz w:val="18"/>
          <w:szCs w:val="18"/>
        </w:rPr>
        <w:tab/>
        <w:t>Although the Spatial Strategy had not been adopted by Council at the time of the Panel Hearing, it has since been adopted by Council on the 7 December 2015.</w:t>
      </w:r>
    </w:p>
  </w:footnote>
  <w:footnote w:id="6">
    <w:p w:rsidR="004233B3" w:rsidRPr="00476985" w:rsidRDefault="004233B3" w:rsidP="00476985">
      <w:pPr>
        <w:pStyle w:val="FootnoteText"/>
        <w:spacing w:before="0"/>
        <w:ind w:left="284" w:hanging="284"/>
        <w:rPr>
          <w:rFonts w:asciiTheme="minorHAnsi" w:hAnsiTheme="minorHAnsi"/>
          <w:sz w:val="18"/>
          <w:szCs w:val="18"/>
        </w:rPr>
      </w:pPr>
      <w:r w:rsidRPr="00476985">
        <w:rPr>
          <w:rStyle w:val="FootnoteReference"/>
          <w:rFonts w:asciiTheme="minorHAnsi" w:hAnsiTheme="minorHAnsi"/>
          <w:sz w:val="18"/>
          <w:szCs w:val="18"/>
        </w:rPr>
        <w:footnoteRef/>
      </w:r>
      <w:r w:rsidRPr="00476985">
        <w:rPr>
          <w:rFonts w:asciiTheme="minorHAnsi" w:hAnsiTheme="minorHAnsi"/>
          <w:sz w:val="18"/>
          <w:szCs w:val="18"/>
        </w:rPr>
        <w:tab/>
        <w:t>From Table 3 in Mr Szafraniec’s evidence.</w:t>
      </w:r>
    </w:p>
  </w:footnote>
  <w:footnote w:id="7">
    <w:p w:rsidR="004233B3" w:rsidRPr="00476985" w:rsidRDefault="004233B3" w:rsidP="00476985">
      <w:pPr>
        <w:pStyle w:val="FootnoteText"/>
        <w:spacing w:before="0"/>
        <w:ind w:left="284" w:hanging="284"/>
        <w:rPr>
          <w:rFonts w:asciiTheme="minorHAnsi" w:hAnsiTheme="minorHAnsi"/>
          <w:sz w:val="18"/>
          <w:szCs w:val="18"/>
        </w:rPr>
      </w:pPr>
      <w:r w:rsidRPr="00476985">
        <w:rPr>
          <w:rStyle w:val="FootnoteReference"/>
          <w:rFonts w:asciiTheme="minorHAnsi" w:hAnsiTheme="minorHAnsi"/>
          <w:sz w:val="18"/>
          <w:szCs w:val="18"/>
        </w:rPr>
        <w:footnoteRef/>
      </w:r>
      <w:r w:rsidRPr="00476985">
        <w:rPr>
          <w:rFonts w:asciiTheme="minorHAnsi" w:hAnsiTheme="minorHAnsi"/>
          <w:sz w:val="18"/>
          <w:szCs w:val="18"/>
        </w:rPr>
        <w:tab/>
        <w:t>The half diamond interchange comprises ramps to the south and is due to the lack of separation with the Donnybrook Road/Hume Freeway interchange ramps to the north.</w:t>
      </w:r>
    </w:p>
  </w:footnote>
  <w:footnote w:id="8">
    <w:p w:rsidR="004233B3" w:rsidRPr="00476985" w:rsidRDefault="004233B3" w:rsidP="00476985">
      <w:pPr>
        <w:pStyle w:val="FootnoteText"/>
        <w:spacing w:before="0"/>
        <w:ind w:left="284" w:hanging="284"/>
        <w:rPr>
          <w:rFonts w:asciiTheme="minorHAnsi" w:hAnsiTheme="minorHAnsi"/>
          <w:sz w:val="18"/>
          <w:szCs w:val="18"/>
        </w:rPr>
      </w:pPr>
      <w:r w:rsidRPr="00476985">
        <w:rPr>
          <w:rStyle w:val="FootnoteReference"/>
          <w:rFonts w:asciiTheme="minorHAnsi" w:hAnsiTheme="minorHAnsi"/>
          <w:sz w:val="18"/>
          <w:szCs w:val="18"/>
        </w:rPr>
        <w:footnoteRef/>
      </w:r>
      <w:r w:rsidRPr="00476985">
        <w:rPr>
          <w:rFonts w:asciiTheme="minorHAnsi" w:hAnsiTheme="minorHAnsi"/>
          <w:sz w:val="18"/>
          <w:szCs w:val="18"/>
        </w:rPr>
        <w:tab/>
        <w:t>The PSP does not entertain using the northern section of Brookville Drive, that traverses the Conservation Area and crosses Kalkallo Creek, as a key access point to Donnybrook Road.</w:t>
      </w:r>
    </w:p>
  </w:footnote>
  <w:footnote w:id="9">
    <w:p w:rsidR="004233B3" w:rsidRPr="00476985" w:rsidRDefault="004233B3" w:rsidP="00476985">
      <w:pPr>
        <w:pStyle w:val="FootnoteText"/>
        <w:spacing w:before="0"/>
        <w:ind w:left="284" w:hanging="284"/>
        <w:rPr>
          <w:rFonts w:asciiTheme="minorHAnsi" w:hAnsiTheme="minorHAnsi"/>
          <w:sz w:val="18"/>
          <w:szCs w:val="18"/>
        </w:rPr>
      </w:pPr>
      <w:r w:rsidRPr="00476985">
        <w:rPr>
          <w:rStyle w:val="FootnoteReference"/>
          <w:rFonts w:asciiTheme="minorHAnsi" w:hAnsiTheme="minorHAnsi"/>
          <w:sz w:val="18"/>
          <w:szCs w:val="18"/>
        </w:rPr>
        <w:footnoteRef/>
      </w:r>
      <w:r w:rsidRPr="00476985">
        <w:rPr>
          <w:rFonts w:asciiTheme="minorHAnsi" w:hAnsiTheme="minorHAnsi"/>
          <w:sz w:val="18"/>
          <w:szCs w:val="18"/>
        </w:rPr>
        <w:tab/>
        <w:t>The MPA identified an error with the exhibited version of UGZ Schedule 8 which incorrectly nominated a 35,000m</w:t>
      </w:r>
      <w:r w:rsidRPr="00476985">
        <w:rPr>
          <w:rFonts w:asciiTheme="minorHAnsi" w:hAnsiTheme="minorHAnsi"/>
          <w:sz w:val="18"/>
          <w:szCs w:val="18"/>
          <w:vertAlign w:val="superscript"/>
        </w:rPr>
        <w:t>2</w:t>
      </w:r>
      <w:r w:rsidRPr="00476985">
        <w:rPr>
          <w:rFonts w:asciiTheme="minorHAnsi" w:hAnsiTheme="minorHAnsi"/>
          <w:sz w:val="18"/>
          <w:szCs w:val="18"/>
        </w:rPr>
        <w:t xml:space="preserve"> floorspace for restricted retail being as of right when it should refer to 25,000m</w:t>
      </w:r>
      <w:r w:rsidRPr="00476985">
        <w:rPr>
          <w:rFonts w:asciiTheme="minorHAnsi" w:hAnsiTheme="minorHAnsi"/>
          <w:sz w:val="18"/>
          <w:szCs w:val="18"/>
          <w:vertAlign w:val="superscript"/>
        </w:rPr>
        <w:t>2</w:t>
      </w:r>
      <w:r w:rsidRPr="00476985">
        <w:rPr>
          <w:rFonts w:asciiTheme="minorHAnsi" w:hAnsi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B3" w:rsidRPr="00681DCE" w:rsidRDefault="004233B3" w:rsidP="00681DCE">
    <w:pPr>
      <w:pStyle w:val="PPVFooterHeaderBlue"/>
      <w:pBdr>
        <w:bottom w:val="single" w:sz="12" w:space="1" w:color="215868" w:themeColor="accent5" w:themeShade="80"/>
      </w:pBdr>
      <w:rPr>
        <w:color w:val="215868" w:themeColor="accent5" w:themeShade="80"/>
      </w:rPr>
    </w:pPr>
    <w:r w:rsidRPr="00681DCE">
      <w:rPr>
        <w:color w:val="215868" w:themeColor="accent5" w:themeShade="80"/>
      </w:rPr>
      <w:fldChar w:fldCharType="begin"/>
    </w:r>
    <w:r w:rsidRPr="00681DCE">
      <w:rPr>
        <w:color w:val="215868" w:themeColor="accent5" w:themeShade="80"/>
      </w:rPr>
      <w:instrText xml:space="preserve"> STYLEREF  "AAA Panel Name"  \* MERGEFORMAT </w:instrText>
    </w:r>
    <w:r w:rsidRPr="00681DCE">
      <w:rPr>
        <w:color w:val="215868" w:themeColor="accent5" w:themeShade="80"/>
      </w:rPr>
      <w:fldChar w:fldCharType="separate"/>
    </w:r>
    <w:r w:rsidR="00C85137" w:rsidRPr="00C85137">
      <w:rPr>
        <w:bCs/>
        <w:noProof/>
        <w:color w:val="215868" w:themeColor="accent5" w:themeShade="80"/>
        <w:lang w:val="en-US"/>
      </w:rPr>
      <w:t>Hume Planning Scheme</w:t>
    </w:r>
    <w:r w:rsidR="00C85137">
      <w:rPr>
        <w:noProof/>
        <w:color w:val="215868" w:themeColor="accent5" w:themeShade="80"/>
      </w:rPr>
      <w:t xml:space="preserve"> Amendment C198</w:t>
    </w:r>
    <w:r w:rsidRPr="00681DCE">
      <w:rPr>
        <w:noProof/>
        <w:color w:val="215868" w:themeColor="accent5" w:themeShade="80"/>
      </w:rPr>
      <w:fldChar w:fldCharType="end"/>
    </w:r>
    <w:r>
      <w:rPr>
        <w:noProof/>
        <w:color w:val="215868" w:themeColor="accent5" w:themeShade="80"/>
      </w:rPr>
      <w:t xml:space="preserve"> </w:t>
    </w:r>
    <w:r w:rsidRPr="00681DCE">
      <w:rPr>
        <w:color w:val="215868" w:themeColor="accent5" w:themeShade="80"/>
      </w:rPr>
      <w:sym w:font="Symbol" w:char="007C"/>
    </w:r>
    <w:r w:rsidRPr="00681DCE">
      <w:rPr>
        <w:color w:val="215868" w:themeColor="accent5" w:themeShade="80"/>
      </w:rPr>
      <w:t xml:space="preserve"> </w:t>
    </w:r>
    <w:r w:rsidRPr="00681DCE">
      <w:rPr>
        <w:color w:val="215868" w:themeColor="accent5" w:themeShade="80"/>
      </w:rPr>
      <w:fldChar w:fldCharType="begin"/>
    </w:r>
    <w:r w:rsidRPr="00681DCE">
      <w:rPr>
        <w:color w:val="215868" w:themeColor="accent5" w:themeShade="80"/>
      </w:rPr>
      <w:instrText xml:space="preserve"> STYLEREF  "AA Type of Report"  \* MERGEFORMAT </w:instrText>
    </w:r>
    <w:r w:rsidRPr="00681DCE">
      <w:rPr>
        <w:color w:val="215868" w:themeColor="accent5" w:themeShade="80"/>
      </w:rPr>
      <w:fldChar w:fldCharType="separate"/>
    </w:r>
    <w:r w:rsidR="00C85137">
      <w:rPr>
        <w:noProof/>
        <w:color w:val="215868" w:themeColor="accent5" w:themeShade="80"/>
      </w:rPr>
      <w:t>Panel Report</w:t>
    </w:r>
    <w:r w:rsidRPr="00681DCE">
      <w:rPr>
        <w:noProof/>
        <w:color w:val="215868" w:themeColor="accent5" w:themeShade="80"/>
      </w:rPr>
      <w:fldChar w:fldCharType="end"/>
    </w:r>
    <w:r w:rsidRPr="00681DCE">
      <w:rPr>
        <w:color w:val="215868" w:themeColor="accent5" w:themeShade="80"/>
      </w:rPr>
      <w:t xml:space="preserve"> </w:t>
    </w:r>
    <w:r w:rsidRPr="00681DCE">
      <w:rPr>
        <w:color w:val="215868" w:themeColor="accent5" w:themeShade="80"/>
      </w:rPr>
      <w:sym w:font="Symbol" w:char="007C"/>
    </w:r>
    <w:r w:rsidRPr="00681DCE">
      <w:rPr>
        <w:color w:val="215868" w:themeColor="accent5" w:themeShade="80"/>
      </w:rPr>
      <w:t xml:space="preserve"> </w:t>
    </w:r>
    <w:r w:rsidRPr="00681DCE">
      <w:rPr>
        <w:color w:val="215868" w:themeColor="accent5" w:themeShade="80"/>
      </w:rPr>
      <w:fldChar w:fldCharType="begin"/>
    </w:r>
    <w:r w:rsidRPr="00681DCE">
      <w:rPr>
        <w:color w:val="215868" w:themeColor="accent5" w:themeShade="80"/>
      </w:rPr>
      <w:instrText xml:space="preserve"> STYLEREF  "AA Date"  \* MERGEFORMAT </w:instrText>
    </w:r>
    <w:r w:rsidRPr="00681DCE">
      <w:rPr>
        <w:color w:val="215868" w:themeColor="accent5" w:themeShade="80"/>
      </w:rPr>
      <w:fldChar w:fldCharType="separate"/>
    </w:r>
    <w:r w:rsidR="00C85137" w:rsidRPr="00C85137">
      <w:rPr>
        <w:bCs/>
        <w:noProof/>
        <w:color w:val="215868" w:themeColor="accent5" w:themeShade="80"/>
        <w:lang w:val="en-US"/>
      </w:rPr>
      <w:t>5 January</w:t>
    </w:r>
    <w:r w:rsidR="00C85137">
      <w:rPr>
        <w:noProof/>
        <w:color w:val="215868" w:themeColor="accent5" w:themeShade="80"/>
      </w:rPr>
      <w:t xml:space="preserve"> 2016</w:t>
    </w:r>
    <w:r w:rsidRPr="00681DCE">
      <w:rPr>
        <w:color w:val="215868" w:themeColor="accent5" w:themeShade="80"/>
      </w:rPr>
      <w:fldChar w:fldCharType="end"/>
    </w:r>
  </w:p>
  <w:p w:rsidR="004233B3" w:rsidRPr="00681DCE" w:rsidRDefault="004233B3" w:rsidP="00681D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B3" w:rsidRPr="00611FB3" w:rsidRDefault="004233B3" w:rsidP="00611FB3">
    <w:pPr>
      <w:pStyle w:val="PPVFooterHeaderBlue"/>
      <w:pBdr>
        <w:bottom w:val="single" w:sz="12" w:space="1" w:color="auto"/>
      </w:pBdr>
      <w:rPr>
        <w:color w:val="auto"/>
      </w:rPr>
    </w:pPr>
    <w:r w:rsidRPr="00611FB3">
      <w:rPr>
        <w:color w:val="auto"/>
      </w:rPr>
      <w:fldChar w:fldCharType="begin"/>
    </w:r>
    <w:r w:rsidRPr="00611FB3">
      <w:rPr>
        <w:color w:val="auto"/>
      </w:rPr>
      <w:instrText xml:space="preserve"> STYLEREF  "AAA Panel Name"  \* MERGEFORMAT </w:instrText>
    </w:r>
    <w:r w:rsidRPr="00611FB3">
      <w:rPr>
        <w:color w:val="auto"/>
      </w:rPr>
      <w:fldChar w:fldCharType="separate"/>
    </w:r>
    <w:r w:rsidR="00C85137" w:rsidRPr="00C85137">
      <w:rPr>
        <w:bCs/>
        <w:noProof/>
        <w:color w:val="auto"/>
        <w:lang w:val="en-US"/>
      </w:rPr>
      <w:t>Hume Planning Scheme</w:t>
    </w:r>
    <w:r w:rsidR="00C85137">
      <w:rPr>
        <w:noProof/>
        <w:color w:val="auto"/>
      </w:rPr>
      <w:t xml:space="preserve"> Amendment C198</w:t>
    </w:r>
    <w:r w:rsidRPr="00611FB3">
      <w:rPr>
        <w:noProof/>
        <w:color w:val="auto"/>
      </w:rPr>
      <w:fldChar w:fldCharType="end"/>
    </w:r>
    <w:r w:rsidRPr="00611FB3">
      <w:rPr>
        <w:noProof/>
        <w:color w:val="auto"/>
      </w:rPr>
      <w:t xml:space="preserve"> </w:t>
    </w:r>
    <w:r w:rsidRPr="00611FB3">
      <w:rPr>
        <w:color w:val="auto"/>
      </w:rPr>
      <w:sym w:font="Symbol" w:char="007C"/>
    </w:r>
    <w:r w:rsidRPr="00611FB3">
      <w:rPr>
        <w:color w:val="auto"/>
      </w:rPr>
      <w:t xml:space="preserve"> </w:t>
    </w:r>
    <w:r w:rsidRPr="00611FB3">
      <w:rPr>
        <w:color w:val="auto"/>
      </w:rPr>
      <w:fldChar w:fldCharType="begin"/>
    </w:r>
    <w:r w:rsidRPr="00611FB3">
      <w:rPr>
        <w:color w:val="auto"/>
      </w:rPr>
      <w:instrText xml:space="preserve"> STYLEREF  "AA Type of Report"  \* MERGEFORMAT </w:instrText>
    </w:r>
    <w:r w:rsidRPr="00611FB3">
      <w:rPr>
        <w:color w:val="auto"/>
      </w:rPr>
      <w:fldChar w:fldCharType="separate"/>
    </w:r>
    <w:r w:rsidR="00C85137" w:rsidRPr="00C85137">
      <w:rPr>
        <w:bCs/>
        <w:noProof/>
        <w:color w:val="auto"/>
        <w:lang w:val="en-US"/>
      </w:rPr>
      <w:t>Panel Report</w:t>
    </w:r>
    <w:r w:rsidRPr="00611FB3">
      <w:rPr>
        <w:noProof/>
        <w:color w:val="auto"/>
      </w:rPr>
      <w:fldChar w:fldCharType="end"/>
    </w:r>
    <w:r w:rsidRPr="00611FB3">
      <w:rPr>
        <w:color w:val="auto"/>
      </w:rPr>
      <w:t xml:space="preserve"> </w:t>
    </w:r>
    <w:r w:rsidRPr="00611FB3">
      <w:rPr>
        <w:color w:val="auto"/>
      </w:rPr>
      <w:sym w:font="Symbol" w:char="007C"/>
    </w:r>
    <w:r w:rsidRPr="00611FB3">
      <w:rPr>
        <w:color w:val="auto"/>
      </w:rPr>
      <w:t xml:space="preserve"> </w:t>
    </w:r>
    <w:r w:rsidRPr="00611FB3">
      <w:rPr>
        <w:color w:val="auto"/>
      </w:rPr>
      <w:fldChar w:fldCharType="begin"/>
    </w:r>
    <w:r w:rsidRPr="00611FB3">
      <w:rPr>
        <w:color w:val="auto"/>
      </w:rPr>
      <w:instrText xml:space="preserve"> STYLEREF  "AA Date"  \* MERGEFORMAT </w:instrText>
    </w:r>
    <w:r w:rsidRPr="00611FB3">
      <w:rPr>
        <w:color w:val="auto"/>
      </w:rPr>
      <w:fldChar w:fldCharType="separate"/>
    </w:r>
    <w:r w:rsidR="00C85137" w:rsidRPr="00C85137">
      <w:rPr>
        <w:bCs/>
        <w:noProof/>
        <w:color w:val="auto"/>
        <w:lang w:val="en-US"/>
      </w:rPr>
      <w:t>5 January</w:t>
    </w:r>
    <w:r w:rsidR="00C85137">
      <w:rPr>
        <w:noProof/>
        <w:color w:val="auto"/>
      </w:rPr>
      <w:t xml:space="preserve"> 2016</w:t>
    </w:r>
    <w:r w:rsidRPr="00611FB3">
      <w:rPr>
        <w:color w:val="auto"/>
      </w:rPr>
      <w:fldChar w:fldCharType="end"/>
    </w:r>
  </w:p>
  <w:p w:rsidR="004233B3" w:rsidRPr="00070412" w:rsidRDefault="004233B3" w:rsidP="000704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42DF"/>
    <w:multiLevelType w:val="hybridMultilevel"/>
    <w:tmpl w:val="5EE26D94"/>
    <w:lvl w:ilvl="0" w:tplc="0C090005">
      <w:start w:val="1"/>
      <w:numFmt w:val="bullet"/>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
    <w:nsid w:val="0D4A7C00"/>
    <w:multiLevelType w:val="hybridMultilevel"/>
    <w:tmpl w:val="9ACC2E5A"/>
    <w:lvl w:ilvl="0" w:tplc="0C090001">
      <w:start w:val="1"/>
      <w:numFmt w:val="bullet"/>
      <w:lvlText w:val=""/>
      <w:lvlJc w:val="left"/>
      <w:pPr>
        <w:ind w:left="2421" w:hanging="360"/>
      </w:pPr>
      <w:rPr>
        <w:rFonts w:ascii="Symbol" w:hAnsi="Symbol" w:hint="default"/>
      </w:rPr>
    </w:lvl>
    <w:lvl w:ilvl="1" w:tplc="0C090003">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
    <w:nsid w:val="0F915C55"/>
    <w:multiLevelType w:val="hybridMultilevel"/>
    <w:tmpl w:val="0AE8A7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23B0BE8"/>
    <w:multiLevelType w:val="multilevel"/>
    <w:tmpl w:val="81F86754"/>
    <w:lvl w:ilvl="0">
      <w:start w:val="1"/>
      <w:numFmt w:val="decimal"/>
      <w:pStyle w:val="PPVRecommendation"/>
      <w:lvlText w:val="%1."/>
      <w:lvlJc w:val="left"/>
      <w:pPr>
        <w:ind w:left="107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4006559"/>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1A793AF4"/>
    <w:multiLevelType w:val="hybridMultilevel"/>
    <w:tmpl w:val="C22CC8B6"/>
    <w:lvl w:ilvl="0" w:tplc="0C090005">
      <w:start w:val="1"/>
      <w:numFmt w:val="bullet"/>
      <w:lvlText w:val=""/>
      <w:lvlJc w:val="left"/>
      <w:pPr>
        <w:ind w:left="1571" w:hanging="360"/>
      </w:pPr>
      <w:rPr>
        <w:rFonts w:ascii="Wingdings" w:hAnsi="Wingdings"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nsid w:val="1DC6772A"/>
    <w:multiLevelType w:val="hybridMultilevel"/>
    <w:tmpl w:val="5AA61E74"/>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C746537E">
      <w:start w:val="1"/>
      <w:numFmt w:val="bullet"/>
      <w:pStyle w:val="VPP-Bodybullet2"/>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7">
    <w:nsid w:val="1DFE4996"/>
    <w:multiLevelType w:val="hybridMultilevel"/>
    <w:tmpl w:val="4FD64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444655"/>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1EBA74B9"/>
    <w:multiLevelType w:val="hybridMultilevel"/>
    <w:tmpl w:val="ED0470C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23035C9F"/>
    <w:multiLevelType w:val="hybridMultilevel"/>
    <w:tmpl w:val="2244F758"/>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261244AB"/>
    <w:multiLevelType w:val="hybridMultilevel"/>
    <w:tmpl w:val="DD84C5A8"/>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D5F0155C">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2">
    <w:nsid w:val="2E2A3388"/>
    <w:multiLevelType w:val="hybridMultilevel"/>
    <w:tmpl w:val="4DF4F7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6742DE"/>
    <w:multiLevelType w:val="hybridMultilevel"/>
    <w:tmpl w:val="137CED60"/>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312B0B8F"/>
    <w:multiLevelType w:val="hybridMultilevel"/>
    <w:tmpl w:val="9D10127E"/>
    <w:lvl w:ilvl="0" w:tplc="0C090005">
      <w:start w:val="1"/>
      <w:numFmt w:val="bullet"/>
      <w:lvlText w:val=""/>
      <w:lvlJc w:val="left"/>
      <w:pPr>
        <w:ind w:left="1494" w:hanging="360"/>
      </w:pPr>
      <w:rPr>
        <w:rFonts w:ascii="Wingdings" w:hAnsi="Wingdings" w:hint="default"/>
      </w:rPr>
    </w:lvl>
    <w:lvl w:ilvl="1" w:tplc="0C090001">
      <w:start w:val="1"/>
      <w:numFmt w:val="bullet"/>
      <w:lvlText w:val=""/>
      <w:lvlJc w:val="left"/>
      <w:pPr>
        <w:ind w:left="2214" w:hanging="360"/>
      </w:pPr>
      <w:rPr>
        <w:rFonts w:ascii="Symbol" w:hAnsi="Symbol"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nsid w:val="46503F93"/>
    <w:multiLevelType w:val="hybridMultilevel"/>
    <w:tmpl w:val="65969EDE"/>
    <w:lvl w:ilvl="0" w:tplc="344A5784">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6">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7">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8">
    <w:nsid w:val="58B90861"/>
    <w:multiLevelType w:val="hybridMultilevel"/>
    <w:tmpl w:val="423EDB06"/>
    <w:lvl w:ilvl="0" w:tplc="A32EA732">
      <w:start w:val="1"/>
      <w:numFmt w:val="bullet"/>
      <w:lvlText w:val=""/>
      <w:lvlJc w:val="left"/>
      <w:pPr>
        <w:tabs>
          <w:tab w:val="num" w:pos="360"/>
        </w:tabs>
        <w:ind w:left="360" w:hanging="360"/>
      </w:pPr>
      <w:rPr>
        <w:rFonts w:ascii="Symbol" w:hAnsi="Symbol" w:hint="default"/>
      </w:rPr>
    </w:lvl>
    <w:lvl w:ilvl="1" w:tplc="C32282E2">
      <w:start w:val="1"/>
      <w:numFmt w:val="bullet"/>
      <w:lvlText w:val="o"/>
      <w:lvlJc w:val="left"/>
      <w:pPr>
        <w:tabs>
          <w:tab w:val="num" w:pos="1080"/>
        </w:tabs>
        <w:ind w:left="1080" w:hanging="360"/>
      </w:pPr>
      <w:rPr>
        <w:rFonts w:ascii="Courier New" w:hAnsi="Courier New" w:cs="Courier New" w:hint="default"/>
      </w:rPr>
    </w:lvl>
    <w:lvl w:ilvl="2" w:tplc="0C090003">
      <w:start w:val="1"/>
      <w:numFmt w:val="bullet"/>
      <w:lvlText w:val="o"/>
      <w:lvlJc w:val="left"/>
      <w:pPr>
        <w:tabs>
          <w:tab w:val="num" w:pos="1800"/>
        </w:tabs>
        <w:ind w:left="1800" w:hanging="360"/>
      </w:pPr>
      <w:rPr>
        <w:rFonts w:ascii="Courier New" w:hAnsi="Courier New" w:cs="Courier New"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19">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20">
    <w:nsid w:val="65751206"/>
    <w:multiLevelType w:val="singleLevel"/>
    <w:tmpl w:val="0FC8E3F2"/>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21">
    <w:nsid w:val="6C485ABC"/>
    <w:multiLevelType w:val="hybridMultilevel"/>
    <w:tmpl w:val="B8B20FF6"/>
    <w:lvl w:ilvl="0" w:tplc="A32EA732">
      <w:start w:val="1"/>
      <w:numFmt w:val="bullet"/>
      <w:pStyle w:val="PPVBullet1"/>
      <w:lvlText w:val=""/>
      <w:lvlJc w:val="left"/>
      <w:pPr>
        <w:tabs>
          <w:tab w:val="num" w:pos="7307"/>
        </w:tabs>
        <w:ind w:left="7307" w:hanging="360"/>
      </w:pPr>
      <w:rPr>
        <w:rFonts w:ascii="Symbol" w:hAnsi="Symbol" w:hint="default"/>
      </w:rPr>
    </w:lvl>
    <w:lvl w:ilvl="1" w:tplc="C32282E2">
      <w:start w:val="1"/>
      <w:numFmt w:val="bullet"/>
      <w:lvlText w:val="o"/>
      <w:lvlJc w:val="left"/>
      <w:pPr>
        <w:tabs>
          <w:tab w:val="num" w:pos="1080"/>
        </w:tabs>
        <w:ind w:left="1080" w:hanging="360"/>
      </w:pPr>
      <w:rPr>
        <w:rFonts w:ascii="Courier New" w:hAnsi="Courier New" w:cs="Courier New" w:hint="default"/>
      </w:rPr>
    </w:lvl>
    <w:lvl w:ilvl="2" w:tplc="87C284AE">
      <w:start w:val="1"/>
      <w:numFmt w:val="bullet"/>
      <w:lvlText w:val=""/>
      <w:lvlJc w:val="left"/>
      <w:pPr>
        <w:tabs>
          <w:tab w:val="num" w:pos="1800"/>
        </w:tabs>
        <w:ind w:left="1800" w:hanging="360"/>
      </w:pPr>
      <w:rPr>
        <w:rFonts w:ascii="Wingdings" w:hAnsi="Wingdings"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22">
    <w:nsid w:val="710A5249"/>
    <w:multiLevelType w:val="hybridMultilevel"/>
    <w:tmpl w:val="09B6D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55D32FE"/>
    <w:multiLevelType w:val="hybridMultilevel"/>
    <w:tmpl w:val="F91EAE0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nsid w:val="764A49AA"/>
    <w:multiLevelType w:val="hybridMultilevel"/>
    <w:tmpl w:val="8F76297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nsid w:val="76853005"/>
    <w:multiLevelType w:val="hybridMultilevel"/>
    <w:tmpl w:val="C7D8452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nsid w:val="7DFD19B6"/>
    <w:multiLevelType w:val="multilevel"/>
    <w:tmpl w:val="06E03A2C"/>
    <w:lvl w:ilvl="0">
      <w:start w:val="1"/>
      <w:numFmt w:val="decimal"/>
      <w:pStyle w:val="Heading1"/>
      <w:lvlText w:val="%1"/>
      <w:lvlJc w:val="left"/>
      <w:pPr>
        <w:tabs>
          <w:tab w:val="num" w:pos="1440"/>
        </w:tabs>
        <w:ind w:left="851" w:hanging="851"/>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724"/>
        </w:tabs>
        <w:ind w:left="1135"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19"/>
  </w:num>
  <w:num w:numId="2">
    <w:abstractNumId w:val="20"/>
  </w:num>
  <w:num w:numId="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
  </w:num>
  <w:num w:numId="6">
    <w:abstractNumId w:val="17"/>
  </w:num>
  <w:num w:numId="7">
    <w:abstractNumId w:val="26"/>
  </w:num>
  <w:num w:numId="8">
    <w:abstractNumId w:val="15"/>
  </w:num>
  <w:num w:numId="9">
    <w:abstractNumId w:val="18"/>
  </w:num>
  <w:num w:numId="10">
    <w:abstractNumId w:val="4"/>
  </w:num>
  <w:num w:numId="11">
    <w:abstractNumId w:val="7"/>
  </w:num>
  <w:num w:numId="12">
    <w:abstractNumId w:val="11"/>
  </w:num>
  <w:num w:numId="13">
    <w:abstractNumId w:val="0"/>
  </w:num>
  <w:num w:numId="14">
    <w:abstractNumId w:val="5"/>
  </w:num>
  <w:num w:numId="15">
    <w:abstractNumId w:val="14"/>
  </w:num>
  <w:num w:numId="16">
    <w:abstractNumId w:val="12"/>
  </w:num>
  <w:num w:numId="17">
    <w:abstractNumId w:val="9"/>
  </w:num>
  <w:num w:numId="18">
    <w:abstractNumId w:val="25"/>
  </w:num>
  <w:num w:numId="19">
    <w:abstractNumId w:val="23"/>
  </w:num>
  <w:num w:numId="20">
    <w:abstractNumId w:val="13"/>
  </w:num>
  <w:num w:numId="21">
    <w:abstractNumId w:val="10"/>
  </w:num>
  <w:num w:numId="22">
    <w:abstractNumId w:val="24"/>
  </w:num>
  <w:num w:numId="23">
    <w:abstractNumId w:val="2"/>
  </w:num>
  <w:num w:numId="24">
    <w:abstractNumId w:val="22"/>
  </w:num>
  <w:num w:numId="25">
    <w:abstractNumId w:val="6"/>
  </w:num>
  <w:num w:numId="26">
    <w:abstractNumId w:val="1"/>
  </w:num>
  <w:num w:numId="2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33A7"/>
    <w:rsid w:val="00004430"/>
    <w:rsid w:val="000051C7"/>
    <w:rsid w:val="000054DC"/>
    <w:rsid w:val="000063DE"/>
    <w:rsid w:val="00006D3B"/>
    <w:rsid w:val="00010EE1"/>
    <w:rsid w:val="0001167C"/>
    <w:rsid w:val="00014116"/>
    <w:rsid w:val="00016D73"/>
    <w:rsid w:val="000215C4"/>
    <w:rsid w:val="00026DD9"/>
    <w:rsid w:val="0003091F"/>
    <w:rsid w:val="00036660"/>
    <w:rsid w:val="00040648"/>
    <w:rsid w:val="0004076A"/>
    <w:rsid w:val="00041877"/>
    <w:rsid w:val="00042B0B"/>
    <w:rsid w:val="000455FF"/>
    <w:rsid w:val="0004597D"/>
    <w:rsid w:val="00046457"/>
    <w:rsid w:val="000472D4"/>
    <w:rsid w:val="0005229A"/>
    <w:rsid w:val="000523A1"/>
    <w:rsid w:val="000559BA"/>
    <w:rsid w:val="00057C6A"/>
    <w:rsid w:val="00061D5F"/>
    <w:rsid w:val="000654A5"/>
    <w:rsid w:val="00070412"/>
    <w:rsid w:val="00072BE2"/>
    <w:rsid w:val="00076FA6"/>
    <w:rsid w:val="000830DA"/>
    <w:rsid w:val="0008357E"/>
    <w:rsid w:val="0008561C"/>
    <w:rsid w:val="00096896"/>
    <w:rsid w:val="00097559"/>
    <w:rsid w:val="000A4033"/>
    <w:rsid w:val="000A40B8"/>
    <w:rsid w:val="000A5533"/>
    <w:rsid w:val="000A6275"/>
    <w:rsid w:val="000A7A6D"/>
    <w:rsid w:val="000B0B45"/>
    <w:rsid w:val="000C06D6"/>
    <w:rsid w:val="000C09A7"/>
    <w:rsid w:val="000C373A"/>
    <w:rsid w:val="000C5749"/>
    <w:rsid w:val="000C6208"/>
    <w:rsid w:val="000C6438"/>
    <w:rsid w:val="000D119D"/>
    <w:rsid w:val="000D4987"/>
    <w:rsid w:val="000E033F"/>
    <w:rsid w:val="000E1FD8"/>
    <w:rsid w:val="000E2353"/>
    <w:rsid w:val="000E2A8D"/>
    <w:rsid w:val="000E6A98"/>
    <w:rsid w:val="000E6D34"/>
    <w:rsid w:val="000E7757"/>
    <w:rsid w:val="000F07F6"/>
    <w:rsid w:val="000F15FA"/>
    <w:rsid w:val="000F25EB"/>
    <w:rsid w:val="000F2F46"/>
    <w:rsid w:val="000F3A79"/>
    <w:rsid w:val="000F4511"/>
    <w:rsid w:val="000F4ED9"/>
    <w:rsid w:val="000F5234"/>
    <w:rsid w:val="001042A1"/>
    <w:rsid w:val="001043F7"/>
    <w:rsid w:val="00104EF1"/>
    <w:rsid w:val="0010689D"/>
    <w:rsid w:val="00110EA0"/>
    <w:rsid w:val="0011214A"/>
    <w:rsid w:val="0011243B"/>
    <w:rsid w:val="0011775D"/>
    <w:rsid w:val="0012010D"/>
    <w:rsid w:val="00121383"/>
    <w:rsid w:val="00122B77"/>
    <w:rsid w:val="00124B20"/>
    <w:rsid w:val="001250C5"/>
    <w:rsid w:val="001263A8"/>
    <w:rsid w:val="00132ACA"/>
    <w:rsid w:val="00132E54"/>
    <w:rsid w:val="001335C1"/>
    <w:rsid w:val="00136485"/>
    <w:rsid w:val="0014151D"/>
    <w:rsid w:val="001427A8"/>
    <w:rsid w:val="001428B0"/>
    <w:rsid w:val="00143EA7"/>
    <w:rsid w:val="00146D60"/>
    <w:rsid w:val="0014767C"/>
    <w:rsid w:val="00151CBD"/>
    <w:rsid w:val="001531DE"/>
    <w:rsid w:val="001532BC"/>
    <w:rsid w:val="001547E2"/>
    <w:rsid w:val="00154B75"/>
    <w:rsid w:val="00155CE3"/>
    <w:rsid w:val="00157591"/>
    <w:rsid w:val="00160125"/>
    <w:rsid w:val="00160515"/>
    <w:rsid w:val="00160C51"/>
    <w:rsid w:val="00161AC9"/>
    <w:rsid w:val="00161D6D"/>
    <w:rsid w:val="00163344"/>
    <w:rsid w:val="00163579"/>
    <w:rsid w:val="0016576D"/>
    <w:rsid w:val="0016622F"/>
    <w:rsid w:val="00166DC6"/>
    <w:rsid w:val="00171022"/>
    <w:rsid w:val="0017131F"/>
    <w:rsid w:val="00175493"/>
    <w:rsid w:val="00176128"/>
    <w:rsid w:val="001806EB"/>
    <w:rsid w:val="00181134"/>
    <w:rsid w:val="00182C45"/>
    <w:rsid w:val="00184EB6"/>
    <w:rsid w:val="00186075"/>
    <w:rsid w:val="001935B2"/>
    <w:rsid w:val="00193B10"/>
    <w:rsid w:val="00193CCD"/>
    <w:rsid w:val="00193E0E"/>
    <w:rsid w:val="00193E94"/>
    <w:rsid w:val="0019600C"/>
    <w:rsid w:val="001969B0"/>
    <w:rsid w:val="0019708D"/>
    <w:rsid w:val="001A1C4C"/>
    <w:rsid w:val="001A255F"/>
    <w:rsid w:val="001A3452"/>
    <w:rsid w:val="001A4E3F"/>
    <w:rsid w:val="001A7F4B"/>
    <w:rsid w:val="001B23DC"/>
    <w:rsid w:val="001B706C"/>
    <w:rsid w:val="001C04FD"/>
    <w:rsid w:val="001C77CE"/>
    <w:rsid w:val="001D1D4C"/>
    <w:rsid w:val="001D253C"/>
    <w:rsid w:val="001D4740"/>
    <w:rsid w:val="001D4F05"/>
    <w:rsid w:val="001E1410"/>
    <w:rsid w:val="001E18FE"/>
    <w:rsid w:val="001E1DAE"/>
    <w:rsid w:val="001E324E"/>
    <w:rsid w:val="001E73BE"/>
    <w:rsid w:val="001E76A0"/>
    <w:rsid w:val="001F042A"/>
    <w:rsid w:val="001F1B4A"/>
    <w:rsid w:val="001F2705"/>
    <w:rsid w:val="001F3402"/>
    <w:rsid w:val="001F4867"/>
    <w:rsid w:val="001F4FB4"/>
    <w:rsid w:val="001F5F20"/>
    <w:rsid w:val="0020081F"/>
    <w:rsid w:val="002016D7"/>
    <w:rsid w:val="00201D1C"/>
    <w:rsid w:val="002026A8"/>
    <w:rsid w:val="002050F3"/>
    <w:rsid w:val="002119D7"/>
    <w:rsid w:val="00211E8D"/>
    <w:rsid w:val="00213B8D"/>
    <w:rsid w:val="0021418A"/>
    <w:rsid w:val="00217AEF"/>
    <w:rsid w:val="002223C6"/>
    <w:rsid w:val="00222A51"/>
    <w:rsid w:val="00223FC9"/>
    <w:rsid w:val="002242AF"/>
    <w:rsid w:val="0022431C"/>
    <w:rsid w:val="00230525"/>
    <w:rsid w:val="00231F6F"/>
    <w:rsid w:val="00233351"/>
    <w:rsid w:val="00233A6D"/>
    <w:rsid w:val="00234A34"/>
    <w:rsid w:val="00237EDE"/>
    <w:rsid w:val="0024105D"/>
    <w:rsid w:val="00242F92"/>
    <w:rsid w:val="002441A7"/>
    <w:rsid w:val="00245302"/>
    <w:rsid w:val="0024587A"/>
    <w:rsid w:val="00261CF4"/>
    <w:rsid w:val="00263B06"/>
    <w:rsid w:val="00263F73"/>
    <w:rsid w:val="002659AA"/>
    <w:rsid w:val="00272BF8"/>
    <w:rsid w:val="0027530C"/>
    <w:rsid w:val="002811ED"/>
    <w:rsid w:val="00281265"/>
    <w:rsid w:val="00284687"/>
    <w:rsid w:val="002860DA"/>
    <w:rsid w:val="002935B7"/>
    <w:rsid w:val="00293700"/>
    <w:rsid w:val="002952C5"/>
    <w:rsid w:val="00295C79"/>
    <w:rsid w:val="002A05EB"/>
    <w:rsid w:val="002A1C1C"/>
    <w:rsid w:val="002A2FE9"/>
    <w:rsid w:val="002A3F9E"/>
    <w:rsid w:val="002A4688"/>
    <w:rsid w:val="002A4918"/>
    <w:rsid w:val="002A4BE1"/>
    <w:rsid w:val="002A6A07"/>
    <w:rsid w:val="002B0D4F"/>
    <w:rsid w:val="002B315A"/>
    <w:rsid w:val="002B555A"/>
    <w:rsid w:val="002B635F"/>
    <w:rsid w:val="002B6623"/>
    <w:rsid w:val="002C49BF"/>
    <w:rsid w:val="002C5172"/>
    <w:rsid w:val="002C6DD1"/>
    <w:rsid w:val="002D2D85"/>
    <w:rsid w:val="002D451C"/>
    <w:rsid w:val="002D45C5"/>
    <w:rsid w:val="002D4E9C"/>
    <w:rsid w:val="002D7109"/>
    <w:rsid w:val="002E5A38"/>
    <w:rsid w:val="002F0ACC"/>
    <w:rsid w:val="002F0AEE"/>
    <w:rsid w:val="002F0B81"/>
    <w:rsid w:val="002F0E53"/>
    <w:rsid w:val="002F36C3"/>
    <w:rsid w:val="002F3EE3"/>
    <w:rsid w:val="002F4822"/>
    <w:rsid w:val="002F4B44"/>
    <w:rsid w:val="002F4CB7"/>
    <w:rsid w:val="002F62D7"/>
    <w:rsid w:val="002F7B5C"/>
    <w:rsid w:val="002F7DCA"/>
    <w:rsid w:val="00302030"/>
    <w:rsid w:val="00302D22"/>
    <w:rsid w:val="003030DE"/>
    <w:rsid w:val="00304469"/>
    <w:rsid w:val="00304A6A"/>
    <w:rsid w:val="00306177"/>
    <w:rsid w:val="0030631D"/>
    <w:rsid w:val="00306773"/>
    <w:rsid w:val="00312D69"/>
    <w:rsid w:val="00313ED2"/>
    <w:rsid w:val="00315A64"/>
    <w:rsid w:val="003174D7"/>
    <w:rsid w:val="003178D5"/>
    <w:rsid w:val="003206FB"/>
    <w:rsid w:val="00326F6F"/>
    <w:rsid w:val="0033232F"/>
    <w:rsid w:val="00333796"/>
    <w:rsid w:val="00337EA2"/>
    <w:rsid w:val="003417A0"/>
    <w:rsid w:val="00341B5B"/>
    <w:rsid w:val="00343E3A"/>
    <w:rsid w:val="0035209E"/>
    <w:rsid w:val="0035340E"/>
    <w:rsid w:val="00363CC3"/>
    <w:rsid w:val="00366278"/>
    <w:rsid w:val="003670C1"/>
    <w:rsid w:val="00367440"/>
    <w:rsid w:val="00370151"/>
    <w:rsid w:val="00370C74"/>
    <w:rsid w:val="00373899"/>
    <w:rsid w:val="00373ACB"/>
    <w:rsid w:val="00375B37"/>
    <w:rsid w:val="00377A5A"/>
    <w:rsid w:val="00381822"/>
    <w:rsid w:val="0038311E"/>
    <w:rsid w:val="0039262F"/>
    <w:rsid w:val="003A11FD"/>
    <w:rsid w:val="003A3BAD"/>
    <w:rsid w:val="003A54A8"/>
    <w:rsid w:val="003B1028"/>
    <w:rsid w:val="003B113F"/>
    <w:rsid w:val="003B2656"/>
    <w:rsid w:val="003B2A86"/>
    <w:rsid w:val="003B3945"/>
    <w:rsid w:val="003B48D8"/>
    <w:rsid w:val="003B5FFF"/>
    <w:rsid w:val="003B643B"/>
    <w:rsid w:val="003B7FA0"/>
    <w:rsid w:val="003C093D"/>
    <w:rsid w:val="003C1F78"/>
    <w:rsid w:val="003C371B"/>
    <w:rsid w:val="003C7C7E"/>
    <w:rsid w:val="003D0DFD"/>
    <w:rsid w:val="003D4512"/>
    <w:rsid w:val="003D77D3"/>
    <w:rsid w:val="003E04A3"/>
    <w:rsid w:val="003E2043"/>
    <w:rsid w:val="003E494A"/>
    <w:rsid w:val="003E53DA"/>
    <w:rsid w:val="003F01E4"/>
    <w:rsid w:val="003F119B"/>
    <w:rsid w:val="003F16A3"/>
    <w:rsid w:val="00400DF8"/>
    <w:rsid w:val="00410D5B"/>
    <w:rsid w:val="00411136"/>
    <w:rsid w:val="0041129F"/>
    <w:rsid w:val="004141CC"/>
    <w:rsid w:val="00415A03"/>
    <w:rsid w:val="00416625"/>
    <w:rsid w:val="00416A95"/>
    <w:rsid w:val="00420ED6"/>
    <w:rsid w:val="004233B3"/>
    <w:rsid w:val="00423F1A"/>
    <w:rsid w:val="00424057"/>
    <w:rsid w:val="0042558F"/>
    <w:rsid w:val="0042616C"/>
    <w:rsid w:val="0042708B"/>
    <w:rsid w:val="00432C69"/>
    <w:rsid w:val="004335DE"/>
    <w:rsid w:val="0043760B"/>
    <w:rsid w:val="0043763B"/>
    <w:rsid w:val="00441192"/>
    <w:rsid w:val="004415A2"/>
    <w:rsid w:val="004424FD"/>
    <w:rsid w:val="00445060"/>
    <w:rsid w:val="00450BE7"/>
    <w:rsid w:val="00453BD3"/>
    <w:rsid w:val="00454572"/>
    <w:rsid w:val="004616CE"/>
    <w:rsid w:val="0046475D"/>
    <w:rsid w:val="004653EC"/>
    <w:rsid w:val="00466FEA"/>
    <w:rsid w:val="0047398F"/>
    <w:rsid w:val="004739E4"/>
    <w:rsid w:val="004739EE"/>
    <w:rsid w:val="00475FEB"/>
    <w:rsid w:val="00476985"/>
    <w:rsid w:val="0049115E"/>
    <w:rsid w:val="004962BB"/>
    <w:rsid w:val="004A078E"/>
    <w:rsid w:val="004A17B0"/>
    <w:rsid w:val="004A1A4A"/>
    <w:rsid w:val="004A440D"/>
    <w:rsid w:val="004B0977"/>
    <w:rsid w:val="004B0CA0"/>
    <w:rsid w:val="004B0F3D"/>
    <w:rsid w:val="004B2395"/>
    <w:rsid w:val="004B3180"/>
    <w:rsid w:val="004B58D7"/>
    <w:rsid w:val="004B6992"/>
    <w:rsid w:val="004B7CA1"/>
    <w:rsid w:val="004C061B"/>
    <w:rsid w:val="004C79B9"/>
    <w:rsid w:val="004D106B"/>
    <w:rsid w:val="004D28B7"/>
    <w:rsid w:val="004D29A1"/>
    <w:rsid w:val="004D2EA2"/>
    <w:rsid w:val="004D528E"/>
    <w:rsid w:val="004D5584"/>
    <w:rsid w:val="004E0562"/>
    <w:rsid w:val="004E05FC"/>
    <w:rsid w:val="004E2600"/>
    <w:rsid w:val="004E2669"/>
    <w:rsid w:val="004E35F4"/>
    <w:rsid w:val="004E4FE6"/>
    <w:rsid w:val="004E68B0"/>
    <w:rsid w:val="004E73F1"/>
    <w:rsid w:val="004F0C08"/>
    <w:rsid w:val="004F4FF7"/>
    <w:rsid w:val="004F5A44"/>
    <w:rsid w:val="004F78ED"/>
    <w:rsid w:val="00504D0B"/>
    <w:rsid w:val="0050743D"/>
    <w:rsid w:val="00507A71"/>
    <w:rsid w:val="005107AD"/>
    <w:rsid w:val="00510F52"/>
    <w:rsid w:val="00512E2A"/>
    <w:rsid w:val="00514727"/>
    <w:rsid w:val="00515BCB"/>
    <w:rsid w:val="005166C1"/>
    <w:rsid w:val="00516B85"/>
    <w:rsid w:val="0051722D"/>
    <w:rsid w:val="005214EE"/>
    <w:rsid w:val="005259FC"/>
    <w:rsid w:val="005269BF"/>
    <w:rsid w:val="0053194E"/>
    <w:rsid w:val="00532956"/>
    <w:rsid w:val="00534A37"/>
    <w:rsid w:val="00535646"/>
    <w:rsid w:val="00536E36"/>
    <w:rsid w:val="00541DE2"/>
    <w:rsid w:val="00544083"/>
    <w:rsid w:val="00552A9E"/>
    <w:rsid w:val="005531BE"/>
    <w:rsid w:val="00555979"/>
    <w:rsid w:val="005619C9"/>
    <w:rsid w:val="00561B6D"/>
    <w:rsid w:val="00565DD9"/>
    <w:rsid w:val="00567243"/>
    <w:rsid w:val="00570404"/>
    <w:rsid w:val="005704B6"/>
    <w:rsid w:val="0057082B"/>
    <w:rsid w:val="00574B53"/>
    <w:rsid w:val="00575D64"/>
    <w:rsid w:val="005776BA"/>
    <w:rsid w:val="005855AD"/>
    <w:rsid w:val="00586B1B"/>
    <w:rsid w:val="005875CB"/>
    <w:rsid w:val="00587AE6"/>
    <w:rsid w:val="0059089C"/>
    <w:rsid w:val="00594E3B"/>
    <w:rsid w:val="005A3428"/>
    <w:rsid w:val="005A60AC"/>
    <w:rsid w:val="005A6E02"/>
    <w:rsid w:val="005A79DC"/>
    <w:rsid w:val="005A7DF2"/>
    <w:rsid w:val="005B2525"/>
    <w:rsid w:val="005B33C8"/>
    <w:rsid w:val="005B3C58"/>
    <w:rsid w:val="005B4C14"/>
    <w:rsid w:val="005B778D"/>
    <w:rsid w:val="005C0AC3"/>
    <w:rsid w:val="005C222A"/>
    <w:rsid w:val="005C259B"/>
    <w:rsid w:val="005C2C48"/>
    <w:rsid w:val="005C3042"/>
    <w:rsid w:val="005C4D46"/>
    <w:rsid w:val="005C564C"/>
    <w:rsid w:val="005C60E4"/>
    <w:rsid w:val="005C7E73"/>
    <w:rsid w:val="005D1D93"/>
    <w:rsid w:val="005D1F6F"/>
    <w:rsid w:val="005D2D45"/>
    <w:rsid w:val="005D3F28"/>
    <w:rsid w:val="005D6C54"/>
    <w:rsid w:val="005D7A4E"/>
    <w:rsid w:val="005E07A8"/>
    <w:rsid w:val="005E0F88"/>
    <w:rsid w:val="005E13E8"/>
    <w:rsid w:val="005E421D"/>
    <w:rsid w:val="005E4839"/>
    <w:rsid w:val="005E674A"/>
    <w:rsid w:val="005F112B"/>
    <w:rsid w:val="005F11C2"/>
    <w:rsid w:val="005F1D1C"/>
    <w:rsid w:val="005F4E06"/>
    <w:rsid w:val="005F5BC4"/>
    <w:rsid w:val="005F5C2F"/>
    <w:rsid w:val="005F5FAE"/>
    <w:rsid w:val="005F70C8"/>
    <w:rsid w:val="00600727"/>
    <w:rsid w:val="00601526"/>
    <w:rsid w:val="00604382"/>
    <w:rsid w:val="006049EC"/>
    <w:rsid w:val="00604E27"/>
    <w:rsid w:val="00606969"/>
    <w:rsid w:val="00607994"/>
    <w:rsid w:val="00611FB3"/>
    <w:rsid w:val="00612649"/>
    <w:rsid w:val="006174A6"/>
    <w:rsid w:val="006224B7"/>
    <w:rsid w:val="00622643"/>
    <w:rsid w:val="00624AF8"/>
    <w:rsid w:val="00627EB8"/>
    <w:rsid w:val="00632624"/>
    <w:rsid w:val="006328EC"/>
    <w:rsid w:val="00632952"/>
    <w:rsid w:val="006345E4"/>
    <w:rsid w:val="00634856"/>
    <w:rsid w:val="00634BBA"/>
    <w:rsid w:val="00641216"/>
    <w:rsid w:val="00643ECE"/>
    <w:rsid w:val="006463F7"/>
    <w:rsid w:val="006502F5"/>
    <w:rsid w:val="00651EE1"/>
    <w:rsid w:val="00653AB3"/>
    <w:rsid w:val="00660BED"/>
    <w:rsid w:val="00664A41"/>
    <w:rsid w:val="006672E3"/>
    <w:rsid w:val="006678E7"/>
    <w:rsid w:val="00667DC6"/>
    <w:rsid w:val="00673FD9"/>
    <w:rsid w:val="006742FD"/>
    <w:rsid w:val="006750EF"/>
    <w:rsid w:val="00681141"/>
    <w:rsid w:val="00681DCE"/>
    <w:rsid w:val="006837A3"/>
    <w:rsid w:val="00685B04"/>
    <w:rsid w:val="00693AE4"/>
    <w:rsid w:val="006946EC"/>
    <w:rsid w:val="00694E36"/>
    <w:rsid w:val="00695402"/>
    <w:rsid w:val="0069780D"/>
    <w:rsid w:val="006A2024"/>
    <w:rsid w:val="006A3A9E"/>
    <w:rsid w:val="006A3E9C"/>
    <w:rsid w:val="006A75CD"/>
    <w:rsid w:val="006B24AC"/>
    <w:rsid w:val="006B5FED"/>
    <w:rsid w:val="006B7F69"/>
    <w:rsid w:val="006B7FA2"/>
    <w:rsid w:val="006C10B6"/>
    <w:rsid w:val="006C2AFC"/>
    <w:rsid w:val="006C2CFC"/>
    <w:rsid w:val="006C3A59"/>
    <w:rsid w:val="006C5640"/>
    <w:rsid w:val="006C576C"/>
    <w:rsid w:val="006C7424"/>
    <w:rsid w:val="006D34A4"/>
    <w:rsid w:val="006D3B39"/>
    <w:rsid w:val="006D5891"/>
    <w:rsid w:val="006D5D63"/>
    <w:rsid w:val="006D7F21"/>
    <w:rsid w:val="006E0CC8"/>
    <w:rsid w:val="006E274B"/>
    <w:rsid w:val="006E6D02"/>
    <w:rsid w:val="006F4304"/>
    <w:rsid w:val="006F4604"/>
    <w:rsid w:val="006F709B"/>
    <w:rsid w:val="00703F8A"/>
    <w:rsid w:val="007055D6"/>
    <w:rsid w:val="00711B37"/>
    <w:rsid w:val="00713B31"/>
    <w:rsid w:val="0071422E"/>
    <w:rsid w:val="00717A14"/>
    <w:rsid w:val="00720A02"/>
    <w:rsid w:val="007215E8"/>
    <w:rsid w:val="00722F80"/>
    <w:rsid w:val="0072463E"/>
    <w:rsid w:val="007247E6"/>
    <w:rsid w:val="00727F98"/>
    <w:rsid w:val="00727FB9"/>
    <w:rsid w:val="00732B5D"/>
    <w:rsid w:val="00733587"/>
    <w:rsid w:val="007337E6"/>
    <w:rsid w:val="00733A7A"/>
    <w:rsid w:val="00733ADA"/>
    <w:rsid w:val="00734B5A"/>
    <w:rsid w:val="00737AA5"/>
    <w:rsid w:val="00740A2E"/>
    <w:rsid w:val="00741C21"/>
    <w:rsid w:val="00741E76"/>
    <w:rsid w:val="007435C4"/>
    <w:rsid w:val="00743D85"/>
    <w:rsid w:val="00745D30"/>
    <w:rsid w:val="0074694F"/>
    <w:rsid w:val="0075054F"/>
    <w:rsid w:val="00751250"/>
    <w:rsid w:val="0075129C"/>
    <w:rsid w:val="0076094B"/>
    <w:rsid w:val="00761D11"/>
    <w:rsid w:val="00766E44"/>
    <w:rsid w:val="007716E8"/>
    <w:rsid w:val="00771B54"/>
    <w:rsid w:val="007769A8"/>
    <w:rsid w:val="00777F37"/>
    <w:rsid w:val="00783234"/>
    <w:rsid w:val="0078359D"/>
    <w:rsid w:val="00785310"/>
    <w:rsid w:val="00793E69"/>
    <w:rsid w:val="00794B3E"/>
    <w:rsid w:val="007951B7"/>
    <w:rsid w:val="00797B8B"/>
    <w:rsid w:val="007A1D5D"/>
    <w:rsid w:val="007A2A9C"/>
    <w:rsid w:val="007A58A8"/>
    <w:rsid w:val="007A7D08"/>
    <w:rsid w:val="007B5E2C"/>
    <w:rsid w:val="007B7375"/>
    <w:rsid w:val="007C100A"/>
    <w:rsid w:val="007C3ECC"/>
    <w:rsid w:val="007C5D6B"/>
    <w:rsid w:val="007C7956"/>
    <w:rsid w:val="007D159D"/>
    <w:rsid w:val="007D59B7"/>
    <w:rsid w:val="007E08EA"/>
    <w:rsid w:val="007E2018"/>
    <w:rsid w:val="007E6542"/>
    <w:rsid w:val="007E76B4"/>
    <w:rsid w:val="007F0740"/>
    <w:rsid w:val="007F28E8"/>
    <w:rsid w:val="007F34EA"/>
    <w:rsid w:val="007F383F"/>
    <w:rsid w:val="007F4858"/>
    <w:rsid w:val="007F5BFA"/>
    <w:rsid w:val="007F60FA"/>
    <w:rsid w:val="007F6E90"/>
    <w:rsid w:val="00806994"/>
    <w:rsid w:val="0080713C"/>
    <w:rsid w:val="00807FA8"/>
    <w:rsid w:val="008106B7"/>
    <w:rsid w:val="00810795"/>
    <w:rsid w:val="00810F0E"/>
    <w:rsid w:val="00815266"/>
    <w:rsid w:val="00817F60"/>
    <w:rsid w:val="008207F1"/>
    <w:rsid w:val="008223D9"/>
    <w:rsid w:val="00826265"/>
    <w:rsid w:val="00832866"/>
    <w:rsid w:val="0083360F"/>
    <w:rsid w:val="00841E1C"/>
    <w:rsid w:val="008430C9"/>
    <w:rsid w:val="00845749"/>
    <w:rsid w:val="0084591A"/>
    <w:rsid w:val="008505CD"/>
    <w:rsid w:val="00852B52"/>
    <w:rsid w:val="008544E2"/>
    <w:rsid w:val="0085697C"/>
    <w:rsid w:val="00856B80"/>
    <w:rsid w:val="00861DB5"/>
    <w:rsid w:val="00866FA7"/>
    <w:rsid w:val="00870920"/>
    <w:rsid w:val="0087197E"/>
    <w:rsid w:val="0087209D"/>
    <w:rsid w:val="008721D2"/>
    <w:rsid w:val="0088031A"/>
    <w:rsid w:val="008817B2"/>
    <w:rsid w:val="00881D53"/>
    <w:rsid w:val="00882E53"/>
    <w:rsid w:val="008844B3"/>
    <w:rsid w:val="00884929"/>
    <w:rsid w:val="0088694A"/>
    <w:rsid w:val="00887375"/>
    <w:rsid w:val="00890E3A"/>
    <w:rsid w:val="0089103B"/>
    <w:rsid w:val="00891487"/>
    <w:rsid w:val="0089283D"/>
    <w:rsid w:val="008928D2"/>
    <w:rsid w:val="008943C2"/>
    <w:rsid w:val="00894745"/>
    <w:rsid w:val="00897674"/>
    <w:rsid w:val="008A16D0"/>
    <w:rsid w:val="008A3B0D"/>
    <w:rsid w:val="008A7CF6"/>
    <w:rsid w:val="008B0F30"/>
    <w:rsid w:val="008B103E"/>
    <w:rsid w:val="008B361F"/>
    <w:rsid w:val="008B4D9C"/>
    <w:rsid w:val="008B60EA"/>
    <w:rsid w:val="008B6E5E"/>
    <w:rsid w:val="008C1E50"/>
    <w:rsid w:val="008C2128"/>
    <w:rsid w:val="008C470A"/>
    <w:rsid w:val="008C5739"/>
    <w:rsid w:val="008C6A2C"/>
    <w:rsid w:val="008C73F4"/>
    <w:rsid w:val="008D010E"/>
    <w:rsid w:val="008D0329"/>
    <w:rsid w:val="008D26A9"/>
    <w:rsid w:val="008D309D"/>
    <w:rsid w:val="008D3983"/>
    <w:rsid w:val="008D4EFE"/>
    <w:rsid w:val="008E23DD"/>
    <w:rsid w:val="008E2D35"/>
    <w:rsid w:val="008E468B"/>
    <w:rsid w:val="008E4BF9"/>
    <w:rsid w:val="008E7C9E"/>
    <w:rsid w:val="008F04EC"/>
    <w:rsid w:val="008F4106"/>
    <w:rsid w:val="008F4864"/>
    <w:rsid w:val="008F5A20"/>
    <w:rsid w:val="009001CE"/>
    <w:rsid w:val="00902B3B"/>
    <w:rsid w:val="009051D1"/>
    <w:rsid w:val="00907282"/>
    <w:rsid w:val="00914FF4"/>
    <w:rsid w:val="009155AC"/>
    <w:rsid w:val="00921948"/>
    <w:rsid w:val="00924519"/>
    <w:rsid w:val="00924F1A"/>
    <w:rsid w:val="009274C2"/>
    <w:rsid w:val="009308B0"/>
    <w:rsid w:val="009354AC"/>
    <w:rsid w:val="00936089"/>
    <w:rsid w:val="00937577"/>
    <w:rsid w:val="009378E6"/>
    <w:rsid w:val="00943394"/>
    <w:rsid w:val="00943C88"/>
    <w:rsid w:val="00944F69"/>
    <w:rsid w:val="00947BEB"/>
    <w:rsid w:val="00950A83"/>
    <w:rsid w:val="00950DFC"/>
    <w:rsid w:val="0095358B"/>
    <w:rsid w:val="00960C7D"/>
    <w:rsid w:val="009625BD"/>
    <w:rsid w:val="009652B8"/>
    <w:rsid w:val="0096556D"/>
    <w:rsid w:val="00970D90"/>
    <w:rsid w:val="00971F73"/>
    <w:rsid w:val="00980E14"/>
    <w:rsid w:val="00984F2B"/>
    <w:rsid w:val="00986FEC"/>
    <w:rsid w:val="00987A41"/>
    <w:rsid w:val="00987F54"/>
    <w:rsid w:val="009920A7"/>
    <w:rsid w:val="00993375"/>
    <w:rsid w:val="009934BD"/>
    <w:rsid w:val="0099414D"/>
    <w:rsid w:val="00995449"/>
    <w:rsid w:val="0099667B"/>
    <w:rsid w:val="00996B00"/>
    <w:rsid w:val="00997BFC"/>
    <w:rsid w:val="009A17AE"/>
    <w:rsid w:val="009A1B83"/>
    <w:rsid w:val="009A46E3"/>
    <w:rsid w:val="009A5F6F"/>
    <w:rsid w:val="009A73A8"/>
    <w:rsid w:val="009B050E"/>
    <w:rsid w:val="009B0F3D"/>
    <w:rsid w:val="009B14D8"/>
    <w:rsid w:val="009B406B"/>
    <w:rsid w:val="009B42AA"/>
    <w:rsid w:val="009B5F46"/>
    <w:rsid w:val="009B62B3"/>
    <w:rsid w:val="009B6A8B"/>
    <w:rsid w:val="009C1BDA"/>
    <w:rsid w:val="009C1E79"/>
    <w:rsid w:val="009C28B4"/>
    <w:rsid w:val="009C466B"/>
    <w:rsid w:val="009C4A51"/>
    <w:rsid w:val="009C68F3"/>
    <w:rsid w:val="009D0129"/>
    <w:rsid w:val="009D070E"/>
    <w:rsid w:val="009D198A"/>
    <w:rsid w:val="009D23F5"/>
    <w:rsid w:val="009D27B4"/>
    <w:rsid w:val="009D3420"/>
    <w:rsid w:val="009D705D"/>
    <w:rsid w:val="009D7A49"/>
    <w:rsid w:val="009D7F02"/>
    <w:rsid w:val="009E088A"/>
    <w:rsid w:val="009E3B5F"/>
    <w:rsid w:val="009E421C"/>
    <w:rsid w:val="009E44A7"/>
    <w:rsid w:val="009E627E"/>
    <w:rsid w:val="009E733F"/>
    <w:rsid w:val="009F6BF8"/>
    <w:rsid w:val="009F7BD0"/>
    <w:rsid w:val="00A03AB7"/>
    <w:rsid w:val="00A05A0C"/>
    <w:rsid w:val="00A0648D"/>
    <w:rsid w:val="00A070D9"/>
    <w:rsid w:val="00A1097B"/>
    <w:rsid w:val="00A11A88"/>
    <w:rsid w:val="00A126BC"/>
    <w:rsid w:val="00A129C7"/>
    <w:rsid w:val="00A12F11"/>
    <w:rsid w:val="00A1535B"/>
    <w:rsid w:val="00A211B3"/>
    <w:rsid w:val="00A23FD8"/>
    <w:rsid w:val="00A24349"/>
    <w:rsid w:val="00A2488B"/>
    <w:rsid w:val="00A25871"/>
    <w:rsid w:val="00A26D59"/>
    <w:rsid w:val="00A27CDD"/>
    <w:rsid w:val="00A30252"/>
    <w:rsid w:val="00A314F1"/>
    <w:rsid w:val="00A33ACC"/>
    <w:rsid w:val="00A36559"/>
    <w:rsid w:val="00A36DA2"/>
    <w:rsid w:val="00A4056D"/>
    <w:rsid w:val="00A405BA"/>
    <w:rsid w:val="00A416E4"/>
    <w:rsid w:val="00A41EF9"/>
    <w:rsid w:val="00A42F87"/>
    <w:rsid w:val="00A43A9D"/>
    <w:rsid w:val="00A443CA"/>
    <w:rsid w:val="00A5059E"/>
    <w:rsid w:val="00A511FA"/>
    <w:rsid w:val="00A539BA"/>
    <w:rsid w:val="00A54A92"/>
    <w:rsid w:val="00A55944"/>
    <w:rsid w:val="00A614E6"/>
    <w:rsid w:val="00A618AC"/>
    <w:rsid w:val="00A61A36"/>
    <w:rsid w:val="00A66887"/>
    <w:rsid w:val="00A66970"/>
    <w:rsid w:val="00A67F05"/>
    <w:rsid w:val="00A80285"/>
    <w:rsid w:val="00A8154D"/>
    <w:rsid w:val="00A820FB"/>
    <w:rsid w:val="00A824E2"/>
    <w:rsid w:val="00A82A30"/>
    <w:rsid w:val="00A83BF0"/>
    <w:rsid w:val="00A86782"/>
    <w:rsid w:val="00A8710D"/>
    <w:rsid w:val="00A875A3"/>
    <w:rsid w:val="00A929FE"/>
    <w:rsid w:val="00A95A34"/>
    <w:rsid w:val="00AA3D3C"/>
    <w:rsid w:val="00AA5432"/>
    <w:rsid w:val="00AA5B2C"/>
    <w:rsid w:val="00AB0711"/>
    <w:rsid w:val="00AB13C1"/>
    <w:rsid w:val="00AB180F"/>
    <w:rsid w:val="00AB2CE4"/>
    <w:rsid w:val="00AB7411"/>
    <w:rsid w:val="00AB7BCD"/>
    <w:rsid w:val="00AC0C3D"/>
    <w:rsid w:val="00AC2FFC"/>
    <w:rsid w:val="00AC330D"/>
    <w:rsid w:val="00AC45CE"/>
    <w:rsid w:val="00AC6A3D"/>
    <w:rsid w:val="00AD1E31"/>
    <w:rsid w:val="00AD2C3B"/>
    <w:rsid w:val="00AD713D"/>
    <w:rsid w:val="00AD7FFA"/>
    <w:rsid w:val="00AE3838"/>
    <w:rsid w:val="00AE41B5"/>
    <w:rsid w:val="00AF09E4"/>
    <w:rsid w:val="00AF22EF"/>
    <w:rsid w:val="00AF3664"/>
    <w:rsid w:val="00AF4BAE"/>
    <w:rsid w:val="00AF7332"/>
    <w:rsid w:val="00AF7357"/>
    <w:rsid w:val="00B01C21"/>
    <w:rsid w:val="00B02A65"/>
    <w:rsid w:val="00B02DBF"/>
    <w:rsid w:val="00B04816"/>
    <w:rsid w:val="00B13B67"/>
    <w:rsid w:val="00B15C5F"/>
    <w:rsid w:val="00B16E14"/>
    <w:rsid w:val="00B213FF"/>
    <w:rsid w:val="00B21F67"/>
    <w:rsid w:val="00B2376A"/>
    <w:rsid w:val="00B23D25"/>
    <w:rsid w:val="00B278F1"/>
    <w:rsid w:val="00B31665"/>
    <w:rsid w:val="00B32A29"/>
    <w:rsid w:val="00B3386C"/>
    <w:rsid w:val="00B34B35"/>
    <w:rsid w:val="00B40574"/>
    <w:rsid w:val="00B41554"/>
    <w:rsid w:val="00B41A64"/>
    <w:rsid w:val="00B4239C"/>
    <w:rsid w:val="00B446F4"/>
    <w:rsid w:val="00B52E51"/>
    <w:rsid w:val="00B54EA3"/>
    <w:rsid w:val="00B5573D"/>
    <w:rsid w:val="00B5609E"/>
    <w:rsid w:val="00B5658F"/>
    <w:rsid w:val="00B60D59"/>
    <w:rsid w:val="00B61A9E"/>
    <w:rsid w:val="00B61E2B"/>
    <w:rsid w:val="00B653B0"/>
    <w:rsid w:val="00B664D2"/>
    <w:rsid w:val="00B664DA"/>
    <w:rsid w:val="00B67D4A"/>
    <w:rsid w:val="00B70071"/>
    <w:rsid w:val="00B707B0"/>
    <w:rsid w:val="00B713B9"/>
    <w:rsid w:val="00B80CFC"/>
    <w:rsid w:val="00B80D8B"/>
    <w:rsid w:val="00B82F07"/>
    <w:rsid w:val="00B85369"/>
    <w:rsid w:val="00B87AC2"/>
    <w:rsid w:val="00B90258"/>
    <w:rsid w:val="00B92B93"/>
    <w:rsid w:val="00B93420"/>
    <w:rsid w:val="00B93B46"/>
    <w:rsid w:val="00B97913"/>
    <w:rsid w:val="00BA5D6E"/>
    <w:rsid w:val="00BA6779"/>
    <w:rsid w:val="00BA6F3D"/>
    <w:rsid w:val="00BA7D9D"/>
    <w:rsid w:val="00BB3B8B"/>
    <w:rsid w:val="00BB6FE3"/>
    <w:rsid w:val="00BC1357"/>
    <w:rsid w:val="00BC20B9"/>
    <w:rsid w:val="00BC3223"/>
    <w:rsid w:val="00BC367E"/>
    <w:rsid w:val="00BC3BD0"/>
    <w:rsid w:val="00BC3E96"/>
    <w:rsid w:val="00BC3F68"/>
    <w:rsid w:val="00BC4C71"/>
    <w:rsid w:val="00BC5EF6"/>
    <w:rsid w:val="00BC5F30"/>
    <w:rsid w:val="00BC782D"/>
    <w:rsid w:val="00BD0A21"/>
    <w:rsid w:val="00BD0AC1"/>
    <w:rsid w:val="00BD1477"/>
    <w:rsid w:val="00BD6835"/>
    <w:rsid w:val="00BD77C4"/>
    <w:rsid w:val="00BD78FB"/>
    <w:rsid w:val="00BE0508"/>
    <w:rsid w:val="00BE0A0B"/>
    <w:rsid w:val="00BE0DFF"/>
    <w:rsid w:val="00BE420A"/>
    <w:rsid w:val="00BE61BF"/>
    <w:rsid w:val="00BF08DB"/>
    <w:rsid w:val="00BF0D8E"/>
    <w:rsid w:val="00BF45DA"/>
    <w:rsid w:val="00BF472C"/>
    <w:rsid w:val="00BF51F8"/>
    <w:rsid w:val="00BF56D7"/>
    <w:rsid w:val="00BF5D0A"/>
    <w:rsid w:val="00BF7E4A"/>
    <w:rsid w:val="00C0058C"/>
    <w:rsid w:val="00C01E4F"/>
    <w:rsid w:val="00C04084"/>
    <w:rsid w:val="00C04E28"/>
    <w:rsid w:val="00C06349"/>
    <w:rsid w:val="00C14837"/>
    <w:rsid w:val="00C149B3"/>
    <w:rsid w:val="00C17163"/>
    <w:rsid w:val="00C20D12"/>
    <w:rsid w:val="00C32F58"/>
    <w:rsid w:val="00C34F8A"/>
    <w:rsid w:val="00C37E17"/>
    <w:rsid w:val="00C41885"/>
    <w:rsid w:val="00C427FD"/>
    <w:rsid w:val="00C449DA"/>
    <w:rsid w:val="00C54C5D"/>
    <w:rsid w:val="00C560CC"/>
    <w:rsid w:val="00C56EE5"/>
    <w:rsid w:val="00C61F4E"/>
    <w:rsid w:val="00C65AE0"/>
    <w:rsid w:val="00C70529"/>
    <w:rsid w:val="00C70DD2"/>
    <w:rsid w:val="00C76040"/>
    <w:rsid w:val="00C766C6"/>
    <w:rsid w:val="00C76C8E"/>
    <w:rsid w:val="00C76D78"/>
    <w:rsid w:val="00C77038"/>
    <w:rsid w:val="00C7773C"/>
    <w:rsid w:val="00C82B1B"/>
    <w:rsid w:val="00C85137"/>
    <w:rsid w:val="00C9103C"/>
    <w:rsid w:val="00C942B1"/>
    <w:rsid w:val="00C94ADD"/>
    <w:rsid w:val="00CA4D29"/>
    <w:rsid w:val="00CA5923"/>
    <w:rsid w:val="00CA6CDA"/>
    <w:rsid w:val="00CA73F8"/>
    <w:rsid w:val="00CB0311"/>
    <w:rsid w:val="00CB33E4"/>
    <w:rsid w:val="00CB3450"/>
    <w:rsid w:val="00CB55E2"/>
    <w:rsid w:val="00CC167E"/>
    <w:rsid w:val="00CC3AAF"/>
    <w:rsid w:val="00CC67B2"/>
    <w:rsid w:val="00CC7BEA"/>
    <w:rsid w:val="00CC7C44"/>
    <w:rsid w:val="00CD338B"/>
    <w:rsid w:val="00CD6B99"/>
    <w:rsid w:val="00CD777E"/>
    <w:rsid w:val="00CD7DF4"/>
    <w:rsid w:val="00CE2131"/>
    <w:rsid w:val="00CE37ED"/>
    <w:rsid w:val="00CE5D97"/>
    <w:rsid w:val="00CE7CCE"/>
    <w:rsid w:val="00CE7E30"/>
    <w:rsid w:val="00CF24E1"/>
    <w:rsid w:val="00CF2BE2"/>
    <w:rsid w:val="00CF3DE5"/>
    <w:rsid w:val="00CF50D5"/>
    <w:rsid w:val="00CF6EB3"/>
    <w:rsid w:val="00D02333"/>
    <w:rsid w:val="00D02491"/>
    <w:rsid w:val="00D03F0E"/>
    <w:rsid w:val="00D0578A"/>
    <w:rsid w:val="00D10C9A"/>
    <w:rsid w:val="00D14C15"/>
    <w:rsid w:val="00D15CD5"/>
    <w:rsid w:val="00D334F8"/>
    <w:rsid w:val="00D338D6"/>
    <w:rsid w:val="00D35812"/>
    <w:rsid w:val="00D36913"/>
    <w:rsid w:val="00D3735F"/>
    <w:rsid w:val="00D41559"/>
    <w:rsid w:val="00D53007"/>
    <w:rsid w:val="00D530AB"/>
    <w:rsid w:val="00D53611"/>
    <w:rsid w:val="00D54C15"/>
    <w:rsid w:val="00D567D1"/>
    <w:rsid w:val="00D60396"/>
    <w:rsid w:val="00D60CBA"/>
    <w:rsid w:val="00D614D4"/>
    <w:rsid w:val="00D615D5"/>
    <w:rsid w:val="00D64B35"/>
    <w:rsid w:val="00D6514E"/>
    <w:rsid w:val="00D65FA8"/>
    <w:rsid w:val="00D6747D"/>
    <w:rsid w:val="00D73A95"/>
    <w:rsid w:val="00D76340"/>
    <w:rsid w:val="00D777FE"/>
    <w:rsid w:val="00D8196D"/>
    <w:rsid w:val="00D81B64"/>
    <w:rsid w:val="00D828E8"/>
    <w:rsid w:val="00D83A98"/>
    <w:rsid w:val="00D85849"/>
    <w:rsid w:val="00D8648A"/>
    <w:rsid w:val="00D871EC"/>
    <w:rsid w:val="00D92087"/>
    <w:rsid w:val="00D92306"/>
    <w:rsid w:val="00D9307F"/>
    <w:rsid w:val="00D95A41"/>
    <w:rsid w:val="00D968C7"/>
    <w:rsid w:val="00D973AA"/>
    <w:rsid w:val="00DA265C"/>
    <w:rsid w:val="00DA2ADC"/>
    <w:rsid w:val="00DA30A4"/>
    <w:rsid w:val="00DA3BFB"/>
    <w:rsid w:val="00DA3EEA"/>
    <w:rsid w:val="00DA4155"/>
    <w:rsid w:val="00DA4F19"/>
    <w:rsid w:val="00DA7805"/>
    <w:rsid w:val="00DA79B6"/>
    <w:rsid w:val="00DB4E7B"/>
    <w:rsid w:val="00DB5CA5"/>
    <w:rsid w:val="00DB7419"/>
    <w:rsid w:val="00DC281B"/>
    <w:rsid w:val="00DC3AA8"/>
    <w:rsid w:val="00DD16CB"/>
    <w:rsid w:val="00DD4224"/>
    <w:rsid w:val="00DD4375"/>
    <w:rsid w:val="00DD5F47"/>
    <w:rsid w:val="00DD71F6"/>
    <w:rsid w:val="00DE110D"/>
    <w:rsid w:val="00DE137A"/>
    <w:rsid w:val="00DE35C5"/>
    <w:rsid w:val="00DE4838"/>
    <w:rsid w:val="00DE55B3"/>
    <w:rsid w:val="00DE6641"/>
    <w:rsid w:val="00DE6CAA"/>
    <w:rsid w:val="00DE7A0D"/>
    <w:rsid w:val="00DF1AB2"/>
    <w:rsid w:val="00DF3960"/>
    <w:rsid w:val="00DF504D"/>
    <w:rsid w:val="00DF7833"/>
    <w:rsid w:val="00E008DB"/>
    <w:rsid w:val="00E01041"/>
    <w:rsid w:val="00E05BD2"/>
    <w:rsid w:val="00E06455"/>
    <w:rsid w:val="00E11A3E"/>
    <w:rsid w:val="00E21DCD"/>
    <w:rsid w:val="00E24674"/>
    <w:rsid w:val="00E26960"/>
    <w:rsid w:val="00E27002"/>
    <w:rsid w:val="00E27877"/>
    <w:rsid w:val="00E27D62"/>
    <w:rsid w:val="00E301FA"/>
    <w:rsid w:val="00E31ABC"/>
    <w:rsid w:val="00E32C7D"/>
    <w:rsid w:val="00E347BD"/>
    <w:rsid w:val="00E35306"/>
    <w:rsid w:val="00E36788"/>
    <w:rsid w:val="00E367D4"/>
    <w:rsid w:val="00E407C4"/>
    <w:rsid w:val="00E41FBF"/>
    <w:rsid w:val="00E456D9"/>
    <w:rsid w:val="00E4734B"/>
    <w:rsid w:val="00E500BC"/>
    <w:rsid w:val="00E533B8"/>
    <w:rsid w:val="00E57727"/>
    <w:rsid w:val="00E61E0B"/>
    <w:rsid w:val="00E62E1F"/>
    <w:rsid w:val="00E63B2B"/>
    <w:rsid w:val="00E63B6D"/>
    <w:rsid w:val="00E64CFF"/>
    <w:rsid w:val="00E70922"/>
    <w:rsid w:val="00E723F0"/>
    <w:rsid w:val="00E72B52"/>
    <w:rsid w:val="00E73166"/>
    <w:rsid w:val="00E73462"/>
    <w:rsid w:val="00E805F0"/>
    <w:rsid w:val="00E806FF"/>
    <w:rsid w:val="00E837F9"/>
    <w:rsid w:val="00E83E54"/>
    <w:rsid w:val="00E842FF"/>
    <w:rsid w:val="00E9086E"/>
    <w:rsid w:val="00E90873"/>
    <w:rsid w:val="00E939C6"/>
    <w:rsid w:val="00E939DB"/>
    <w:rsid w:val="00E95F9F"/>
    <w:rsid w:val="00EA00ED"/>
    <w:rsid w:val="00EA0874"/>
    <w:rsid w:val="00EA08B4"/>
    <w:rsid w:val="00EA133C"/>
    <w:rsid w:val="00EA1428"/>
    <w:rsid w:val="00EB2A23"/>
    <w:rsid w:val="00EB2CAC"/>
    <w:rsid w:val="00EB5713"/>
    <w:rsid w:val="00EB6581"/>
    <w:rsid w:val="00EB73E3"/>
    <w:rsid w:val="00EC00AA"/>
    <w:rsid w:val="00EC094B"/>
    <w:rsid w:val="00EC103B"/>
    <w:rsid w:val="00EC2828"/>
    <w:rsid w:val="00EC3655"/>
    <w:rsid w:val="00EC37C9"/>
    <w:rsid w:val="00EC4D1A"/>
    <w:rsid w:val="00ED3DDB"/>
    <w:rsid w:val="00ED4889"/>
    <w:rsid w:val="00ED631C"/>
    <w:rsid w:val="00ED711F"/>
    <w:rsid w:val="00ED79F7"/>
    <w:rsid w:val="00EE24C3"/>
    <w:rsid w:val="00EE4BCC"/>
    <w:rsid w:val="00EE7126"/>
    <w:rsid w:val="00EE718D"/>
    <w:rsid w:val="00EE77DA"/>
    <w:rsid w:val="00EE7DA1"/>
    <w:rsid w:val="00EF4417"/>
    <w:rsid w:val="00EF5A8E"/>
    <w:rsid w:val="00EF6B66"/>
    <w:rsid w:val="00F01EB1"/>
    <w:rsid w:val="00F03709"/>
    <w:rsid w:val="00F04367"/>
    <w:rsid w:val="00F04B23"/>
    <w:rsid w:val="00F05851"/>
    <w:rsid w:val="00F11533"/>
    <w:rsid w:val="00F139CB"/>
    <w:rsid w:val="00F16073"/>
    <w:rsid w:val="00F20CA6"/>
    <w:rsid w:val="00F22937"/>
    <w:rsid w:val="00F22AFF"/>
    <w:rsid w:val="00F236E4"/>
    <w:rsid w:val="00F246C7"/>
    <w:rsid w:val="00F2553F"/>
    <w:rsid w:val="00F2566A"/>
    <w:rsid w:val="00F260D1"/>
    <w:rsid w:val="00F26CA8"/>
    <w:rsid w:val="00F34151"/>
    <w:rsid w:val="00F374BE"/>
    <w:rsid w:val="00F37795"/>
    <w:rsid w:val="00F41285"/>
    <w:rsid w:val="00F4291A"/>
    <w:rsid w:val="00F46A9A"/>
    <w:rsid w:val="00F53BA7"/>
    <w:rsid w:val="00F557B0"/>
    <w:rsid w:val="00F55A5E"/>
    <w:rsid w:val="00F62A03"/>
    <w:rsid w:val="00F62E93"/>
    <w:rsid w:val="00F65E9D"/>
    <w:rsid w:val="00F679A5"/>
    <w:rsid w:val="00F71224"/>
    <w:rsid w:val="00F72A92"/>
    <w:rsid w:val="00F72BBB"/>
    <w:rsid w:val="00F75D68"/>
    <w:rsid w:val="00F80E5B"/>
    <w:rsid w:val="00F81E08"/>
    <w:rsid w:val="00F82BEE"/>
    <w:rsid w:val="00F86088"/>
    <w:rsid w:val="00F8660A"/>
    <w:rsid w:val="00F87B67"/>
    <w:rsid w:val="00F9090B"/>
    <w:rsid w:val="00F914AF"/>
    <w:rsid w:val="00F914D2"/>
    <w:rsid w:val="00F91504"/>
    <w:rsid w:val="00F92789"/>
    <w:rsid w:val="00F927E5"/>
    <w:rsid w:val="00F94FBA"/>
    <w:rsid w:val="00F95241"/>
    <w:rsid w:val="00F97293"/>
    <w:rsid w:val="00F976FF"/>
    <w:rsid w:val="00FA3EDF"/>
    <w:rsid w:val="00FA57D3"/>
    <w:rsid w:val="00FB0CEB"/>
    <w:rsid w:val="00FB1EB9"/>
    <w:rsid w:val="00FB35EE"/>
    <w:rsid w:val="00FB6834"/>
    <w:rsid w:val="00FB7D3B"/>
    <w:rsid w:val="00FC0608"/>
    <w:rsid w:val="00FC24E9"/>
    <w:rsid w:val="00FC3640"/>
    <w:rsid w:val="00FC4C47"/>
    <w:rsid w:val="00FC4DB7"/>
    <w:rsid w:val="00FC5489"/>
    <w:rsid w:val="00FC6216"/>
    <w:rsid w:val="00FD1E71"/>
    <w:rsid w:val="00FD2522"/>
    <w:rsid w:val="00FD32F0"/>
    <w:rsid w:val="00FD3926"/>
    <w:rsid w:val="00FD5665"/>
    <w:rsid w:val="00FD5693"/>
    <w:rsid w:val="00FE0A85"/>
    <w:rsid w:val="00FE521E"/>
    <w:rsid w:val="00FE72D8"/>
    <w:rsid w:val="00FE7885"/>
    <w:rsid w:val="00FE7B02"/>
    <w:rsid w:val="00FF6B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07994"/>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186075"/>
    <w:pPr>
      <w:pageBreakBefore w:val="0"/>
      <w:numPr>
        <w:ilvl w:val="1"/>
      </w:numPr>
      <w:spacing w:before="120" w:after="120"/>
      <w:outlineLvl w:val="1"/>
    </w:pPr>
    <w:rPr>
      <w:sz w:val="28"/>
      <w:szCs w:val="28"/>
    </w:rPr>
  </w:style>
  <w:style w:type="paragraph" w:styleId="Heading3">
    <w:name w:val="heading 3"/>
    <w:aliases w:val="H3 PPV Heading 3"/>
    <w:basedOn w:val="Heading1"/>
    <w:next w:val="Normal"/>
    <w:link w:val="Heading3Char"/>
    <w:qFormat/>
    <w:rsid w:val="007F5BFA"/>
    <w:pPr>
      <w:pageBreakBefore w:val="0"/>
      <w:numPr>
        <w:ilvl w:val="2"/>
      </w:numPr>
      <w:spacing w:before="120" w:after="120"/>
      <w:outlineLvl w:val="2"/>
    </w:pPr>
    <w:rPr>
      <w:sz w:val="28"/>
      <w:szCs w:val="26"/>
    </w:rPr>
  </w:style>
  <w:style w:type="paragraph" w:styleId="Heading4">
    <w:name w:val="heading 4"/>
    <w:aliases w:val="H4 PPV Heading 3A (roman),H4 PPV Heading 4"/>
    <w:basedOn w:val="Normal"/>
    <w:next w:val="PPVBody"/>
    <w:qFormat/>
    <w:rsid w:val="00186075"/>
    <w:pPr>
      <w:keepNext/>
      <w:numPr>
        <w:ilvl w:val="3"/>
        <w:numId w:val="7"/>
      </w:numPr>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607994"/>
    <w:rPr>
      <w:rFonts w:ascii="Calibri" w:eastAsia="Dotum" w:hAnsi="Calibri" w:cs="Calibri"/>
      <w:b/>
      <w:kern w:val="32"/>
      <w:sz w:val="28"/>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B15C5F"/>
    <w:pPr>
      <w:numPr>
        <w:numId w:val="3"/>
      </w:numPr>
      <w:tabs>
        <w:tab w:val="clear" w:pos="7307"/>
      </w:tabs>
      <w:spacing w:before="0"/>
      <w:ind w:left="1418" w:hanging="567"/>
      <w:contextualSpacing/>
    </w:pPr>
    <w:rPr>
      <w:rFonts w:cs="Times New Roman"/>
    </w:rPr>
  </w:style>
  <w:style w:type="character" w:customStyle="1" w:styleId="PPVBullet1Char">
    <w:name w:val="PPV Bullet 1 Char"/>
    <w:link w:val="PPVBullet1"/>
    <w:locked/>
    <w:rsid w:val="00B15C5F"/>
    <w:rPr>
      <w:rFonts w:ascii="Calibri" w:hAnsi="Calibri"/>
      <w:sz w:val="24"/>
      <w:szCs w:val="24"/>
    </w:rPr>
  </w:style>
  <w:style w:type="paragraph" w:customStyle="1" w:styleId="PPVBullet2">
    <w:name w:val="PPV Bullet 2"/>
    <w:basedOn w:val="PPVBullet1"/>
    <w:qFormat/>
    <w:rsid w:val="009155AC"/>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611FB3"/>
    <w:pPr>
      <w:ind w:left="851" w:right="567"/>
    </w:pPr>
    <w:rPr>
      <w:rFonts w:eastAsia="Times"/>
      <w:sz w:val="21"/>
      <w:szCs w:val="21"/>
    </w:rPr>
  </w:style>
  <w:style w:type="character" w:customStyle="1" w:styleId="PPVQuoteChar">
    <w:name w:val="PPV Quote Char"/>
    <w:basedOn w:val="DefaultParagraphFont"/>
    <w:link w:val="PPVQuote"/>
    <w:rsid w:val="00611FB3"/>
    <w:rPr>
      <w:rFonts w:ascii="Calibri" w:eastAsia="Times" w:hAnsi="Calibri" w:cs="Calibri"/>
      <w:sz w:val="21"/>
      <w:szCs w:val="21"/>
    </w:rPr>
  </w:style>
  <w:style w:type="character" w:styleId="FootnoteReference">
    <w:name w:val="footnote reference"/>
    <w:basedOn w:val="DefaultParagraphFont"/>
    <w:rsid w:val="00F62A03"/>
    <w:rPr>
      <w:vertAlign w:val="superscript"/>
    </w:rPr>
  </w:style>
  <w:style w:type="paragraph" w:styleId="TOC1">
    <w:name w:val="toc 1"/>
    <w:basedOn w:val="Normal"/>
    <w:next w:val="Normal"/>
    <w:autoRedefine/>
    <w:uiPriority w:val="39"/>
    <w:rsid w:val="00681DCE"/>
    <w:pPr>
      <w:tabs>
        <w:tab w:val="right" w:leader="dot" w:pos="9072"/>
      </w:tabs>
      <w:ind w:left="567" w:right="658" w:hanging="567"/>
    </w:pPr>
    <w:rPr>
      <w:b/>
      <w:noProof/>
      <w:color w:val="215868" w:themeColor="accent5" w:themeShade="80"/>
    </w:rPr>
  </w:style>
  <w:style w:type="paragraph" w:styleId="TOC2">
    <w:name w:val="toc 2"/>
    <w:basedOn w:val="Normal"/>
    <w:next w:val="Normal"/>
    <w:autoRedefine/>
    <w:uiPriority w:val="39"/>
    <w:rsid w:val="003C1F78"/>
    <w:pPr>
      <w:tabs>
        <w:tab w:val="left" w:pos="1276"/>
        <w:tab w:val="right" w:leader="dot" w:pos="9072"/>
      </w:tabs>
      <w:spacing w:before="0"/>
      <w:ind w:left="1134" w:right="851" w:hanging="567"/>
      <w:contextualSpacing/>
    </w:pPr>
    <w:rPr>
      <w:noProof/>
      <w:color w:val="215868" w:themeColor="accent5" w:themeShade="80"/>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FD5693"/>
    <w:pPr>
      <w:tabs>
        <w:tab w:val="left" w:leader="dot" w:pos="1418"/>
        <w:tab w:val="right" w:leader="dot" w:pos="9072"/>
      </w:tabs>
      <w:ind w:left="1134" w:right="1417" w:hanging="1134"/>
    </w:pPr>
    <w:rPr>
      <w:color w:val="215868" w:themeColor="accent5" w:themeShade="80"/>
    </w:rPr>
  </w:style>
  <w:style w:type="paragraph" w:customStyle="1" w:styleId="PPVAppendixHeading2">
    <w:name w:val="PPV Appendix Heading 2"/>
    <w:basedOn w:val="Heading2"/>
    <w:next w:val="Normal"/>
    <w:rsid w:val="00587AE6"/>
    <w:pPr>
      <w:numPr>
        <w:ilvl w:val="0"/>
        <w:numId w:val="0"/>
      </w:numPr>
      <w:tabs>
        <w:tab w:val="left" w:pos="851"/>
      </w:tabs>
      <w:ind w:left="851" w:hanging="851"/>
    </w:pPr>
    <w:rPr>
      <w:sz w:val="32"/>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733A7A"/>
    <w:pPr>
      <w:tabs>
        <w:tab w:val="left" w:pos="1985"/>
        <w:tab w:val="right" w:leader="dot" w:pos="8354"/>
      </w:tabs>
      <w:spacing w:before="0"/>
      <w:ind w:left="1418" w:hanging="284"/>
    </w:pPr>
    <w:rPr>
      <w:b/>
      <w:noProof/>
    </w:rPr>
  </w:style>
  <w:style w:type="paragraph" w:styleId="TOC4">
    <w:name w:val="toc 4"/>
    <w:basedOn w:val="Normal"/>
    <w:next w:val="Normal"/>
    <w:autoRedefine/>
    <w:uiPriority w:val="39"/>
    <w:rsid w:val="006C576C"/>
    <w:pPr>
      <w:tabs>
        <w:tab w:val="left" w:pos="1134"/>
        <w:tab w:val="right" w:pos="9072"/>
      </w:tabs>
      <w:ind w:left="1134" w:hanging="567"/>
    </w:pPr>
    <w:rPr>
      <w:b/>
      <w:noProof/>
    </w:rPr>
  </w:style>
  <w:style w:type="paragraph" w:styleId="TOC6">
    <w:name w:val="toc 6"/>
    <w:basedOn w:val="Normal"/>
    <w:next w:val="Normal"/>
    <w:autoRedefine/>
    <w:uiPriority w:val="39"/>
    <w:rsid w:val="007435C4"/>
    <w:pPr>
      <w:tabs>
        <w:tab w:val="right" w:leader="dot" w:pos="9060"/>
      </w:tabs>
      <w:ind w:left="1560"/>
    </w:pPr>
    <w:rPr>
      <w:b/>
      <w:noProof/>
    </w:rPr>
  </w:style>
  <w:style w:type="paragraph" w:styleId="TOC7">
    <w:name w:val="toc 7"/>
    <w:basedOn w:val="Normal"/>
    <w:next w:val="Normal"/>
    <w:autoRedefine/>
    <w:uiPriority w:val="39"/>
    <w:rsid w:val="00E500BC"/>
    <w:pPr>
      <w:tabs>
        <w:tab w:val="right" w:leader="dot" w:pos="9060"/>
      </w:tabs>
      <w:ind w:left="1276" w:hanging="425"/>
    </w:pPr>
    <w:rPr>
      <w:rFonts w:asciiTheme="minorHAnsi" w:hAnsiTheme="minorHAnsi"/>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5"/>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uiPriority w:val="99"/>
    <w:qFormat/>
    <w:rsid w:val="003B2656"/>
  </w:style>
  <w:style w:type="character" w:customStyle="1" w:styleId="PPVBodyChar">
    <w:name w:val="PPV Body Char"/>
    <w:basedOn w:val="DefaultParagraphFont"/>
    <w:link w:val="PPVBody"/>
    <w:uiPriority w:val="99"/>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8"/>
      </w:numPr>
      <w:ind w:left="426" w:hanging="426"/>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263B06"/>
    <w:rPr>
      <w:color w:val="215868" w:themeColor="accent5" w:themeShade="80"/>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5"/>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6"/>
      </w:numPr>
    </w:pPr>
  </w:style>
  <w:style w:type="paragraph" w:styleId="Caption">
    <w:name w:val="caption"/>
    <w:basedOn w:val="Normal"/>
    <w:next w:val="Normal"/>
    <w:rsid w:val="00914FF4"/>
    <w:pPr>
      <w:keepNext/>
      <w:spacing w:before="240" w:after="120"/>
      <w:ind w:left="1134" w:hanging="1134"/>
    </w:pPr>
    <w:rPr>
      <w:color w:val="000000"/>
      <w:sz w:val="22"/>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link w:val="ListParagraphChar"/>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customStyle="1" w:styleId="StrategicAssessmentText">
    <w:name w:val="Strategic Assessment Text"/>
    <w:basedOn w:val="Normal"/>
    <w:rsid w:val="00D334F8"/>
    <w:pPr>
      <w:ind w:left="284"/>
    </w:pPr>
    <w:rPr>
      <w:rFonts w:ascii="Times" w:hAnsi="Times" w:cs="Times New Roman"/>
      <w:szCs w:val="20"/>
    </w:rPr>
  </w:style>
  <w:style w:type="paragraph" w:styleId="FootnoteText">
    <w:name w:val="footnote text"/>
    <w:basedOn w:val="Normal"/>
    <w:link w:val="FootnoteTextChar"/>
    <w:rsid w:val="00D334F8"/>
    <w:rPr>
      <w:rFonts w:ascii="Times" w:hAnsi="Times" w:cs="Times New Roman"/>
      <w:sz w:val="20"/>
      <w:szCs w:val="20"/>
    </w:rPr>
  </w:style>
  <w:style w:type="character" w:customStyle="1" w:styleId="FootnoteTextChar">
    <w:name w:val="Footnote Text Char"/>
    <w:basedOn w:val="DefaultParagraphFont"/>
    <w:link w:val="FootnoteText"/>
    <w:rsid w:val="00D334F8"/>
    <w:rPr>
      <w:rFonts w:ascii="Times" w:hAnsi="Times"/>
    </w:rPr>
  </w:style>
  <w:style w:type="character" w:customStyle="1" w:styleId="ListParagraphChar">
    <w:name w:val="List Paragraph Char"/>
    <w:link w:val="ListParagraph"/>
    <w:uiPriority w:val="99"/>
    <w:rsid w:val="008B6E5E"/>
    <w:rPr>
      <w:rFonts w:ascii="Calibri" w:hAnsi="Calibri" w:cs="Calibri"/>
      <w:sz w:val="24"/>
      <w:szCs w:val="24"/>
    </w:rPr>
  </w:style>
  <w:style w:type="paragraph" w:styleId="NormalWeb">
    <w:name w:val="Normal (Web)"/>
    <w:basedOn w:val="Normal"/>
    <w:uiPriority w:val="99"/>
    <w:semiHidden/>
    <w:unhideWhenUsed/>
    <w:rsid w:val="005A3428"/>
    <w:pPr>
      <w:spacing w:before="0"/>
      <w:jc w:val="left"/>
    </w:pPr>
    <w:rPr>
      <w:rFonts w:ascii="Times New Roman" w:hAnsi="Times New Roman" w:cs="Times New Roman"/>
    </w:rPr>
  </w:style>
  <w:style w:type="paragraph" w:customStyle="1" w:styleId="BodyText1">
    <w:name w:val="Body Text1"/>
    <w:basedOn w:val="Normal"/>
    <w:link w:val="BodytextChar"/>
    <w:rsid w:val="00A618AC"/>
    <w:pPr>
      <w:spacing w:before="0" w:after="119"/>
      <w:ind w:left="1134"/>
    </w:pPr>
    <w:rPr>
      <w:rFonts w:ascii="Times New Roman" w:hAnsi="Times New Roman" w:cs="Times New Roman"/>
      <w:sz w:val="20"/>
      <w:szCs w:val="20"/>
    </w:rPr>
  </w:style>
  <w:style w:type="paragraph" w:customStyle="1" w:styleId="HeadA">
    <w:name w:val="Head A"/>
    <w:basedOn w:val="Normal"/>
    <w:link w:val="HeadAChar"/>
    <w:uiPriority w:val="99"/>
    <w:rsid w:val="00A618AC"/>
    <w:pPr>
      <w:tabs>
        <w:tab w:val="left" w:pos="1134"/>
      </w:tabs>
      <w:spacing w:before="240" w:after="240"/>
      <w:ind w:left="1134" w:hanging="1134"/>
      <w:jc w:val="left"/>
    </w:pPr>
    <w:rPr>
      <w:rFonts w:ascii="Arial" w:hAnsi="Arial" w:cs="Times New Roman"/>
      <w:b/>
      <w:sz w:val="20"/>
      <w:szCs w:val="20"/>
    </w:rPr>
  </w:style>
  <w:style w:type="paragraph" w:customStyle="1" w:styleId="HeadB">
    <w:name w:val="Head B"/>
    <w:basedOn w:val="HeadA"/>
    <w:link w:val="HeadBChar"/>
    <w:uiPriority w:val="99"/>
    <w:rsid w:val="00A618AC"/>
  </w:style>
  <w:style w:type="paragraph" w:styleId="BodyText">
    <w:name w:val="Body Text"/>
    <w:basedOn w:val="Normal"/>
    <w:link w:val="BodyTextChar0"/>
    <w:rsid w:val="00A618AC"/>
    <w:pPr>
      <w:spacing w:before="0"/>
      <w:jc w:val="left"/>
    </w:pPr>
    <w:rPr>
      <w:rFonts w:ascii="Times New Roman" w:hAnsi="Times New Roman" w:cs="Times New Roman"/>
      <w:sz w:val="16"/>
      <w:szCs w:val="20"/>
    </w:rPr>
  </w:style>
  <w:style w:type="character" w:customStyle="1" w:styleId="BodyTextChar0">
    <w:name w:val="Body Text Char"/>
    <w:basedOn w:val="DefaultParagraphFont"/>
    <w:link w:val="BodyText"/>
    <w:rsid w:val="00A618AC"/>
    <w:rPr>
      <w:sz w:val="16"/>
    </w:rPr>
  </w:style>
  <w:style w:type="character" w:customStyle="1" w:styleId="BodytextChar">
    <w:name w:val="Body text Char"/>
    <w:basedOn w:val="DefaultParagraphFont"/>
    <w:link w:val="BodyText1"/>
    <w:rsid w:val="00A618AC"/>
  </w:style>
  <w:style w:type="paragraph" w:customStyle="1" w:styleId="VPP-Tabletextbold">
    <w:name w:val="VPP - Table text bold"/>
    <w:basedOn w:val="Normal"/>
    <w:link w:val="VPP-TabletextboldChar"/>
    <w:qFormat/>
    <w:rsid w:val="00A618AC"/>
    <w:pPr>
      <w:spacing w:before="60" w:after="60"/>
      <w:ind w:left="85" w:hanging="85"/>
      <w:jc w:val="left"/>
    </w:pPr>
    <w:rPr>
      <w:rFonts w:ascii="Arial" w:hAnsi="Arial" w:cs="Times New Roman"/>
      <w:b/>
      <w:sz w:val="18"/>
      <w:szCs w:val="20"/>
    </w:rPr>
  </w:style>
  <w:style w:type="character" w:customStyle="1" w:styleId="VPP-TabletextboldChar">
    <w:name w:val="VPP - Table text bold Char"/>
    <w:basedOn w:val="DefaultParagraphFont"/>
    <w:link w:val="VPP-Tabletextbold"/>
    <w:rsid w:val="00A618AC"/>
    <w:rPr>
      <w:rFonts w:ascii="Arial" w:hAnsi="Arial"/>
      <w:b/>
      <w:sz w:val="18"/>
    </w:rPr>
  </w:style>
  <w:style w:type="character" w:customStyle="1" w:styleId="HeadBChar">
    <w:name w:val="Head B Char"/>
    <w:basedOn w:val="DefaultParagraphFont"/>
    <w:link w:val="HeadB"/>
    <w:uiPriority w:val="99"/>
    <w:locked/>
    <w:rsid w:val="00A618AC"/>
    <w:rPr>
      <w:rFonts w:ascii="Arial" w:hAnsi="Arial"/>
      <w:b/>
    </w:rPr>
  </w:style>
  <w:style w:type="character" w:customStyle="1" w:styleId="HeadAChar">
    <w:name w:val="Head A Char"/>
    <w:basedOn w:val="DefaultParagraphFont"/>
    <w:link w:val="HeadA"/>
    <w:uiPriority w:val="99"/>
    <w:locked/>
    <w:rsid w:val="00A618AC"/>
    <w:rPr>
      <w:rFonts w:ascii="Arial" w:hAnsi="Arial"/>
      <w:b/>
    </w:rPr>
  </w:style>
  <w:style w:type="paragraph" w:customStyle="1" w:styleId="VPP-bodytext">
    <w:name w:val="VPP - body text"/>
    <w:basedOn w:val="BodyText1"/>
    <w:link w:val="VPP-bodytextChar"/>
    <w:qFormat/>
    <w:rsid w:val="00A618AC"/>
    <w:pPr>
      <w:spacing w:before="60" w:after="80"/>
    </w:pPr>
    <w:rPr>
      <w:noProof/>
    </w:rPr>
  </w:style>
  <w:style w:type="character" w:customStyle="1" w:styleId="VPP-bodytextChar">
    <w:name w:val="VPP - body text Char"/>
    <w:basedOn w:val="BodytextChar"/>
    <w:link w:val="VPP-bodytext"/>
    <w:rsid w:val="00A618AC"/>
    <w:rPr>
      <w:noProof/>
    </w:rPr>
  </w:style>
  <w:style w:type="character" w:customStyle="1" w:styleId="VPP-Bodytextbullet1Char">
    <w:name w:val="VPP - Body text bullet 1 Char"/>
    <w:basedOn w:val="DefaultParagraphFont"/>
    <w:link w:val="VPP-Bodytextbullet1"/>
    <w:locked/>
    <w:rsid w:val="00A618AC"/>
  </w:style>
  <w:style w:type="paragraph" w:customStyle="1" w:styleId="VPP-Bodytextbullet1">
    <w:name w:val="VPP - Body text bullet 1"/>
    <w:basedOn w:val="Normal"/>
    <w:link w:val="VPP-Bodytextbullet1Char"/>
    <w:qFormat/>
    <w:rsid w:val="00A618AC"/>
    <w:pPr>
      <w:numPr>
        <w:ilvl w:val="1"/>
        <w:numId w:val="12"/>
      </w:numPr>
      <w:spacing w:before="60" w:after="80"/>
      <w:ind w:left="1418"/>
    </w:pPr>
    <w:rPr>
      <w:rFonts w:ascii="Times New Roman" w:hAnsi="Times New Roman" w:cs="Times New Roman"/>
      <w:sz w:val="20"/>
      <w:szCs w:val="20"/>
    </w:rPr>
  </w:style>
  <w:style w:type="paragraph" w:customStyle="1" w:styleId="VPP-HeadB">
    <w:name w:val="VPP - Head B"/>
    <w:basedOn w:val="HeadB"/>
    <w:link w:val="VPP-HeadBChar"/>
    <w:qFormat/>
    <w:rsid w:val="00A618AC"/>
    <w:pPr>
      <w:keepNext/>
    </w:pPr>
    <w:rPr>
      <w:bCs/>
      <w:iCs/>
      <w:noProof/>
    </w:rPr>
  </w:style>
  <w:style w:type="character" w:customStyle="1" w:styleId="VPP-HeadBChar">
    <w:name w:val="VPP - Head B Char"/>
    <w:basedOn w:val="DefaultParagraphFont"/>
    <w:link w:val="VPP-HeadB"/>
    <w:rsid w:val="00A618AC"/>
    <w:rPr>
      <w:rFonts w:ascii="Arial" w:hAnsi="Arial"/>
      <w:b/>
      <w:bCs/>
      <w:iCs/>
      <w:noProof/>
    </w:rPr>
  </w:style>
  <w:style w:type="paragraph" w:customStyle="1" w:styleId="AmID">
    <w:name w:val="Am ID"/>
    <w:basedOn w:val="BodyText"/>
    <w:link w:val="AmIDChar"/>
    <w:qFormat/>
    <w:rsid w:val="00A618AC"/>
    <w:rPr>
      <w:rFonts w:ascii="Arial" w:hAnsi="Arial" w:cs="Arial"/>
      <w:b/>
      <w:sz w:val="12"/>
    </w:rPr>
  </w:style>
  <w:style w:type="character" w:customStyle="1" w:styleId="AmIDChar">
    <w:name w:val="Am ID Char"/>
    <w:basedOn w:val="BodyTextChar0"/>
    <w:link w:val="AmID"/>
    <w:rsid w:val="00A618AC"/>
    <w:rPr>
      <w:rFonts w:ascii="Arial" w:hAnsi="Arial" w:cs="Arial"/>
      <w:b/>
      <w:sz w:val="12"/>
    </w:rPr>
  </w:style>
  <w:style w:type="paragraph" w:customStyle="1" w:styleId="VPP-Bodybullet2">
    <w:name w:val="VPP - Body bullet 2"/>
    <w:basedOn w:val="VPP-Bodytextbullet1"/>
    <w:link w:val="VPP-Bodybullet2Char"/>
    <w:qFormat/>
    <w:rsid w:val="00A618AC"/>
    <w:pPr>
      <w:numPr>
        <w:numId w:val="25"/>
      </w:numPr>
      <w:ind w:left="1702"/>
    </w:pPr>
  </w:style>
  <w:style w:type="paragraph" w:customStyle="1" w:styleId="VPPBodyitalics">
    <w:name w:val="VPP Body italics"/>
    <w:basedOn w:val="VPP-bodytext"/>
    <w:link w:val="VPPBodyitalicsChar"/>
    <w:qFormat/>
    <w:rsid w:val="00A618AC"/>
    <w:rPr>
      <w:i/>
    </w:rPr>
  </w:style>
  <w:style w:type="character" w:customStyle="1" w:styleId="VPP-Bodybullet2Char">
    <w:name w:val="VPP - Body bullet 2 Char"/>
    <w:basedOn w:val="VPP-Bodytextbullet1Char"/>
    <w:link w:val="VPP-Bodybullet2"/>
    <w:rsid w:val="00A618AC"/>
  </w:style>
  <w:style w:type="character" w:customStyle="1" w:styleId="VPPBodyitalicsChar">
    <w:name w:val="VPP Body italics Char"/>
    <w:basedOn w:val="VPP-bodytextChar"/>
    <w:link w:val="VPPBodyitalics"/>
    <w:rsid w:val="00A618AC"/>
    <w:rPr>
      <w: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qFormat="1"/>
    <w:lsdException w:name="Subtitle"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emiHidden/>
    <w:rsid w:val="00607994"/>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186075"/>
    <w:pPr>
      <w:pageBreakBefore w:val="0"/>
      <w:numPr>
        <w:ilvl w:val="1"/>
      </w:numPr>
      <w:spacing w:before="120" w:after="120"/>
      <w:outlineLvl w:val="1"/>
    </w:pPr>
    <w:rPr>
      <w:sz w:val="28"/>
      <w:szCs w:val="28"/>
    </w:rPr>
  </w:style>
  <w:style w:type="paragraph" w:styleId="Heading3">
    <w:name w:val="heading 3"/>
    <w:aliases w:val="H3 PPV Heading 3"/>
    <w:basedOn w:val="Heading1"/>
    <w:next w:val="Normal"/>
    <w:link w:val="Heading3Char"/>
    <w:qFormat/>
    <w:rsid w:val="007F5BFA"/>
    <w:pPr>
      <w:pageBreakBefore w:val="0"/>
      <w:numPr>
        <w:ilvl w:val="2"/>
      </w:numPr>
      <w:spacing w:before="120" w:after="120"/>
      <w:outlineLvl w:val="2"/>
    </w:pPr>
    <w:rPr>
      <w:sz w:val="28"/>
      <w:szCs w:val="26"/>
    </w:rPr>
  </w:style>
  <w:style w:type="paragraph" w:styleId="Heading4">
    <w:name w:val="heading 4"/>
    <w:aliases w:val="H4 PPV Heading 3A (roman),H4 PPV Heading 4"/>
    <w:basedOn w:val="Normal"/>
    <w:next w:val="PPVBody"/>
    <w:qFormat/>
    <w:rsid w:val="00186075"/>
    <w:pPr>
      <w:keepNext/>
      <w:numPr>
        <w:ilvl w:val="3"/>
        <w:numId w:val="7"/>
      </w:numPr>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607994"/>
    <w:rPr>
      <w:rFonts w:ascii="Calibri" w:eastAsia="Dotum" w:hAnsi="Calibri" w:cs="Calibri"/>
      <w:b/>
      <w:kern w:val="32"/>
      <w:sz w:val="28"/>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B15C5F"/>
    <w:pPr>
      <w:numPr>
        <w:numId w:val="3"/>
      </w:numPr>
      <w:tabs>
        <w:tab w:val="clear" w:pos="7307"/>
      </w:tabs>
      <w:spacing w:before="0"/>
      <w:ind w:left="1418" w:hanging="567"/>
      <w:contextualSpacing/>
    </w:pPr>
    <w:rPr>
      <w:rFonts w:cs="Times New Roman"/>
    </w:rPr>
  </w:style>
  <w:style w:type="character" w:customStyle="1" w:styleId="PPVBullet1Char">
    <w:name w:val="PPV Bullet 1 Char"/>
    <w:link w:val="PPVBullet1"/>
    <w:locked/>
    <w:rsid w:val="00B15C5F"/>
    <w:rPr>
      <w:rFonts w:ascii="Calibri" w:hAnsi="Calibri"/>
      <w:sz w:val="24"/>
      <w:szCs w:val="24"/>
    </w:rPr>
  </w:style>
  <w:style w:type="paragraph" w:customStyle="1" w:styleId="PPVBullet2">
    <w:name w:val="PPV Bullet 2"/>
    <w:basedOn w:val="PPVBullet1"/>
    <w:qFormat/>
    <w:rsid w:val="009155AC"/>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611FB3"/>
    <w:pPr>
      <w:ind w:left="851" w:right="567"/>
    </w:pPr>
    <w:rPr>
      <w:rFonts w:eastAsia="Times"/>
      <w:sz w:val="21"/>
      <w:szCs w:val="21"/>
    </w:rPr>
  </w:style>
  <w:style w:type="character" w:customStyle="1" w:styleId="PPVQuoteChar">
    <w:name w:val="PPV Quote Char"/>
    <w:basedOn w:val="DefaultParagraphFont"/>
    <w:link w:val="PPVQuote"/>
    <w:rsid w:val="00611FB3"/>
    <w:rPr>
      <w:rFonts w:ascii="Calibri" w:eastAsia="Times" w:hAnsi="Calibri" w:cs="Calibri"/>
      <w:sz w:val="21"/>
      <w:szCs w:val="21"/>
    </w:rPr>
  </w:style>
  <w:style w:type="character" w:styleId="FootnoteReference">
    <w:name w:val="footnote reference"/>
    <w:basedOn w:val="DefaultParagraphFont"/>
    <w:rsid w:val="00F62A03"/>
    <w:rPr>
      <w:vertAlign w:val="superscript"/>
    </w:rPr>
  </w:style>
  <w:style w:type="paragraph" w:styleId="TOC1">
    <w:name w:val="toc 1"/>
    <w:basedOn w:val="Normal"/>
    <w:next w:val="Normal"/>
    <w:autoRedefine/>
    <w:uiPriority w:val="39"/>
    <w:rsid w:val="00681DCE"/>
    <w:pPr>
      <w:tabs>
        <w:tab w:val="right" w:leader="dot" w:pos="9072"/>
      </w:tabs>
      <w:ind w:left="567" w:right="658" w:hanging="567"/>
    </w:pPr>
    <w:rPr>
      <w:b/>
      <w:noProof/>
      <w:color w:val="215868" w:themeColor="accent5" w:themeShade="80"/>
    </w:rPr>
  </w:style>
  <w:style w:type="paragraph" w:styleId="TOC2">
    <w:name w:val="toc 2"/>
    <w:basedOn w:val="Normal"/>
    <w:next w:val="Normal"/>
    <w:autoRedefine/>
    <w:uiPriority w:val="39"/>
    <w:rsid w:val="003C1F78"/>
    <w:pPr>
      <w:tabs>
        <w:tab w:val="left" w:pos="1276"/>
        <w:tab w:val="right" w:leader="dot" w:pos="9072"/>
      </w:tabs>
      <w:spacing w:before="0"/>
      <w:ind w:left="1134" w:right="851" w:hanging="567"/>
      <w:contextualSpacing/>
    </w:pPr>
    <w:rPr>
      <w:noProof/>
      <w:color w:val="215868" w:themeColor="accent5" w:themeShade="80"/>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FD5693"/>
    <w:pPr>
      <w:tabs>
        <w:tab w:val="left" w:leader="dot" w:pos="1418"/>
        <w:tab w:val="right" w:leader="dot" w:pos="9072"/>
      </w:tabs>
      <w:ind w:left="1134" w:right="1417" w:hanging="1134"/>
    </w:pPr>
    <w:rPr>
      <w:color w:val="215868" w:themeColor="accent5" w:themeShade="80"/>
    </w:rPr>
  </w:style>
  <w:style w:type="paragraph" w:customStyle="1" w:styleId="PPVAppendixHeading2">
    <w:name w:val="PPV Appendix Heading 2"/>
    <w:basedOn w:val="Heading2"/>
    <w:next w:val="Normal"/>
    <w:rsid w:val="00587AE6"/>
    <w:pPr>
      <w:numPr>
        <w:ilvl w:val="0"/>
        <w:numId w:val="0"/>
      </w:numPr>
      <w:tabs>
        <w:tab w:val="left" w:pos="851"/>
      </w:tabs>
      <w:ind w:left="851" w:hanging="851"/>
    </w:pPr>
    <w:rPr>
      <w:sz w:val="32"/>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733A7A"/>
    <w:pPr>
      <w:tabs>
        <w:tab w:val="left" w:pos="1985"/>
        <w:tab w:val="right" w:leader="dot" w:pos="8354"/>
      </w:tabs>
      <w:spacing w:before="0"/>
      <w:ind w:left="1418" w:hanging="284"/>
    </w:pPr>
    <w:rPr>
      <w:b/>
      <w:noProof/>
    </w:rPr>
  </w:style>
  <w:style w:type="paragraph" w:styleId="TOC4">
    <w:name w:val="toc 4"/>
    <w:basedOn w:val="Normal"/>
    <w:next w:val="Normal"/>
    <w:autoRedefine/>
    <w:uiPriority w:val="39"/>
    <w:rsid w:val="006C576C"/>
    <w:pPr>
      <w:tabs>
        <w:tab w:val="left" w:pos="1134"/>
        <w:tab w:val="right" w:pos="9072"/>
      </w:tabs>
      <w:ind w:left="1134" w:hanging="567"/>
    </w:pPr>
    <w:rPr>
      <w:b/>
      <w:noProof/>
    </w:rPr>
  </w:style>
  <w:style w:type="paragraph" w:styleId="TOC6">
    <w:name w:val="toc 6"/>
    <w:basedOn w:val="Normal"/>
    <w:next w:val="Normal"/>
    <w:autoRedefine/>
    <w:uiPriority w:val="39"/>
    <w:rsid w:val="007435C4"/>
    <w:pPr>
      <w:tabs>
        <w:tab w:val="right" w:leader="dot" w:pos="9060"/>
      </w:tabs>
      <w:ind w:left="1560"/>
    </w:pPr>
    <w:rPr>
      <w:b/>
      <w:noProof/>
    </w:rPr>
  </w:style>
  <w:style w:type="paragraph" w:styleId="TOC7">
    <w:name w:val="toc 7"/>
    <w:basedOn w:val="Normal"/>
    <w:next w:val="Normal"/>
    <w:autoRedefine/>
    <w:uiPriority w:val="39"/>
    <w:rsid w:val="00E500BC"/>
    <w:pPr>
      <w:tabs>
        <w:tab w:val="right" w:leader="dot" w:pos="9060"/>
      </w:tabs>
      <w:ind w:left="1276" w:hanging="425"/>
    </w:pPr>
    <w:rPr>
      <w:rFonts w:asciiTheme="minorHAnsi" w:hAnsiTheme="minorHAnsi"/>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5"/>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uiPriority w:val="99"/>
    <w:qFormat/>
    <w:rsid w:val="003B2656"/>
  </w:style>
  <w:style w:type="character" w:customStyle="1" w:styleId="PPVBodyChar">
    <w:name w:val="PPV Body Char"/>
    <w:basedOn w:val="DefaultParagraphFont"/>
    <w:link w:val="PPVBody"/>
    <w:uiPriority w:val="99"/>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8"/>
      </w:numPr>
      <w:ind w:left="426" w:hanging="426"/>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263B06"/>
    <w:rPr>
      <w:color w:val="215868" w:themeColor="accent5" w:themeShade="80"/>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5"/>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6"/>
      </w:numPr>
    </w:pPr>
  </w:style>
  <w:style w:type="paragraph" w:styleId="Caption">
    <w:name w:val="caption"/>
    <w:basedOn w:val="Normal"/>
    <w:next w:val="Normal"/>
    <w:rsid w:val="00914FF4"/>
    <w:pPr>
      <w:keepNext/>
      <w:spacing w:before="240" w:after="120"/>
      <w:ind w:left="1134" w:hanging="1134"/>
    </w:pPr>
    <w:rPr>
      <w:color w:val="000000"/>
      <w:sz w:val="22"/>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link w:val="ListParagraphChar"/>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customStyle="1" w:styleId="StrategicAssessmentText">
    <w:name w:val="Strategic Assessment Text"/>
    <w:basedOn w:val="Normal"/>
    <w:rsid w:val="00D334F8"/>
    <w:pPr>
      <w:ind w:left="284"/>
    </w:pPr>
    <w:rPr>
      <w:rFonts w:ascii="Times" w:hAnsi="Times" w:cs="Times New Roman"/>
      <w:szCs w:val="20"/>
    </w:rPr>
  </w:style>
  <w:style w:type="paragraph" w:styleId="FootnoteText">
    <w:name w:val="footnote text"/>
    <w:basedOn w:val="Normal"/>
    <w:link w:val="FootnoteTextChar"/>
    <w:rsid w:val="00D334F8"/>
    <w:rPr>
      <w:rFonts w:ascii="Times" w:hAnsi="Times" w:cs="Times New Roman"/>
      <w:sz w:val="20"/>
      <w:szCs w:val="20"/>
    </w:rPr>
  </w:style>
  <w:style w:type="character" w:customStyle="1" w:styleId="FootnoteTextChar">
    <w:name w:val="Footnote Text Char"/>
    <w:basedOn w:val="DefaultParagraphFont"/>
    <w:link w:val="FootnoteText"/>
    <w:rsid w:val="00D334F8"/>
    <w:rPr>
      <w:rFonts w:ascii="Times" w:hAnsi="Times"/>
    </w:rPr>
  </w:style>
  <w:style w:type="character" w:customStyle="1" w:styleId="ListParagraphChar">
    <w:name w:val="List Paragraph Char"/>
    <w:link w:val="ListParagraph"/>
    <w:uiPriority w:val="99"/>
    <w:rsid w:val="008B6E5E"/>
    <w:rPr>
      <w:rFonts w:ascii="Calibri" w:hAnsi="Calibri" w:cs="Calibri"/>
      <w:sz w:val="24"/>
      <w:szCs w:val="24"/>
    </w:rPr>
  </w:style>
  <w:style w:type="paragraph" w:styleId="NormalWeb">
    <w:name w:val="Normal (Web)"/>
    <w:basedOn w:val="Normal"/>
    <w:uiPriority w:val="99"/>
    <w:semiHidden/>
    <w:unhideWhenUsed/>
    <w:rsid w:val="005A3428"/>
    <w:pPr>
      <w:spacing w:before="0"/>
      <w:jc w:val="left"/>
    </w:pPr>
    <w:rPr>
      <w:rFonts w:ascii="Times New Roman" w:hAnsi="Times New Roman" w:cs="Times New Roman"/>
    </w:rPr>
  </w:style>
  <w:style w:type="paragraph" w:customStyle="1" w:styleId="BodyText1">
    <w:name w:val="Body Text1"/>
    <w:basedOn w:val="Normal"/>
    <w:link w:val="BodytextChar"/>
    <w:rsid w:val="00A618AC"/>
    <w:pPr>
      <w:spacing w:before="0" w:after="119"/>
      <w:ind w:left="1134"/>
    </w:pPr>
    <w:rPr>
      <w:rFonts w:ascii="Times New Roman" w:hAnsi="Times New Roman" w:cs="Times New Roman"/>
      <w:sz w:val="20"/>
      <w:szCs w:val="20"/>
    </w:rPr>
  </w:style>
  <w:style w:type="paragraph" w:customStyle="1" w:styleId="HeadA">
    <w:name w:val="Head A"/>
    <w:basedOn w:val="Normal"/>
    <w:link w:val="HeadAChar"/>
    <w:uiPriority w:val="99"/>
    <w:rsid w:val="00A618AC"/>
    <w:pPr>
      <w:tabs>
        <w:tab w:val="left" w:pos="1134"/>
      </w:tabs>
      <w:spacing w:before="240" w:after="240"/>
      <w:ind w:left="1134" w:hanging="1134"/>
      <w:jc w:val="left"/>
    </w:pPr>
    <w:rPr>
      <w:rFonts w:ascii="Arial" w:hAnsi="Arial" w:cs="Times New Roman"/>
      <w:b/>
      <w:sz w:val="20"/>
      <w:szCs w:val="20"/>
    </w:rPr>
  </w:style>
  <w:style w:type="paragraph" w:customStyle="1" w:styleId="HeadB">
    <w:name w:val="Head B"/>
    <w:basedOn w:val="HeadA"/>
    <w:link w:val="HeadBChar"/>
    <w:uiPriority w:val="99"/>
    <w:rsid w:val="00A618AC"/>
  </w:style>
  <w:style w:type="paragraph" w:styleId="BodyText">
    <w:name w:val="Body Text"/>
    <w:basedOn w:val="Normal"/>
    <w:link w:val="BodyTextChar0"/>
    <w:rsid w:val="00A618AC"/>
    <w:pPr>
      <w:spacing w:before="0"/>
      <w:jc w:val="left"/>
    </w:pPr>
    <w:rPr>
      <w:rFonts w:ascii="Times New Roman" w:hAnsi="Times New Roman" w:cs="Times New Roman"/>
      <w:sz w:val="16"/>
      <w:szCs w:val="20"/>
    </w:rPr>
  </w:style>
  <w:style w:type="character" w:customStyle="1" w:styleId="BodyTextChar0">
    <w:name w:val="Body Text Char"/>
    <w:basedOn w:val="DefaultParagraphFont"/>
    <w:link w:val="BodyText"/>
    <w:rsid w:val="00A618AC"/>
    <w:rPr>
      <w:sz w:val="16"/>
    </w:rPr>
  </w:style>
  <w:style w:type="character" w:customStyle="1" w:styleId="BodytextChar">
    <w:name w:val="Body text Char"/>
    <w:basedOn w:val="DefaultParagraphFont"/>
    <w:link w:val="BodyText1"/>
    <w:rsid w:val="00A618AC"/>
  </w:style>
  <w:style w:type="paragraph" w:customStyle="1" w:styleId="VPP-Tabletextbold">
    <w:name w:val="VPP - Table text bold"/>
    <w:basedOn w:val="Normal"/>
    <w:link w:val="VPP-TabletextboldChar"/>
    <w:qFormat/>
    <w:rsid w:val="00A618AC"/>
    <w:pPr>
      <w:spacing w:before="60" w:after="60"/>
      <w:ind w:left="85" w:hanging="85"/>
      <w:jc w:val="left"/>
    </w:pPr>
    <w:rPr>
      <w:rFonts w:ascii="Arial" w:hAnsi="Arial" w:cs="Times New Roman"/>
      <w:b/>
      <w:sz w:val="18"/>
      <w:szCs w:val="20"/>
    </w:rPr>
  </w:style>
  <w:style w:type="character" w:customStyle="1" w:styleId="VPP-TabletextboldChar">
    <w:name w:val="VPP - Table text bold Char"/>
    <w:basedOn w:val="DefaultParagraphFont"/>
    <w:link w:val="VPP-Tabletextbold"/>
    <w:rsid w:val="00A618AC"/>
    <w:rPr>
      <w:rFonts w:ascii="Arial" w:hAnsi="Arial"/>
      <w:b/>
      <w:sz w:val="18"/>
    </w:rPr>
  </w:style>
  <w:style w:type="character" w:customStyle="1" w:styleId="HeadBChar">
    <w:name w:val="Head B Char"/>
    <w:basedOn w:val="DefaultParagraphFont"/>
    <w:link w:val="HeadB"/>
    <w:uiPriority w:val="99"/>
    <w:locked/>
    <w:rsid w:val="00A618AC"/>
    <w:rPr>
      <w:rFonts w:ascii="Arial" w:hAnsi="Arial"/>
      <w:b/>
    </w:rPr>
  </w:style>
  <w:style w:type="character" w:customStyle="1" w:styleId="HeadAChar">
    <w:name w:val="Head A Char"/>
    <w:basedOn w:val="DefaultParagraphFont"/>
    <w:link w:val="HeadA"/>
    <w:uiPriority w:val="99"/>
    <w:locked/>
    <w:rsid w:val="00A618AC"/>
    <w:rPr>
      <w:rFonts w:ascii="Arial" w:hAnsi="Arial"/>
      <w:b/>
    </w:rPr>
  </w:style>
  <w:style w:type="paragraph" w:customStyle="1" w:styleId="VPP-bodytext">
    <w:name w:val="VPP - body text"/>
    <w:basedOn w:val="BodyText1"/>
    <w:link w:val="VPP-bodytextChar"/>
    <w:qFormat/>
    <w:rsid w:val="00A618AC"/>
    <w:pPr>
      <w:spacing w:before="60" w:after="80"/>
    </w:pPr>
    <w:rPr>
      <w:noProof/>
    </w:rPr>
  </w:style>
  <w:style w:type="character" w:customStyle="1" w:styleId="VPP-bodytextChar">
    <w:name w:val="VPP - body text Char"/>
    <w:basedOn w:val="BodytextChar"/>
    <w:link w:val="VPP-bodytext"/>
    <w:rsid w:val="00A618AC"/>
    <w:rPr>
      <w:noProof/>
    </w:rPr>
  </w:style>
  <w:style w:type="character" w:customStyle="1" w:styleId="VPP-Bodytextbullet1Char">
    <w:name w:val="VPP - Body text bullet 1 Char"/>
    <w:basedOn w:val="DefaultParagraphFont"/>
    <w:link w:val="VPP-Bodytextbullet1"/>
    <w:locked/>
    <w:rsid w:val="00A618AC"/>
  </w:style>
  <w:style w:type="paragraph" w:customStyle="1" w:styleId="VPP-Bodytextbullet1">
    <w:name w:val="VPP - Body text bullet 1"/>
    <w:basedOn w:val="Normal"/>
    <w:link w:val="VPP-Bodytextbullet1Char"/>
    <w:qFormat/>
    <w:rsid w:val="00A618AC"/>
    <w:pPr>
      <w:numPr>
        <w:ilvl w:val="1"/>
        <w:numId w:val="12"/>
      </w:numPr>
      <w:spacing w:before="60" w:after="80"/>
      <w:ind w:left="1418"/>
    </w:pPr>
    <w:rPr>
      <w:rFonts w:ascii="Times New Roman" w:hAnsi="Times New Roman" w:cs="Times New Roman"/>
      <w:sz w:val="20"/>
      <w:szCs w:val="20"/>
    </w:rPr>
  </w:style>
  <w:style w:type="paragraph" w:customStyle="1" w:styleId="VPP-HeadB">
    <w:name w:val="VPP - Head B"/>
    <w:basedOn w:val="HeadB"/>
    <w:link w:val="VPP-HeadBChar"/>
    <w:qFormat/>
    <w:rsid w:val="00A618AC"/>
    <w:pPr>
      <w:keepNext/>
    </w:pPr>
    <w:rPr>
      <w:bCs/>
      <w:iCs/>
      <w:noProof/>
    </w:rPr>
  </w:style>
  <w:style w:type="character" w:customStyle="1" w:styleId="VPP-HeadBChar">
    <w:name w:val="VPP - Head B Char"/>
    <w:basedOn w:val="DefaultParagraphFont"/>
    <w:link w:val="VPP-HeadB"/>
    <w:rsid w:val="00A618AC"/>
    <w:rPr>
      <w:rFonts w:ascii="Arial" w:hAnsi="Arial"/>
      <w:b/>
      <w:bCs/>
      <w:iCs/>
      <w:noProof/>
    </w:rPr>
  </w:style>
  <w:style w:type="paragraph" w:customStyle="1" w:styleId="AmID">
    <w:name w:val="Am ID"/>
    <w:basedOn w:val="BodyText"/>
    <w:link w:val="AmIDChar"/>
    <w:qFormat/>
    <w:rsid w:val="00A618AC"/>
    <w:rPr>
      <w:rFonts w:ascii="Arial" w:hAnsi="Arial" w:cs="Arial"/>
      <w:b/>
      <w:sz w:val="12"/>
    </w:rPr>
  </w:style>
  <w:style w:type="character" w:customStyle="1" w:styleId="AmIDChar">
    <w:name w:val="Am ID Char"/>
    <w:basedOn w:val="BodyTextChar0"/>
    <w:link w:val="AmID"/>
    <w:rsid w:val="00A618AC"/>
    <w:rPr>
      <w:rFonts w:ascii="Arial" w:hAnsi="Arial" w:cs="Arial"/>
      <w:b/>
      <w:sz w:val="12"/>
    </w:rPr>
  </w:style>
  <w:style w:type="paragraph" w:customStyle="1" w:styleId="VPP-Bodybullet2">
    <w:name w:val="VPP - Body bullet 2"/>
    <w:basedOn w:val="VPP-Bodytextbullet1"/>
    <w:link w:val="VPP-Bodybullet2Char"/>
    <w:qFormat/>
    <w:rsid w:val="00A618AC"/>
    <w:pPr>
      <w:numPr>
        <w:numId w:val="25"/>
      </w:numPr>
      <w:ind w:left="1702"/>
    </w:pPr>
  </w:style>
  <w:style w:type="paragraph" w:customStyle="1" w:styleId="VPPBodyitalics">
    <w:name w:val="VPP Body italics"/>
    <w:basedOn w:val="VPP-bodytext"/>
    <w:link w:val="VPPBodyitalicsChar"/>
    <w:qFormat/>
    <w:rsid w:val="00A618AC"/>
    <w:rPr>
      <w:i/>
    </w:rPr>
  </w:style>
  <w:style w:type="character" w:customStyle="1" w:styleId="VPP-Bodybullet2Char">
    <w:name w:val="VPP - Body bullet 2 Char"/>
    <w:basedOn w:val="VPP-Bodytextbullet1Char"/>
    <w:link w:val="VPP-Bodybullet2"/>
    <w:rsid w:val="00A618AC"/>
  </w:style>
  <w:style w:type="character" w:customStyle="1" w:styleId="VPPBodyitalicsChar">
    <w:name w:val="VPP Body italics Char"/>
    <w:basedOn w:val="VPP-bodytextChar"/>
    <w:link w:val="VPPBodyitalics"/>
    <w:rsid w:val="00A618AC"/>
    <w:rPr>
      <w: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502475876">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717902668">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1176849768">
      <w:bodyDiv w:val="1"/>
      <w:marLeft w:val="0"/>
      <w:marRight w:val="0"/>
      <w:marTop w:val="0"/>
      <w:marBottom w:val="0"/>
      <w:divBdr>
        <w:top w:val="none" w:sz="0" w:space="0" w:color="auto"/>
        <w:left w:val="none" w:sz="0" w:space="0" w:color="auto"/>
        <w:bottom w:val="none" w:sz="0" w:space="0" w:color="auto"/>
        <w:right w:val="none" w:sz="0" w:space="0" w:color="auto"/>
      </w:divBdr>
    </w:div>
    <w:div w:id="1704818967">
      <w:bodyDiv w:val="1"/>
      <w:marLeft w:val="0"/>
      <w:marRight w:val="0"/>
      <w:marTop w:val="0"/>
      <w:marBottom w:val="0"/>
      <w:divBdr>
        <w:top w:val="none" w:sz="0" w:space="0" w:color="auto"/>
        <w:left w:val="none" w:sz="0" w:space="0" w:color="auto"/>
        <w:bottom w:val="none" w:sz="0" w:space="0" w:color="auto"/>
        <w:right w:val="none" w:sz="0" w:space="0" w:color="auto"/>
      </w:divBdr>
    </w:div>
    <w:div w:id="1727336121">
      <w:bodyDiv w:val="1"/>
      <w:marLeft w:val="0"/>
      <w:marRight w:val="0"/>
      <w:marTop w:val="0"/>
      <w:marBottom w:val="0"/>
      <w:divBdr>
        <w:top w:val="none" w:sz="0" w:space="0" w:color="auto"/>
        <w:left w:val="none" w:sz="0" w:space="0" w:color="auto"/>
        <w:bottom w:val="none" w:sz="0" w:space="0" w:color="auto"/>
        <w:right w:val="none" w:sz="0" w:space="0" w:color="auto"/>
      </w:divBdr>
      <w:divsChild>
        <w:div w:id="1042443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1p\AppData\Local\Hewlett-Packard\HP%20TRIM\TEMP\HPTRIM.5600\DOC%2014%20263432%20%20Panel%20Report%20Template%20June%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C92DF-1944-4E1C-98FA-FE24EF97A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14 263432  Panel Report Template June 2014.DOTX</Template>
  <TotalTime>209</TotalTime>
  <Pages>88</Pages>
  <Words>32868</Words>
  <Characters>172535</Characters>
  <Application>Microsoft Office Word</Application>
  <DocSecurity>0</DocSecurity>
  <Lines>1437</Lines>
  <Paragraphs>409</Paragraphs>
  <ScaleCrop>false</ScaleCrop>
  <HeadingPairs>
    <vt:vector size="2" baseType="variant">
      <vt:variant>
        <vt:lpstr>Title</vt:lpstr>
      </vt:variant>
      <vt:variant>
        <vt:i4>1</vt:i4>
      </vt:variant>
    </vt:vector>
  </HeadingPairs>
  <TitlesOfParts>
    <vt:vector size="1" baseType="lpstr">
      <vt:lpstr>Panel Report</vt:lpstr>
    </vt:vector>
  </TitlesOfParts>
  <Company>Planning Panels Victoria</Company>
  <LinksUpToDate>false</LinksUpToDate>
  <CharactersWithSpaces>204994</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dc:title>
  <dc:subject>Long Report Template</dc:subject>
  <dc:creator>jc1p</dc:creator>
  <cp:lastModifiedBy>aw60</cp:lastModifiedBy>
  <cp:revision>18</cp:revision>
  <cp:lastPrinted>2016-01-04T22:18:00Z</cp:lastPrinted>
  <dcterms:created xsi:type="dcterms:W3CDTF">2015-12-29T07:29:00Z</dcterms:created>
  <dcterms:modified xsi:type="dcterms:W3CDTF">2016-01-04T22:19:00Z</dcterms:modified>
  <cp:category>Template</cp:category>
</cp:coreProperties>
</file>