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5A563" w14:textId="197B9D77" w:rsidR="00730C9C" w:rsidRDefault="004303F5" w:rsidP="00730C9C">
      <w:r>
        <w:rPr>
          <w:noProof/>
        </w:rPr>
        <w:drawing>
          <wp:anchor distT="0" distB="0" distL="114300" distR="114300" simplePos="0" relativeHeight="251663360" behindDoc="1" locked="0" layoutInCell="1" allowOverlap="1" wp14:anchorId="3654AEDB" wp14:editId="3B8B6854">
            <wp:simplePos x="0" y="0"/>
            <wp:positionH relativeFrom="column">
              <wp:posOffset>-898071</wp:posOffset>
            </wp:positionH>
            <wp:positionV relativeFrom="paragraph">
              <wp:posOffset>-906236</wp:posOffset>
            </wp:positionV>
            <wp:extent cx="7539054" cy="10656041"/>
            <wp:effectExtent l="0" t="0" r="508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39054" cy="10656041"/>
                    </a:xfrm>
                    <a:prstGeom prst="rect">
                      <a:avLst/>
                    </a:prstGeom>
                  </pic:spPr>
                </pic:pic>
              </a:graphicData>
            </a:graphic>
            <wp14:sizeRelH relativeFrom="page">
              <wp14:pctWidth>0</wp14:pctWidth>
            </wp14:sizeRelH>
            <wp14:sizeRelV relativeFrom="page">
              <wp14:pctHeight>0</wp14:pctHeight>
            </wp14:sizeRelV>
          </wp:anchor>
        </w:drawing>
      </w:r>
      <w:r w:rsidR="00730C9C">
        <w:br w:type="page"/>
      </w:r>
    </w:p>
    <w:p w14:paraId="57E817EA" w14:textId="3FC560B6" w:rsidR="002735D5" w:rsidRDefault="00BD1D4D" w:rsidP="00730C9C">
      <w:pPr>
        <w:ind w:left="0"/>
      </w:pPr>
      <w:r w:rsidRPr="00BD1D4D">
        <w:rPr>
          <w:noProof/>
        </w:rPr>
        <w:lastRenderedPageBreak/>
        <w:drawing>
          <wp:anchor distT="0" distB="0" distL="114300" distR="114300" simplePos="0" relativeHeight="251666432" behindDoc="1" locked="0" layoutInCell="1" allowOverlap="1" wp14:anchorId="1E3604E0" wp14:editId="780C5959">
            <wp:simplePos x="0" y="0"/>
            <wp:positionH relativeFrom="column">
              <wp:posOffset>0</wp:posOffset>
            </wp:positionH>
            <wp:positionV relativeFrom="paragraph">
              <wp:posOffset>24130</wp:posOffset>
            </wp:positionV>
            <wp:extent cx="1333500" cy="330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33500" cy="330200"/>
                    </a:xfrm>
                    <a:prstGeom prst="rect">
                      <a:avLst/>
                    </a:prstGeom>
                  </pic:spPr>
                </pic:pic>
              </a:graphicData>
            </a:graphic>
            <wp14:sizeRelH relativeFrom="page">
              <wp14:pctWidth>0</wp14:pctWidth>
            </wp14:sizeRelH>
            <wp14:sizeRelV relativeFrom="page">
              <wp14:pctHeight>0</wp14:pctHeight>
            </wp14:sizeRelV>
          </wp:anchor>
        </w:drawing>
      </w:r>
    </w:p>
    <w:p w14:paraId="1FD40404" w14:textId="00363E20" w:rsidR="002735D5" w:rsidRDefault="00386C3D" w:rsidP="00730C9C">
      <w:pPr>
        <w:ind w:left="0"/>
      </w:pPr>
      <w:r w:rsidRPr="00386C3D">
        <w:rPr>
          <w:noProof/>
        </w:rPr>
        <w:drawing>
          <wp:anchor distT="0" distB="0" distL="114300" distR="114300" simplePos="0" relativeHeight="251667456" behindDoc="1" locked="0" layoutInCell="1" allowOverlap="1" wp14:anchorId="0839AFA7" wp14:editId="46432B0E">
            <wp:simplePos x="0" y="0"/>
            <wp:positionH relativeFrom="column">
              <wp:posOffset>0</wp:posOffset>
            </wp:positionH>
            <wp:positionV relativeFrom="paragraph">
              <wp:posOffset>307159</wp:posOffset>
            </wp:positionV>
            <wp:extent cx="5727700" cy="30289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27700" cy="302895"/>
                    </a:xfrm>
                    <a:prstGeom prst="rect">
                      <a:avLst/>
                    </a:prstGeom>
                  </pic:spPr>
                </pic:pic>
              </a:graphicData>
            </a:graphic>
            <wp14:sizeRelH relativeFrom="page">
              <wp14:pctWidth>0</wp14:pctWidth>
            </wp14:sizeRelH>
            <wp14:sizeRelV relativeFrom="page">
              <wp14:pctHeight>0</wp14:pctHeight>
            </wp14:sizeRelV>
          </wp:anchor>
        </w:drawing>
      </w:r>
    </w:p>
    <w:p w14:paraId="05535A29" w14:textId="1DE372F5" w:rsidR="0035013D" w:rsidRDefault="0035013D" w:rsidP="00730C9C">
      <w:pPr>
        <w:ind w:left="0"/>
      </w:pPr>
    </w:p>
    <w:p w14:paraId="39BDEC02" w14:textId="4FE9C5BD" w:rsidR="00386C3D" w:rsidRDefault="00386C3D" w:rsidP="00730C9C">
      <w:pPr>
        <w:ind w:left="0"/>
      </w:pPr>
    </w:p>
    <w:sdt>
      <w:sdtPr>
        <w:rPr>
          <w:rFonts w:ascii="Arial" w:eastAsia="Calibri" w:hAnsi="Arial" w:cs="Arial"/>
          <w:color w:val="000000" w:themeColor="text1"/>
          <w:spacing w:val="8"/>
          <w:sz w:val="18"/>
          <w:szCs w:val="17"/>
          <w:lang w:val="en-AU" w:eastAsia="en-AU"/>
        </w:rPr>
        <w:id w:val="1985114134"/>
        <w:docPartObj>
          <w:docPartGallery w:val="Table of Contents"/>
          <w:docPartUnique/>
        </w:docPartObj>
      </w:sdtPr>
      <w:sdtEndPr>
        <w:rPr>
          <w:b/>
          <w:bCs/>
          <w:noProof/>
        </w:rPr>
      </w:sdtEndPr>
      <w:sdtContent>
        <w:p w14:paraId="7FD6A157" w14:textId="7290E189" w:rsidR="00A14080" w:rsidRDefault="00A14080">
          <w:pPr>
            <w:pStyle w:val="TOCHeading"/>
          </w:pPr>
          <w:r>
            <w:t>Contents</w:t>
          </w:r>
        </w:p>
        <w:p w14:paraId="3B8191BE" w14:textId="452299D3" w:rsidR="00A14080" w:rsidRDefault="00A14080">
          <w:pPr>
            <w:pStyle w:val="TOC1"/>
            <w:tabs>
              <w:tab w:val="right" w:leader="dot" w:pos="9010"/>
            </w:tabs>
            <w:rPr>
              <w:noProof/>
            </w:rPr>
          </w:pPr>
          <w:r>
            <w:fldChar w:fldCharType="begin"/>
          </w:r>
          <w:r>
            <w:instrText xml:space="preserve"> TOC \o "1-3" \h \z \u </w:instrText>
          </w:r>
          <w:r>
            <w:fldChar w:fldCharType="separate"/>
          </w:r>
          <w:hyperlink w:anchor="_Toc48039925" w:history="1">
            <w:r w:rsidRPr="00F035BE">
              <w:rPr>
                <w:rStyle w:val="Hyperlink"/>
                <w:noProof/>
              </w:rPr>
              <w:t>Development Contributions</w:t>
            </w:r>
            <w:r>
              <w:rPr>
                <w:noProof/>
                <w:webHidden/>
              </w:rPr>
              <w:tab/>
            </w:r>
            <w:r>
              <w:rPr>
                <w:noProof/>
                <w:webHidden/>
              </w:rPr>
              <w:fldChar w:fldCharType="begin"/>
            </w:r>
            <w:r>
              <w:rPr>
                <w:noProof/>
                <w:webHidden/>
              </w:rPr>
              <w:instrText xml:space="preserve"> PAGEREF _Toc48039925 \h </w:instrText>
            </w:r>
            <w:r>
              <w:rPr>
                <w:noProof/>
                <w:webHidden/>
              </w:rPr>
            </w:r>
            <w:r>
              <w:rPr>
                <w:noProof/>
                <w:webHidden/>
              </w:rPr>
              <w:fldChar w:fldCharType="separate"/>
            </w:r>
            <w:r>
              <w:rPr>
                <w:noProof/>
                <w:webHidden/>
              </w:rPr>
              <w:t>3</w:t>
            </w:r>
            <w:r>
              <w:rPr>
                <w:noProof/>
                <w:webHidden/>
              </w:rPr>
              <w:fldChar w:fldCharType="end"/>
            </w:r>
          </w:hyperlink>
        </w:p>
        <w:p w14:paraId="74C0EC61" w14:textId="6276DC2E" w:rsidR="00A14080" w:rsidRDefault="005B1196">
          <w:pPr>
            <w:pStyle w:val="TOC2"/>
            <w:tabs>
              <w:tab w:val="left" w:pos="660"/>
              <w:tab w:val="right" w:leader="dot" w:pos="9010"/>
            </w:tabs>
            <w:rPr>
              <w:noProof/>
            </w:rPr>
          </w:pPr>
          <w:hyperlink w:anchor="_Toc48039926" w:history="1">
            <w:r w:rsidR="00A14080" w:rsidRPr="00F035BE">
              <w:rPr>
                <w:rStyle w:val="Hyperlink"/>
                <w:noProof/>
              </w:rPr>
              <w:t>1.</w:t>
            </w:r>
            <w:r w:rsidR="00A14080">
              <w:rPr>
                <w:noProof/>
              </w:rPr>
              <w:tab/>
            </w:r>
            <w:r w:rsidR="00A14080" w:rsidRPr="00F035BE">
              <w:rPr>
                <w:rStyle w:val="Hyperlink"/>
                <w:noProof/>
              </w:rPr>
              <w:t>What is a Development Contribution Plan?</w:t>
            </w:r>
            <w:r w:rsidR="00A14080">
              <w:rPr>
                <w:noProof/>
                <w:webHidden/>
              </w:rPr>
              <w:tab/>
            </w:r>
            <w:r w:rsidR="00A14080">
              <w:rPr>
                <w:noProof/>
                <w:webHidden/>
              </w:rPr>
              <w:fldChar w:fldCharType="begin"/>
            </w:r>
            <w:r w:rsidR="00A14080">
              <w:rPr>
                <w:noProof/>
                <w:webHidden/>
              </w:rPr>
              <w:instrText xml:space="preserve"> PAGEREF _Toc48039926 \h </w:instrText>
            </w:r>
            <w:r w:rsidR="00A14080">
              <w:rPr>
                <w:noProof/>
                <w:webHidden/>
              </w:rPr>
            </w:r>
            <w:r w:rsidR="00A14080">
              <w:rPr>
                <w:noProof/>
                <w:webHidden/>
              </w:rPr>
              <w:fldChar w:fldCharType="separate"/>
            </w:r>
            <w:r w:rsidR="00A14080">
              <w:rPr>
                <w:noProof/>
                <w:webHidden/>
              </w:rPr>
              <w:t>3</w:t>
            </w:r>
            <w:r w:rsidR="00A14080">
              <w:rPr>
                <w:noProof/>
                <w:webHidden/>
              </w:rPr>
              <w:fldChar w:fldCharType="end"/>
            </w:r>
          </w:hyperlink>
        </w:p>
        <w:p w14:paraId="28393495" w14:textId="75A8D99F" w:rsidR="00A14080" w:rsidRDefault="005B1196">
          <w:pPr>
            <w:pStyle w:val="TOC2"/>
            <w:tabs>
              <w:tab w:val="left" w:pos="660"/>
              <w:tab w:val="right" w:leader="dot" w:pos="9010"/>
            </w:tabs>
            <w:rPr>
              <w:noProof/>
            </w:rPr>
          </w:pPr>
          <w:hyperlink w:anchor="_Toc48039927" w:history="1">
            <w:r w:rsidR="00A14080" w:rsidRPr="00F035BE">
              <w:rPr>
                <w:rStyle w:val="Hyperlink"/>
                <w:noProof/>
              </w:rPr>
              <w:t>2.</w:t>
            </w:r>
            <w:r w:rsidR="00A14080">
              <w:rPr>
                <w:noProof/>
              </w:rPr>
              <w:tab/>
            </w:r>
            <w:r w:rsidR="00A14080" w:rsidRPr="00F035BE">
              <w:rPr>
                <w:rStyle w:val="Hyperlink"/>
                <w:noProof/>
              </w:rPr>
              <w:t>Why do we need a Development Contribution Plan?</w:t>
            </w:r>
            <w:r w:rsidR="00A14080">
              <w:rPr>
                <w:noProof/>
                <w:webHidden/>
              </w:rPr>
              <w:tab/>
            </w:r>
            <w:r w:rsidR="00A14080">
              <w:rPr>
                <w:noProof/>
                <w:webHidden/>
              </w:rPr>
              <w:fldChar w:fldCharType="begin"/>
            </w:r>
            <w:r w:rsidR="00A14080">
              <w:rPr>
                <w:noProof/>
                <w:webHidden/>
              </w:rPr>
              <w:instrText xml:space="preserve"> PAGEREF _Toc48039927 \h </w:instrText>
            </w:r>
            <w:r w:rsidR="00A14080">
              <w:rPr>
                <w:noProof/>
                <w:webHidden/>
              </w:rPr>
            </w:r>
            <w:r w:rsidR="00A14080">
              <w:rPr>
                <w:noProof/>
                <w:webHidden/>
              </w:rPr>
              <w:fldChar w:fldCharType="separate"/>
            </w:r>
            <w:r w:rsidR="00A14080">
              <w:rPr>
                <w:noProof/>
                <w:webHidden/>
              </w:rPr>
              <w:t>3</w:t>
            </w:r>
            <w:r w:rsidR="00A14080">
              <w:rPr>
                <w:noProof/>
                <w:webHidden/>
              </w:rPr>
              <w:fldChar w:fldCharType="end"/>
            </w:r>
          </w:hyperlink>
        </w:p>
        <w:p w14:paraId="35A30EF9" w14:textId="607E77E8" w:rsidR="00A14080" w:rsidRDefault="005B1196">
          <w:pPr>
            <w:pStyle w:val="TOC2"/>
            <w:tabs>
              <w:tab w:val="left" w:pos="660"/>
              <w:tab w:val="right" w:leader="dot" w:pos="9010"/>
            </w:tabs>
            <w:rPr>
              <w:noProof/>
            </w:rPr>
          </w:pPr>
          <w:hyperlink w:anchor="_Toc48039928" w:history="1">
            <w:r w:rsidR="00A14080" w:rsidRPr="00F035BE">
              <w:rPr>
                <w:rStyle w:val="Hyperlink"/>
                <w:noProof/>
              </w:rPr>
              <w:t>3.</w:t>
            </w:r>
            <w:r w:rsidR="00A14080">
              <w:rPr>
                <w:noProof/>
              </w:rPr>
              <w:tab/>
            </w:r>
            <w:r w:rsidR="00A14080" w:rsidRPr="00F035BE">
              <w:rPr>
                <w:rStyle w:val="Hyperlink"/>
                <w:noProof/>
              </w:rPr>
              <w:t>What is Amendment [insert details]?</w:t>
            </w:r>
            <w:r w:rsidR="00A14080">
              <w:rPr>
                <w:noProof/>
                <w:webHidden/>
              </w:rPr>
              <w:tab/>
            </w:r>
            <w:r w:rsidR="00A14080">
              <w:rPr>
                <w:noProof/>
                <w:webHidden/>
              </w:rPr>
              <w:fldChar w:fldCharType="begin"/>
            </w:r>
            <w:r w:rsidR="00A14080">
              <w:rPr>
                <w:noProof/>
                <w:webHidden/>
              </w:rPr>
              <w:instrText xml:space="preserve"> PAGEREF _Toc48039928 \h </w:instrText>
            </w:r>
            <w:r w:rsidR="00A14080">
              <w:rPr>
                <w:noProof/>
                <w:webHidden/>
              </w:rPr>
            </w:r>
            <w:r w:rsidR="00A14080">
              <w:rPr>
                <w:noProof/>
                <w:webHidden/>
              </w:rPr>
              <w:fldChar w:fldCharType="separate"/>
            </w:r>
            <w:r w:rsidR="00A14080">
              <w:rPr>
                <w:noProof/>
                <w:webHidden/>
              </w:rPr>
              <w:t>3</w:t>
            </w:r>
            <w:r w:rsidR="00A14080">
              <w:rPr>
                <w:noProof/>
                <w:webHidden/>
              </w:rPr>
              <w:fldChar w:fldCharType="end"/>
            </w:r>
          </w:hyperlink>
        </w:p>
        <w:p w14:paraId="4B822DF0" w14:textId="1817FA54" w:rsidR="00A14080" w:rsidRDefault="005B1196">
          <w:pPr>
            <w:pStyle w:val="TOC2"/>
            <w:tabs>
              <w:tab w:val="left" w:pos="660"/>
              <w:tab w:val="right" w:leader="dot" w:pos="9010"/>
            </w:tabs>
            <w:rPr>
              <w:noProof/>
            </w:rPr>
          </w:pPr>
          <w:hyperlink w:anchor="_Toc48039929" w:history="1">
            <w:r w:rsidR="00A14080" w:rsidRPr="00F035BE">
              <w:rPr>
                <w:rStyle w:val="Hyperlink"/>
                <w:noProof/>
              </w:rPr>
              <w:t>4.</w:t>
            </w:r>
            <w:r w:rsidR="00A14080">
              <w:rPr>
                <w:noProof/>
              </w:rPr>
              <w:tab/>
            </w:r>
            <w:r w:rsidR="00A14080" w:rsidRPr="00F035BE">
              <w:rPr>
                <w:rStyle w:val="Hyperlink"/>
                <w:noProof/>
              </w:rPr>
              <w:t>What levies are proposed?</w:t>
            </w:r>
            <w:r w:rsidR="00A14080">
              <w:rPr>
                <w:noProof/>
                <w:webHidden/>
              </w:rPr>
              <w:tab/>
            </w:r>
            <w:r w:rsidR="00A14080">
              <w:rPr>
                <w:noProof/>
                <w:webHidden/>
              </w:rPr>
              <w:fldChar w:fldCharType="begin"/>
            </w:r>
            <w:r w:rsidR="00A14080">
              <w:rPr>
                <w:noProof/>
                <w:webHidden/>
              </w:rPr>
              <w:instrText xml:space="preserve"> PAGEREF _Toc48039929 \h </w:instrText>
            </w:r>
            <w:r w:rsidR="00A14080">
              <w:rPr>
                <w:noProof/>
                <w:webHidden/>
              </w:rPr>
            </w:r>
            <w:r w:rsidR="00A14080">
              <w:rPr>
                <w:noProof/>
                <w:webHidden/>
              </w:rPr>
              <w:fldChar w:fldCharType="separate"/>
            </w:r>
            <w:r w:rsidR="00A14080">
              <w:rPr>
                <w:noProof/>
                <w:webHidden/>
              </w:rPr>
              <w:t>3</w:t>
            </w:r>
            <w:r w:rsidR="00A14080">
              <w:rPr>
                <w:noProof/>
                <w:webHidden/>
              </w:rPr>
              <w:fldChar w:fldCharType="end"/>
            </w:r>
          </w:hyperlink>
        </w:p>
        <w:p w14:paraId="5C2934F7" w14:textId="46AC70BD" w:rsidR="00A14080" w:rsidRDefault="005B1196">
          <w:pPr>
            <w:pStyle w:val="TOC2"/>
            <w:tabs>
              <w:tab w:val="left" w:pos="660"/>
              <w:tab w:val="right" w:leader="dot" w:pos="9010"/>
            </w:tabs>
            <w:rPr>
              <w:noProof/>
            </w:rPr>
          </w:pPr>
          <w:hyperlink w:anchor="_Toc48039930" w:history="1">
            <w:r w:rsidR="00A14080" w:rsidRPr="00F035BE">
              <w:rPr>
                <w:rStyle w:val="Hyperlink"/>
                <w:noProof/>
              </w:rPr>
              <w:t>5.</w:t>
            </w:r>
            <w:r w:rsidR="00A14080">
              <w:rPr>
                <w:noProof/>
              </w:rPr>
              <w:tab/>
            </w:r>
            <w:r w:rsidR="00A14080" w:rsidRPr="00F035BE">
              <w:rPr>
                <w:rStyle w:val="Hyperlink"/>
                <w:noProof/>
              </w:rPr>
              <w:t>What projects are funded?</w:t>
            </w:r>
            <w:r w:rsidR="00A14080">
              <w:rPr>
                <w:noProof/>
                <w:webHidden/>
              </w:rPr>
              <w:tab/>
            </w:r>
            <w:r w:rsidR="00A14080">
              <w:rPr>
                <w:noProof/>
                <w:webHidden/>
              </w:rPr>
              <w:fldChar w:fldCharType="begin"/>
            </w:r>
            <w:r w:rsidR="00A14080">
              <w:rPr>
                <w:noProof/>
                <w:webHidden/>
              </w:rPr>
              <w:instrText xml:space="preserve"> PAGEREF _Toc48039930 \h </w:instrText>
            </w:r>
            <w:r w:rsidR="00A14080">
              <w:rPr>
                <w:noProof/>
                <w:webHidden/>
              </w:rPr>
            </w:r>
            <w:r w:rsidR="00A14080">
              <w:rPr>
                <w:noProof/>
                <w:webHidden/>
              </w:rPr>
              <w:fldChar w:fldCharType="separate"/>
            </w:r>
            <w:r w:rsidR="00A14080">
              <w:rPr>
                <w:noProof/>
                <w:webHidden/>
              </w:rPr>
              <w:t>4</w:t>
            </w:r>
            <w:r w:rsidR="00A14080">
              <w:rPr>
                <w:noProof/>
                <w:webHidden/>
              </w:rPr>
              <w:fldChar w:fldCharType="end"/>
            </w:r>
          </w:hyperlink>
        </w:p>
        <w:p w14:paraId="33E1CD56" w14:textId="330BEBEF" w:rsidR="00A14080" w:rsidRDefault="005B1196">
          <w:pPr>
            <w:pStyle w:val="TOC2"/>
            <w:tabs>
              <w:tab w:val="left" w:pos="660"/>
              <w:tab w:val="right" w:leader="dot" w:pos="9010"/>
            </w:tabs>
            <w:rPr>
              <w:noProof/>
            </w:rPr>
          </w:pPr>
          <w:hyperlink w:anchor="_Toc48039931" w:history="1">
            <w:r w:rsidR="00A14080" w:rsidRPr="00F035BE">
              <w:rPr>
                <w:rStyle w:val="Hyperlink"/>
                <w:noProof/>
              </w:rPr>
              <w:t>6.</w:t>
            </w:r>
            <w:r w:rsidR="00A14080">
              <w:rPr>
                <w:noProof/>
              </w:rPr>
              <w:tab/>
            </w:r>
            <w:r w:rsidR="00A14080" w:rsidRPr="00F035BE">
              <w:rPr>
                <w:rStyle w:val="Hyperlink"/>
                <w:noProof/>
              </w:rPr>
              <w:t>What proportion of the projects are funded via the DCP?</w:t>
            </w:r>
            <w:r w:rsidR="00A14080">
              <w:rPr>
                <w:noProof/>
                <w:webHidden/>
              </w:rPr>
              <w:tab/>
            </w:r>
            <w:r w:rsidR="00A14080">
              <w:rPr>
                <w:noProof/>
                <w:webHidden/>
              </w:rPr>
              <w:fldChar w:fldCharType="begin"/>
            </w:r>
            <w:r w:rsidR="00A14080">
              <w:rPr>
                <w:noProof/>
                <w:webHidden/>
              </w:rPr>
              <w:instrText xml:space="preserve"> PAGEREF _Toc48039931 \h </w:instrText>
            </w:r>
            <w:r w:rsidR="00A14080">
              <w:rPr>
                <w:noProof/>
                <w:webHidden/>
              </w:rPr>
            </w:r>
            <w:r w:rsidR="00A14080">
              <w:rPr>
                <w:noProof/>
                <w:webHidden/>
              </w:rPr>
              <w:fldChar w:fldCharType="separate"/>
            </w:r>
            <w:r w:rsidR="00A14080">
              <w:rPr>
                <w:noProof/>
                <w:webHidden/>
              </w:rPr>
              <w:t>4</w:t>
            </w:r>
            <w:r w:rsidR="00A14080">
              <w:rPr>
                <w:noProof/>
                <w:webHidden/>
              </w:rPr>
              <w:fldChar w:fldCharType="end"/>
            </w:r>
          </w:hyperlink>
        </w:p>
        <w:p w14:paraId="788F1B67" w14:textId="4AB7BD09" w:rsidR="00A14080" w:rsidRDefault="005B1196">
          <w:pPr>
            <w:pStyle w:val="TOC2"/>
            <w:tabs>
              <w:tab w:val="left" w:pos="660"/>
              <w:tab w:val="right" w:leader="dot" w:pos="9010"/>
            </w:tabs>
            <w:rPr>
              <w:noProof/>
            </w:rPr>
          </w:pPr>
          <w:hyperlink w:anchor="_Toc48039932" w:history="1">
            <w:r w:rsidR="00A14080" w:rsidRPr="00F035BE">
              <w:rPr>
                <w:rStyle w:val="Hyperlink"/>
                <w:noProof/>
              </w:rPr>
              <w:t>7.</w:t>
            </w:r>
            <w:r w:rsidR="00A14080">
              <w:rPr>
                <w:noProof/>
              </w:rPr>
              <w:tab/>
            </w:r>
            <w:r w:rsidR="00A14080" w:rsidRPr="00F035BE">
              <w:rPr>
                <w:rStyle w:val="Hyperlink"/>
                <w:noProof/>
              </w:rPr>
              <w:t>What types of development are required to pay the Development Infrastructure Levy?</w:t>
            </w:r>
            <w:r w:rsidR="00A14080">
              <w:rPr>
                <w:noProof/>
                <w:webHidden/>
              </w:rPr>
              <w:tab/>
            </w:r>
            <w:r w:rsidR="00A14080">
              <w:rPr>
                <w:noProof/>
                <w:webHidden/>
              </w:rPr>
              <w:fldChar w:fldCharType="begin"/>
            </w:r>
            <w:r w:rsidR="00A14080">
              <w:rPr>
                <w:noProof/>
                <w:webHidden/>
              </w:rPr>
              <w:instrText xml:space="preserve"> PAGEREF _Toc48039932 \h </w:instrText>
            </w:r>
            <w:r w:rsidR="00A14080">
              <w:rPr>
                <w:noProof/>
                <w:webHidden/>
              </w:rPr>
            </w:r>
            <w:r w:rsidR="00A14080">
              <w:rPr>
                <w:noProof/>
                <w:webHidden/>
              </w:rPr>
              <w:fldChar w:fldCharType="separate"/>
            </w:r>
            <w:r w:rsidR="00A14080">
              <w:rPr>
                <w:noProof/>
                <w:webHidden/>
              </w:rPr>
              <w:t>4</w:t>
            </w:r>
            <w:r w:rsidR="00A14080">
              <w:rPr>
                <w:noProof/>
                <w:webHidden/>
              </w:rPr>
              <w:fldChar w:fldCharType="end"/>
            </w:r>
          </w:hyperlink>
        </w:p>
        <w:p w14:paraId="251B4358" w14:textId="793219AD" w:rsidR="00A14080" w:rsidRDefault="005B1196">
          <w:pPr>
            <w:pStyle w:val="TOC2"/>
            <w:tabs>
              <w:tab w:val="left" w:pos="660"/>
              <w:tab w:val="right" w:leader="dot" w:pos="9010"/>
            </w:tabs>
            <w:rPr>
              <w:noProof/>
            </w:rPr>
          </w:pPr>
          <w:hyperlink w:anchor="_Toc48039933" w:history="1">
            <w:r w:rsidR="00A14080" w:rsidRPr="00F035BE">
              <w:rPr>
                <w:rStyle w:val="Hyperlink"/>
                <w:noProof/>
              </w:rPr>
              <w:t>8.</w:t>
            </w:r>
            <w:r w:rsidR="00A14080">
              <w:rPr>
                <w:noProof/>
              </w:rPr>
              <w:tab/>
            </w:r>
            <w:r w:rsidR="00A14080" w:rsidRPr="00F035BE">
              <w:rPr>
                <w:rStyle w:val="Hyperlink"/>
                <w:noProof/>
              </w:rPr>
              <w:t>What types of development are required to pay the Community Infrastructure Levy?</w:t>
            </w:r>
            <w:r w:rsidR="00A14080">
              <w:rPr>
                <w:noProof/>
                <w:webHidden/>
              </w:rPr>
              <w:tab/>
            </w:r>
            <w:r w:rsidR="00A14080">
              <w:rPr>
                <w:noProof/>
                <w:webHidden/>
              </w:rPr>
              <w:fldChar w:fldCharType="begin"/>
            </w:r>
            <w:r w:rsidR="00A14080">
              <w:rPr>
                <w:noProof/>
                <w:webHidden/>
              </w:rPr>
              <w:instrText xml:space="preserve"> PAGEREF _Toc48039933 \h </w:instrText>
            </w:r>
            <w:r w:rsidR="00A14080">
              <w:rPr>
                <w:noProof/>
                <w:webHidden/>
              </w:rPr>
            </w:r>
            <w:r w:rsidR="00A14080">
              <w:rPr>
                <w:noProof/>
                <w:webHidden/>
              </w:rPr>
              <w:fldChar w:fldCharType="separate"/>
            </w:r>
            <w:r w:rsidR="00A14080">
              <w:rPr>
                <w:noProof/>
                <w:webHidden/>
              </w:rPr>
              <w:t>5</w:t>
            </w:r>
            <w:r w:rsidR="00A14080">
              <w:rPr>
                <w:noProof/>
                <w:webHidden/>
              </w:rPr>
              <w:fldChar w:fldCharType="end"/>
            </w:r>
          </w:hyperlink>
        </w:p>
        <w:p w14:paraId="21F34370" w14:textId="251BADFD" w:rsidR="00A14080" w:rsidRDefault="005B1196">
          <w:pPr>
            <w:pStyle w:val="TOC2"/>
            <w:tabs>
              <w:tab w:val="left" w:pos="660"/>
              <w:tab w:val="right" w:leader="dot" w:pos="9010"/>
            </w:tabs>
            <w:rPr>
              <w:noProof/>
            </w:rPr>
          </w:pPr>
          <w:hyperlink w:anchor="_Toc48039934" w:history="1">
            <w:r w:rsidR="00A14080" w:rsidRPr="00F035BE">
              <w:rPr>
                <w:rStyle w:val="Hyperlink"/>
                <w:noProof/>
              </w:rPr>
              <w:t>9.</w:t>
            </w:r>
            <w:r w:rsidR="00A14080">
              <w:rPr>
                <w:noProof/>
              </w:rPr>
              <w:tab/>
            </w:r>
            <w:r w:rsidR="00A14080" w:rsidRPr="00F035BE">
              <w:rPr>
                <w:rStyle w:val="Hyperlink"/>
                <w:noProof/>
              </w:rPr>
              <w:t>When do the DCP levies need to paid?</w:t>
            </w:r>
            <w:r w:rsidR="00A14080">
              <w:rPr>
                <w:noProof/>
                <w:webHidden/>
              </w:rPr>
              <w:tab/>
            </w:r>
            <w:r w:rsidR="00A14080">
              <w:rPr>
                <w:noProof/>
                <w:webHidden/>
              </w:rPr>
              <w:fldChar w:fldCharType="begin"/>
            </w:r>
            <w:r w:rsidR="00A14080">
              <w:rPr>
                <w:noProof/>
                <w:webHidden/>
              </w:rPr>
              <w:instrText xml:space="preserve"> PAGEREF _Toc48039934 \h </w:instrText>
            </w:r>
            <w:r w:rsidR="00A14080">
              <w:rPr>
                <w:noProof/>
                <w:webHidden/>
              </w:rPr>
            </w:r>
            <w:r w:rsidR="00A14080">
              <w:rPr>
                <w:noProof/>
                <w:webHidden/>
              </w:rPr>
              <w:fldChar w:fldCharType="separate"/>
            </w:r>
            <w:r w:rsidR="00A14080">
              <w:rPr>
                <w:noProof/>
                <w:webHidden/>
              </w:rPr>
              <w:t>5</w:t>
            </w:r>
            <w:r w:rsidR="00A14080">
              <w:rPr>
                <w:noProof/>
                <w:webHidden/>
              </w:rPr>
              <w:fldChar w:fldCharType="end"/>
            </w:r>
          </w:hyperlink>
        </w:p>
        <w:p w14:paraId="0C6EE992" w14:textId="23E8CF80" w:rsidR="00A14080" w:rsidRDefault="005B1196">
          <w:pPr>
            <w:pStyle w:val="TOC2"/>
            <w:tabs>
              <w:tab w:val="left" w:pos="880"/>
              <w:tab w:val="right" w:leader="dot" w:pos="9010"/>
            </w:tabs>
            <w:rPr>
              <w:noProof/>
            </w:rPr>
          </w:pPr>
          <w:hyperlink w:anchor="_Toc48039935" w:history="1">
            <w:r w:rsidR="00A14080" w:rsidRPr="00F035BE">
              <w:rPr>
                <w:rStyle w:val="Hyperlink"/>
                <w:noProof/>
              </w:rPr>
              <w:t>10.</w:t>
            </w:r>
            <w:r w:rsidR="00A14080">
              <w:rPr>
                <w:noProof/>
              </w:rPr>
              <w:tab/>
            </w:r>
            <w:r w:rsidR="00A14080" w:rsidRPr="00F035BE">
              <w:rPr>
                <w:rStyle w:val="Hyperlink"/>
                <w:noProof/>
              </w:rPr>
              <w:t>How are the levies calculated?</w:t>
            </w:r>
            <w:r w:rsidR="00A14080">
              <w:rPr>
                <w:noProof/>
                <w:webHidden/>
              </w:rPr>
              <w:tab/>
            </w:r>
            <w:r w:rsidR="00A14080">
              <w:rPr>
                <w:noProof/>
                <w:webHidden/>
              </w:rPr>
              <w:fldChar w:fldCharType="begin"/>
            </w:r>
            <w:r w:rsidR="00A14080">
              <w:rPr>
                <w:noProof/>
                <w:webHidden/>
              </w:rPr>
              <w:instrText xml:space="preserve"> PAGEREF _Toc48039935 \h </w:instrText>
            </w:r>
            <w:r w:rsidR="00A14080">
              <w:rPr>
                <w:noProof/>
                <w:webHidden/>
              </w:rPr>
            </w:r>
            <w:r w:rsidR="00A14080">
              <w:rPr>
                <w:noProof/>
                <w:webHidden/>
              </w:rPr>
              <w:fldChar w:fldCharType="separate"/>
            </w:r>
            <w:r w:rsidR="00A14080">
              <w:rPr>
                <w:noProof/>
                <w:webHidden/>
              </w:rPr>
              <w:t>5</w:t>
            </w:r>
            <w:r w:rsidR="00A14080">
              <w:rPr>
                <w:noProof/>
                <w:webHidden/>
              </w:rPr>
              <w:fldChar w:fldCharType="end"/>
            </w:r>
          </w:hyperlink>
        </w:p>
        <w:p w14:paraId="16033D44" w14:textId="346705CA" w:rsidR="00A14080" w:rsidRDefault="005B1196">
          <w:pPr>
            <w:pStyle w:val="TOC2"/>
            <w:tabs>
              <w:tab w:val="left" w:pos="880"/>
              <w:tab w:val="right" w:leader="dot" w:pos="9010"/>
            </w:tabs>
            <w:rPr>
              <w:noProof/>
            </w:rPr>
          </w:pPr>
          <w:hyperlink w:anchor="_Toc48039936" w:history="1">
            <w:r w:rsidR="00A14080" w:rsidRPr="00F035BE">
              <w:rPr>
                <w:rStyle w:val="Hyperlink"/>
                <w:noProof/>
              </w:rPr>
              <w:t>11.</w:t>
            </w:r>
            <w:r w:rsidR="00A14080">
              <w:rPr>
                <w:noProof/>
              </w:rPr>
              <w:tab/>
            </w:r>
            <w:r w:rsidR="00A14080" w:rsidRPr="00F035BE">
              <w:rPr>
                <w:rStyle w:val="Hyperlink"/>
                <w:noProof/>
              </w:rPr>
              <w:t>How do I know what levy I must pay?</w:t>
            </w:r>
            <w:r w:rsidR="00A14080">
              <w:rPr>
                <w:noProof/>
                <w:webHidden/>
              </w:rPr>
              <w:tab/>
            </w:r>
            <w:r w:rsidR="00A14080">
              <w:rPr>
                <w:noProof/>
                <w:webHidden/>
              </w:rPr>
              <w:fldChar w:fldCharType="begin"/>
            </w:r>
            <w:r w:rsidR="00A14080">
              <w:rPr>
                <w:noProof/>
                <w:webHidden/>
              </w:rPr>
              <w:instrText xml:space="preserve"> PAGEREF _Toc48039936 \h </w:instrText>
            </w:r>
            <w:r w:rsidR="00A14080">
              <w:rPr>
                <w:noProof/>
                <w:webHidden/>
              </w:rPr>
            </w:r>
            <w:r w:rsidR="00A14080">
              <w:rPr>
                <w:noProof/>
                <w:webHidden/>
              </w:rPr>
              <w:fldChar w:fldCharType="separate"/>
            </w:r>
            <w:r w:rsidR="00A14080">
              <w:rPr>
                <w:noProof/>
                <w:webHidden/>
              </w:rPr>
              <w:t>5</w:t>
            </w:r>
            <w:r w:rsidR="00A14080">
              <w:rPr>
                <w:noProof/>
                <w:webHidden/>
              </w:rPr>
              <w:fldChar w:fldCharType="end"/>
            </w:r>
          </w:hyperlink>
        </w:p>
        <w:p w14:paraId="15520829" w14:textId="0FB7B472" w:rsidR="00A14080" w:rsidRDefault="005B1196">
          <w:pPr>
            <w:pStyle w:val="TOC2"/>
            <w:tabs>
              <w:tab w:val="left" w:pos="880"/>
              <w:tab w:val="right" w:leader="dot" w:pos="9010"/>
            </w:tabs>
            <w:rPr>
              <w:noProof/>
            </w:rPr>
          </w:pPr>
          <w:hyperlink w:anchor="_Toc48039937" w:history="1">
            <w:r w:rsidR="00A14080" w:rsidRPr="00F035BE">
              <w:rPr>
                <w:rStyle w:val="Hyperlink"/>
                <w:noProof/>
              </w:rPr>
              <w:t>12.</w:t>
            </w:r>
            <w:r w:rsidR="00A14080">
              <w:rPr>
                <w:noProof/>
              </w:rPr>
              <w:tab/>
            </w:r>
            <w:r w:rsidR="00A14080" w:rsidRPr="00F035BE">
              <w:rPr>
                <w:rStyle w:val="Hyperlink"/>
                <w:noProof/>
              </w:rPr>
              <w:t>Are there exemptions?</w:t>
            </w:r>
            <w:r w:rsidR="00A14080">
              <w:rPr>
                <w:noProof/>
                <w:webHidden/>
              </w:rPr>
              <w:tab/>
            </w:r>
            <w:r w:rsidR="00A14080">
              <w:rPr>
                <w:noProof/>
                <w:webHidden/>
              </w:rPr>
              <w:fldChar w:fldCharType="begin"/>
            </w:r>
            <w:r w:rsidR="00A14080">
              <w:rPr>
                <w:noProof/>
                <w:webHidden/>
              </w:rPr>
              <w:instrText xml:space="preserve"> PAGEREF _Toc48039937 \h </w:instrText>
            </w:r>
            <w:r w:rsidR="00A14080">
              <w:rPr>
                <w:noProof/>
                <w:webHidden/>
              </w:rPr>
            </w:r>
            <w:r w:rsidR="00A14080">
              <w:rPr>
                <w:noProof/>
                <w:webHidden/>
              </w:rPr>
              <w:fldChar w:fldCharType="separate"/>
            </w:r>
            <w:r w:rsidR="00A14080">
              <w:rPr>
                <w:noProof/>
                <w:webHidden/>
              </w:rPr>
              <w:t>5</w:t>
            </w:r>
            <w:r w:rsidR="00A14080">
              <w:rPr>
                <w:noProof/>
                <w:webHidden/>
              </w:rPr>
              <w:fldChar w:fldCharType="end"/>
            </w:r>
          </w:hyperlink>
        </w:p>
        <w:p w14:paraId="070FD80D" w14:textId="6A969BE8" w:rsidR="00A14080" w:rsidRDefault="005B1196">
          <w:pPr>
            <w:pStyle w:val="TOC2"/>
            <w:tabs>
              <w:tab w:val="left" w:pos="880"/>
              <w:tab w:val="right" w:leader="dot" w:pos="9010"/>
            </w:tabs>
            <w:rPr>
              <w:noProof/>
            </w:rPr>
          </w:pPr>
          <w:hyperlink w:anchor="_Toc48039938" w:history="1">
            <w:r w:rsidR="00A14080" w:rsidRPr="00F035BE">
              <w:rPr>
                <w:rStyle w:val="Hyperlink"/>
                <w:noProof/>
              </w:rPr>
              <w:t>13.</w:t>
            </w:r>
            <w:r w:rsidR="00A14080">
              <w:rPr>
                <w:noProof/>
              </w:rPr>
              <w:tab/>
            </w:r>
            <w:r w:rsidR="00A14080" w:rsidRPr="00F035BE">
              <w:rPr>
                <w:rStyle w:val="Hyperlink"/>
                <w:noProof/>
              </w:rPr>
              <w:t>Are there any transitional arrangements?</w:t>
            </w:r>
            <w:r w:rsidR="00A14080">
              <w:rPr>
                <w:noProof/>
                <w:webHidden/>
              </w:rPr>
              <w:tab/>
            </w:r>
            <w:r w:rsidR="00A14080">
              <w:rPr>
                <w:noProof/>
                <w:webHidden/>
              </w:rPr>
              <w:fldChar w:fldCharType="begin"/>
            </w:r>
            <w:r w:rsidR="00A14080">
              <w:rPr>
                <w:noProof/>
                <w:webHidden/>
              </w:rPr>
              <w:instrText xml:space="preserve"> PAGEREF _Toc48039938 \h </w:instrText>
            </w:r>
            <w:r w:rsidR="00A14080">
              <w:rPr>
                <w:noProof/>
                <w:webHidden/>
              </w:rPr>
            </w:r>
            <w:r w:rsidR="00A14080">
              <w:rPr>
                <w:noProof/>
                <w:webHidden/>
              </w:rPr>
              <w:fldChar w:fldCharType="separate"/>
            </w:r>
            <w:r w:rsidR="00A14080">
              <w:rPr>
                <w:noProof/>
                <w:webHidden/>
              </w:rPr>
              <w:t>5</w:t>
            </w:r>
            <w:r w:rsidR="00A14080">
              <w:rPr>
                <w:noProof/>
                <w:webHidden/>
              </w:rPr>
              <w:fldChar w:fldCharType="end"/>
            </w:r>
          </w:hyperlink>
        </w:p>
        <w:p w14:paraId="05E02552" w14:textId="53077FA5" w:rsidR="00A14080" w:rsidRDefault="005B1196">
          <w:pPr>
            <w:pStyle w:val="TOC2"/>
            <w:tabs>
              <w:tab w:val="left" w:pos="880"/>
              <w:tab w:val="right" w:leader="dot" w:pos="9010"/>
            </w:tabs>
            <w:rPr>
              <w:noProof/>
            </w:rPr>
          </w:pPr>
          <w:hyperlink w:anchor="_Toc48039939" w:history="1">
            <w:r w:rsidR="00A14080" w:rsidRPr="00F035BE">
              <w:rPr>
                <w:rStyle w:val="Hyperlink"/>
                <w:noProof/>
              </w:rPr>
              <w:t>14.</w:t>
            </w:r>
            <w:r w:rsidR="00A14080">
              <w:rPr>
                <w:noProof/>
              </w:rPr>
              <w:tab/>
            </w:r>
            <w:r w:rsidR="00A14080" w:rsidRPr="00F035BE">
              <w:rPr>
                <w:rStyle w:val="Hyperlink"/>
                <w:noProof/>
              </w:rPr>
              <w:t>How long does the DCP apply/operate for?</w:t>
            </w:r>
            <w:r w:rsidR="00A14080">
              <w:rPr>
                <w:noProof/>
                <w:webHidden/>
              </w:rPr>
              <w:tab/>
            </w:r>
            <w:r w:rsidR="00A14080">
              <w:rPr>
                <w:noProof/>
                <w:webHidden/>
              </w:rPr>
              <w:fldChar w:fldCharType="begin"/>
            </w:r>
            <w:r w:rsidR="00A14080">
              <w:rPr>
                <w:noProof/>
                <w:webHidden/>
              </w:rPr>
              <w:instrText xml:space="preserve"> PAGEREF _Toc48039939 \h </w:instrText>
            </w:r>
            <w:r w:rsidR="00A14080">
              <w:rPr>
                <w:noProof/>
                <w:webHidden/>
              </w:rPr>
            </w:r>
            <w:r w:rsidR="00A14080">
              <w:rPr>
                <w:noProof/>
                <w:webHidden/>
              </w:rPr>
              <w:fldChar w:fldCharType="separate"/>
            </w:r>
            <w:r w:rsidR="00A14080">
              <w:rPr>
                <w:noProof/>
                <w:webHidden/>
              </w:rPr>
              <w:t>6</w:t>
            </w:r>
            <w:r w:rsidR="00A14080">
              <w:rPr>
                <w:noProof/>
                <w:webHidden/>
              </w:rPr>
              <w:fldChar w:fldCharType="end"/>
            </w:r>
          </w:hyperlink>
        </w:p>
        <w:p w14:paraId="03046FEB" w14:textId="33DE5A35" w:rsidR="00A14080" w:rsidRDefault="005B1196">
          <w:pPr>
            <w:pStyle w:val="TOC2"/>
            <w:tabs>
              <w:tab w:val="left" w:pos="880"/>
              <w:tab w:val="right" w:leader="dot" w:pos="9010"/>
            </w:tabs>
            <w:rPr>
              <w:noProof/>
            </w:rPr>
          </w:pPr>
          <w:hyperlink w:anchor="_Toc48039940" w:history="1">
            <w:r w:rsidR="00A14080" w:rsidRPr="00F035BE">
              <w:rPr>
                <w:rStyle w:val="Hyperlink"/>
                <w:noProof/>
              </w:rPr>
              <w:t>15.</w:t>
            </w:r>
            <w:r w:rsidR="00A14080">
              <w:rPr>
                <w:noProof/>
              </w:rPr>
              <w:tab/>
            </w:r>
            <w:r w:rsidR="00A14080" w:rsidRPr="00F035BE">
              <w:rPr>
                <w:rStyle w:val="Hyperlink"/>
                <w:noProof/>
              </w:rPr>
              <w:t>What happens if I’ve been issued a planning permit or building permit?</w:t>
            </w:r>
            <w:r w:rsidR="00A14080">
              <w:rPr>
                <w:noProof/>
                <w:webHidden/>
              </w:rPr>
              <w:tab/>
            </w:r>
            <w:r w:rsidR="00A14080">
              <w:rPr>
                <w:noProof/>
                <w:webHidden/>
              </w:rPr>
              <w:fldChar w:fldCharType="begin"/>
            </w:r>
            <w:r w:rsidR="00A14080">
              <w:rPr>
                <w:noProof/>
                <w:webHidden/>
              </w:rPr>
              <w:instrText xml:space="preserve"> PAGEREF _Toc48039940 \h </w:instrText>
            </w:r>
            <w:r w:rsidR="00A14080">
              <w:rPr>
                <w:noProof/>
                <w:webHidden/>
              </w:rPr>
            </w:r>
            <w:r w:rsidR="00A14080">
              <w:rPr>
                <w:noProof/>
                <w:webHidden/>
              </w:rPr>
              <w:fldChar w:fldCharType="separate"/>
            </w:r>
            <w:r w:rsidR="00A14080">
              <w:rPr>
                <w:noProof/>
                <w:webHidden/>
              </w:rPr>
              <w:t>6</w:t>
            </w:r>
            <w:r w:rsidR="00A14080">
              <w:rPr>
                <w:noProof/>
                <w:webHidden/>
              </w:rPr>
              <w:fldChar w:fldCharType="end"/>
            </w:r>
          </w:hyperlink>
        </w:p>
        <w:p w14:paraId="5C463587" w14:textId="2ABA1303" w:rsidR="00A14080" w:rsidRDefault="005B1196">
          <w:pPr>
            <w:pStyle w:val="TOC2"/>
            <w:tabs>
              <w:tab w:val="left" w:pos="880"/>
              <w:tab w:val="right" w:leader="dot" w:pos="9010"/>
            </w:tabs>
            <w:rPr>
              <w:noProof/>
            </w:rPr>
          </w:pPr>
          <w:hyperlink w:anchor="_Toc48039941" w:history="1">
            <w:r w:rsidR="00A14080" w:rsidRPr="00F035BE">
              <w:rPr>
                <w:rStyle w:val="Hyperlink"/>
                <w:noProof/>
              </w:rPr>
              <w:t>16.</w:t>
            </w:r>
            <w:r w:rsidR="00A14080">
              <w:rPr>
                <w:noProof/>
              </w:rPr>
              <w:tab/>
            </w:r>
            <w:r w:rsidR="00A14080" w:rsidRPr="00F035BE">
              <w:rPr>
                <w:rStyle w:val="Hyperlink"/>
                <w:noProof/>
              </w:rPr>
              <w:t>How can I have my say/ articulate my views?</w:t>
            </w:r>
            <w:r w:rsidR="00A14080">
              <w:rPr>
                <w:noProof/>
                <w:webHidden/>
              </w:rPr>
              <w:tab/>
            </w:r>
            <w:r w:rsidR="00A14080">
              <w:rPr>
                <w:noProof/>
                <w:webHidden/>
              </w:rPr>
              <w:fldChar w:fldCharType="begin"/>
            </w:r>
            <w:r w:rsidR="00A14080">
              <w:rPr>
                <w:noProof/>
                <w:webHidden/>
              </w:rPr>
              <w:instrText xml:space="preserve"> PAGEREF _Toc48039941 \h </w:instrText>
            </w:r>
            <w:r w:rsidR="00A14080">
              <w:rPr>
                <w:noProof/>
                <w:webHidden/>
              </w:rPr>
            </w:r>
            <w:r w:rsidR="00A14080">
              <w:rPr>
                <w:noProof/>
                <w:webHidden/>
              </w:rPr>
              <w:fldChar w:fldCharType="separate"/>
            </w:r>
            <w:r w:rsidR="00A14080">
              <w:rPr>
                <w:noProof/>
                <w:webHidden/>
              </w:rPr>
              <w:t>6</w:t>
            </w:r>
            <w:r w:rsidR="00A14080">
              <w:rPr>
                <w:noProof/>
                <w:webHidden/>
              </w:rPr>
              <w:fldChar w:fldCharType="end"/>
            </w:r>
          </w:hyperlink>
        </w:p>
        <w:p w14:paraId="0C806DDD" w14:textId="511FE2B2" w:rsidR="00A14080" w:rsidRDefault="005B1196">
          <w:pPr>
            <w:pStyle w:val="TOC2"/>
            <w:tabs>
              <w:tab w:val="left" w:pos="880"/>
              <w:tab w:val="right" w:leader="dot" w:pos="9010"/>
            </w:tabs>
            <w:rPr>
              <w:noProof/>
            </w:rPr>
          </w:pPr>
          <w:hyperlink w:anchor="_Toc48039942" w:history="1">
            <w:r w:rsidR="00A14080" w:rsidRPr="00F035BE">
              <w:rPr>
                <w:rStyle w:val="Hyperlink"/>
                <w:noProof/>
              </w:rPr>
              <w:t>17.</w:t>
            </w:r>
            <w:r w:rsidR="00A14080">
              <w:rPr>
                <w:noProof/>
              </w:rPr>
              <w:tab/>
            </w:r>
            <w:r w:rsidR="00A14080" w:rsidRPr="00F035BE">
              <w:rPr>
                <w:rStyle w:val="Hyperlink"/>
                <w:noProof/>
              </w:rPr>
              <w:t>What happens to my submission?</w:t>
            </w:r>
            <w:r w:rsidR="00A14080">
              <w:rPr>
                <w:noProof/>
                <w:webHidden/>
              </w:rPr>
              <w:tab/>
            </w:r>
            <w:r w:rsidR="00A14080">
              <w:rPr>
                <w:noProof/>
                <w:webHidden/>
              </w:rPr>
              <w:fldChar w:fldCharType="begin"/>
            </w:r>
            <w:r w:rsidR="00A14080">
              <w:rPr>
                <w:noProof/>
                <w:webHidden/>
              </w:rPr>
              <w:instrText xml:space="preserve"> PAGEREF _Toc48039942 \h </w:instrText>
            </w:r>
            <w:r w:rsidR="00A14080">
              <w:rPr>
                <w:noProof/>
                <w:webHidden/>
              </w:rPr>
            </w:r>
            <w:r w:rsidR="00A14080">
              <w:rPr>
                <w:noProof/>
                <w:webHidden/>
              </w:rPr>
              <w:fldChar w:fldCharType="separate"/>
            </w:r>
            <w:r w:rsidR="00A14080">
              <w:rPr>
                <w:noProof/>
                <w:webHidden/>
              </w:rPr>
              <w:t>6</w:t>
            </w:r>
            <w:r w:rsidR="00A14080">
              <w:rPr>
                <w:noProof/>
                <w:webHidden/>
              </w:rPr>
              <w:fldChar w:fldCharType="end"/>
            </w:r>
          </w:hyperlink>
        </w:p>
        <w:p w14:paraId="36037E65" w14:textId="274787CE" w:rsidR="00A14080" w:rsidRDefault="005B1196">
          <w:pPr>
            <w:pStyle w:val="TOC2"/>
            <w:tabs>
              <w:tab w:val="left" w:pos="880"/>
              <w:tab w:val="right" w:leader="dot" w:pos="9010"/>
            </w:tabs>
            <w:rPr>
              <w:noProof/>
            </w:rPr>
          </w:pPr>
          <w:hyperlink w:anchor="_Toc48039943" w:history="1">
            <w:r w:rsidR="00A14080" w:rsidRPr="00F035BE">
              <w:rPr>
                <w:rStyle w:val="Hyperlink"/>
                <w:noProof/>
              </w:rPr>
              <w:t>18.</w:t>
            </w:r>
            <w:r w:rsidR="00A14080">
              <w:rPr>
                <w:noProof/>
              </w:rPr>
              <w:tab/>
            </w:r>
            <w:r w:rsidR="00A14080" w:rsidRPr="00F035BE">
              <w:rPr>
                <w:rStyle w:val="Hyperlink"/>
                <w:noProof/>
              </w:rPr>
              <w:t>What happens next?</w:t>
            </w:r>
            <w:r w:rsidR="00A14080">
              <w:rPr>
                <w:noProof/>
                <w:webHidden/>
              </w:rPr>
              <w:tab/>
            </w:r>
            <w:r w:rsidR="00A14080">
              <w:rPr>
                <w:noProof/>
                <w:webHidden/>
              </w:rPr>
              <w:fldChar w:fldCharType="begin"/>
            </w:r>
            <w:r w:rsidR="00A14080">
              <w:rPr>
                <w:noProof/>
                <w:webHidden/>
              </w:rPr>
              <w:instrText xml:space="preserve"> PAGEREF _Toc48039943 \h </w:instrText>
            </w:r>
            <w:r w:rsidR="00A14080">
              <w:rPr>
                <w:noProof/>
                <w:webHidden/>
              </w:rPr>
            </w:r>
            <w:r w:rsidR="00A14080">
              <w:rPr>
                <w:noProof/>
                <w:webHidden/>
              </w:rPr>
              <w:fldChar w:fldCharType="separate"/>
            </w:r>
            <w:r w:rsidR="00A14080">
              <w:rPr>
                <w:noProof/>
                <w:webHidden/>
              </w:rPr>
              <w:t>6</w:t>
            </w:r>
            <w:r w:rsidR="00A14080">
              <w:rPr>
                <w:noProof/>
                <w:webHidden/>
              </w:rPr>
              <w:fldChar w:fldCharType="end"/>
            </w:r>
          </w:hyperlink>
        </w:p>
        <w:p w14:paraId="3F14AAA1" w14:textId="562CD2C4" w:rsidR="00A14080" w:rsidRDefault="005B1196">
          <w:pPr>
            <w:pStyle w:val="TOC2"/>
            <w:tabs>
              <w:tab w:val="left" w:pos="660"/>
              <w:tab w:val="right" w:leader="dot" w:pos="9010"/>
            </w:tabs>
            <w:rPr>
              <w:noProof/>
            </w:rPr>
          </w:pPr>
          <w:hyperlink w:anchor="_Toc48039944" w:history="1">
            <w:r w:rsidR="00A14080" w:rsidRPr="00F035BE">
              <w:rPr>
                <w:rStyle w:val="Hyperlink"/>
                <w:bCs/>
                <w:noProof/>
              </w:rPr>
              <w:t>a)</w:t>
            </w:r>
            <w:r w:rsidR="00A14080">
              <w:rPr>
                <w:noProof/>
              </w:rPr>
              <w:tab/>
            </w:r>
            <w:r w:rsidR="00A14080" w:rsidRPr="00F035BE">
              <w:rPr>
                <w:rStyle w:val="Hyperlink"/>
                <w:bCs/>
                <w:noProof/>
              </w:rPr>
              <w:t>Council must take all submissions into consideration.</w:t>
            </w:r>
            <w:r w:rsidR="00A14080">
              <w:rPr>
                <w:noProof/>
                <w:webHidden/>
              </w:rPr>
              <w:tab/>
            </w:r>
            <w:r w:rsidR="00A14080">
              <w:rPr>
                <w:noProof/>
                <w:webHidden/>
              </w:rPr>
              <w:fldChar w:fldCharType="begin"/>
            </w:r>
            <w:r w:rsidR="00A14080">
              <w:rPr>
                <w:noProof/>
                <w:webHidden/>
              </w:rPr>
              <w:instrText xml:space="preserve"> PAGEREF _Toc48039944 \h </w:instrText>
            </w:r>
            <w:r w:rsidR="00A14080">
              <w:rPr>
                <w:noProof/>
                <w:webHidden/>
              </w:rPr>
            </w:r>
            <w:r w:rsidR="00A14080">
              <w:rPr>
                <w:noProof/>
                <w:webHidden/>
              </w:rPr>
              <w:fldChar w:fldCharType="separate"/>
            </w:r>
            <w:r w:rsidR="00A14080">
              <w:rPr>
                <w:noProof/>
                <w:webHidden/>
              </w:rPr>
              <w:t>6</w:t>
            </w:r>
            <w:r w:rsidR="00A14080">
              <w:rPr>
                <w:noProof/>
                <w:webHidden/>
              </w:rPr>
              <w:fldChar w:fldCharType="end"/>
            </w:r>
          </w:hyperlink>
        </w:p>
        <w:p w14:paraId="16E2B656" w14:textId="4F075336" w:rsidR="00A14080" w:rsidRDefault="005B1196">
          <w:pPr>
            <w:pStyle w:val="TOC2"/>
            <w:tabs>
              <w:tab w:val="left" w:pos="660"/>
              <w:tab w:val="right" w:leader="dot" w:pos="9010"/>
            </w:tabs>
            <w:rPr>
              <w:noProof/>
            </w:rPr>
          </w:pPr>
          <w:hyperlink w:anchor="_Toc48039945" w:history="1">
            <w:r w:rsidR="00A14080" w:rsidRPr="00F035BE">
              <w:rPr>
                <w:rStyle w:val="Hyperlink"/>
                <w:bCs/>
                <w:noProof/>
              </w:rPr>
              <w:t>b)</w:t>
            </w:r>
            <w:r w:rsidR="00A14080">
              <w:rPr>
                <w:noProof/>
              </w:rPr>
              <w:tab/>
            </w:r>
            <w:r w:rsidR="00A14080" w:rsidRPr="00F035BE">
              <w:rPr>
                <w:rStyle w:val="Hyperlink"/>
                <w:bCs/>
                <w:noProof/>
              </w:rPr>
              <w:t>If we cannot resolve your concerns, we will refer the amendment to an independent planning panel (appointed by the Minister for Planning).</w:t>
            </w:r>
            <w:r w:rsidR="00A14080">
              <w:rPr>
                <w:noProof/>
                <w:webHidden/>
              </w:rPr>
              <w:tab/>
            </w:r>
            <w:r w:rsidR="00A14080">
              <w:rPr>
                <w:noProof/>
                <w:webHidden/>
              </w:rPr>
              <w:fldChar w:fldCharType="begin"/>
            </w:r>
            <w:r w:rsidR="00A14080">
              <w:rPr>
                <w:noProof/>
                <w:webHidden/>
              </w:rPr>
              <w:instrText xml:space="preserve"> PAGEREF _Toc48039945 \h </w:instrText>
            </w:r>
            <w:r w:rsidR="00A14080">
              <w:rPr>
                <w:noProof/>
                <w:webHidden/>
              </w:rPr>
            </w:r>
            <w:r w:rsidR="00A14080">
              <w:rPr>
                <w:noProof/>
                <w:webHidden/>
              </w:rPr>
              <w:fldChar w:fldCharType="separate"/>
            </w:r>
            <w:r w:rsidR="00A14080">
              <w:rPr>
                <w:noProof/>
                <w:webHidden/>
              </w:rPr>
              <w:t>6</w:t>
            </w:r>
            <w:r w:rsidR="00A14080">
              <w:rPr>
                <w:noProof/>
                <w:webHidden/>
              </w:rPr>
              <w:fldChar w:fldCharType="end"/>
            </w:r>
          </w:hyperlink>
        </w:p>
        <w:p w14:paraId="1279BE89" w14:textId="55A008C1" w:rsidR="00A14080" w:rsidRDefault="005B1196">
          <w:pPr>
            <w:pStyle w:val="TOC2"/>
            <w:tabs>
              <w:tab w:val="left" w:pos="660"/>
              <w:tab w:val="right" w:leader="dot" w:pos="9010"/>
            </w:tabs>
            <w:rPr>
              <w:noProof/>
            </w:rPr>
          </w:pPr>
          <w:hyperlink w:anchor="_Toc48039946" w:history="1">
            <w:r w:rsidR="00A14080" w:rsidRPr="00F035BE">
              <w:rPr>
                <w:rStyle w:val="Hyperlink"/>
                <w:bCs/>
                <w:noProof/>
              </w:rPr>
              <w:t>c)</w:t>
            </w:r>
            <w:r w:rsidR="00A14080">
              <w:rPr>
                <w:noProof/>
              </w:rPr>
              <w:tab/>
            </w:r>
            <w:r w:rsidR="00A14080" w:rsidRPr="00F035BE">
              <w:rPr>
                <w:rStyle w:val="Hyperlink"/>
                <w:bCs/>
                <w:noProof/>
              </w:rPr>
              <w:t>The Panel will review all submissions and provide a report with recommendations about the amendment back to Council.</w:t>
            </w:r>
            <w:r w:rsidR="00A14080">
              <w:rPr>
                <w:noProof/>
                <w:webHidden/>
              </w:rPr>
              <w:tab/>
            </w:r>
            <w:r w:rsidR="00A14080">
              <w:rPr>
                <w:noProof/>
                <w:webHidden/>
              </w:rPr>
              <w:fldChar w:fldCharType="begin"/>
            </w:r>
            <w:r w:rsidR="00A14080">
              <w:rPr>
                <w:noProof/>
                <w:webHidden/>
              </w:rPr>
              <w:instrText xml:space="preserve"> PAGEREF _Toc48039946 \h </w:instrText>
            </w:r>
            <w:r w:rsidR="00A14080">
              <w:rPr>
                <w:noProof/>
                <w:webHidden/>
              </w:rPr>
            </w:r>
            <w:r w:rsidR="00A14080">
              <w:rPr>
                <w:noProof/>
                <w:webHidden/>
              </w:rPr>
              <w:fldChar w:fldCharType="separate"/>
            </w:r>
            <w:r w:rsidR="00A14080">
              <w:rPr>
                <w:noProof/>
                <w:webHidden/>
              </w:rPr>
              <w:t>6</w:t>
            </w:r>
            <w:r w:rsidR="00A14080">
              <w:rPr>
                <w:noProof/>
                <w:webHidden/>
              </w:rPr>
              <w:fldChar w:fldCharType="end"/>
            </w:r>
          </w:hyperlink>
        </w:p>
        <w:p w14:paraId="638F5792" w14:textId="4999A04B" w:rsidR="00A14080" w:rsidRDefault="005B1196">
          <w:pPr>
            <w:pStyle w:val="TOC2"/>
            <w:tabs>
              <w:tab w:val="left" w:pos="660"/>
              <w:tab w:val="right" w:leader="dot" w:pos="9010"/>
            </w:tabs>
            <w:rPr>
              <w:noProof/>
            </w:rPr>
          </w:pPr>
          <w:hyperlink w:anchor="_Toc48039947" w:history="1">
            <w:r w:rsidR="00A14080" w:rsidRPr="00F035BE">
              <w:rPr>
                <w:rStyle w:val="Hyperlink"/>
                <w:bCs/>
                <w:noProof/>
              </w:rPr>
              <w:t>d)</w:t>
            </w:r>
            <w:r w:rsidR="00A14080">
              <w:rPr>
                <w:noProof/>
              </w:rPr>
              <w:tab/>
            </w:r>
            <w:r w:rsidR="00A14080" w:rsidRPr="00F035BE">
              <w:rPr>
                <w:rStyle w:val="Hyperlink"/>
                <w:bCs/>
                <w:noProof/>
              </w:rPr>
              <w:t>After the planning panel has released the report, the Amendment and report will again be presented to the Councillors for their consideration.</w:t>
            </w:r>
            <w:r w:rsidR="00A14080">
              <w:rPr>
                <w:noProof/>
                <w:webHidden/>
              </w:rPr>
              <w:tab/>
            </w:r>
            <w:r w:rsidR="00A14080">
              <w:rPr>
                <w:noProof/>
                <w:webHidden/>
              </w:rPr>
              <w:fldChar w:fldCharType="begin"/>
            </w:r>
            <w:r w:rsidR="00A14080">
              <w:rPr>
                <w:noProof/>
                <w:webHidden/>
              </w:rPr>
              <w:instrText xml:space="preserve"> PAGEREF _Toc48039947 \h </w:instrText>
            </w:r>
            <w:r w:rsidR="00A14080">
              <w:rPr>
                <w:noProof/>
                <w:webHidden/>
              </w:rPr>
            </w:r>
            <w:r w:rsidR="00A14080">
              <w:rPr>
                <w:noProof/>
                <w:webHidden/>
              </w:rPr>
              <w:fldChar w:fldCharType="separate"/>
            </w:r>
            <w:r w:rsidR="00A14080">
              <w:rPr>
                <w:noProof/>
                <w:webHidden/>
              </w:rPr>
              <w:t>6</w:t>
            </w:r>
            <w:r w:rsidR="00A14080">
              <w:rPr>
                <w:noProof/>
                <w:webHidden/>
              </w:rPr>
              <w:fldChar w:fldCharType="end"/>
            </w:r>
          </w:hyperlink>
        </w:p>
        <w:p w14:paraId="0D1F7906" w14:textId="79CEA855" w:rsidR="00A14080" w:rsidRDefault="005B1196">
          <w:pPr>
            <w:pStyle w:val="TOC2"/>
            <w:tabs>
              <w:tab w:val="left" w:pos="660"/>
              <w:tab w:val="right" w:leader="dot" w:pos="9010"/>
            </w:tabs>
            <w:rPr>
              <w:noProof/>
            </w:rPr>
          </w:pPr>
          <w:hyperlink w:anchor="_Toc48039948" w:history="1">
            <w:r w:rsidR="00A14080" w:rsidRPr="00F035BE">
              <w:rPr>
                <w:rStyle w:val="Hyperlink"/>
                <w:bCs/>
                <w:noProof/>
              </w:rPr>
              <w:t>e)</w:t>
            </w:r>
            <w:r w:rsidR="00A14080">
              <w:rPr>
                <w:noProof/>
              </w:rPr>
              <w:tab/>
            </w:r>
            <w:r w:rsidR="00A14080" w:rsidRPr="00F035BE">
              <w:rPr>
                <w:rStyle w:val="Hyperlink"/>
                <w:bCs/>
                <w:noProof/>
              </w:rPr>
              <w:t>If the Councillors adopt the amendment at this stage, the Minister for Planning will then consider the Panel's report and whether or not to approve Amendment [insert details] to the [insert details] Planning Scheme.</w:t>
            </w:r>
            <w:r w:rsidR="00A14080">
              <w:rPr>
                <w:noProof/>
                <w:webHidden/>
              </w:rPr>
              <w:tab/>
            </w:r>
            <w:r w:rsidR="00A14080">
              <w:rPr>
                <w:noProof/>
                <w:webHidden/>
              </w:rPr>
              <w:fldChar w:fldCharType="begin"/>
            </w:r>
            <w:r w:rsidR="00A14080">
              <w:rPr>
                <w:noProof/>
                <w:webHidden/>
              </w:rPr>
              <w:instrText xml:space="preserve"> PAGEREF _Toc48039948 \h </w:instrText>
            </w:r>
            <w:r w:rsidR="00A14080">
              <w:rPr>
                <w:noProof/>
                <w:webHidden/>
              </w:rPr>
            </w:r>
            <w:r w:rsidR="00A14080">
              <w:rPr>
                <w:noProof/>
                <w:webHidden/>
              </w:rPr>
              <w:fldChar w:fldCharType="separate"/>
            </w:r>
            <w:r w:rsidR="00A14080">
              <w:rPr>
                <w:noProof/>
                <w:webHidden/>
              </w:rPr>
              <w:t>6</w:t>
            </w:r>
            <w:r w:rsidR="00A14080">
              <w:rPr>
                <w:noProof/>
                <w:webHidden/>
              </w:rPr>
              <w:fldChar w:fldCharType="end"/>
            </w:r>
          </w:hyperlink>
        </w:p>
        <w:p w14:paraId="0B728DC3" w14:textId="481396BA" w:rsidR="00A14080" w:rsidRDefault="005B1196">
          <w:pPr>
            <w:pStyle w:val="TOC2"/>
            <w:tabs>
              <w:tab w:val="left" w:pos="880"/>
              <w:tab w:val="right" w:leader="dot" w:pos="9010"/>
            </w:tabs>
            <w:rPr>
              <w:noProof/>
            </w:rPr>
          </w:pPr>
          <w:hyperlink w:anchor="_Toc48039949" w:history="1">
            <w:r w:rsidR="00A14080" w:rsidRPr="00F035BE">
              <w:rPr>
                <w:rStyle w:val="Hyperlink"/>
                <w:noProof/>
              </w:rPr>
              <w:t>19.</w:t>
            </w:r>
            <w:r w:rsidR="00A14080">
              <w:rPr>
                <w:noProof/>
              </w:rPr>
              <w:tab/>
            </w:r>
            <w:r w:rsidR="00A14080" w:rsidRPr="00F035BE">
              <w:rPr>
                <w:rStyle w:val="Hyperlink"/>
                <w:noProof/>
              </w:rPr>
              <w:t>Where can I find out more information?</w:t>
            </w:r>
            <w:r w:rsidR="00A14080">
              <w:rPr>
                <w:noProof/>
                <w:webHidden/>
              </w:rPr>
              <w:tab/>
            </w:r>
            <w:r w:rsidR="00A14080">
              <w:rPr>
                <w:noProof/>
                <w:webHidden/>
              </w:rPr>
              <w:fldChar w:fldCharType="begin"/>
            </w:r>
            <w:r w:rsidR="00A14080">
              <w:rPr>
                <w:noProof/>
                <w:webHidden/>
              </w:rPr>
              <w:instrText xml:space="preserve"> PAGEREF _Toc48039949 \h </w:instrText>
            </w:r>
            <w:r w:rsidR="00A14080">
              <w:rPr>
                <w:noProof/>
                <w:webHidden/>
              </w:rPr>
            </w:r>
            <w:r w:rsidR="00A14080">
              <w:rPr>
                <w:noProof/>
                <w:webHidden/>
              </w:rPr>
              <w:fldChar w:fldCharType="separate"/>
            </w:r>
            <w:r w:rsidR="00A14080">
              <w:rPr>
                <w:noProof/>
                <w:webHidden/>
              </w:rPr>
              <w:t>7</w:t>
            </w:r>
            <w:r w:rsidR="00A14080">
              <w:rPr>
                <w:noProof/>
                <w:webHidden/>
              </w:rPr>
              <w:fldChar w:fldCharType="end"/>
            </w:r>
          </w:hyperlink>
        </w:p>
        <w:p w14:paraId="44B51641" w14:textId="7C0E24F3" w:rsidR="00A14080" w:rsidRDefault="005B1196">
          <w:pPr>
            <w:pStyle w:val="TOC1"/>
            <w:tabs>
              <w:tab w:val="right" w:leader="dot" w:pos="9010"/>
            </w:tabs>
            <w:rPr>
              <w:noProof/>
            </w:rPr>
          </w:pPr>
          <w:hyperlink w:anchor="_Toc48039950" w:history="1">
            <w:r w:rsidR="00A14080" w:rsidRPr="00F035BE">
              <w:rPr>
                <w:rStyle w:val="Hyperlink"/>
                <w:noProof/>
              </w:rPr>
              <w:t>Provision of Works in Kind</w:t>
            </w:r>
            <w:r w:rsidR="00A14080">
              <w:rPr>
                <w:noProof/>
                <w:webHidden/>
              </w:rPr>
              <w:tab/>
            </w:r>
            <w:r w:rsidR="00A14080">
              <w:rPr>
                <w:noProof/>
                <w:webHidden/>
              </w:rPr>
              <w:fldChar w:fldCharType="begin"/>
            </w:r>
            <w:r w:rsidR="00A14080">
              <w:rPr>
                <w:noProof/>
                <w:webHidden/>
              </w:rPr>
              <w:instrText xml:space="preserve"> PAGEREF _Toc48039950 \h </w:instrText>
            </w:r>
            <w:r w:rsidR="00A14080">
              <w:rPr>
                <w:noProof/>
                <w:webHidden/>
              </w:rPr>
            </w:r>
            <w:r w:rsidR="00A14080">
              <w:rPr>
                <w:noProof/>
                <w:webHidden/>
              </w:rPr>
              <w:fldChar w:fldCharType="separate"/>
            </w:r>
            <w:r w:rsidR="00A14080">
              <w:rPr>
                <w:noProof/>
                <w:webHidden/>
              </w:rPr>
              <w:t>8</w:t>
            </w:r>
            <w:r w:rsidR="00A14080">
              <w:rPr>
                <w:noProof/>
                <w:webHidden/>
              </w:rPr>
              <w:fldChar w:fldCharType="end"/>
            </w:r>
          </w:hyperlink>
        </w:p>
        <w:p w14:paraId="7223A017" w14:textId="4D830592" w:rsidR="00A14080" w:rsidRDefault="005B1196">
          <w:pPr>
            <w:pStyle w:val="TOC2"/>
            <w:tabs>
              <w:tab w:val="left" w:pos="660"/>
              <w:tab w:val="right" w:leader="dot" w:pos="9010"/>
            </w:tabs>
            <w:rPr>
              <w:noProof/>
            </w:rPr>
          </w:pPr>
          <w:hyperlink w:anchor="_Toc48039951" w:history="1">
            <w:r w:rsidR="00A14080" w:rsidRPr="00F035BE">
              <w:rPr>
                <w:rStyle w:val="Hyperlink"/>
                <w:noProof/>
              </w:rPr>
              <w:t>1.</w:t>
            </w:r>
            <w:r w:rsidR="00A14080">
              <w:rPr>
                <w:noProof/>
              </w:rPr>
              <w:tab/>
            </w:r>
            <w:r w:rsidR="00A14080" w:rsidRPr="00F035BE">
              <w:rPr>
                <w:rStyle w:val="Hyperlink"/>
                <w:noProof/>
              </w:rPr>
              <w:t>Introduction</w:t>
            </w:r>
            <w:r w:rsidR="00A14080">
              <w:rPr>
                <w:noProof/>
                <w:webHidden/>
              </w:rPr>
              <w:tab/>
            </w:r>
            <w:r w:rsidR="00A14080">
              <w:rPr>
                <w:noProof/>
                <w:webHidden/>
              </w:rPr>
              <w:fldChar w:fldCharType="begin"/>
            </w:r>
            <w:r w:rsidR="00A14080">
              <w:rPr>
                <w:noProof/>
                <w:webHidden/>
              </w:rPr>
              <w:instrText xml:space="preserve"> PAGEREF _Toc48039951 \h </w:instrText>
            </w:r>
            <w:r w:rsidR="00A14080">
              <w:rPr>
                <w:noProof/>
                <w:webHidden/>
              </w:rPr>
            </w:r>
            <w:r w:rsidR="00A14080">
              <w:rPr>
                <w:noProof/>
                <w:webHidden/>
              </w:rPr>
              <w:fldChar w:fldCharType="separate"/>
            </w:r>
            <w:r w:rsidR="00A14080">
              <w:rPr>
                <w:noProof/>
                <w:webHidden/>
              </w:rPr>
              <w:t>8</w:t>
            </w:r>
            <w:r w:rsidR="00A14080">
              <w:rPr>
                <w:noProof/>
                <w:webHidden/>
              </w:rPr>
              <w:fldChar w:fldCharType="end"/>
            </w:r>
          </w:hyperlink>
        </w:p>
        <w:p w14:paraId="5BC18272" w14:textId="25E07B53" w:rsidR="00A14080" w:rsidRDefault="005B1196">
          <w:pPr>
            <w:pStyle w:val="TOC2"/>
            <w:tabs>
              <w:tab w:val="left" w:pos="660"/>
              <w:tab w:val="right" w:leader="dot" w:pos="9010"/>
            </w:tabs>
            <w:rPr>
              <w:noProof/>
            </w:rPr>
          </w:pPr>
          <w:hyperlink w:anchor="_Toc48039952" w:history="1">
            <w:r w:rsidR="00A14080" w:rsidRPr="00F035BE">
              <w:rPr>
                <w:rStyle w:val="Hyperlink"/>
                <w:noProof/>
              </w:rPr>
              <w:t>2.</w:t>
            </w:r>
            <w:r w:rsidR="00A14080">
              <w:rPr>
                <w:noProof/>
              </w:rPr>
              <w:tab/>
            </w:r>
            <w:r w:rsidR="00A14080" w:rsidRPr="00F035BE">
              <w:rPr>
                <w:rStyle w:val="Hyperlink"/>
                <w:noProof/>
              </w:rPr>
              <w:t>What are works in kind (WIK)?</w:t>
            </w:r>
            <w:r w:rsidR="00A14080">
              <w:rPr>
                <w:noProof/>
                <w:webHidden/>
              </w:rPr>
              <w:tab/>
            </w:r>
            <w:r w:rsidR="00A14080">
              <w:rPr>
                <w:noProof/>
                <w:webHidden/>
              </w:rPr>
              <w:fldChar w:fldCharType="begin"/>
            </w:r>
            <w:r w:rsidR="00A14080">
              <w:rPr>
                <w:noProof/>
                <w:webHidden/>
              </w:rPr>
              <w:instrText xml:space="preserve"> PAGEREF _Toc48039952 \h </w:instrText>
            </w:r>
            <w:r w:rsidR="00A14080">
              <w:rPr>
                <w:noProof/>
                <w:webHidden/>
              </w:rPr>
            </w:r>
            <w:r w:rsidR="00A14080">
              <w:rPr>
                <w:noProof/>
                <w:webHidden/>
              </w:rPr>
              <w:fldChar w:fldCharType="separate"/>
            </w:r>
            <w:r w:rsidR="00A14080">
              <w:rPr>
                <w:noProof/>
                <w:webHidden/>
              </w:rPr>
              <w:t>8</w:t>
            </w:r>
            <w:r w:rsidR="00A14080">
              <w:rPr>
                <w:noProof/>
                <w:webHidden/>
              </w:rPr>
              <w:fldChar w:fldCharType="end"/>
            </w:r>
          </w:hyperlink>
        </w:p>
        <w:p w14:paraId="29B6456E" w14:textId="2E07FFB2" w:rsidR="00A14080" w:rsidRDefault="005B1196">
          <w:pPr>
            <w:pStyle w:val="TOC2"/>
            <w:tabs>
              <w:tab w:val="left" w:pos="660"/>
              <w:tab w:val="right" w:leader="dot" w:pos="9010"/>
            </w:tabs>
            <w:rPr>
              <w:noProof/>
            </w:rPr>
          </w:pPr>
          <w:hyperlink w:anchor="_Toc48039953" w:history="1">
            <w:r w:rsidR="00A14080" w:rsidRPr="00F035BE">
              <w:rPr>
                <w:rStyle w:val="Hyperlink"/>
                <w:noProof/>
              </w:rPr>
              <w:t>3.</w:t>
            </w:r>
            <w:r w:rsidR="00A14080">
              <w:rPr>
                <w:noProof/>
              </w:rPr>
              <w:tab/>
            </w:r>
            <w:r w:rsidR="00A14080" w:rsidRPr="00F035BE">
              <w:rPr>
                <w:rStyle w:val="Hyperlink"/>
                <w:noProof/>
              </w:rPr>
              <w:t>Delivery of Works in Kind</w:t>
            </w:r>
            <w:r w:rsidR="00A14080">
              <w:rPr>
                <w:noProof/>
                <w:webHidden/>
              </w:rPr>
              <w:tab/>
            </w:r>
            <w:r w:rsidR="00A14080">
              <w:rPr>
                <w:noProof/>
                <w:webHidden/>
              </w:rPr>
              <w:fldChar w:fldCharType="begin"/>
            </w:r>
            <w:r w:rsidR="00A14080">
              <w:rPr>
                <w:noProof/>
                <w:webHidden/>
              </w:rPr>
              <w:instrText xml:space="preserve"> PAGEREF _Toc48039953 \h </w:instrText>
            </w:r>
            <w:r w:rsidR="00A14080">
              <w:rPr>
                <w:noProof/>
                <w:webHidden/>
              </w:rPr>
            </w:r>
            <w:r w:rsidR="00A14080">
              <w:rPr>
                <w:noProof/>
                <w:webHidden/>
              </w:rPr>
              <w:fldChar w:fldCharType="separate"/>
            </w:r>
            <w:r w:rsidR="00A14080">
              <w:rPr>
                <w:noProof/>
                <w:webHidden/>
              </w:rPr>
              <w:t>8</w:t>
            </w:r>
            <w:r w:rsidR="00A14080">
              <w:rPr>
                <w:noProof/>
                <w:webHidden/>
              </w:rPr>
              <w:fldChar w:fldCharType="end"/>
            </w:r>
          </w:hyperlink>
        </w:p>
        <w:p w14:paraId="509243A8" w14:textId="3BD49A23" w:rsidR="00A14080" w:rsidRDefault="005B1196">
          <w:pPr>
            <w:pStyle w:val="TOC2"/>
            <w:tabs>
              <w:tab w:val="left" w:pos="660"/>
              <w:tab w:val="right" w:leader="dot" w:pos="9010"/>
            </w:tabs>
            <w:rPr>
              <w:noProof/>
            </w:rPr>
          </w:pPr>
          <w:hyperlink w:anchor="_Toc48039954" w:history="1">
            <w:r w:rsidR="00A14080" w:rsidRPr="00F035BE">
              <w:rPr>
                <w:rStyle w:val="Hyperlink"/>
                <w:noProof/>
              </w:rPr>
              <w:t>4.</w:t>
            </w:r>
            <w:r w:rsidR="00A14080">
              <w:rPr>
                <w:noProof/>
              </w:rPr>
              <w:tab/>
            </w:r>
            <w:r w:rsidR="00A14080" w:rsidRPr="00F035BE">
              <w:rPr>
                <w:rStyle w:val="Hyperlink"/>
                <w:noProof/>
              </w:rPr>
              <w:t>Process to discuss a potential works in kind arrangement with council</w:t>
            </w:r>
            <w:r w:rsidR="00A14080">
              <w:rPr>
                <w:noProof/>
                <w:webHidden/>
              </w:rPr>
              <w:tab/>
            </w:r>
            <w:r w:rsidR="00A14080">
              <w:rPr>
                <w:noProof/>
                <w:webHidden/>
              </w:rPr>
              <w:fldChar w:fldCharType="begin"/>
            </w:r>
            <w:r w:rsidR="00A14080">
              <w:rPr>
                <w:noProof/>
                <w:webHidden/>
              </w:rPr>
              <w:instrText xml:space="preserve"> PAGEREF _Toc48039954 \h </w:instrText>
            </w:r>
            <w:r w:rsidR="00A14080">
              <w:rPr>
                <w:noProof/>
                <w:webHidden/>
              </w:rPr>
            </w:r>
            <w:r w:rsidR="00A14080">
              <w:rPr>
                <w:noProof/>
                <w:webHidden/>
              </w:rPr>
              <w:fldChar w:fldCharType="separate"/>
            </w:r>
            <w:r w:rsidR="00A14080">
              <w:rPr>
                <w:noProof/>
                <w:webHidden/>
              </w:rPr>
              <w:t>9</w:t>
            </w:r>
            <w:r w:rsidR="00A14080">
              <w:rPr>
                <w:noProof/>
                <w:webHidden/>
              </w:rPr>
              <w:fldChar w:fldCharType="end"/>
            </w:r>
          </w:hyperlink>
        </w:p>
        <w:p w14:paraId="67F879D8" w14:textId="6629F460" w:rsidR="00A14080" w:rsidRDefault="00A14080">
          <w:r>
            <w:rPr>
              <w:b/>
              <w:bCs/>
              <w:noProof/>
            </w:rPr>
            <w:lastRenderedPageBreak/>
            <w:fldChar w:fldCharType="end"/>
          </w:r>
        </w:p>
      </w:sdtContent>
    </w:sdt>
    <w:p w14:paraId="0E3919EB" w14:textId="3FA3FE93" w:rsidR="0069390E" w:rsidRDefault="0069390E">
      <w:pPr>
        <w:spacing w:after="0" w:line="240" w:lineRule="auto"/>
        <w:ind w:left="0" w:right="0"/>
      </w:pPr>
      <w:r>
        <w:br w:type="page"/>
      </w:r>
    </w:p>
    <w:p w14:paraId="080C6F65" w14:textId="52B85902" w:rsidR="0069390E" w:rsidRPr="003E56FE" w:rsidRDefault="0069390E" w:rsidP="003E56FE">
      <w:pPr>
        <w:pStyle w:val="Heading1"/>
        <w:ind w:firstLine="0"/>
        <w:rPr>
          <w:color w:val="6955A0"/>
        </w:rPr>
      </w:pPr>
      <w:bookmarkStart w:id="0" w:name="_Toc48039925"/>
      <w:r w:rsidRPr="003E56FE">
        <w:rPr>
          <w:color w:val="6955A0"/>
        </w:rPr>
        <w:lastRenderedPageBreak/>
        <w:t>Development Contribution</w:t>
      </w:r>
      <w:r w:rsidR="003E56FE" w:rsidRPr="003E56FE">
        <w:rPr>
          <w:color w:val="6955A0"/>
        </w:rPr>
        <w:t>s</w:t>
      </w:r>
      <w:bookmarkEnd w:id="0"/>
    </w:p>
    <w:p w14:paraId="053B902D" w14:textId="0FA7A88B" w:rsidR="003E56FE" w:rsidRPr="00DB4604" w:rsidRDefault="00CB48F0" w:rsidP="00730C9C">
      <w:pPr>
        <w:ind w:left="0"/>
        <w:rPr>
          <w:color w:val="ED7D31" w:themeColor="accent2"/>
        </w:rPr>
      </w:pPr>
      <w:r w:rsidRPr="00DB4604">
        <w:rPr>
          <w:color w:val="ED7D31" w:themeColor="accent2"/>
        </w:rPr>
        <w:t xml:space="preserve">Example of </w:t>
      </w:r>
      <w:r w:rsidR="008F60F0" w:rsidRPr="00DB4604">
        <w:rPr>
          <w:color w:val="ED7D31" w:themeColor="accent2"/>
        </w:rPr>
        <w:t xml:space="preserve">information that </w:t>
      </w:r>
      <w:r w:rsidR="00A14080">
        <w:rPr>
          <w:color w:val="ED7D31" w:themeColor="accent2"/>
        </w:rPr>
        <w:t>should</w:t>
      </w:r>
      <w:r w:rsidR="008F60F0" w:rsidRPr="00DB4604">
        <w:rPr>
          <w:color w:val="ED7D31" w:themeColor="accent2"/>
        </w:rPr>
        <w:t xml:space="preserve"> accompany a new DCP</w:t>
      </w:r>
      <w:r w:rsidR="00C63525" w:rsidRPr="00DB4604">
        <w:rPr>
          <w:color w:val="ED7D31" w:themeColor="accent2"/>
        </w:rPr>
        <w:t xml:space="preserve"> (Q and A)</w:t>
      </w:r>
    </w:p>
    <w:p w14:paraId="00EBF9AA" w14:textId="165E37CB" w:rsidR="00C63525" w:rsidRDefault="00BC34BD" w:rsidP="002F52B2">
      <w:pPr>
        <w:pStyle w:val="Heading2"/>
        <w:numPr>
          <w:ilvl w:val="1"/>
          <w:numId w:val="46"/>
        </w:numPr>
      </w:pPr>
      <w:bookmarkStart w:id="1" w:name="_Toc48039926"/>
      <w:r>
        <w:t>What is a Development Contribution Plan?</w:t>
      </w:r>
      <w:bookmarkEnd w:id="1"/>
    </w:p>
    <w:p w14:paraId="27EAAC5A" w14:textId="1DC79A22" w:rsidR="00905B4E" w:rsidRDefault="00905B4E" w:rsidP="00DB4604">
      <w:r w:rsidRPr="0011121B">
        <w:t xml:space="preserve">A </w:t>
      </w:r>
      <w:r w:rsidRPr="00284A0F">
        <w:t>Development Contributions Plan (DCP</w:t>
      </w:r>
      <w:r w:rsidRPr="0011121B">
        <w:t xml:space="preserve"> is a planning implementation tool to enable equitable funding and delivery of higher order infrastructure.</w:t>
      </w:r>
      <w:r>
        <w:t xml:space="preserve">  Development contributions are the ‘payments or works in kind and land, provided by developers towards the supply of infrastructure that will be required to meet the needs of new or expanding communities’.  </w:t>
      </w:r>
    </w:p>
    <w:p w14:paraId="4A079B17" w14:textId="295DA6D0" w:rsidR="00284A0F" w:rsidRPr="00284A0F" w:rsidRDefault="00284A0F" w:rsidP="00284A0F">
      <w:r w:rsidRPr="00284A0F">
        <w:t>A DCP identifies the area of land it applies to, the infrastructure projects that the financial contributions would fund, and how these contributions would be calculated and shared across property owners.</w:t>
      </w:r>
      <w:r w:rsidR="009C4DC4">
        <w:t xml:space="preserve"> The DCP only includes infrastructure required to meet the needs of the future residents of the </w:t>
      </w:r>
      <w:r w:rsidR="009C4DC4" w:rsidRPr="0033009D">
        <w:rPr>
          <w:color w:val="ED7D31" w:themeColor="accent2"/>
        </w:rPr>
        <w:t xml:space="preserve">[insert name] </w:t>
      </w:r>
      <w:r w:rsidR="009C4DC4">
        <w:t>growth area</w:t>
      </w:r>
      <w:r w:rsidR="0033009D">
        <w:t>.</w:t>
      </w:r>
    </w:p>
    <w:p w14:paraId="20D59BCC" w14:textId="1E45D883" w:rsidR="00284A0F" w:rsidRPr="00284A0F" w:rsidRDefault="00284A0F" w:rsidP="00284A0F">
      <w:r w:rsidRPr="00284A0F">
        <w:t xml:space="preserve">A </w:t>
      </w:r>
      <w:r w:rsidR="00DB4604">
        <w:t xml:space="preserve">DCP is introduced via </w:t>
      </w:r>
      <w:r w:rsidRPr="00284A0F">
        <w:t xml:space="preserve">planning overlay </w:t>
      </w:r>
      <w:r>
        <w:t xml:space="preserve">called a Development Contribution Plan Overlay </w:t>
      </w:r>
      <w:r w:rsidR="00DB4604">
        <w:t xml:space="preserve">which </w:t>
      </w:r>
      <w:r w:rsidRPr="00284A0F">
        <w:t>is placed on land where a DCP applies so that land owners know what their future obligations are if they subdivide and/or develop their land.</w:t>
      </w:r>
    </w:p>
    <w:p w14:paraId="080DE2E5" w14:textId="034E6E9A" w:rsidR="00BC34BD" w:rsidRDefault="00BC34BD" w:rsidP="00BC34BD"/>
    <w:p w14:paraId="489BFF38" w14:textId="378F216A" w:rsidR="002F52B2" w:rsidRDefault="002F52B2" w:rsidP="009A3E70">
      <w:pPr>
        <w:pStyle w:val="Heading2"/>
      </w:pPr>
      <w:bookmarkStart w:id="2" w:name="_Toc48039927"/>
      <w:r>
        <w:t>Why do we need a Development Contribution Plan?</w:t>
      </w:r>
      <w:bookmarkEnd w:id="2"/>
    </w:p>
    <w:p w14:paraId="0901C1F8" w14:textId="6404232A" w:rsidR="002F52B2" w:rsidRDefault="00CC3B26" w:rsidP="002F52B2">
      <w:r w:rsidRPr="00B06BDE">
        <w:t xml:space="preserve">Development contributions help fund the higher order, basic and essential works and services required by new communities including roads, intersections, shared paths, parks, local sporting and community facilities.  </w:t>
      </w:r>
    </w:p>
    <w:p w14:paraId="0DC5F820" w14:textId="6DF8BF9F" w:rsidR="00E256BD" w:rsidRPr="002F52B2" w:rsidRDefault="00E256BD" w:rsidP="002F52B2">
      <w:r>
        <w:t>Council has a limited infrastructure budget that is required to cover the entire municipality</w:t>
      </w:r>
      <w:r w:rsidR="00B01284">
        <w:t xml:space="preserve">.  New growth areas require substantial new or upgraded infrastructure and the DCP </w:t>
      </w:r>
      <w:r w:rsidR="000A26C6">
        <w:t>equitably shares these costs between all land owners.</w:t>
      </w:r>
      <w:r w:rsidR="00726399">
        <w:t xml:space="preserve">  If a DCP is not introduced the broader community could need to pay for the </w:t>
      </w:r>
      <w:r w:rsidR="006D42CC">
        <w:t>required infrastructure through Council rates.</w:t>
      </w:r>
    </w:p>
    <w:p w14:paraId="27AD0B1F" w14:textId="58CCEC8F" w:rsidR="00BC34BD" w:rsidRDefault="009A3E70" w:rsidP="009A3E70">
      <w:pPr>
        <w:pStyle w:val="Heading2"/>
      </w:pPr>
      <w:bookmarkStart w:id="3" w:name="_Toc48039928"/>
      <w:r>
        <w:t>What is Amendment [insert details]?</w:t>
      </w:r>
      <w:bookmarkEnd w:id="3"/>
    </w:p>
    <w:p w14:paraId="07D700F2" w14:textId="11A7F2EB" w:rsidR="009A3E70" w:rsidRDefault="002A358E" w:rsidP="000E5191">
      <w:r>
        <w:t xml:space="preserve">Insert description of the Amendment i.e. it proposed to introduce a Development Contribution Overlay into the </w:t>
      </w:r>
      <w:r w:rsidRPr="00D974D9">
        <w:rPr>
          <w:color w:val="ED7D31" w:themeColor="accent2"/>
        </w:rPr>
        <w:t xml:space="preserve">[insert name] </w:t>
      </w:r>
      <w:r>
        <w:t>Planning Scheme</w:t>
      </w:r>
      <w:r w:rsidR="00D974D9">
        <w:t xml:space="preserve">.  This will allow Council to collect levies from new </w:t>
      </w:r>
      <w:r w:rsidR="00D974D9" w:rsidRPr="00D974D9">
        <w:rPr>
          <w:color w:val="ED7D31" w:themeColor="accent2"/>
        </w:rPr>
        <w:t>residential and employment</w:t>
      </w:r>
      <w:r w:rsidR="0037672C">
        <w:rPr>
          <w:color w:val="ED7D31" w:themeColor="accent2"/>
        </w:rPr>
        <w:t xml:space="preserve"> [note this will need to reflect the specific </w:t>
      </w:r>
      <w:r w:rsidR="002C453F">
        <w:rPr>
          <w:color w:val="ED7D31" w:themeColor="accent2"/>
        </w:rPr>
        <w:t>DCP]</w:t>
      </w:r>
      <w:r w:rsidR="00D974D9" w:rsidRPr="00D974D9">
        <w:rPr>
          <w:color w:val="ED7D31" w:themeColor="accent2"/>
        </w:rPr>
        <w:t xml:space="preserve"> </w:t>
      </w:r>
      <w:r w:rsidR="00D974D9">
        <w:t xml:space="preserve">development within the </w:t>
      </w:r>
      <w:r w:rsidR="00D974D9" w:rsidRPr="00D974D9">
        <w:rPr>
          <w:color w:val="ED7D31" w:themeColor="accent2"/>
        </w:rPr>
        <w:t xml:space="preserve">[insert name] </w:t>
      </w:r>
      <w:r w:rsidR="00D974D9">
        <w:t>growth area.</w:t>
      </w:r>
    </w:p>
    <w:p w14:paraId="731EDF1C" w14:textId="1DA6896B" w:rsidR="00626414" w:rsidRPr="00626414" w:rsidRDefault="00626414" w:rsidP="000E5191">
      <w:pPr>
        <w:rPr>
          <w:color w:val="ED7D31" w:themeColor="accent2"/>
        </w:rPr>
      </w:pPr>
      <w:r w:rsidRPr="00626414">
        <w:rPr>
          <w:color w:val="ED7D31" w:themeColor="accent2"/>
        </w:rPr>
        <w:t>Insert plan showing area the DCP applies to</w:t>
      </w:r>
    </w:p>
    <w:p w14:paraId="23E2C30E" w14:textId="3F9A0EBF" w:rsidR="009A3E70" w:rsidRDefault="00076622" w:rsidP="00072184">
      <w:pPr>
        <w:pStyle w:val="Heading2"/>
      </w:pPr>
      <w:bookmarkStart w:id="4" w:name="_Toc48039929"/>
      <w:r>
        <w:t>What levies are proposed?</w:t>
      </w:r>
      <w:bookmarkEnd w:id="4"/>
    </w:p>
    <w:p w14:paraId="14349CF1" w14:textId="3D1CC43F" w:rsidR="002A358E" w:rsidRDefault="00454AD8" w:rsidP="000E5191">
      <w:r>
        <w:t>The Development Contribution Plan introduces</w:t>
      </w:r>
      <w:r w:rsidR="000010AE">
        <w:t xml:space="preserve"> two levies: -</w:t>
      </w:r>
    </w:p>
    <w:p w14:paraId="13A176F0" w14:textId="22FA209F" w:rsidR="000010AE" w:rsidRPr="000E5191" w:rsidRDefault="000010AE" w:rsidP="000E5191">
      <w:pPr>
        <w:pStyle w:val="MeshTableBodyBullets"/>
        <w:ind w:left="993"/>
      </w:pPr>
      <w:r w:rsidRPr="000E5191">
        <w:t>Development Infrastructure Levy (DIL)</w:t>
      </w:r>
      <w:r w:rsidR="00463F63" w:rsidRPr="000E5191">
        <w:t>. The DIL is set by the DCP</w:t>
      </w:r>
      <w:r w:rsidR="00DC3DE8" w:rsidRPr="000E5191">
        <w:t xml:space="preserve"> and is payable by </w:t>
      </w:r>
      <w:r w:rsidR="00DC3DE8" w:rsidRPr="000E5191">
        <w:rPr>
          <w:color w:val="ED7D31" w:themeColor="accent2"/>
        </w:rPr>
        <w:t>[insert demand unit].</w:t>
      </w:r>
    </w:p>
    <w:p w14:paraId="1E60520A" w14:textId="77777777" w:rsidR="00923F52" w:rsidRDefault="00923F52" w:rsidP="006D42CC">
      <w:pPr>
        <w:pStyle w:val="MeshTableBodyBullets"/>
        <w:numPr>
          <w:ilvl w:val="0"/>
          <w:numId w:val="0"/>
        </w:numPr>
        <w:ind w:left="993"/>
      </w:pPr>
    </w:p>
    <w:p w14:paraId="0FAA4979" w14:textId="6EAEAA27" w:rsidR="000010AE" w:rsidRPr="000E5191" w:rsidRDefault="000010AE" w:rsidP="000E5191">
      <w:pPr>
        <w:pStyle w:val="MeshTableBodyBullets"/>
        <w:ind w:left="993"/>
      </w:pPr>
      <w:r w:rsidRPr="000E5191">
        <w:t>Community Infrastructure Levy (CIL)</w:t>
      </w:r>
      <w:r w:rsidR="00463F63" w:rsidRPr="000E5191">
        <w:t>.</w:t>
      </w:r>
      <w:r w:rsidR="00923F52" w:rsidRPr="000E5191">
        <w:t xml:space="preserve"> </w:t>
      </w:r>
      <w:r w:rsidR="00463F63" w:rsidRPr="000E5191">
        <w:t xml:space="preserve">The CIL is capped at </w:t>
      </w:r>
      <w:r w:rsidR="00463F63" w:rsidRPr="000E5191">
        <w:rPr>
          <w:color w:val="ED7D31" w:themeColor="accent2"/>
        </w:rPr>
        <w:t xml:space="preserve">[insert amount] </w:t>
      </w:r>
      <w:r w:rsidR="00463F63" w:rsidRPr="000E5191">
        <w:t xml:space="preserve">as per </w:t>
      </w:r>
      <w:r w:rsidR="000563D2" w:rsidRPr="000E5191">
        <w:t xml:space="preserve">the Planning and Environment Act 1987 </w:t>
      </w:r>
      <w:r w:rsidR="00DC3DE8" w:rsidRPr="000E5191">
        <w:t>and is payable per dwelling.</w:t>
      </w:r>
    </w:p>
    <w:p w14:paraId="3D42C3D0" w14:textId="41757E13" w:rsidR="00076622" w:rsidRDefault="00F86EFC" w:rsidP="00072184">
      <w:pPr>
        <w:pStyle w:val="Heading2"/>
      </w:pPr>
      <w:bookmarkStart w:id="5" w:name="_Toc48039930"/>
      <w:r>
        <w:lastRenderedPageBreak/>
        <w:t>What projects are funded?</w:t>
      </w:r>
      <w:bookmarkEnd w:id="5"/>
    </w:p>
    <w:p w14:paraId="53728567" w14:textId="2FEB652E" w:rsidR="002A358E" w:rsidRDefault="00430ED3" w:rsidP="002A358E">
      <w:r>
        <w:t xml:space="preserve">The DCP </w:t>
      </w:r>
      <w:r w:rsidR="00AB171A">
        <w:t>includes [insert number] of projects which are funded via either the development infrastructure levy or community infrastructure levy.  The number and type of projects funded via each levy is specified below.</w:t>
      </w:r>
    </w:p>
    <w:p w14:paraId="2335EDC9" w14:textId="77777777" w:rsidR="00902CAD" w:rsidRPr="000010AE" w:rsidRDefault="00902CAD" w:rsidP="00902CAD">
      <w:pPr>
        <w:pStyle w:val="MeshBodyBullet1"/>
        <w:rPr>
          <w:b/>
          <w:bCs w:val="0"/>
        </w:rPr>
      </w:pPr>
      <w:r w:rsidRPr="000010AE">
        <w:rPr>
          <w:b/>
          <w:bCs w:val="0"/>
        </w:rPr>
        <w:t>Development Infrastructure Levy (DIL)</w:t>
      </w:r>
      <w:r>
        <w:rPr>
          <w:b/>
          <w:bCs w:val="0"/>
        </w:rPr>
        <w:t xml:space="preserve">, </w:t>
      </w:r>
      <w:r w:rsidRPr="00923F52">
        <w:t>this</w:t>
      </w:r>
      <w:r>
        <w:t xml:space="preserve"> levy</w:t>
      </w:r>
      <w:r w:rsidRPr="00923F52">
        <w:t xml:space="preserve"> fund</w:t>
      </w:r>
      <w:r>
        <w:t>s</w:t>
      </w:r>
      <w:r w:rsidRPr="00923F52">
        <w:t xml:space="preserve"> the following types of infrastructure (land and construction): </w:t>
      </w:r>
      <w:r>
        <w:rPr>
          <w:b/>
          <w:bCs w:val="0"/>
        </w:rPr>
        <w:t>-</w:t>
      </w:r>
    </w:p>
    <w:p w14:paraId="66F00053" w14:textId="77777777" w:rsidR="00902CAD" w:rsidRDefault="00902CAD" w:rsidP="00902CAD">
      <w:pPr>
        <w:pStyle w:val="MeshTableBodyBullets"/>
        <w:ind w:left="993"/>
      </w:pPr>
      <w:r>
        <w:t>Roads,</w:t>
      </w:r>
    </w:p>
    <w:p w14:paraId="204954DC" w14:textId="77777777" w:rsidR="00902CAD" w:rsidRDefault="00902CAD" w:rsidP="00902CAD">
      <w:pPr>
        <w:pStyle w:val="MeshTableBodyBullets"/>
        <w:ind w:left="993"/>
      </w:pPr>
      <w:r>
        <w:t>Intersections;</w:t>
      </w:r>
    </w:p>
    <w:p w14:paraId="38493432" w14:textId="77777777" w:rsidR="00902CAD" w:rsidRDefault="00902CAD" w:rsidP="00902CAD">
      <w:pPr>
        <w:pStyle w:val="MeshTableBodyBullets"/>
        <w:ind w:left="993"/>
      </w:pPr>
      <w:r>
        <w:t xml:space="preserve">Bridges; </w:t>
      </w:r>
    </w:p>
    <w:p w14:paraId="6B642573" w14:textId="77777777" w:rsidR="00902CAD" w:rsidRDefault="00902CAD" w:rsidP="00902CAD">
      <w:pPr>
        <w:pStyle w:val="MeshTableBodyBullets"/>
        <w:ind w:left="993"/>
      </w:pPr>
      <w:r>
        <w:t>Shared paths;</w:t>
      </w:r>
    </w:p>
    <w:p w14:paraId="7BFD8AF5" w14:textId="77777777" w:rsidR="00902CAD" w:rsidRDefault="00902CAD" w:rsidP="00902CAD">
      <w:pPr>
        <w:pStyle w:val="MeshTableBodyBullets"/>
        <w:ind w:left="993"/>
      </w:pPr>
      <w:r>
        <w:t>Community activity centres that include kindergarten, maternal and child health centres etc</w:t>
      </w:r>
    </w:p>
    <w:p w14:paraId="48C8E5A5" w14:textId="77777777" w:rsidR="00902CAD" w:rsidRDefault="00902CAD" w:rsidP="00902CAD">
      <w:pPr>
        <w:pStyle w:val="MeshTableBodyBullets"/>
        <w:ind w:left="993"/>
      </w:pPr>
      <w:r>
        <w:t>Library, indoor recreation centres (land only)</w:t>
      </w:r>
    </w:p>
    <w:p w14:paraId="5E1EC288" w14:textId="77777777" w:rsidR="00902CAD" w:rsidRDefault="00902CAD" w:rsidP="00902CAD">
      <w:pPr>
        <w:pStyle w:val="MeshTableBodyBullets"/>
        <w:ind w:left="993"/>
      </w:pPr>
      <w:r>
        <w:t>Playing fields i.e. football pitches, cricket ovals, tennis courts</w:t>
      </w:r>
    </w:p>
    <w:p w14:paraId="5D19C235" w14:textId="77777777" w:rsidR="00902CAD" w:rsidRDefault="00902CAD" w:rsidP="00902CAD">
      <w:pPr>
        <w:pStyle w:val="MeshTableBodyBullets"/>
        <w:ind w:left="993"/>
      </w:pPr>
      <w:r>
        <w:t>Sporting Pavilions (land only)</w:t>
      </w:r>
    </w:p>
    <w:p w14:paraId="403C4D2F" w14:textId="77777777" w:rsidR="00902CAD" w:rsidRDefault="00902CAD" w:rsidP="00902CAD">
      <w:pPr>
        <w:pStyle w:val="MeshTableBodyBullets"/>
        <w:ind w:left="993"/>
      </w:pPr>
      <w:r>
        <w:t xml:space="preserve">Playgrounds </w:t>
      </w:r>
    </w:p>
    <w:p w14:paraId="6469ED6C" w14:textId="77777777" w:rsidR="00902CAD" w:rsidRDefault="00902CAD" w:rsidP="00902CAD">
      <w:pPr>
        <w:pStyle w:val="MeshTableBodyBullets"/>
        <w:ind w:left="993"/>
      </w:pPr>
      <w:r>
        <w:t>Open space embellishments/ public realm improvements</w:t>
      </w:r>
    </w:p>
    <w:p w14:paraId="4EC630E9" w14:textId="77777777" w:rsidR="00902CAD" w:rsidRDefault="00902CAD" w:rsidP="00902CAD">
      <w:pPr>
        <w:pStyle w:val="MeshTableBodyBullets"/>
        <w:ind w:left="993"/>
      </w:pPr>
      <w:r>
        <w:t>Drainage – trunk drainage including wetlands and retarding basins</w:t>
      </w:r>
    </w:p>
    <w:p w14:paraId="244F2AF8" w14:textId="4E52AB28" w:rsidR="00902CAD" w:rsidRPr="00923F52" w:rsidRDefault="00902CAD" w:rsidP="00902CAD">
      <w:pPr>
        <w:pStyle w:val="MeshTableBodyBullets"/>
        <w:ind w:left="993"/>
        <w:rPr>
          <w:color w:val="ED7D31" w:themeColor="accent2"/>
        </w:rPr>
      </w:pPr>
      <w:r w:rsidRPr="00923F52">
        <w:rPr>
          <w:color w:val="ED7D31" w:themeColor="accent2"/>
        </w:rPr>
        <w:t>Modify list so that it is specific to DCP being introduced</w:t>
      </w:r>
      <w:r>
        <w:rPr>
          <w:color w:val="ED7D31" w:themeColor="accent2"/>
        </w:rPr>
        <w:t>– i.e. number of projects by type and total cost</w:t>
      </w:r>
    </w:p>
    <w:p w14:paraId="0C303B26" w14:textId="77777777" w:rsidR="00902CAD" w:rsidRDefault="00902CAD" w:rsidP="00902CAD">
      <w:pPr>
        <w:pStyle w:val="MeshTableBodyBullets"/>
        <w:numPr>
          <w:ilvl w:val="0"/>
          <w:numId w:val="0"/>
        </w:numPr>
        <w:ind w:left="993"/>
      </w:pPr>
    </w:p>
    <w:p w14:paraId="3159C61F" w14:textId="77777777" w:rsidR="00902CAD" w:rsidRDefault="00902CAD" w:rsidP="00902CAD">
      <w:pPr>
        <w:pStyle w:val="MeshBodyBullet1"/>
        <w:rPr>
          <w:b/>
          <w:bCs w:val="0"/>
        </w:rPr>
      </w:pPr>
      <w:r w:rsidRPr="000010AE">
        <w:rPr>
          <w:b/>
          <w:bCs w:val="0"/>
        </w:rPr>
        <w:t>Community Infrastructure Levy (CIL)</w:t>
      </w:r>
      <w:r>
        <w:rPr>
          <w:b/>
          <w:bCs w:val="0"/>
        </w:rPr>
        <w:t xml:space="preserve"> </w:t>
      </w:r>
      <w:r w:rsidRPr="00923F52">
        <w:t>this</w:t>
      </w:r>
      <w:r>
        <w:t xml:space="preserve"> levy</w:t>
      </w:r>
      <w:r w:rsidRPr="00923F52">
        <w:t xml:space="preserve"> fund</w:t>
      </w:r>
      <w:r>
        <w:t>s</w:t>
      </w:r>
      <w:r w:rsidRPr="00923F52">
        <w:t xml:space="preserve"> the following types of infrastructure (construction</w:t>
      </w:r>
      <w:r>
        <w:t xml:space="preserve"> only</w:t>
      </w:r>
      <w:r w:rsidRPr="00923F52">
        <w:t xml:space="preserve">): </w:t>
      </w:r>
      <w:r>
        <w:rPr>
          <w:b/>
          <w:bCs w:val="0"/>
        </w:rPr>
        <w:t>-</w:t>
      </w:r>
    </w:p>
    <w:p w14:paraId="5C125845" w14:textId="77777777" w:rsidR="00902CAD" w:rsidRPr="00A04715" w:rsidRDefault="00902CAD" w:rsidP="00902CAD">
      <w:pPr>
        <w:pStyle w:val="MeshTableBodyBullets"/>
        <w:ind w:left="993"/>
      </w:pPr>
      <w:r w:rsidRPr="00A04715">
        <w:t>Sporting pavilions</w:t>
      </w:r>
    </w:p>
    <w:p w14:paraId="46D13412" w14:textId="77777777" w:rsidR="00902CAD" w:rsidRPr="00A04715" w:rsidRDefault="00902CAD" w:rsidP="00902CAD">
      <w:pPr>
        <w:pStyle w:val="MeshTableBodyBullets"/>
        <w:ind w:left="993"/>
        <w:rPr>
          <w:b/>
          <w:bCs/>
        </w:rPr>
      </w:pPr>
      <w:r>
        <w:t>Libraries</w:t>
      </w:r>
    </w:p>
    <w:p w14:paraId="62C76AAF" w14:textId="77777777" w:rsidR="00902CAD" w:rsidRPr="000010AE" w:rsidRDefault="00902CAD" w:rsidP="00902CAD">
      <w:pPr>
        <w:pStyle w:val="MeshTableBodyBullets"/>
        <w:ind w:left="993"/>
        <w:rPr>
          <w:b/>
          <w:bCs/>
        </w:rPr>
      </w:pPr>
      <w:r>
        <w:t>etc</w:t>
      </w:r>
    </w:p>
    <w:p w14:paraId="22DAF658" w14:textId="6272B513" w:rsidR="00902CAD" w:rsidRPr="00923F52" w:rsidRDefault="00902CAD" w:rsidP="00902CAD">
      <w:pPr>
        <w:pStyle w:val="MeshTableBodyBullets"/>
        <w:ind w:left="993"/>
        <w:rPr>
          <w:color w:val="ED7D31" w:themeColor="accent2"/>
        </w:rPr>
      </w:pPr>
      <w:r w:rsidRPr="00923F52">
        <w:rPr>
          <w:color w:val="ED7D31" w:themeColor="accent2"/>
        </w:rPr>
        <w:t>Modify list so that it is specific to DCP being introduced</w:t>
      </w:r>
      <w:r>
        <w:rPr>
          <w:color w:val="ED7D31" w:themeColor="accent2"/>
        </w:rPr>
        <w:t xml:space="preserve"> – i.e. number of projects by type and total cost </w:t>
      </w:r>
    </w:p>
    <w:p w14:paraId="74956AFA" w14:textId="2B6E3A89" w:rsidR="00902CAD" w:rsidRDefault="00902CAD" w:rsidP="002A358E"/>
    <w:p w14:paraId="2B0DB916" w14:textId="5DB3DD1B" w:rsidR="00626414" w:rsidRPr="00626414" w:rsidRDefault="00626414" w:rsidP="00626414">
      <w:pPr>
        <w:ind w:left="0"/>
        <w:rPr>
          <w:color w:val="ED7D31" w:themeColor="accent2"/>
        </w:rPr>
      </w:pPr>
      <w:r w:rsidRPr="00626414">
        <w:rPr>
          <w:color w:val="ED7D31" w:themeColor="accent2"/>
        </w:rPr>
        <w:t>Insert</w:t>
      </w:r>
      <w:r>
        <w:rPr>
          <w:color w:val="ED7D31" w:themeColor="accent2"/>
        </w:rPr>
        <w:t xml:space="preserve"> an overall DCP project</w:t>
      </w:r>
      <w:r w:rsidRPr="00626414">
        <w:rPr>
          <w:color w:val="ED7D31" w:themeColor="accent2"/>
        </w:rPr>
        <w:t xml:space="preserve"> plan showing a</w:t>
      </w:r>
      <w:r>
        <w:rPr>
          <w:color w:val="ED7D31" w:themeColor="accent2"/>
        </w:rPr>
        <w:t xml:space="preserve">ll DCP projects on the land budget table so </w:t>
      </w:r>
      <w:r w:rsidR="000D24AA">
        <w:rPr>
          <w:color w:val="ED7D31" w:themeColor="accent2"/>
        </w:rPr>
        <w:t>people can understand the relationship between the DCP projects and their property.</w:t>
      </w:r>
    </w:p>
    <w:p w14:paraId="3EC873C2" w14:textId="77777777" w:rsidR="00626414" w:rsidRDefault="00626414" w:rsidP="002A358E"/>
    <w:p w14:paraId="7FB2F0D6" w14:textId="2A50DD8B" w:rsidR="000C4E4B" w:rsidRDefault="000C4E4B" w:rsidP="00072184">
      <w:pPr>
        <w:pStyle w:val="Heading2"/>
      </w:pPr>
      <w:bookmarkStart w:id="6" w:name="_Toc48039931"/>
      <w:r>
        <w:t>What proportion of the projects are funded via the DCP?</w:t>
      </w:r>
      <w:bookmarkEnd w:id="6"/>
    </w:p>
    <w:p w14:paraId="7B4FF802" w14:textId="1D6F1081" w:rsidR="000C4E4B" w:rsidRPr="000C4E4B" w:rsidRDefault="00395CD3" w:rsidP="000C4E4B">
      <w:r>
        <w:t xml:space="preserve">The DCP includes </w:t>
      </w:r>
      <w:r w:rsidRPr="00A82475">
        <w:rPr>
          <w:color w:val="ED7D31" w:themeColor="accent2"/>
        </w:rPr>
        <w:t xml:space="preserve">[insert number] </w:t>
      </w:r>
      <w:r>
        <w:t xml:space="preserve">of projects, the total value of these projects is </w:t>
      </w:r>
      <w:r w:rsidRPr="00A82475">
        <w:rPr>
          <w:color w:val="ED7D31" w:themeColor="accent2"/>
        </w:rPr>
        <w:t xml:space="preserve">[insert $].  </w:t>
      </w:r>
      <w:r>
        <w:t>The DCP will collect</w:t>
      </w:r>
      <w:r w:rsidR="00A82475">
        <w:t xml:space="preserve"> </w:t>
      </w:r>
      <w:r w:rsidR="00A82475" w:rsidRPr="00A82475">
        <w:rPr>
          <w:color w:val="ED7D31" w:themeColor="accent2"/>
        </w:rPr>
        <w:t xml:space="preserve">[insert %] </w:t>
      </w:r>
      <w:r w:rsidR="00A82475">
        <w:t xml:space="preserve">of the total cost of these projects, the balance will be funded via </w:t>
      </w:r>
      <w:r w:rsidR="00A82475" w:rsidRPr="00A82475">
        <w:rPr>
          <w:color w:val="ED7D31" w:themeColor="accent2"/>
        </w:rPr>
        <w:t>[insert details].</w:t>
      </w:r>
    </w:p>
    <w:p w14:paraId="10101C6B" w14:textId="4B313257" w:rsidR="00F86EFC" w:rsidRDefault="00F86EFC" w:rsidP="00072184">
      <w:pPr>
        <w:pStyle w:val="Heading2"/>
      </w:pPr>
      <w:bookmarkStart w:id="7" w:name="_Toc48039932"/>
      <w:r>
        <w:t>What types of development are required to pay the Development Infrastructure Levy?</w:t>
      </w:r>
      <w:bookmarkEnd w:id="7"/>
    </w:p>
    <w:p w14:paraId="39651204" w14:textId="18697DFE" w:rsidR="00137AE6" w:rsidRPr="00137AE6" w:rsidRDefault="00463F63" w:rsidP="00137AE6">
      <w:r>
        <w:t xml:space="preserve">New development </w:t>
      </w:r>
      <w:r w:rsidRPr="00463F63">
        <w:rPr>
          <w:color w:val="ED7D31" w:themeColor="accent2"/>
        </w:rPr>
        <w:t xml:space="preserve">[insert development types applicable] </w:t>
      </w:r>
      <w:r>
        <w:t xml:space="preserve">are required to pay the DCP levies, </w:t>
      </w:r>
    </w:p>
    <w:p w14:paraId="71FF6716" w14:textId="69ACA61C" w:rsidR="00F86EFC" w:rsidRDefault="00F86EFC" w:rsidP="00072184">
      <w:pPr>
        <w:pStyle w:val="Heading2"/>
      </w:pPr>
      <w:bookmarkStart w:id="8" w:name="_Toc48039933"/>
      <w:r>
        <w:lastRenderedPageBreak/>
        <w:t>What types of development are required to pay the Community Infrastructure Levy?</w:t>
      </w:r>
      <w:bookmarkEnd w:id="8"/>
    </w:p>
    <w:p w14:paraId="43FA360B" w14:textId="7B5F2D2E" w:rsidR="00463F63" w:rsidRPr="00137AE6" w:rsidRDefault="00463F63" w:rsidP="00463F63">
      <w:r>
        <w:t xml:space="preserve">New </w:t>
      </w:r>
      <w:r w:rsidR="00C66499">
        <w:t>dwellings</w:t>
      </w:r>
      <w:r w:rsidRPr="00463F63">
        <w:rPr>
          <w:color w:val="ED7D31" w:themeColor="accent2"/>
        </w:rPr>
        <w:t xml:space="preserve"> </w:t>
      </w:r>
      <w:r>
        <w:t>are required to pay the DCP levies</w:t>
      </w:r>
      <w:r w:rsidRPr="00C66499">
        <w:rPr>
          <w:color w:val="ED7D31" w:themeColor="accent2"/>
        </w:rPr>
        <w:t>, include</w:t>
      </w:r>
      <w:r w:rsidR="00C66499" w:rsidRPr="00C66499">
        <w:rPr>
          <w:color w:val="ED7D31" w:themeColor="accent2"/>
        </w:rPr>
        <w:t xml:space="preserve"> definition of dwelling if the DCP includes one. </w:t>
      </w:r>
      <w:r w:rsidRPr="00C66499">
        <w:rPr>
          <w:color w:val="ED7D31" w:themeColor="accent2"/>
        </w:rPr>
        <w:t xml:space="preserve"> </w:t>
      </w:r>
    </w:p>
    <w:p w14:paraId="1F6D6CF8" w14:textId="77777777" w:rsidR="00463F63" w:rsidRPr="00463F63" w:rsidRDefault="00463F63" w:rsidP="00463F63"/>
    <w:p w14:paraId="07A38A13" w14:textId="3B4B0269" w:rsidR="00D93D52" w:rsidRDefault="00D93D52" w:rsidP="00072184">
      <w:pPr>
        <w:pStyle w:val="Heading2"/>
      </w:pPr>
      <w:bookmarkStart w:id="9" w:name="_Toc48039934"/>
      <w:r>
        <w:t>When do the DCP levies need to paid?</w:t>
      </w:r>
      <w:bookmarkEnd w:id="9"/>
    </w:p>
    <w:p w14:paraId="63FBBA6E" w14:textId="5B12E394" w:rsidR="001B3E26" w:rsidRDefault="001B3E26" w:rsidP="001B3E26">
      <w:r>
        <w:t xml:space="preserve">Payment of the Development Infrastructure Levy must be made at one of the following stages: </w:t>
      </w:r>
    </w:p>
    <w:p w14:paraId="6C807472" w14:textId="77777777" w:rsidR="001B3E26" w:rsidRDefault="001B3E26" w:rsidP="001B3E26">
      <w:pPr>
        <w:pStyle w:val="MeshTableBodyBullets"/>
        <w:ind w:left="993"/>
      </w:pPr>
      <w:r>
        <w:t xml:space="preserve">Before a Statement of Compliance is issued </w:t>
      </w:r>
    </w:p>
    <w:p w14:paraId="2B632BFF" w14:textId="77777777" w:rsidR="001B3E26" w:rsidRDefault="001B3E26" w:rsidP="001B3E26">
      <w:pPr>
        <w:pStyle w:val="MeshTableBodyBullets"/>
        <w:ind w:left="993"/>
      </w:pPr>
      <w:r>
        <w:t xml:space="preserve">Prior to commencement of works </w:t>
      </w:r>
    </w:p>
    <w:p w14:paraId="47A83D1A" w14:textId="7EB19D06" w:rsidR="001B3E26" w:rsidRDefault="001B3E26" w:rsidP="001B3E26">
      <w:pPr>
        <w:pStyle w:val="MeshTableBodyBullets"/>
        <w:ind w:left="993"/>
      </w:pPr>
      <w:r>
        <w:t>Before a building permit is issued.</w:t>
      </w:r>
    </w:p>
    <w:p w14:paraId="1974BEE7" w14:textId="77777777" w:rsidR="008769F6" w:rsidRDefault="008769F6" w:rsidP="008769F6"/>
    <w:p w14:paraId="735DCB8A" w14:textId="77777777" w:rsidR="008769F6" w:rsidRDefault="008769F6" w:rsidP="008769F6">
      <w:r>
        <w:t xml:space="preserve">Payment of the Community Infrastructure Levy must be made before the date of issue of a Building Permit. </w:t>
      </w:r>
    </w:p>
    <w:p w14:paraId="7EE1DD78" w14:textId="0044172A" w:rsidR="001B3E26" w:rsidRDefault="008769F6" w:rsidP="008769F6">
      <w:r>
        <w:t>Both levies are paid to Council, which is the Collecting Agency under the Act.</w:t>
      </w:r>
    </w:p>
    <w:p w14:paraId="4F395337" w14:textId="77777777" w:rsidR="00C507F9" w:rsidRPr="001B3E26" w:rsidRDefault="00C507F9" w:rsidP="008769F6"/>
    <w:p w14:paraId="132AE847" w14:textId="01FEA9ED" w:rsidR="00807A26" w:rsidRDefault="00807A26" w:rsidP="00072184">
      <w:pPr>
        <w:pStyle w:val="Heading2"/>
      </w:pPr>
      <w:bookmarkStart w:id="10" w:name="_Toc48039935"/>
      <w:r>
        <w:t>How are the levies calculated?</w:t>
      </w:r>
      <w:bookmarkEnd w:id="10"/>
    </w:p>
    <w:p w14:paraId="21C98A12" w14:textId="1D34B139" w:rsidR="001F02E7" w:rsidRDefault="001F02E7" w:rsidP="001F02E7">
      <w:r>
        <w:t xml:space="preserve">The DCP has been divided into </w:t>
      </w:r>
      <w:r w:rsidRPr="00DC3DE8">
        <w:rPr>
          <w:color w:val="ED7D31" w:themeColor="accent2"/>
        </w:rPr>
        <w:t xml:space="preserve">[insert number] </w:t>
      </w:r>
      <w:r>
        <w:t>charge areas</w:t>
      </w:r>
      <w:r w:rsidR="00832C48">
        <w:t xml:space="preserve">.  The cost of the DCP projects has been attributed to the type of development that creates the demand for the infrastructure and a charge per </w:t>
      </w:r>
      <w:r w:rsidR="00832C48" w:rsidRPr="00A23B2B">
        <w:rPr>
          <w:color w:val="ED7D31" w:themeColor="accent2"/>
        </w:rPr>
        <w:t xml:space="preserve">[insert demand unit] </w:t>
      </w:r>
      <w:r w:rsidR="00832C48">
        <w:t>has been calculated</w:t>
      </w:r>
      <w:r w:rsidR="00384561">
        <w:t xml:space="preserve"> for each individual project</w:t>
      </w:r>
      <w:r w:rsidR="00832C48">
        <w:t>.</w:t>
      </w:r>
      <w:r w:rsidR="00384561">
        <w:t xml:space="preserve">  These charges are combined/summed to determine a total Development Infrastructure Levy charge</w:t>
      </w:r>
      <w:r w:rsidR="00DC3DE8">
        <w:t xml:space="preserve"> per land use type and a total Community Infrastructure Levy payable per dwelling.</w:t>
      </w:r>
    </w:p>
    <w:p w14:paraId="66D8A052" w14:textId="239404D7" w:rsidR="00832C48" w:rsidRDefault="00A23B2B" w:rsidP="001F02E7">
      <w:r>
        <w:t xml:space="preserve">The total charges are set out in Schedule </w:t>
      </w:r>
      <w:r w:rsidRPr="00A23B2B">
        <w:rPr>
          <w:color w:val="ED7D31" w:themeColor="accent2"/>
        </w:rPr>
        <w:t xml:space="preserve">[insert number] </w:t>
      </w:r>
      <w:r>
        <w:t>to the Development Contribution Plan Overlay.</w:t>
      </w:r>
    </w:p>
    <w:p w14:paraId="008A7AC9" w14:textId="6BA3BE66" w:rsidR="00A23B2B" w:rsidRDefault="00A23B2B" w:rsidP="001F02E7">
      <w:pPr>
        <w:rPr>
          <w:color w:val="ED7D31" w:themeColor="accent2"/>
        </w:rPr>
      </w:pPr>
      <w:r w:rsidRPr="00A23B2B">
        <w:rPr>
          <w:color w:val="ED7D31" w:themeColor="accent2"/>
        </w:rPr>
        <w:t>Potentially include a copy of the table from the DCPO schedule here.</w:t>
      </w:r>
    </w:p>
    <w:p w14:paraId="03CC394F" w14:textId="02ECD0A2" w:rsidR="00A23B2B" w:rsidRPr="00A23B2B" w:rsidRDefault="00A23B2B" w:rsidP="001F02E7">
      <w:pPr>
        <w:rPr>
          <w:color w:val="ED7D31" w:themeColor="accent2"/>
        </w:rPr>
      </w:pPr>
      <w:r>
        <w:rPr>
          <w:color w:val="ED7D31" w:themeColor="accent2"/>
        </w:rPr>
        <w:t>Maybe include a calculation example</w:t>
      </w:r>
    </w:p>
    <w:p w14:paraId="4687F196" w14:textId="23A29B13" w:rsidR="00807A26" w:rsidRDefault="0098179F" w:rsidP="00072184">
      <w:pPr>
        <w:pStyle w:val="Heading2"/>
      </w:pPr>
      <w:bookmarkStart w:id="11" w:name="_Toc48039936"/>
      <w:r>
        <w:t>How do I know what levy I must pay?</w:t>
      </w:r>
      <w:bookmarkEnd w:id="11"/>
    </w:p>
    <w:p w14:paraId="3023E20C" w14:textId="0AC87958" w:rsidR="00A23B2B" w:rsidRPr="00A75615" w:rsidRDefault="008D778E" w:rsidP="00A23B2B">
      <w:pPr>
        <w:rPr>
          <w:color w:val="ED7D31" w:themeColor="accent2"/>
        </w:rPr>
      </w:pPr>
      <w:r w:rsidRPr="00A75615">
        <w:rPr>
          <w:color w:val="ED7D31" w:themeColor="accent2"/>
        </w:rPr>
        <w:t xml:space="preserve">Insert details of councils development contribution calculator [if there is one available] or </w:t>
      </w:r>
      <w:r w:rsidR="00B31F86" w:rsidRPr="00A75615">
        <w:rPr>
          <w:color w:val="ED7D31" w:themeColor="accent2"/>
        </w:rPr>
        <w:t>alternatively refer to councils planning team and that when the applicant lodges</w:t>
      </w:r>
      <w:r w:rsidR="00A75615" w:rsidRPr="00A75615">
        <w:rPr>
          <w:color w:val="ED7D31" w:themeColor="accent2"/>
        </w:rPr>
        <w:t xml:space="preserve"> a planning or building application, Council will provide you with an indication of the amount that you will need to pay. Note that confirmation of the final amount to be paid will be confirmed via invoice from council.</w:t>
      </w:r>
    </w:p>
    <w:p w14:paraId="23EEFB6B" w14:textId="47E3ED6D" w:rsidR="0098179F" w:rsidRDefault="0098179F" w:rsidP="00072184">
      <w:pPr>
        <w:pStyle w:val="Heading2"/>
      </w:pPr>
      <w:bookmarkStart w:id="12" w:name="_Toc48039937"/>
      <w:r>
        <w:t>Are there exemptions?</w:t>
      </w:r>
      <w:bookmarkEnd w:id="12"/>
    </w:p>
    <w:p w14:paraId="0E183AE1" w14:textId="2D4E84BA" w:rsidR="00A75615" w:rsidRDefault="00F66CAB" w:rsidP="00A75615">
      <w:pPr>
        <w:rPr>
          <w:color w:val="ED7D31" w:themeColor="accent2"/>
        </w:rPr>
      </w:pPr>
      <w:r>
        <w:t xml:space="preserve">Outline exemptions </w:t>
      </w:r>
      <w:r w:rsidRPr="00463F63">
        <w:rPr>
          <w:color w:val="ED7D31" w:themeColor="accent2"/>
        </w:rPr>
        <w:t>[ensure they match the DCPO schedule and DCP].</w:t>
      </w:r>
    </w:p>
    <w:p w14:paraId="38469DFA" w14:textId="77777777" w:rsidR="007120FC" w:rsidRPr="00A75615" w:rsidRDefault="007120FC" w:rsidP="00A75615"/>
    <w:p w14:paraId="6CED91BB" w14:textId="70564FE3" w:rsidR="00D93D52" w:rsidRDefault="00D93D52" w:rsidP="00072184">
      <w:pPr>
        <w:pStyle w:val="Heading2"/>
      </w:pPr>
      <w:bookmarkStart w:id="13" w:name="_Toc48039938"/>
      <w:r>
        <w:lastRenderedPageBreak/>
        <w:t>Are there any transitional arrangements?</w:t>
      </w:r>
      <w:bookmarkEnd w:id="13"/>
    </w:p>
    <w:p w14:paraId="3A43A0E4" w14:textId="6857EC82" w:rsidR="008769F6" w:rsidRPr="008769F6" w:rsidRDefault="008769F6" w:rsidP="008769F6">
      <w:r w:rsidRPr="00552DA3">
        <w:rPr>
          <w:color w:val="ED7D31" w:themeColor="accent2"/>
        </w:rPr>
        <w:t xml:space="preserve">[insert details of transitional arrangements if there are any, if not state </w:t>
      </w:r>
      <w:r w:rsidR="00552DA3" w:rsidRPr="00552DA3">
        <w:rPr>
          <w:color w:val="ED7D31" w:themeColor="accent2"/>
        </w:rPr>
        <w:t>that</w:t>
      </w:r>
      <w:r w:rsidR="00552DA3">
        <w:rPr>
          <w:color w:val="ED7D31" w:themeColor="accent2"/>
        </w:rPr>
        <w:t>}</w:t>
      </w:r>
      <w:r w:rsidR="00552DA3" w:rsidRPr="00552DA3">
        <w:rPr>
          <w:color w:val="ED7D31" w:themeColor="accent2"/>
        </w:rPr>
        <w:t xml:space="preserve"> </w:t>
      </w:r>
      <w:r w:rsidR="00552DA3">
        <w:t xml:space="preserve">There are no transitional provisions for Amendment </w:t>
      </w:r>
      <w:r w:rsidR="00552DA3" w:rsidRPr="00552DA3">
        <w:rPr>
          <w:color w:val="ED7D31" w:themeColor="accent2"/>
        </w:rPr>
        <w:t xml:space="preserve">[insert details]. </w:t>
      </w:r>
      <w:r w:rsidR="00552DA3">
        <w:t xml:space="preserve">If Amendment </w:t>
      </w:r>
      <w:r w:rsidR="00552DA3" w:rsidRPr="00552DA3">
        <w:rPr>
          <w:color w:val="ED7D31" w:themeColor="accent2"/>
        </w:rPr>
        <w:t xml:space="preserve">[insert details] </w:t>
      </w:r>
      <w:r w:rsidR="00552DA3">
        <w:t>is approved, levies will need to be paid from this time.</w:t>
      </w:r>
    </w:p>
    <w:p w14:paraId="0165177A" w14:textId="308BACF6" w:rsidR="006D0483" w:rsidRDefault="006D0483" w:rsidP="00072184">
      <w:pPr>
        <w:pStyle w:val="Heading2"/>
      </w:pPr>
      <w:bookmarkStart w:id="14" w:name="_Toc48039939"/>
      <w:r>
        <w:t>How long does the DCP apply/operate for?</w:t>
      </w:r>
      <w:bookmarkEnd w:id="14"/>
    </w:p>
    <w:p w14:paraId="7977306E" w14:textId="42A45CA7" w:rsidR="006D0483" w:rsidRPr="006D0483" w:rsidRDefault="006D0483" w:rsidP="006D0483">
      <w:r>
        <w:t xml:space="preserve">The DCP has a lifespan of </w:t>
      </w:r>
      <w:r w:rsidRPr="006D0483">
        <w:rPr>
          <w:color w:val="ED7D31" w:themeColor="accent2"/>
        </w:rPr>
        <w:t xml:space="preserve">[insert years] </w:t>
      </w:r>
      <w:r>
        <w:t>years, each DCP project has indicative provision triggers and the levies collected must be spent on delivering these projects.</w:t>
      </w:r>
    </w:p>
    <w:p w14:paraId="47E962BD" w14:textId="5816E53C" w:rsidR="00D93D52" w:rsidRDefault="00D93D52" w:rsidP="00072184">
      <w:pPr>
        <w:pStyle w:val="Heading2"/>
      </w:pPr>
      <w:bookmarkStart w:id="15" w:name="_Toc48039940"/>
      <w:r>
        <w:t>What happens if I’ve been issued a planning permit</w:t>
      </w:r>
      <w:r w:rsidR="00873CE1">
        <w:t xml:space="preserve"> or building permit</w:t>
      </w:r>
      <w:r>
        <w:t>?</w:t>
      </w:r>
      <w:bookmarkEnd w:id="15"/>
    </w:p>
    <w:p w14:paraId="32A8129A" w14:textId="1AB88668" w:rsidR="00807A26" w:rsidRPr="008E5DF0" w:rsidRDefault="008E5DF0" w:rsidP="00F31C58">
      <w:pPr>
        <w:rPr>
          <w:color w:val="ED7D31" w:themeColor="accent2"/>
        </w:rPr>
      </w:pPr>
      <w:r w:rsidRPr="008E5DF0">
        <w:rPr>
          <w:color w:val="ED7D31" w:themeColor="accent2"/>
        </w:rPr>
        <w:t>Use if applicable</w:t>
      </w:r>
    </w:p>
    <w:p w14:paraId="232920D0" w14:textId="6015B594" w:rsidR="00BC34BD" w:rsidRDefault="0098179F" w:rsidP="00072184">
      <w:pPr>
        <w:pStyle w:val="Heading2"/>
      </w:pPr>
      <w:bookmarkStart w:id="16" w:name="_Toc48039941"/>
      <w:r>
        <w:t xml:space="preserve">How can I have my say/ </w:t>
      </w:r>
      <w:r w:rsidR="00072184">
        <w:t>articulate my views?</w:t>
      </w:r>
      <w:bookmarkEnd w:id="16"/>
    </w:p>
    <w:p w14:paraId="601B7479" w14:textId="39DDEA58" w:rsidR="0091005D" w:rsidRDefault="0091005D" w:rsidP="00D00B73">
      <w:r>
        <w:t xml:space="preserve">Amendment </w:t>
      </w:r>
      <w:r w:rsidRPr="0091005D">
        <w:rPr>
          <w:color w:val="ED7D31" w:themeColor="accent2"/>
        </w:rPr>
        <w:t xml:space="preserve">[insert details] </w:t>
      </w:r>
      <w:r>
        <w:t xml:space="preserve">is now available for comment. </w:t>
      </w:r>
    </w:p>
    <w:p w14:paraId="6F590D50" w14:textId="77777777" w:rsidR="0091005D" w:rsidRDefault="0091005D" w:rsidP="0091005D">
      <w:pPr>
        <w:pStyle w:val="MeshTableBodyBullets"/>
        <w:ind w:left="993"/>
      </w:pPr>
      <w:r>
        <w:t xml:space="preserve">Submissions must be made in writing and must: </w:t>
      </w:r>
    </w:p>
    <w:p w14:paraId="3394BFA9" w14:textId="77777777" w:rsidR="0091005D" w:rsidRDefault="0091005D" w:rsidP="0091005D">
      <w:pPr>
        <w:pStyle w:val="MeshTableBodyBullets"/>
        <w:ind w:left="993"/>
      </w:pPr>
      <w:r>
        <w:t xml:space="preserve">Include your name and contact details* </w:t>
      </w:r>
    </w:p>
    <w:p w14:paraId="48051780" w14:textId="77777777" w:rsidR="0091005D" w:rsidRDefault="0091005D" w:rsidP="0091005D">
      <w:pPr>
        <w:pStyle w:val="MeshTableBodyBullets"/>
        <w:ind w:left="993"/>
      </w:pPr>
      <w:r>
        <w:t xml:space="preserve">Clearly state the grounds on which you support or oppose the amendment </w:t>
      </w:r>
    </w:p>
    <w:p w14:paraId="28A5DC06" w14:textId="6EAD4686" w:rsidR="0091005D" w:rsidRDefault="0091005D" w:rsidP="0091005D">
      <w:pPr>
        <w:pStyle w:val="MeshTableBodyBullets"/>
        <w:ind w:left="993"/>
      </w:pPr>
      <w:r>
        <w:t xml:space="preserve">Indicate the changes (if any) you want to make Closing date for submissions is [insert day, date and time submissions close]. </w:t>
      </w:r>
    </w:p>
    <w:p w14:paraId="3BE3D81E" w14:textId="34091142" w:rsidR="00D00B73" w:rsidRPr="008E5DF0" w:rsidRDefault="0091005D" w:rsidP="00D00B73">
      <w:pPr>
        <w:rPr>
          <w:i/>
          <w:iCs/>
        </w:rPr>
      </w:pPr>
      <w:r w:rsidRPr="008E5DF0">
        <w:rPr>
          <w:i/>
          <w:iCs/>
        </w:rPr>
        <w:t>* Name and contact details of submitters are required for Council to consider submissions and to notify such persons of the opportunity to attend Council meetings and any public hearing held to consider submissions</w:t>
      </w:r>
      <w:r w:rsidR="008E5DF0" w:rsidRPr="008E5DF0">
        <w:rPr>
          <w:i/>
          <w:iCs/>
        </w:rPr>
        <w:t>.</w:t>
      </w:r>
    </w:p>
    <w:p w14:paraId="319AE742" w14:textId="75603645" w:rsidR="00072184" w:rsidRDefault="00072184" w:rsidP="00072184">
      <w:pPr>
        <w:pStyle w:val="Heading2"/>
      </w:pPr>
      <w:bookmarkStart w:id="17" w:name="_Toc48039942"/>
      <w:r>
        <w:t>What happens to my submission?</w:t>
      </w:r>
      <w:bookmarkEnd w:id="17"/>
    </w:p>
    <w:p w14:paraId="070EDBDF" w14:textId="461D0213" w:rsidR="00D00B73" w:rsidRPr="00D00B73" w:rsidRDefault="006D1F11" w:rsidP="00D00B73">
      <w:r>
        <w:t xml:space="preserve">Under the </w:t>
      </w:r>
      <w:r w:rsidR="007C7677" w:rsidRPr="007C7677">
        <w:rPr>
          <w:i/>
          <w:iCs/>
        </w:rPr>
        <w:t xml:space="preserve">Planning and Environment </w:t>
      </w:r>
      <w:r w:rsidRPr="007C7677">
        <w:rPr>
          <w:i/>
          <w:iCs/>
        </w:rPr>
        <w:t>Act</w:t>
      </w:r>
      <w:r w:rsidR="007C7677" w:rsidRPr="007C7677">
        <w:rPr>
          <w:i/>
          <w:iCs/>
        </w:rPr>
        <w:t xml:space="preserve"> 1987</w:t>
      </w:r>
      <w:r>
        <w:t>, Council must make a copy of every submission available at its office during office hours free of charge until two months after the amendment comes into operation or lapses.</w:t>
      </w:r>
    </w:p>
    <w:p w14:paraId="68DD0B9B" w14:textId="29691CA9" w:rsidR="004738D2" w:rsidRPr="0055064D" w:rsidRDefault="004738D2" w:rsidP="00072184">
      <w:pPr>
        <w:pStyle w:val="Heading2"/>
      </w:pPr>
      <w:bookmarkStart w:id="18" w:name="_Toc48039943"/>
      <w:r w:rsidRPr="0055064D">
        <w:t>What happens next?</w:t>
      </w:r>
      <w:bookmarkEnd w:id="18"/>
    </w:p>
    <w:p w14:paraId="1DC1B4B0" w14:textId="77777777" w:rsidR="0055064D" w:rsidRPr="0055064D" w:rsidRDefault="0055064D" w:rsidP="0055064D">
      <w:pPr>
        <w:pStyle w:val="Heading2"/>
        <w:numPr>
          <w:ilvl w:val="1"/>
          <w:numId w:val="44"/>
        </w:numPr>
        <w:rPr>
          <w:b w:val="0"/>
          <w:bCs/>
        </w:rPr>
      </w:pPr>
      <w:bookmarkStart w:id="19" w:name="_Toc48039944"/>
      <w:r w:rsidRPr="0055064D">
        <w:rPr>
          <w:b w:val="0"/>
          <w:bCs/>
        </w:rPr>
        <w:t>Council must take all submissions into consideration.</w:t>
      </w:r>
      <w:bookmarkEnd w:id="19"/>
      <w:r w:rsidRPr="0055064D">
        <w:rPr>
          <w:b w:val="0"/>
          <w:bCs/>
        </w:rPr>
        <w:t xml:space="preserve"> </w:t>
      </w:r>
    </w:p>
    <w:p w14:paraId="724B75F5" w14:textId="77777777" w:rsidR="0055064D" w:rsidRPr="0055064D" w:rsidRDefault="0055064D" w:rsidP="0055064D">
      <w:pPr>
        <w:pStyle w:val="Heading2"/>
        <w:numPr>
          <w:ilvl w:val="1"/>
          <w:numId w:val="44"/>
        </w:numPr>
        <w:rPr>
          <w:b w:val="0"/>
          <w:bCs/>
        </w:rPr>
      </w:pPr>
      <w:bookmarkStart w:id="20" w:name="_Toc48039945"/>
      <w:r w:rsidRPr="0055064D">
        <w:rPr>
          <w:b w:val="0"/>
          <w:bCs/>
        </w:rPr>
        <w:t>If we cannot resolve your concerns, we will refer the amendment to an independent planning panel (appointed by the Minister for Planning).</w:t>
      </w:r>
      <w:bookmarkEnd w:id="20"/>
      <w:r w:rsidRPr="0055064D">
        <w:rPr>
          <w:b w:val="0"/>
          <w:bCs/>
        </w:rPr>
        <w:t xml:space="preserve"> </w:t>
      </w:r>
    </w:p>
    <w:p w14:paraId="1B2A7836" w14:textId="77777777" w:rsidR="0055064D" w:rsidRPr="0055064D" w:rsidRDefault="0055064D" w:rsidP="0055064D">
      <w:pPr>
        <w:pStyle w:val="Heading2"/>
        <w:numPr>
          <w:ilvl w:val="1"/>
          <w:numId w:val="44"/>
        </w:numPr>
        <w:rPr>
          <w:b w:val="0"/>
          <w:bCs/>
        </w:rPr>
      </w:pPr>
      <w:bookmarkStart w:id="21" w:name="_Toc48039946"/>
      <w:r w:rsidRPr="0055064D">
        <w:rPr>
          <w:b w:val="0"/>
          <w:bCs/>
        </w:rPr>
        <w:t>The Panel will review all submissions and provide a report with recommendations about the amendment back to Council.</w:t>
      </w:r>
      <w:bookmarkEnd w:id="21"/>
      <w:r w:rsidRPr="0055064D">
        <w:rPr>
          <w:b w:val="0"/>
          <w:bCs/>
        </w:rPr>
        <w:t xml:space="preserve"> </w:t>
      </w:r>
    </w:p>
    <w:p w14:paraId="18BA2FB8" w14:textId="77777777" w:rsidR="0055064D" w:rsidRPr="0055064D" w:rsidRDefault="0055064D" w:rsidP="0055064D">
      <w:pPr>
        <w:pStyle w:val="Heading2"/>
        <w:numPr>
          <w:ilvl w:val="1"/>
          <w:numId w:val="44"/>
        </w:numPr>
        <w:rPr>
          <w:b w:val="0"/>
          <w:bCs/>
        </w:rPr>
      </w:pPr>
      <w:bookmarkStart w:id="22" w:name="_Toc48039947"/>
      <w:r w:rsidRPr="0055064D">
        <w:rPr>
          <w:b w:val="0"/>
          <w:bCs/>
        </w:rPr>
        <w:t>After the planning panel has released the report, the Amendment and report will again be presented to the Councillors for their consideration.</w:t>
      </w:r>
      <w:bookmarkEnd w:id="22"/>
      <w:r w:rsidRPr="0055064D">
        <w:rPr>
          <w:b w:val="0"/>
          <w:bCs/>
        </w:rPr>
        <w:t xml:space="preserve"> </w:t>
      </w:r>
    </w:p>
    <w:p w14:paraId="407D3831" w14:textId="3691D786" w:rsidR="004738D2" w:rsidRDefault="0055064D" w:rsidP="0055064D">
      <w:pPr>
        <w:pStyle w:val="Heading2"/>
        <w:numPr>
          <w:ilvl w:val="1"/>
          <w:numId w:val="44"/>
        </w:numPr>
        <w:rPr>
          <w:b w:val="0"/>
          <w:bCs/>
        </w:rPr>
      </w:pPr>
      <w:bookmarkStart w:id="23" w:name="_Toc48039948"/>
      <w:r w:rsidRPr="0055064D">
        <w:rPr>
          <w:b w:val="0"/>
          <w:bCs/>
        </w:rPr>
        <w:t xml:space="preserve">If the Councillors adopt the amendment at this stage, the Minister for Planning will then consider the Panel's report and whether or not to approve Amendment </w:t>
      </w:r>
      <w:r w:rsidRPr="0055064D">
        <w:rPr>
          <w:b w:val="0"/>
          <w:bCs/>
          <w:color w:val="ED7D31" w:themeColor="accent2"/>
        </w:rPr>
        <w:t xml:space="preserve">[insert details] </w:t>
      </w:r>
      <w:r w:rsidRPr="0055064D">
        <w:rPr>
          <w:b w:val="0"/>
          <w:bCs/>
        </w:rPr>
        <w:t xml:space="preserve">to the </w:t>
      </w:r>
      <w:r w:rsidRPr="0055064D">
        <w:rPr>
          <w:b w:val="0"/>
          <w:bCs/>
          <w:color w:val="ED7D31" w:themeColor="accent2"/>
        </w:rPr>
        <w:t xml:space="preserve">[insert details] </w:t>
      </w:r>
      <w:r w:rsidRPr="0055064D">
        <w:rPr>
          <w:b w:val="0"/>
          <w:bCs/>
        </w:rPr>
        <w:t>Planning Scheme.</w:t>
      </w:r>
      <w:bookmarkEnd w:id="23"/>
    </w:p>
    <w:p w14:paraId="702F3B24" w14:textId="21E4FD7B" w:rsidR="00072184" w:rsidRDefault="00072184" w:rsidP="00072184">
      <w:pPr>
        <w:pStyle w:val="Heading2"/>
      </w:pPr>
      <w:bookmarkStart w:id="24" w:name="_Toc48039949"/>
      <w:r>
        <w:lastRenderedPageBreak/>
        <w:t>Where can I find out more information?</w:t>
      </w:r>
      <w:bookmarkEnd w:id="24"/>
    </w:p>
    <w:p w14:paraId="3D9EC450" w14:textId="0A8646D2" w:rsidR="00072184" w:rsidRDefault="00281B23" w:rsidP="00D01682">
      <w:pPr>
        <w:ind w:left="0"/>
        <w:rPr>
          <w:color w:val="ED7D31" w:themeColor="accent2"/>
        </w:rPr>
      </w:pPr>
      <w:r w:rsidRPr="005C6B2A">
        <w:rPr>
          <w:color w:val="ED7D31" w:themeColor="accent2"/>
        </w:rPr>
        <w:t xml:space="preserve">Refer to Councils </w:t>
      </w:r>
      <w:r w:rsidR="00960442" w:rsidRPr="005C6B2A">
        <w:rPr>
          <w:color w:val="ED7D31" w:themeColor="accent2"/>
        </w:rPr>
        <w:t>website and include link.</w:t>
      </w:r>
    </w:p>
    <w:p w14:paraId="5C57AF45" w14:textId="1AB80D5A" w:rsidR="004738D2" w:rsidRPr="005C6B2A" w:rsidRDefault="004738D2" w:rsidP="00D01682">
      <w:pPr>
        <w:ind w:left="0"/>
        <w:rPr>
          <w:color w:val="ED7D31" w:themeColor="accent2"/>
        </w:rPr>
      </w:pPr>
      <w:r>
        <w:rPr>
          <w:color w:val="ED7D31" w:themeColor="accent2"/>
        </w:rPr>
        <w:t xml:space="preserve">Email relevant council department/ phone number </w:t>
      </w:r>
    </w:p>
    <w:p w14:paraId="5A8D7688" w14:textId="00093460" w:rsidR="009B5DE6" w:rsidRDefault="009B5DE6" w:rsidP="00730C9C">
      <w:pPr>
        <w:ind w:left="0"/>
      </w:pPr>
    </w:p>
    <w:p w14:paraId="7C2AE8BD" w14:textId="152F9EC3" w:rsidR="009B5DE6" w:rsidRDefault="009B5DE6">
      <w:pPr>
        <w:spacing w:after="0" w:line="240" w:lineRule="auto"/>
        <w:ind w:left="0" w:right="0"/>
      </w:pPr>
      <w:r>
        <w:br w:type="page"/>
      </w:r>
    </w:p>
    <w:p w14:paraId="5EEA68F1" w14:textId="381C08E1" w:rsidR="009B5DE6" w:rsidRDefault="009B5DE6" w:rsidP="009B5DE6">
      <w:pPr>
        <w:pStyle w:val="Heading1"/>
        <w:ind w:firstLine="0"/>
        <w:rPr>
          <w:color w:val="6955A0"/>
        </w:rPr>
      </w:pPr>
      <w:bookmarkStart w:id="25" w:name="_Toc48039950"/>
      <w:r w:rsidRPr="009B5DE6">
        <w:rPr>
          <w:color w:val="6955A0"/>
        </w:rPr>
        <w:lastRenderedPageBreak/>
        <w:t>Provision of Works in Kind</w:t>
      </w:r>
      <w:bookmarkEnd w:id="25"/>
      <w:r w:rsidRPr="009B5DE6">
        <w:rPr>
          <w:color w:val="6955A0"/>
        </w:rPr>
        <w:t xml:space="preserve"> </w:t>
      </w:r>
    </w:p>
    <w:p w14:paraId="13884CE6" w14:textId="7890DCFE" w:rsidR="00DD02D1" w:rsidRDefault="00DD02D1" w:rsidP="007C7677">
      <w:pPr>
        <w:pStyle w:val="Heading2"/>
        <w:numPr>
          <w:ilvl w:val="1"/>
          <w:numId w:val="48"/>
        </w:numPr>
      </w:pPr>
      <w:bookmarkStart w:id="26" w:name="_Toc48039951"/>
      <w:r>
        <w:t>Introduction</w:t>
      </w:r>
      <w:bookmarkEnd w:id="26"/>
    </w:p>
    <w:p w14:paraId="268D7323" w14:textId="1C08AAAC" w:rsidR="009B5DE6" w:rsidRDefault="00D67CDD" w:rsidP="009B5DE6">
      <w:r>
        <w:t xml:space="preserve">The majority of infrastructure (both land and construction) are located </w:t>
      </w:r>
      <w:r w:rsidR="005500CB">
        <w:t xml:space="preserve">within the development contribution plan (DCP) area and many properties will be affected.  For example, </w:t>
      </w:r>
      <w:r w:rsidR="00B945DC">
        <w:t>land for a future community centre may be required from one property, or alternatively land and construction of a new council arterial road may be located across multiple properties.</w:t>
      </w:r>
    </w:p>
    <w:p w14:paraId="10A928AD" w14:textId="72D4E396" w:rsidR="00B945DC" w:rsidRDefault="00B945DC" w:rsidP="009B5DE6">
      <w:r>
        <w:t xml:space="preserve">The DCP clearly shows the infrastructure projects it funds, the projects are identified in plan form, </w:t>
      </w:r>
      <w:r w:rsidR="0030017C">
        <w:t>the land required for the project is quantified per property, and</w:t>
      </w:r>
      <w:r>
        <w:t xml:space="preserve"> the </w:t>
      </w:r>
      <w:r w:rsidR="0030017C">
        <w:t>scope</w:t>
      </w:r>
      <w:r>
        <w:t xml:space="preserve"> </w:t>
      </w:r>
      <w:r w:rsidR="0030017C">
        <w:t xml:space="preserve">and </w:t>
      </w:r>
      <w:r w:rsidR="00DD02D1">
        <w:t xml:space="preserve">project cost (both land cost and construction cost separately) is clearly set out. </w:t>
      </w:r>
    </w:p>
    <w:p w14:paraId="6C2BF656" w14:textId="58542C0F" w:rsidR="00DD02D1" w:rsidRPr="008F31E8" w:rsidRDefault="00584C44" w:rsidP="009B5DE6">
      <w:pPr>
        <w:rPr>
          <w:color w:val="ED7D31" w:themeColor="accent2"/>
        </w:rPr>
      </w:pPr>
      <w:r w:rsidRPr="008F31E8">
        <w:rPr>
          <w:color w:val="ED7D31" w:themeColor="accent2"/>
        </w:rPr>
        <w:t>[potentially include the land budget plan showing all projects across each property]</w:t>
      </w:r>
    </w:p>
    <w:p w14:paraId="37AEEE8C" w14:textId="08A08452" w:rsidR="00C859C4" w:rsidRDefault="00C859C4" w:rsidP="0044689A">
      <w:pPr>
        <w:pStyle w:val="Heading2"/>
      </w:pPr>
      <w:bookmarkStart w:id="27" w:name="_Toc48039952"/>
      <w:r>
        <w:t>What are works in kind</w:t>
      </w:r>
      <w:r w:rsidR="00874513">
        <w:t xml:space="preserve"> (WIK)</w:t>
      </w:r>
      <w:r>
        <w:t>?</w:t>
      </w:r>
      <w:bookmarkEnd w:id="27"/>
    </w:p>
    <w:p w14:paraId="517F51C8" w14:textId="047FD2EB" w:rsidR="00293D71" w:rsidRDefault="00293D71" w:rsidP="00293D71">
      <w:r>
        <w:t xml:space="preserve">A collecting agency </w:t>
      </w:r>
      <w:r w:rsidRPr="00293D71">
        <w:rPr>
          <w:color w:val="ED7D31" w:themeColor="accent2"/>
        </w:rPr>
        <w:t xml:space="preserve">(insert name of Council) </w:t>
      </w:r>
      <w:r>
        <w:t xml:space="preserve">may accept land or infrastructure (or a combination of the two) in lieu of receiving the </w:t>
      </w:r>
      <w:r w:rsidR="00580729">
        <w:t xml:space="preserve">DCP </w:t>
      </w:r>
      <w:r>
        <w:t>infrastructure levy as a monetary</w:t>
      </w:r>
      <w:r w:rsidR="00580729">
        <w:t xml:space="preserve"> (cash)</w:t>
      </w:r>
      <w:r>
        <w:t xml:space="preserve"> payment.  This is known as works in kind (WIK).</w:t>
      </w:r>
    </w:p>
    <w:p w14:paraId="0A00E8EF" w14:textId="7E21A5B4" w:rsidR="00C859C4" w:rsidRDefault="00B86309" w:rsidP="00C859C4">
      <w:r w:rsidRPr="00176BC9">
        <w:t>Any DCP WIK may be required to be secured through a Section 173 Agreement. There are many benefits of allowing developers to undertake works in kind.</w:t>
      </w:r>
    </w:p>
    <w:p w14:paraId="63224C38" w14:textId="77777777" w:rsidR="00E92767" w:rsidRPr="00176BC9" w:rsidRDefault="00E92767" w:rsidP="00E92767">
      <w:r w:rsidRPr="00176BC9">
        <w:t>These include:</w:t>
      </w:r>
    </w:p>
    <w:p w14:paraId="73F6032E" w14:textId="02940265" w:rsidR="00596575" w:rsidRPr="00176BC9" w:rsidRDefault="00596575" w:rsidP="00596575">
      <w:pPr>
        <w:pStyle w:val="MeshTableBodyBullets"/>
      </w:pPr>
      <w:r w:rsidRPr="00176BC9">
        <w:t>Works can be integrated with subdivision development</w:t>
      </w:r>
      <w:r>
        <w:t xml:space="preserve"> i.e. the developer can provide the infrastructure item when they need it which will often result in early delivery of specific infrastructure items</w:t>
      </w:r>
      <w:r w:rsidR="00DC3CD1">
        <w:t>;</w:t>
      </w:r>
    </w:p>
    <w:p w14:paraId="35D2FDB3" w14:textId="0290F331" w:rsidR="00E92767" w:rsidRPr="00176BC9" w:rsidRDefault="00E92767" w:rsidP="00E92767">
      <w:pPr>
        <w:pStyle w:val="MeshTableBodyBullets"/>
      </w:pPr>
      <w:r w:rsidRPr="00E92767">
        <w:t>Developers</w:t>
      </w:r>
      <w:r w:rsidRPr="00121195">
        <w:t xml:space="preserve"> can </w:t>
      </w:r>
      <w:r w:rsidRPr="00176BC9">
        <w:t>often deliver infrastructure items more cost effectively than Council</w:t>
      </w:r>
      <w:r w:rsidR="00DC3CD1">
        <w:t>; and</w:t>
      </w:r>
    </w:p>
    <w:p w14:paraId="25E79EF4" w14:textId="5F6F7494" w:rsidR="00E92767" w:rsidRPr="00176BC9" w:rsidRDefault="00596575" w:rsidP="00E92767">
      <w:pPr>
        <w:pStyle w:val="MeshTableBodyBullets"/>
      </w:pPr>
      <w:r>
        <w:t xml:space="preserve">The developer can offset the credits they are entitled to for the DCP projects delivered as works in kind </w:t>
      </w:r>
      <w:r w:rsidR="00DC3CD1">
        <w:t>against their DCP development infrastructure levy charge liability i.e. the developer can deliver DCP projects in kind in lieu of making cash payments.</w:t>
      </w:r>
    </w:p>
    <w:p w14:paraId="6BDEF322" w14:textId="77777777" w:rsidR="00E92767" w:rsidRPr="00C859C4" w:rsidRDefault="00E92767" w:rsidP="00C859C4"/>
    <w:p w14:paraId="302B0E3F" w14:textId="1D4D4078" w:rsidR="008F31E8" w:rsidRDefault="0044689A" w:rsidP="0044689A">
      <w:pPr>
        <w:pStyle w:val="Heading2"/>
      </w:pPr>
      <w:bookmarkStart w:id="28" w:name="_Toc48039953"/>
      <w:r>
        <w:t>Delivery of Works in Kind</w:t>
      </w:r>
      <w:bookmarkEnd w:id="28"/>
      <w:r>
        <w:t xml:space="preserve"> </w:t>
      </w:r>
    </w:p>
    <w:p w14:paraId="545BFD11" w14:textId="21960EC1" w:rsidR="0044689A" w:rsidRPr="00580729" w:rsidRDefault="0044689A" w:rsidP="0044689A">
      <w:pPr>
        <w:rPr>
          <w:color w:val="ED7D31" w:themeColor="accent2"/>
        </w:rPr>
      </w:pPr>
      <w:r w:rsidRPr="00580729">
        <w:rPr>
          <w:color w:val="ED7D31" w:themeColor="accent2"/>
        </w:rPr>
        <w:t>Outline council</w:t>
      </w:r>
      <w:r w:rsidR="007E7405" w:rsidRPr="00580729">
        <w:rPr>
          <w:color w:val="ED7D31" w:themeColor="accent2"/>
        </w:rPr>
        <w:t>’s policy</w:t>
      </w:r>
      <w:r w:rsidRPr="00580729">
        <w:rPr>
          <w:color w:val="ED7D31" w:themeColor="accent2"/>
        </w:rPr>
        <w:t xml:space="preserve"> position regarding works in kind i.e. council </w:t>
      </w:r>
      <w:r w:rsidR="00C859C4" w:rsidRPr="00580729">
        <w:rPr>
          <w:color w:val="ED7D31" w:themeColor="accent2"/>
        </w:rPr>
        <w:t xml:space="preserve">encourage the provision of works in kind in lieu of </w:t>
      </w:r>
      <w:r w:rsidR="00F36A51" w:rsidRPr="00580729">
        <w:rPr>
          <w:color w:val="ED7D31" w:themeColor="accent2"/>
        </w:rPr>
        <w:t xml:space="preserve">cash payments to satisfy DCP levy charges.  </w:t>
      </w:r>
    </w:p>
    <w:p w14:paraId="1758ECF0" w14:textId="2CECC0A6" w:rsidR="00580729" w:rsidRDefault="00580729" w:rsidP="00580729">
      <w:pPr>
        <w:pStyle w:val="ListBullet"/>
      </w:pPr>
      <w:r>
        <w:t>Accepting a WIK proposal is at the discretion of the collecting agency</w:t>
      </w:r>
      <w:r w:rsidR="00874513">
        <w:t xml:space="preserve"> (council)</w:t>
      </w:r>
      <w:r>
        <w:t xml:space="preserve">. </w:t>
      </w:r>
    </w:p>
    <w:p w14:paraId="4986787F" w14:textId="77777777" w:rsidR="00580729" w:rsidRDefault="00580729" w:rsidP="00580729">
      <w:pPr>
        <w:pStyle w:val="ListBullet"/>
      </w:pPr>
      <w:r>
        <w:t>There is no right to review if a collecting agency refuses to accept WIK.</w:t>
      </w:r>
    </w:p>
    <w:p w14:paraId="46C97AA6" w14:textId="70CB0FBD" w:rsidR="00580729" w:rsidRDefault="00580729" w:rsidP="00580729">
      <w:r>
        <w:t xml:space="preserve">The collecting agency and development agency </w:t>
      </w:r>
      <w:r w:rsidRPr="00656251">
        <w:t xml:space="preserve">‘decide the timing for when a WIK credit is given, which </w:t>
      </w:r>
      <w:r w:rsidR="00016BFD">
        <w:t>is usually</w:t>
      </w:r>
      <w:r w:rsidR="00B3370F">
        <w:t>,</w:t>
      </w:r>
      <w:r w:rsidR="00016BFD">
        <w:t xml:space="preserve"> but may not always</w:t>
      </w:r>
      <w:r w:rsidRPr="00656251">
        <w:t xml:space="preserve"> necessarily be at the time the works are carried out.  The timing </w:t>
      </w:r>
      <w:r>
        <w:t>should</w:t>
      </w:r>
      <w:r w:rsidRPr="00656251">
        <w:t xml:space="preserve"> be linked to the infrastructure delivery priorities set out in the </w:t>
      </w:r>
      <w:r>
        <w:t>IPL.</w:t>
      </w:r>
    </w:p>
    <w:p w14:paraId="4CBB0441" w14:textId="0DCE5E45" w:rsidR="008F31E8" w:rsidRDefault="008F31E8" w:rsidP="009B5DE6"/>
    <w:p w14:paraId="41032AC6" w14:textId="77777777" w:rsidR="00DC3CD1" w:rsidRDefault="00DC3CD1" w:rsidP="009B5DE6"/>
    <w:p w14:paraId="05398C3C" w14:textId="39253512" w:rsidR="00981E8C" w:rsidRDefault="00981E8C" w:rsidP="00981E8C">
      <w:pPr>
        <w:pStyle w:val="Heading2"/>
      </w:pPr>
      <w:bookmarkStart w:id="29" w:name="_Toc48039954"/>
      <w:r>
        <w:lastRenderedPageBreak/>
        <w:t>Process to</w:t>
      </w:r>
      <w:r w:rsidR="00DA0D3A">
        <w:t xml:space="preserve"> discuss a potential works in kind arrangement with council</w:t>
      </w:r>
      <w:bookmarkEnd w:id="29"/>
    </w:p>
    <w:p w14:paraId="6371B7A6" w14:textId="6D055936" w:rsidR="00DA0D3A" w:rsidRDefault="00DA0D3A" w:rsidP="00DA0D3A">
      <w:r>
        <w:t xml:space="preserve">The following process outlines </w:t>
      </w:r>
      <w:r w:rsidR="00386954">
        <w:t xml:space="preserve">the key steps involved to prepare </w:t>
      </w:r>
      <w:r>
        <w:t>a works in kind proposal is prepared</w:t>
      </w:r>
      <w:r w:rsidR="00386954">
        <w:t>, considered by Council, and if successful approved and implemented.</w:t>
      </w:r>
    </w:p>
    <w:tbl>
      <w:tblPr>
        <w:tblStyle w:val="MeshTableStyle1"/>
        <w:tblW w:w="8931" w:type="dxa"/>
        <w:tblInd w:w="0" w:type="dxa"/>
        <w:tblBorders>
          <w:top w:val="single" w:sz="2" w:space="0" w:color="AEAAAA" w:themeColor="background2" w:themeShade="BF"/>
          <w:bottom w:val="single" w:sz="2" w:space="0" w:color="AEAAAA" w:themeColor="background2" w:themeShade="BF"/>
          <w:insideH w:val="single" w:sz="2" w:space="0" w:color="AEAAAA" w:themeColor="background2" w:themeShade="BF"/>
        </w:tblBorders>
        <w:tblLook w:val="04A0" w:firstRow="1" w:lastRow="0" w:firstColumn="1" w:lastColumn="0" w:noHBand="0" w:noVBand="1"/>
      </w:tblPr>
      <w:tblGrid>
        <w:gridCol w:w="1716"/>
        <w:gridCol w:w="5230"/>
        <w:gridCol w:w="1985"/>
      </w:tblGrid>
      <w:tr w:rsidR="00543F1C" w14:paraId="68877DAB" w14:textId="77777777" w:rsidTr="00D46E5B">
        <w:trPr>
          <w:cnfStyle w:val="100000000000" w:firstRow="1" w:lastRow="0" w:firstColumn="0" w:lastColumn="0" w:oddVBand="0" w:evenVBand="0" w:oddHBand="0" w:evenHBand="0" w:firstRowFirstColumn="0" w:firstRowLastColumn="0" w:lastRowFirstColumn="0" w:lastRowLastColumn="0"/>
          <w:cantSplit w:val="0"/>
          <w:tblHeader w:val="0"/>
        </w:trPr>
        <w:tc>
          <w:tcPr>
            <w:tcW w:w="1716" w:type="dxa"/>
          </w:tcPr>
          <w:p w14:paraId="7A436536" w14:textId="77777777" w:rsidR="00543F1C" w:rsidRPr="00C04D00" w:rsidRDefault="00543F1C" w:rsidP="00D46E5B">
            <w:pPr>
              <w:pStyle w:val="MeshTableBody"/>
              <w:spacing w:after="96"/>
              <w:rPr>
                <w:b/>
                <w:bCs/>
                <w:color w:val="FFFFFF" w:themeColor="background1"/>
                <w:sz w:val="18"/>
                <w:szCs w:val="18"/>
              </w:rPr>
            </w:pPr>
            <w:r w:rsidRPr="00C04D00">
              <w:rPr>
                <w:b/>
                <w:bCs/>
                <w:color w:val="FFFFFF" w:themeColor="background1"/>
                <w:sz w:val="18"/>
                <w:szCs w:val="18"/>
              </w:rPr>
              <w:t>Task</w:t>
            </w:r>
          </w:p>
        </w:tc>
        <w:tc>
          <w:tcPr>
            <w:tcW w:w="5230" w:type="dxa"/>
            <w:vAlign w:val="top"/>
          </w:tcPr>
          <w:p w14:paraId="068ECB72" w14:textId="77777777" w:rsidR="00543F1C" w:rsidRPr="00D070F3" w:rsidRDefault="00543F1C" w:rsidP="00D46E5B">
            <w:pPr>
              <w:pStyle w:val="MeshTableBody"/>
              <w:spacing w:after="96"/>
              <w:rPr>
                <w:b/>
                <w:bCs/>
                <w:color w:val="FFFFFF" w:themeColor="background1"/>
                <w:sz w:val="18"/>
                <w:szCs w:val="18"/>
              </w:rPr>
            </w:pPr>
            <w:r w:rsidRPr="00A6361E">
              <w:rPr>
                <w:b/>
                <w:bCs/>
                <w:color w:val="FFFFFF" w:themeColor="background1"/>
                <w:sz w:val="18"/>
                <w:szCs w:val="18"/>
              </w:rPr>
              <w:t>Detail</w:t>
            </w:r>
          </w:p>
        </w:tc>
        <w:tc>
          <w:tcPr>
            <w:tcW w:w="1985" w:type="dxa"/>
            <w:vAlign w:val="top"/>
          </w:tcPr>
          <w:p w14:paraId="2F1F8D96" w14:textId="02E480D2" w:rsidR="00543F1C" w:rsidRPr="00D070F3" w:rsidRDefault="00543F1C" w:rsidP="00D46E5B">
            <w:pPr>
              <w:pStyle w:val="MeshTableBody"/>
              <w:spacing w:after="96"/>
              <w:rPr>
                <w:b/>
                <w:bCs/>
                <w:color w:val="FFFFFF" w:themeColor="background1"/>
                <w:sz w:val="18"/>
                <w:szCs w:val="18"/>
              </w:rPr>
            </w:pPr>
            <w:r>
              <w:rPr>
                <w:b/>
                <w:bCs/>
                <w:color w:val="FFFFFF" w:themeColor="background1"/>
                <w:sz w:val="18"/>
                <w:szCs w:val="18"/>
              </w:rPr>
              <w:t xml:space="preserve">Who at council </w:t>
            </w:r>
            <w:r w:rsidR="00B405DA">
              <w:rPr>
                <w:b/>
                <w:bCs/>
                <w:color w:val="FFFFFF" w:themeColor="background1"/>
                <w:sz w:val="18"/>
                <w:szCs w:val="18"/>
              </w:rPr>
              <w:t>will you</w:t>
            </w:r>
            <w:r w:rsidR="005832D5">
              <w:rPr>
                <w:b/>
                <w:bCs/>
                <w:color w:val="FFFFFF" w:themeColor="background1"/>
                <w:sz w:val="18"/>
                <w:szCs w:val="18"/>
              </w:rPr>
              <w:t>r main point of contact?</w:t>
            </w:r>
          </w:p>
        </w:tc>
      </w:tr>
      <w:tr w:rsidR="00543F1C" w14:paraId="64AC0FF8" w14:textId="77777777" w:rsidTr="00D46E5B">
        <w:tc>
          <w:tcPr>
            <w:tcW w:w="1716" w:type="dxa"/>
            <w:vAlign w:val="top"/>
          </w:tcPr>
          <w:p w14:paraId="30ED0295" w14:textId="219C7C0F" w:rsidR="00543F1C" w:rsidRPr="00C04D00" w:rsidRDefault="00543F1C" w:rsidP="00D46E5B">
            <w:pPr>
              <w:pStyle w:val="MeshTableBody"/>
              <w:rPr>
                <w:b/>
                <w:bCs/>
              </w:rPr>
            </w:pPr>
            <w:r w:rsidRPr="00C04D00">
              <w:rPr>
                <w:b/>
                <w:bCs/>
              </w:rPr>
              <w:t xml:space="preserve">Meeting with </w:t>
            </w:r>
            <w:r w:rsidR="00B405DA" w:rsidRPr="00C04D00">
              <w:rPr>
                <w:b/>
                <w:bCs/>
              </w:rPr>
              <w:t>Council officers</w:t>
            </w:r>
          </w:p>
        </w:tc>
        <w:tc>
          <w:tcPr>
            <w:tcW w:w="5230" w:type="dxa"/>
          </w:tcPr>
          <w:p w14:paraId="0F88D277" w14:textId="08FE7B83" w:rsidR="00543F1C" w:rsidRDefault="00B405DA" w:rsidP="00543F1C">
            <w:pPr>
              <w:pStyle w:val="MeshTableBody"/>
              <w:numPr>
                <w:ilvl w:val="0"/>
                <w:numId w:val="34"/>
              </w:numPr>
              <w:ind w:left="442"/>
            </w:pPr>
            <w:r w:rsidRPr="00B405DA">
              <w:rPr>
                <w:color w:val="595959" w:themeColor="text1" w:themeTint="A6"/>
              </w:rPr>
              <w:t xml:space="preserve">The applicant will meet with </w:t>
            </w:r>
            <w:r w:rsidR="00543F1C" w:rsidRPr="006E5B21">
              <w:rPr>
                <w:color w:val="ED7D31" w:themeColor="accent2"/>
              </w:rPr>
              <w:t xml:space="preserve">PM and statutory planner </w:t>
            </w:r>
            <w:r w:rsidR="00543F1C">
              <w:t>to explain council’s policy position in relation to works in kind</w:t>
            </w:r>
            <w:r>
              <w:t xml:space="preserve"> and potential works in kind projects</w:t>
            </w:r>
            <w:r w:rsidR="00791EE0">
              <w:t>, likely timing, potential credits etc</w:t>
            </w:r>
            <w:r w:rsidR="00543F1C">
              <w:t>.</w:t>
            </w:r>
          </w:p>
        </w:tc>
        <w:tc>
          <w:tcPr>
            <w:tcW w:w="1985" w:type="dxa"/>
            <w:vAlign w:val="top"/>
          </w:tcPr>
          <w:p w14:paraId="0EFEEBE3" w14:textId="78B5EA1D" w:rsidR="00543F1C" w:rsidRPr="00D320C8" w:rsidRDefault="00543F1C" w:rsidP="00D46E5B">
            <w:pPr>
              <w:pStyle w:val="MeshTableBody"/>
              <w:rPr>
                <w:color w:val="ED7D31" w:themeColor="accent2"/>
              </w:rPr>
            </w:pPr>
            <w:r w:rsidRPr="00D320C8">
              <w:rPr>
                <w:color w:val="ED7D31" w:themeColor="accent2"/>
              </w:rPr>
              <w:t xml:space="preserve"> </w:t>
            </w:r>
            <w:r w:rsidR="00C04D00">
              <w:rPr>
                <w:color w:val="ED7D31" w:themeColor="accent2"/>
              </w:rPr>
              <w:t xml:space="preserve">insert specific </w:t>
            </w:r>
            <w:r w:rsidRPr="00D320C8">
              <w:rPr>
                <w:color w:val="ED7D31" w:themeColor="accent2"/>
              </w:rPr>
              <w:t>staff</w:t>
            </w:r>
            <w:r w:rsidR="005832D5">
              <w:rPr>
                <w:color w:val="ED7D31" w:themeColor="accent2"/>
              </w:rPr>
              <w:t xml:space="preserve"> (ideally the same main point of contact throughout this process i.e. planner dealing with the application)</w:t>
            </w:r>
            <w:r w:rsidR="00383C6A">
              <w:rPr>
                <w:color w:val="ED7D31" w:themeColor="accent2"/>
              </w:rPr>
              <w:t>.</w:t>
            </w:r>
          </w:p>
        </w:tc>
      </w:tr>
      <w:tr w:rsidR="00543F1C" w14:paraId="143FC323" w14:textId="77777777" w:rsidTr="00D46E5B">
        <w:tc>
          <w:tcPr>
            <w:tcW w:w="1716" w:type="dxa"/>
            <w:vAlign w:val="top"/>
          </w:tcPr>
          <w:p w14:paraId="37ED9940" w14:textId="77777777" w:rsidR="00543F1C" w:rsidRPr="00C04D00" w:rsidRDefault="00543F1C" w:rsidP="00D46E5B">
            <w:pPr>
              <w:pStyle w:val="MeshTableBody"/>
              <w:rPr>
                <w:b/>
                <w:bCs/>
              </w:rPr>
            </w:pPr>
            <w:r w:rsidRPr="00C04D00">
              <w:rPr>
                <w:b/>
                <w:bCs/>
              </w:rPr>
              <w:t>Works in kind proposal</w:t>
            </w:r>
          </w:p>
        </w:tc>
        <w:tc>
          <w:tcPr>
            <w:tcW w:w="5230" w:type="dxa"/>
          </w:tcPr>
          <w:p w14:paraId="5F7D66DF" w14:textId="77777777" w:rsidR="00543F1C" w:rsidRDefault="00791EE0" w:rsidP="00543F1C">
            <w:pPr>
              <w:pStyle w:val="MeshTableBody"/>
              <w:numPr>
                <w:ilvl w:val="0"/>
                <w:numId w:val="34"/>
              </w:numPr>
              <w:ind w:left="442"/>
            </w:pPr>
            <w:r w:rsidRPr="00791EE0">
              <w:t>Applicant to inform</w:t>
            </w:r>
            <w:r>
              <w:rPr>
                <w:color w:val="ED7D31" w:themeColor="accent2"/>
              </w:rPr>
              <w:t xml:space="preserve"> Council </w:t>
            </w:r>
            <w:r w:rsidR="00543F1C" w:rsidRPr="00E0035C">
              <w:rPr>
                <w:color w:val="ED7D31" w:themeColor="accent2"/>
              </w:rPr>
              <w:t xml:space="preserve">PM </w:t>
            </w:r>
            <w:r>
              <w:t xml:space="preserve">via </w:t>
            </w:r>
            <w:r w:rsidR="00543F1C">
              <w:t xml:space="preserve">written confirmation the potential works in kind </w:t>
            </w:r>
            <w:r>
              <w:t xml:space="preserve">proposal including potential staging of the development, NDA areas, potential works in kind, credits etc. </w:t>
            </w:r>
          </w:p>
          <w:p w14:paraId="311D0544" w14:textId="474E8721" w:rsidR="00791EE0" w:rsidRDefault="00791EE0" w:rsidP="00791EE0">
            <w:pPr>
              <w:pStyle w:val="MeshTableBody"/>
              <w:ind w:left="82"/>
            </w:pPr>
            <w:r>
              <w:t>Note: Council will provide a DC schedule for the applicant to fill in to ensure all necessary information is prov</w:t>
            </w:r>
            <w:r w:rsidR="00C04D00">
              <w:t>ided.</w:t>
            </w:r>
          </w:p>
        </w:tc>
        <w:tc>
          <w:tcPr>
            <w:tcW w:w="1985" w:type="dxa"/>
            <w:vAlign w:val="top"/>
          </w:tcPr>
          <w:p w14:paraId="415FD373" w14:textId="773BC209" w:rsidR="00543F1C" w:rsidRPr="00D320C8" w:rsidRDefault="00C04D00" w:rsidP="00D46E5B">
            <w:pPr>
              <w:pStyle w:val="MeshTableBody"/>
              <w:rPr>
                <w:color w:val="ED7D31" w:themeColor="accent2"/>
              </w:rPr>
            </w:pPr>
            <w:r>
              <w:rPr>
                <w:color w:val="ED7D31" w:themeColor="accent2"/>
              </w:rPr>
              <w:t xml:space="preserve">insert specific </w:t>
            </w:r>
            <w:r w:rsidRPr="00D320C8">
              <w:rPr>
                <w:color w:val="ED7D31" w:themeColor="accent2"/>
              </w:rPr>
              <w:t>staff</w:t>
            </w:r>
          </w:p>
        </w:tc>
      </w:tr>
      <w:tr w:rsidR="00543F1C" w14:paraId="3D45871C" w14:textId="77777777" w:rsidTr="00D46E5B">
        <w:tc>
          <w:tcPr>
            <w:tcW w:w="1716" w:type="dxa"/>
            <w:vAlign w:val="top"/>
          </w:tcPr>
          <w:p w14:paraId="6D2DDFD1" w14:textId="160A0B41" w:rsidR="00543F1C" w:rsidRPr="00C04D00" w:rsidRDefault="00C04D00" w:rsidP="00D46E5B">
            <w:pPr>
              <w:pStyle w:val="MeshTableBody"/>
              <w:rPr>
                <w:b/>
                <w:bCs/>
              </w:rPr>
            </w:pPr>
            <w:r w:rsidRPr="00C04D00">
              <w:rPr>
                <w:b/>
                <w:bCs/>
              </w:rPr>
              <w:t>Council will a</w:t>
            </w:r>
            <w:r w:rsidR="00543F1C" w:rsidRPr="00C04D00">
              <w:rPr>
                <w:b/>
                <w:bCs/>
              </w:rPr>
              <w:t>ssess the merits of the works in kind proposal</w:t>
            </w:r>
          </w:p>
        </w:tc>
        <w:tc>
          <w:tcPr>
            <w:tcW w:w="5230" w:type="dxa"/>
          </w:tcPr>
          <w:p w14:paraId="13F0476B" w14:textId="7CD85192" w:rsidR="00543F1C" w:rsidRDefault="00C04D00" w:rsidP="00543F1C">
            <w:pPr>
              <w:pStyle w:val="MeshTableBody"/>
              <w:numPr>
                <w:ilvl w:val="0"/>
                <w:numId w:val="34"/>
              </w:numPr>
              <w:ind w:left="442"/>
            </w:pPr>
            <w:r>
              <w:t>Council will a</w:t>
            </w:r>
            <w:r w:rsidR="00543F1C">
              <w:t xml:space="preserve">ssess the potential works in kind </w:t>
            </w:r>
            <w:r>
              <w:t>proposal</w:t>
            </w:r>
            <w:r w:rsidR="00543F1C">
              <w:t xml:space="preserve"> against the following criteria. </w:t>
            </w:r>
          </w:p>
          <w:p w14:paraId="03F09C55" w14:textId="77777777" w:rsidR="00543F1C" w:rsidRPr="004C0EA6" w:rsidRDefault="00543F1C" w:rsidP="00543F1C">
            <w:pPr>
              <w:pStyle w:val="MeshTableBody"/>
              <w:numPr>
                <w:ilvl w:val="0"/>
                <w:numId w:val="34"/>
              </w:numPr>
              <w:ind w:left="442"/>
              <w:rPr>
                <w:b/>
                <w:bCs/>
              </w:rPr>
            </w:pPr>
            <w:r w:rsidRPr="004C0EA6">
              <w:rPr>
                <w:b/>
                <w:bCs/>
              </w:rPr>
              <w:t xml:space="preserve">Financial </w:t>
            </w:r>
          </w:p>
          <w:p w14:paraId="40AA0ECB" w14:textId="77777777" w:rsidR="00543F1C" w:rsidRDefault="00543F1C" w:rsidP="00543F1C">
            <w:pPr>
              <w:pStyle w:val="MeshTableBody"/>
              <w:numPr>
                <w:ilvl w:val="1"/>
                <w:numId w:val="34"/>
              </w:numPr>
              <w:ind w:left="868"/>
            </w:pPr>
            <w:r>
              <w:t>Reduce Council’s financial risk?</w:t>
            </w:r>
          </w:p>
          <w:p w14:paraId="57065823" w14:textId="77777777" w:rsidR="00543F1C" w:rsidRDefault="00543F1C" w:rsidP="00543F1C">
            <w:pPr>
              <w:pStyle w:val="MeshTableBody"/>
              <w:numPr>
                <w:ilvl w:val="1"/>
                <w:numId w:val="34"/>
              </w:numPr>
              <w:ind w:left="868"/>
            </w:pPr>
            <w:r>
              <w:t>Assist Council to close a ‘funding gap’?</w:t>
            </w:r>
          </w:p>
          <w:p w14:paraId="2970211D" w14:textId="77777777" w:rsidR="00543F1C" w:rsidRDefault="00543F1C" w:rsidP="00543F1C">
            <w:pPr>
              <w:pStyle w:val="MeshTableBody"/>
              <w:numPr>
                <w:ilvl w:val="1"/>
                <w:numId w:val="34"/>
              </w:numPr>
              <w:ind w:left="868"/>
            </w:pPr>
            <w:r>
              <w:t>Save council money in the long term?</w:t>
            </w:r>
          </w:p>
          <w:p w14:paraId="4DB32CAD" w14:textId="77777777" w:rsidR="00543F1C" w:rsidRDefault="00543F1C" w:rsidP="00543F1C">
            <w:pPr>
              <w:pStyle w:val="MeshTableBody"/>
              <w:numPr>
                <w:ilvl w:val="1"/>
                <w:numId w:val="34"/>
              </w:numPr>
              <w:ind w:left="868"/>
            </w:pPr>
            <w:r>
              <w:t>Significantly minimise resource requirements for Council?</w:t>
            </w:r>
          </w:p>
          <w:p w14:paraId="6DC5CC33" w14:textId="77777777" w:rsidR="00543F1C" w:rsidRPr="004C0EA6" w:rsidRDefault="00543F1C" w:rsidP="00543F1C">
            <w:pPr>
              <w:pStyle w:val="MeshTableBody"/>
              <w:numPr>
                <w:ilvl w:val="0"/>
                <w:numId w:val="34"/>
              </w:numPr>
              <w:ind w:left="442"/>
              <w:rPr>
                <w:b/>
                <w:bCs/>
              </w:rPr>
            </w:pPr>
            <w:r w:rsidRPr="004C0EA6">
              <w:rPr>
                <w:b/>
                <w:bCs/>
              </w:rPr>
              <w:t xml:space="preserve">Quality </w:t>
            </w:r>
          </w:p>
          <w:p w14:paraId="5837BB2F" w14:textId="77777777" w:rsidR="00543F1C" w:rsidRDefault="00543F1C" w:rsidP="00543F1C">
            <w:pPr>
              <w:pStyle w:val="MeshTableBody"/>
              <w:numPr>
                <w:ilvl w:val="1"/>
                <w:numId w:val="34"/>
              </w:numPr>
              <w:ind w:left="868"/>
            </w:pPr>
            <w:r>
              <w:t>Accord with the relevant strategic documents (i.e. PSP, DP, DCP)?</w:t>
            </w:r>
          </w:p>
          <w:p w14:paraId="6D14E140" w14:textId="77777777" w:rsidR="00543F1C" w:rsidRDefault="00543F1C" w:rsidP="00543F1C">
            <w:pPr>
              <w:pStyle w:val="MeshTableBody"/>
              <w:numPr>
                <w:ilvl w:val="1"/>
                <w:numId w:val="34"/>
              </w:numPr>
              <w:ind w:left="868"/>
            </w:pPr>
            <w:r>
              <w:t>Commit to provide infrastructure in accordance with Council’s standards? Or improve on the scope originally intended?</w:t>
            </w:r>
          </w:p>
          <w:p w14:paraId="551232A9" w14:textId="77777777" w:rsidR="00543F1C" w:rsidRPr="004C0EA6" w:rsidRDefault="00543F1C" w:rsidP="00543F1C">
            <w:pPr>
              <w:pStyle w:val="MeshTableBody"/>
              <w:numPr>
                <w:ilvl w:val="0"/>
                <w:numId w:val="34"/>
              </w:numPr>
              <w:ind w:left="442"/>
              <w:rPr>
                <w:b/>
                <w:bCs/>
              </w:rPr>
            </w:pPr>
            <w:r w:rsidRPr="004C0EA6">
              <w:rPr>
                <w:b/>
                <w:bCs/>
              </w:rPr>
              <w:t xml:space="preserve">Timing </w:t>
            </w:r>
          </w:p>
          <w:p w14:paraId="362E5224" w14:textId="77777777" w:rsidR="00543F1C" w:rsidRDefault="00543F1C" w:rsidP="00543F1C">
            <w:pPr>
              <w:pStyle w:val="MeshTableBody"/>
              <w:numPr>
                <w:ilvl w:val="1"/>
                <w:numId w:val="34"/>
              </w:numPr>
              <w:ind w:left="868"/>
            </w:pPr>
            <w:r>
              <w:t>Significantly reduce the timeframes for delivery of the infrastructure?</w:t>
            </w:r>
          </w:p>
          <w:p w14:paraId="2A11F344" w14:textId="77777777" w:rsidR="00543F1C" w:rsidRDefault="00543F1C" w:rsidP="00543F1C">
            <w:pPr>
              <w:pStyle w:val="MeshTableBody"/>
              <w:numPr>
                <w:ilvl w:val="1"/>
                <w:numId w:val="34"/>
              </w:numPr>
              <w:ind w:left="868"/>
            </w:pPr>
            <w:r>
              <w:t>Align with Councils IPL? Is the project a priority project?</w:t>
            </w:r>
          </w:p>
          <w:p w14:paraId="0DAE366C" w14:textId="77777777" w:rsidR="00543F1C" w:rsidRPr="004C0EA6" w:rsidRDefault="00543F1C" w:rsidP="00543F1C">
            <w:pPr>
              <w:pStyle w:val="MeshTableBody"/>
              <w:numPr>
                <w:ilvl w:val="0"/>
                <w:numId w:val="34"/>
              </w:numPr>
              <w:ind w:left="442"/>
              <w:rPr>
                <w:b/>
                <w:bCs/>
              </w:rPr>
            </w:pPr>
            <w:r w:rsidRPr="004C0EA6">
              <w:rPr>
                <w:b/>
                <w:bCs/>
              </w:rPr>
              <w:t>Demand</w:t>
            </w:r>
          </w:p>
          <w:p w14:paraId="6F6A81FB" w14:textId="77777777" w:rsidR="00543F1C" w:rsidRDefault="00543F1C" w:rsidP="00543F1C">
            <w:pPr>
              <w:pStyle w:val="MeshTableBody"/>
              <w:numPr>
                <w:ilvl w:val="1"/>
                <w:numId w:val="34"/>
              </w:numPr>
              <w:ind w:left="868"/>
            </w:pPr>
            <w:r>
              <w:t>Does it assist to meet community demand for new infrastructure?</w:t>
            </w:r>
          </w:p>
          <w:p w14:paraId="64097597" w14:textId="77777777" w:rsidR="00543F1C" w:rsidRPr="004C0EA6" w:rsidRDefault="00543F1C" w:rsidP="00543F1C">
            <w:pPr>
              <w:pStyle w:val="MeshTableBody"/>
              <w:numPr>
                <w:ilvl w:val="0"/>
                <w:numId w:val="34"/>
              </w:numPr>
              <w:ind w:left="442"/>
              <w:rPr>
                <w:b/>
                <w:bCs/>
              </w:rPr>
            </w:pPr>
            <w:r w:rsidRPr="004C0EA6">
              <w:rPr>
                <w:b/>
                <w:bCs/>
              </w:rPr>
              <w:t>Significance</w:t>
            </w:r>
          </w:p>
          <w:p w14:paraId="59F101FD" w14:textId="77777777" w:rsidR="00543F1C" w:rsidRDefault="00543F1C" w:rsidP="00543F1C">
            <w:pPr>
              <w:pStyle w:val="MeshTableBody"/>
              <w:numPr>
                <w:ilvl w:val="1"/>
                <w:numId w:val="34"/>
              </w:numPr>
              <w:ind w:left="868"/>
            </w:pPr>
            <w:r>
              <w:lastRenderedPageBreak/>
              <w:t>Is it a catalyst project that will open up development of the area?</w:t>
            </w:r>
          </w:p>
          <w:p w14:paraId="0DE6227A" w14:textId="77777777" w:rsidR="00543F1C" w:rsidRDefault="00543F1C" w:rsidP="00543F1C">
            <w:pPr>
              <w:pStyle w:val="MeshTableBody"/>
              <w:numPr>
                <w:ilvl w:val="1"/>
                <w:numId w:val="34"/>
              </w:numPr>
              <w:ind w:left="868"/>
            </w:pPr>
            <w:r>
              <w:t>Does it result in no financial impact or risk to council?</w:t>
            </w:r>
          </w:p>
        </w:tc>
        <w:tc>
          <w:tcPr>
            <w:tcW w:w="1985" w:type="dxa"/>
            <w:vAlign w:val="top"/>
          </w:tcPr>
          <w:p w14:paraId="50C55472" w14:textId="0A4EDF1B" w:rsidR="00543F1C" w:rsidRDefault="00C04D00" w:rsidP="00D46E5B">
            <w:pPr>
              <w:pStyle w:val="MeshTableBody"/>
            </w:pPr>
            <w:r>
              <w:rPr>
                <w:color w:val="ED7D31" w:themeColor="accent2"/>
              </w:rPr>
              <w:lastRenderedPageBreak/>
              <w:t xml:space="preserve">insert specific </w:t>
            </w:r>
            <w:r w:rsidRPr="00D320C8">
              <w:rPr>
                <w:color w:val="ED7D31" w:themeColor="accent2"/>
              </w:rPr>
              <w:t>staff</w:t>
            </w:r>
          </w:p>
        </w:tc>
      </w:tr>
      <w:tr w:rsidR="00543F1C" w14:paraId="0BEDB15D" w14:textId="77777777" w:rsidTr="00D46E5B">
        <w:tc>
          <w:tcPr>
            <w:tcW w:w="1716" w:type="dxa"/>
            <w:vAlign w:val="top"/>
          </w:tcPr>
          <w:p w14:paraId="2F5D1404" w14:textId="77777777" w:rsidR="00543F1C" w:rsidRPr="00C04D00" w:rsidRDefault="00543F1C" w:rsidP="00D46E5B">
            <w:pPr>
              <w:pStyle w:val="MeshTableBody"/>
              <w:rPr>
                <w:b/>
                <w:bCs/>
              </w:rPr>
            </w:pPr>
            <w:r w:rsidRPr="00C04D00">
              <w:rPr>
                <w:b/>
                <w:bCs/>
              </w:rPr>
              <w:t xml:space="preserve">Internal review of works in kind proposal </w:t>
            </w:r>
          </w:p>
        </w:tc>
        <w:tc>
          <w:tcPr>
            <w:tcW w:w="5230" w:type="dxa"/>
          </w:tcPr>
          <w:p w14:paraId="20D5A4F0" w14:textId="1DFAF3D8" w:rsidR="00543F1C" w:rsidRDefault="00C04D00" w:rsidP="00543F1C">
            <w:pPr>
              <w:pStyle w:val="MeshTableBody"/>
              <w:numPr>
                <w:ilvl w:val="0"/>
                <w:numId w:val="34"/>
              </w:numPr>
              <w:ind w:left="442"/>
            </w:pPr>
            <w:r>
              <w:rPr>
                <w:color w:val="ED7D31" w:themeColor="accent2"/>
              </w:rPr>
              <w:t xml:space="preserve">Insert council officer will </w:t>
            </w:r>
            <w:r>
              <w:t>p</w:t>
            </w:r>
            <w:r w:rsidR="00543F1C">
              <w:t>resent the works in kind proposal to the PCG for review and comment.</w:t>
            </w:r>
          </w:p>
          <w:p w14:paraId="3F25499A" w14:textId="77777777" w:rsidR="00543F1C" w:rsidRDefault="00543F1C" w:rsidP="00543F1C">
            <w:pPr>
              <w:pStyle w:val="MeshTableBody"/>
              <w:numPr>
                <w:ilvl w:val="0"/>
                <w:numId w:val="34"/>
              </w:numPr>
              <w:ind w:left="442"/>
            </w:pPr>
            <w:r>
              <w:t>PCG to make recommendation to PS to accept/reject proposal.</w:t>
            </w:r>
          </w:p>
          <w:p w14:paraId="14857E8D" w14:textId="77777777" w:rsidR="00543F1C" w:rsidRDefault="00543F1C" w:rsidP="00D46E5B">
            <w:pPr>
              <w:pStyle w:val="MeshTableBody"/>
              <w:ind w:left="442"/>
            </w:pPr>
          </w:p>
        </w:tc>
        <w:tc>
          <w:tcPr>
            <w:tcW w:w="1985" w:type="dxa"/>
            <w:vAlign w:val="top"/>
          </w:tcPr>
          <w:p w14:paraId="2A800287" w14:textId="192C91AB" w:rsidR="00543F1C" w:rsidRDefault="00C04D00" w:rsidP="00D46E5B">
            <w:pPr>
              <w:pStyle w:val="MeshTableBody"/>
            </w:pPr>
            <w:r>
              <w:rPr>
                <w:color w:val="ED7D31" w:themeColor="accent2"/>
              </w:rPr>
              <w:t xml:space="preserve">insert specific </w:t>
            </w:r>
            <w:r w:rsidRPr="00D320C8">
              <w:rPr>
                <w:color w:val="ED7D31" w:themeColor="accent2"/>
              </w:rPr>
              <w:t>staff</w:t>
            </w:r>
            <w:r>
              <w:rPr>
                <w:color w:val="ED7D31" w:themeColor="accent2"/>
              </w:rPr>
              <w:t xml:space="preserve"> </w:t>
            </w:r>
            <w:r w:rsidR="00543F1C">
              <w:rPr>
                <w:color w:val="ED7D31" w:themeColor="accent2"/>
              </w:rPr>
              <w:t>PCG</w:t>
            </w:r>
          </w:p>
        </w:tc>
      </w:tr>
      <w:tr w:rsidR="00543F1C" w14:paraId="339E1F76" w14:textId="77777777" w:rsidTr="00D46E5B">
        <w:tc>
          <w:tcPr>
            <w:tcW w:w="1716" w:type="dxa"/>
          </w:tcPr>
          <w:p w14:paraId="38B9F8BB" w14:textId="5A6ED32B" w:rsidR="00543F1C" w:rsidRPr="00C04D00" w:rsidRDefault="00C04D00" w:rsidP="00D46E5B">
            <w:pPr>
              <w:pStyle w:val="MeshTableBody"/>
              <w:rPr>
                <w:b/>
                <w:bCs/>
              </w:rPr>
            </w:pPr>
            <w:r>
              <w:rPr>
                <w:b/>
                <w:bCs/>
              </w:rPr>
              <w:t>Council to provide w</w:t>
            </w:r>
            <w:r w:rsidR="00543F1C" w:rsidRPr="00C04D00">
              <w:rPr>
                <w:b/>
                <w:bCs/>
              </w:rPr>
              <w:t>ritten confirmation to applicant</w:t>
            </w:r>
          </w:p>
        </w:tc>
        <w:tc>
          <w:tcPr>
            <w:tcW w:w="5230" w:type="dxa"/>
          </w:tcPr>
          <w:p w14:paraId="5187DD66" w14:textId="77777777" w:rsidR="00543F1C" w:rsidRDefault="00543F1C" w:rsidP="00543F1C">
            <w:pPr>
              <w:pStyle w:val="MeshTableBody"/>
              <w:numPr>
                <w:ilvl w:val="0"/>
                <w:numId w:val="34"/>
              </w:numPr>
              <w:ind w:left="442"/>
            </w:pPr>
            <w:r>
              <w:t>Following decision from PS the PM will write to the applicant and advise of the PS decision and next steps.</w:t>
            </w:r>
          </w:p>
          <w:p w14:paraId="6445661F" w14:textId="77777777" w:rsidR="00543F1C" w:rsidRDefault="00543F1C" w:rsidP="00543F1C">
            <w:pPr>
              <w:pStyle w:val="MeshTableBody"/>
              <w:numPr>
                <w:ilvl w:val="0"/>
                <w:numId w:val="34"/>
              </w:numPr>
              <w:ind w:left="442"/>
            </w:pPr>
            <w:r>
              <w:t>If PS accept the proposal, Council will provide applicant with preferred section 173 template.</w:t>
            </w:r>
          </w:p>
        </w:tc>
        <w:tc>
          <w:tcPr>
            <w:tcW w:w="1985" w:type="dxa"/>
            <w:vAlign w:val="top"/>
          </w:tcPr>
          <w:p w14:paraId="1EAB7B19" w14:textId="265EC256" w:rsidR="00543F1C" w:rsidRDefault="00C04D00" w:rsidP="00D46E5B">
            <w:pPr>
              <w:pStyle w:val="MeshTableBody"/>
            </w:pPr>
            <w:r>
              <w:rPr>
                <w:color w:val="ED7D31" w:themeColor="accent2"/>
              </w:rPr>
              <w:t xml:space="preserve">insert specific </w:t>
            </w:r>
            <w:r w:rsidRPr="00D320C8">
              <w:rPr>
                <w:color w:val="ED7D31" w:themeColor="accent2"/>
              </w:rPr>
              <w:t>staff</w:t>
            </w:r>
            <w:r>
              <w:rPr>
                <w:color w:val="ED7D31" w:themeColor="accent2"/>
              </w:rPr>
              <w:t xml:space="preserve"> </w:t>
            </w:r>
            <w:r w:rsidR="00543F1C">
              <w:rPr>
                <w:color w:val="ED7D31" w:themeColor="accent2"/>
              </w:rPr>
              <w:t>PS</w:t>
            </w:r>
          </w:p>
        </w:tc>
      </w:tr>
      <w:tr w:rsidR="00543F1C" w14:paraId="1E8E7AE3" w14:textId="77777777" w:rsidTr="00D46E5B">
        <w:tc>
          <w:tcPr>
            <w:tcW w:w="1716" w:type="dxa"/>
            <w:vAlign w:val="top"/>
          </w:tcPr>
          <w:p w14:paraId="5429C03E" w14:textId="77777777" w:rsidR="00543F1C" w:rsidRPr="00C04D00" w:rsidRDefault="00543F1C" w:rsidP="00D46E5B">
            <w:pPr>
              <w:pStyle w:val="MeshTableBody"/>
              <w:rPr>
                <w:b/>
                <w:bCs/>
              </w:rPr>
            </w:pPr>
            <w:r w:rsidRPr="00C04D00">
              <w:rPr>
                <w:b/>
                <w:bCs/>
              </w:rPr>
              <w:t>Drafting of Section 173 Agreement</w:t>
            </w:r>
          </w:p>
        </w:tc>
        <w:tc>
          <w:tcPr>
            <w:tcW w:w="5230" w:type="dxa"/>
          </w:tcPr>
          <w:p w14:paraId="60C0E436" w14:textId="77777777" w:rsidR="00543F1C" w:rsidRDefault="00543F1C" w:rsidP="00543F1C">
            <w:pPr>
              <w:pStyle w:val="MeshTableBody"/>
              <w:numPr>
                <w:ilvl w:val="0"/>
                <w:numId w:val="34"/>
              </w:numPr>
              <w:ind w:left="442"/>
            </w:pPr>
            <w:r>
              <w:t xml:space="preserve">A section 173 agreement is drafted in line with the proposal accepted by council. </w:t>
            </w:r>
          </w:p>
          <w:p w14:paraId="62FFD5B7" w14:textId="77777777" w:rsidR="00543F1C" w:rsidRDefault="00543F1C" w:rsidP="00543F1C">
            <w:pPr>
              <w:pStyle w:val="MeshTableBody"/>
              <w:numPr>
                <w:ilvl w:val="0"/>
                <w:numId w:val="34"/>
              </w:numPr>
              <w:ind w:left="442"/>
            </w:pPr>
            <w:r>
              <w:t>Section 173 is reviewed by lawyer on behalf of council, details are finalised.</w:t>
            </w:r>
          </w:p>
        </w:tc>
        <w:tc>
          <w:tcPr>
            <w:tcW w:w="1985" w:type="dxa"/>
            <w:vAlign w:val="top"/>
          </w:tcPr>
          <w:p w14:paraId="7A68B902" w14:textId="7D2FAF24" w:rsidR="00543F1C" w:rsidRDefault="00C04D00" w:rsidP="00D46E5B">
            <w:pPr>
              <w:pStyle w:val="MeshTableBody"/>
            </w:pPr>
            <w:r>
              <w:rPr>
                <w:color w:val="ED7D31" w:themeColor="accent2"/>
              </w:rPr>
              <w:t xml:space="preserve">insert specific </w:t>
            </w:r>
            <w:r w:rsidRPr="00D320C8">
              <w:rPr>
                <w:color w:val="ED7D31" w:themeColor="accent2"/>
              </w:rPr>
              <w:t>staff</w:t>
            </w:r>
            <w:r>
              <w:t xml:space="preserve"> </w:t>
            </w:r>
          </w:p>
        </w:tc>
      </w:tr>
      <w:tr w:rsidR="00543F1C" w14:paraId="30BCCCE1" w14:textId="77777777" w:rsidTr="00D46E5B">
        <w:tc>
          <w:tcPr>
            <w:tcW w:w="1716" w:type="dxa"/>
            <w:vAlign w:val="top"/>
          </w:tcPr>
          <w:p w14:paraId="5B0D255D" w14:textId="77777777" w:rsidR="00543F1C" w:rsidRPr="00C04D00" w:rsidRDefault="00543F1C" w:rsidP="00D46E5B">
            <w:pPr>
              <w:pStyle w:val="MeshTableBody"/>
              <w:rPr>
                <w:b/>
                <w:bCs/>
              </w:rPr>
            </w:pPr>
            <w:r w:rsidRPr="00C04D00">
              <w:rPr>
                <w:b/>
                <w:bCs/>
              </w:rPr>
              <w:t>Execution of 173</w:t>
            </w:r>
          </w:p>
        </w:tc>
        <w:tc>
          <w:tcPr>
            <w:tcW w:w="5230" w:type="dxa"/>
          </w:tcPr>
          <w:p w14:paraId="225F44E4" w14:textId="77777777" w:rsidR="00543F1C" w:rsidRDefault="00543F1C" w:rsidP="00543F1C">
            <w:pPr>
              <w:pStyle w:val="MeshTableBody"/>
              <w:numPr>
                <w:ilvl w:val="0"/>
                <w:numId w:val="34"/>
              </w:numPr>
              <w:ind w:left="442"/>
            </w:pPr>
            <w:r>
              <w:t>PCG/PS review final 173 agreement, and if all is in order the PS will recommend to the CEO that the 173 is signed and sealed.</w:t>
            </w:r>
          </w:p>
        </w:tc>
        <w:tc>
          <w:tcPr>
            <w:tcW w:w="1985" w:type="dxa"/>
            <w:vAlign w:val="top"/>
          </w:tcPr>
          <w:p w14:paraId="01F05F86" w14:textId="6B8ABD2C" w:rsidR="00543F1C" w:rsidRPr="004E3BF5" w:rsidRDefault="00C04D00" w:rsidP="00D46E5B">
            <w:pPr>
              <w:pStyle w:val="MeshTableBody"/>
              <w:rPr>
                <w:color w:val="ED7D31" w:themeColor="accent2"/>
              </w:rPr>
            </w:pPr>
            <w:r>
              <w:rPr>
                <w:color w:val="ED7D31" w:themeColor="accent2"/>
              </w:rPr>
              <w:t xml:space="preserve">insert specific </w:t>
            </w:r>
            <w:r w:rsidRPr="00D320C8">
              <w:rPr>
                <w:color w:val="ED7D31" w:themeColor="accent2"/>
              </w:rPr>
              <w:t>staff</w:t>
            </w:r>
            <w:r w:rsidRPr="004E3BF5">
              <w:rPr>
                <w:color w:val="ED7D31" w:themeColor="accent2"/>
              </w:rPr>
              <w:t xml:space="preserve"> </w:t>
            </w:r>
            <w:r w:rsidR="00543F1C" w:rsidRPr="004E3BF5">
              <w:rPr>
                <w:color w:val="ED7D31" w:themeColor="accent2"/>
              </w:rPr>
              <w:t>PCG</w:t>
            </w:r>
          </w:p>
          <w:p w14:paraId="7D8D4C80" w14:textId="77777777" w:rsidR="00543F1C" w:rsidRDefault="00543F1C" w:rsidP="00D46E5B">
            <w:pPr>
              <w:pStyle w:val="MeshTableBody"/>
            </w:pPr>
            <w:r w:rsidRPr="004E3BF5">
              <w:rPr>
                <w:color w:val="ED7D31" w:themeColor="accent2"/>
              </w:rPr>
              <w:t>PS</w:t>
            </w:r>
          </w:p>
        </w:tc>
      </w:tr>
    </w:tbl>
    <w:p w14:paraId="013C4B7B" w14:textId="77777777" w:rsidR="00386954" w:rsidRPr="00DA0D3A" w:rsidRDefault="00386954" w:rsidP="00DA0D3A"/>
    <w:sectPr w:rsidR="00386954" w:rsidRPr="00DA0D3A" w:rsidSect="006D4AAA">
      <w:headerReference w:type="default" r:id="rId14"/>
      <w:footerReference w:type="even" r:id="rId15"/>
      <w:footerReference w:type="default" r:id="rId16"/>
      <w:pgSz w:w="11900" w:h="16840"/>
      <w:pgMar w:top="1440" w:right="1440" w:bottom="1440" w:left="144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4C6DA" w14:textId="77777777" w:rsidR="007B1682" w:rsidRDefault="007B1682" w:rsidP="00730C9C">
      <w:pPr>
        <w:spacing w:after="0" w:line="240" w:lineRule="auto"/>
      </w:pPr>
      <w:r>
        <w:separator/>
      </w:r>
    </w:p>
  </w:endnote>
  <w:endnote w:type="continuationSeparator" w:id="0">
    <w:p w14:paraId="38D224B2" w14:textId="77777777" w:rsidR="007B1682" w:rsidRDefault="007B1682" w:rsidP="00730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48006446"/>
      <w:docPartObj>
        <w:docPartGallery w:val="Page Numbers (Bottom of Page)"/>
        <w:docPartUnique/>
      </w:docPartObj>
    </w:sdtPr>
    <w:sdtEndPr>
      <w:rPr>
        <w:rStyle w:val="PageNumber"/>
      </w:rPr>
    </w:sdtEndPr>
    <w:sdtContent>
      <w:p w14:paraId="5E52707C" w14:textId="1ED5B3EB" w:rsidR="00730C9C" w:rsidRDefault="00730C9C" w:rsidP="00327A8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E7DE13" w14:textId="77777777" w:rsidR="00730C9C" w:rsidRDefault="00730C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58500554"/>
      <w:docPartObj>
        <w:docPartGallery w:val="Page Numbers (Bottom of Page)"/>
        <w:docPartUnique/>
      </w:docPartObj>
    </w:sdtPr>
    <w:sdtEndPr>
      <w:rPr>
        <w:rStyle w:val="PageNumber"/>
      </w:rPr>
    </w:sdtEndPr>
    <w:sdtContent>
      <w:p w14:paraId="0A727EC9" w14:textId="072C8FEE" w:rsidR="00730C9C" w:rsidRDefault="00730C9C" w:rsidP="00327A8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B83C872" w14:textId="6EC9FC37" w:rsidR="00730C9C" w:rsidRDefault="00323D4E" w:rsidP="00730C9C">
    <w:pPr>
      <w:pStyle w:val="Footer"/>
      <w:ind w:left="0"/>
      <w:jc w:val="both"/>
    </w:pPr>
    <w:r w:rsidRPr="00730C9C">
      <w:rPr>
        <w:noProof/>
      </w:rPr>
      <w:drawing>
        <wp:anchor distT="0" distB="0" distL="114300" distR="114300" simplePos="0" relativeHeight="251659264" behindDoc="1" locked="0" layoutInCell="1" allowOverlap="1" wp14:anchorId="35AF8721" wp14:editId="1CCF62BF">
          <wp:simplePos x="0" y="0"/>
          <wp:positionH relativeFrom="column">
            <wp:posOffset>4944517</wp:posOffset>
          </wp:positionH>
          <wp:positionV relativeFrom="paragraph">
            <wp:posOffset>-68037</wp:posOffset>
          </wp:positionV>
          <wp:extent cx="1371012" cy="382815"/>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407501" cy="393004"/>
                  </a:xfrm>
                  <a:prstGeom prst="rect">
                    <a:avLst/>
                  </a:prstGeom>
                </pic:spPr>
              </pic:pic>
            </a:graphicData>
          </a:graphic>
          <wp14:sizeRelH relativeFrom="page">
            <wp14:pctWidth>0</wp14:pctWidth>
          </wp14:sizeRelH>
          <wp14:sizeRelV relativeFrom="page">
            <wp14:pctHeight>0</wp14:pctHeight>
          </wp14:sizeRelV>
        </wp:anchor>
      </w:drawing>
    </w:r>
    <w:r w:rsidR="00730C9C">
      <w:t>28.7.20</w:t>
    </w:r>
    <w:r w:rsidR="00730C9C">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498CF" w14:textId="77777777" w:rsidR="007B1682" w:rsidRDefault="007B1682" w:rsidP="00730C9C">
      <w:pPr>
        <w:spacing w:after="0" w:line="240" w:lineRule="auto"/>
      </w:pPr>
      <w:r>
        <w:separator/>
      </w:r>
    </w:p>
  </w:footnote>
  <w:footnote w:type="continuationSeparator" w:id="0">
    <w:p w14:paraId="66B565C8" w14:textId="77777777" w:rsidR="007B1682" w:rsidRDefault="007B1682" w:rsidP="00730C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84784" w14:textId="4B56BB8A" w:rsidR="00730C9C" w:rsidRDefault="000A7081">
    <w:pPr>
      <w:pStyle w:val="Header"/>
    </w:pPr>
    <w:r w:rsidRPr="000A7081">
      <w:rPr>
        <w:noProof/>
      </w:rPr>
      <w:drawing>
        <wp:anchor distT="0" distB="0" distL="114300" distR="114300" simplePos="0" relativeHeight="251658239" behindDoc="1" locked="0" layoutInCell="1" allowOverlap="1" wp14:anchorId="022CD1C3" wp14:editId="10168771">
          <wp:simplePos x="0" y="0"/>
          <wp:positionH relativeFrom="column">
            <wp:posOffset>-114300</wp:posOffset>
          </wp:positionH>
          <wp:positionV relativeFrom="paragraph">
            <wp:posOffset>-165916</wp:posOffset>
          </wp:positionV>
          <wp:extent cx="4947557" cy="57477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947557" cy="5747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CCEA5D0"/>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FF003170"/>
    <w:lvl w:ilvl="0">
      <w:start w:val="1"/>
      <w:numFmt w:val="bullet"/>
      <w:lvlText w:val=""/>
      <w:lvlJc w:val="left"/>
      <w:pPr>
        <w:ind w:left="1021" w:hanging="170"/>
      </w:pPr>
      <w:rPr>
        <w:rFonts w:ascii="Symbol" w:hAnsi="Symbol" w:hint="default"/>
      </w:rPr>
    </w:lvl>
  </w:abstractNum>
  <w:abstractNum w:abstractNumId="2" w15:restartNumberingAfterBreak="0">
    <w:nsid w:val="FFFFFF89"/>
    <w:multiLevelType w:val="singleLevel"/>
    <w:tmpl w:val="9F9254B6"/>
    <w:lvl w:ilvl="0">
      <w:start w:val="1"/>
      <w:numFmt w:val="bullet"/>
      <w:pStyle w:val="ListBullet"/>
      <w:lvlText w:val=""/>
      <w:lvlJc w:val="left"/>
      <w:pPr>
        <w:tabs>
          <w:tab w:val="num" w:pos="567"/>
        </w:tabs>
        <w:ind w:left="794" w:hanging="227"/>
      </w:pPr>
      <w:rPr>
        <w:rFonts w:ascii="Symbol" w:hAnsi="Symbol" w:hint="default"/>
      </w:rPr>
    </w:lvl>
  </w:abstractNum>
  <w:abstractNum w:abstractNumId="3" w15:restartNumberingAfterBreak="0">
    <w:nsid w:val="12587BE6"/>
    <w:multiLevelType w:val="multilevel"/>
    <w:tmpl w:val="E50809B2"/>
    <w:lvl w:ilvl="0">
      <w:start w:val="1"/>
      <w:numFmt w:val="decimal"/>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482775B"/>
    <w:multiLevelType w:val="multilevel"/>
    <w:tmpl w:val="276CC986"/>
    <w:lvl w:ilvl="0">
      <w:start w:val="1"/>
      <w:numFmt w:val="decimal"/>
      <w:lvlText w:val="%1"/>
      <w:lvlJc w:val="left"/>
      <w:pPr>
        <w:ind w:left="432" w:hanging="432"/>
      </w:pPr>
      <w:rPr>
        <w:rFonts w:ascii="Arial" w:hAnsi="Arial" w:cs="Cambria" w:hint="default"/>
        <w:b/>
        <w:bCs w:val="0"/>
        <w:i w:val="0"/>
        <w:iCs w:val="0"/>
        <w:caps w:val="0"/>
        <w:smallCaps w:val="0"/>
        <w:strike w:val="0"/>
        <w:dstrike w:val="0"/>
        <w:outline w:val="0"/>
        <w:shadow w:val="0"/>
        <w:emboss w:val="0"/>
        <w:imprint w:val="0"/>
        <w:noProof w:val="0"/>
        <w:vanish w:val="0"/>
        <w:color w:val="F36B24"/>
        <w:spacing w:val="0"/>
        <w:kern w:val="0"/>
        <w:position w:val="0"/>
        <w:u w:val="none"/>
        <w:effect w:val="none"/>
        <w:vertAlign w:val="baseline"/>
        <w:em w:val="none"/>
        <w:specVanish w:val="0"/>
      </w:rPr>
    </w:lvl>
    <w:lvl w:ilvl="1">
      <w:start w:val="1"/>
      <w:numFmt w:val="decimal"/>
      <w:lvlText w:val="%1.%2"/>
      <w:lvlJc w:val="left"/>
      <w:pPr>
        <w:ind w:left="1994" w:hanging="576"/>
      </w:pPr>
      <w:rPr>
        <w:rFonts w:ascii="Arial" w:hAnsi="Arial" w:hint="default"/>
        <w:b/>
        <w:i w:val="0"/>
        <w:sz w:val="2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20730CE"/>
    <w:multiLevelType w:val="hybridMultilevel"/>
    <w:tmpl w:val="BE787F74"/>
    <w:lvl w:ilvl="0" w:tplc="00F40266">
      <w:start w:val="1"/>
      <w:numFmt w:val="bullet"/>
      <w:pStyle w:val="MeshTableBodyBullets"/>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3A7430AA"/>
    <w:multiLevelType w:val="multilevel"/>
    <w:tmpl w:val="64E2B186"/>
    <w:lvl w:ilvl="0">
      <w:start w:val="1"/>
      <w:numFmt w:val="decimal"/>
      <w:lvlText w:val="%1"/>
      <w:lvlJc w:val="left"/>
      <w:pPr>
        <w:ind w:left="927" w:hanging="360"/>
      </w:pPr>
      <w:rPr>
        <w:rFonts w:ascii="Arial" w:hAnsi="Arial" w:hint="default"/>
        <w:b/>
        <w:i w:val="0"/>
        <w:color w:val="F26522"/>
        <w:sz w:val="15"/>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7" w15:restartNumberingAfterBreak="0">
    <w:nsid w:val="3AC839EB"/>
    <w:multiLevelType w:val="hybridMultilevel"/>
    <w:tmpl w:val="3EC68D3A"/>
    <w:lvl w:ilvl="0" w:tplc="2A86A8A6">
      <w:start w:val="1"/>
      <w:numFmt w:val="decimal"/>
      <w:lvlText w:val="%1."/>
      <w:lvlJc w:val="left"/>
      <w:pPr>
        <w:ind w:left="567" w:hanging="283"/>
      </w:pPr>
      <w:rPr>
        <w:rFonts w:ascii="Arial" w:hAnsi="Arial" w:hint="default"/>
        <w:b/>
        <w:i w:val="0"/>
        <w:color w:val="565759"/>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9F042A"/>
    <w:multiLevelType w:val="multilevel"/>
    <w:tmpl w:val="229406E6"/>
    <w:lvl w:ilvl="0">
      <w:start w:val="1"/>
      <w:numFmt w:val="decimal"/>
      <w:lvlText w:val="%1"/>
      <w:lvlJc w:val="left"/>
      <w:pPr>
        <w:ind w:left="284" w:hanging="284"/>
      </w:pPr>
      <w:rPr>
        <w:rFonts w:hint="default"/>
        <w:b/>
        <w:bCs w:val="0"/>
        <w:i w:val="0"/>
        <w:iCs w:val="0"/>
        <w:caps w:val="0"/>
        <w:smallCaps w:val="0"/>
        <w:strike w:val="0"/>
        <w:dstrike w:val="0"/>
        <w:noProof w:val="0"/>
        <w:vanish w:val="0"/>
        <w:color w:val="F36B24"/>
        <w:spacing w:val="0"/>
        <w:kern w:val="0"/>
        <w:position w:val="0"/>
        <w:u w:val="none"/>
        <w:effect w:val="none"/>
        <w:vertAlign w:val="baseline"/>
        <w:em w:val="none"/>
        <w:specVanish w:val="0"/>
      </w:rPr>
    </w:lvl>
    <w:lvl w:ilvl="1">
      <w:start w:val="1"/>
      <w:numFmt w:val="decimal"/>
      <w:lvlText w:val="%1.%2"/>
      <w:lvlJc w:val="left"/>
      <w:pPr>
        <w:ind w:left="1994" w:hanging="576"/>
      </w:pPr>
      <w:rPr>
        <w:rFonts w:ascii="Arial" w:hAnsi="Arial" w:hint="default"/>
        <w:b/>
        <w:i w:val="0"/>
        <w:sz w:val="2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55C47BD8"/>
    <w:multiLevelType w:val="hybridMultilevel"/>
    <w:tmpl w:val="B254F5D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58FD2F03"/>
    <w:multiLevelType w:val="hybridMultilevel"/>
    <w:tmpl w:val="3AA076C6"/>
    <w:lvl w:ilvl="0" w:tplc="FD924EEC">
      <w:start w:val="1"/>
      <w:numFmt w:val="bullet"/>
      <w:pStyle w:val="MeshBodyBullet1"/>
      <w:lvlText w:val=""/>
      <w:lvlJc w:val="left"/>
      <w:pPr>
        <w:ind w:left="720" w:hanging="360"/>
      </w:pPr>
      <w:rPr>
        <w:rFonts w:ascii="Symbol" w:hAnsi="Symbol" w:hint="default"/>
      </w:rPr>
    </w:lvl>
    <w:lvl w:ilvl="1" w:tplc="772EA254">
      <w:start w:val="1"/>
      <w:numFmt w:val="bullet"/>
      <w:pStyle w:val="MeshBodyBullet2"/>
      <w:lvlText w:val="o"/>
      <w:lvlJc w:val="left"/>
      <w:pPr>
        <w:ind w:left="1440" w:hanging="360"/>
      </w:pPr>
      <w:rPr>
        <w:rFonts w:ascii="Courier New" w:hAnsi="Courier New" w:cs="Courier New" w:hint="default"/>
      </w:rPr>
    </w:lvl>
    <w:lvl w:ilvl="2" w:tplc="116EF142">
      <w:start w:val="1"/>
      <w:numFmt w:val="bullet"/>
      <w:pStyle w:val="MeshBody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B4F40CE"/>
    <w:multiLevelType w:val="multilevel"/>
    <w:tmpl w:val="A5FC2CC8"/>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DEE2D41"/>
    <w:multiLevelType w:val="multilevel"/>
    <w:tmpl w:val="6D329ABE"/>
    <w:lvl w:ilvl="0">
      <w:start w:val="1"/>
      <w:numFmt w:val="decimal"/>
      <w:lvlText w:val="%1."/>
      <w:lvlJc w:val="left"/>
      <w:pPr>
        <w:ind w:left="567" w:hanging="360"/>
      </w:pPr>
      <w:rPr>
        <w:rFonts w:hint="default"/>
      </w:rPr>
    </w:lvl>
    <w:lvl w:ilvl="1">
      <w:start w:val="1"/>
      <w:numFmt w:val="decimal"/>
      <w:lvlText w:val="%1.%2."/>
      <w:lvlJc w:val="left"/>
      <w:pPr>
        <w:ind w:left="999" w:hanging="432"/>
      </w:pPr>
      <w:rPr>
        <w:rFonts w:ascii="Arial" w:hAnsi="Arial" w:hint="default"/>
        <w:b/>
        <w:i w:val="0"/>
        <w:color w:val="474244"/>
        <w:sz w:val="17"/>
      </w:rPr>
    </w:lvl>
    <w:lvl w:ilvl="2">
      <w:start w:val="1"/>
      <w:numFmt w:val="decimal"/>
      <w:lvlText w:val="%1.%2.%3."/>
      <w:lvlJc w:val="left"/>
      <w:pPr>
        <w:ind w:left="1431" w:hanging="504"/>
      </w:pPr>
      <w:rPr>
        <w:rFonts w:hint="default"/>
      </w:rPr>
    </w:lvl>
    <w:lvl w:ilvl="3">
      <w:start w:val="1"/>
      <w:numFmt w:val="decimal"/>
      <w:lvlText w:val="%1.%2.%3.%4."/>
      <w:lvlJc w:val="left"/>
      <w:pPr>
        <w:ind w:left="1935" w:hanging="648"/>
      </w:pPr>
      <w:rPr>
        <w:rFonts w:hint="default"/>
      </w:rPr>
    </w:lvl>
    <w:lvl w:ilvl="4">
      <w:start w:val="1"/>
      <w:numFmt w:val="decimal"/>
      <w:lvlText w:val="%1.%2.%3.%4.%5."/>
      <w:lvlJc w:val="left"/>
      <w:pPr>
        <w:ind w:left="2439" w:hanging="792"/>
      </w:pPr>
      <w:rPr>
        <w:rFonts w:hint="default"/>
      </w:rPr>
    </w:lvl>
    <w:lvl w:ilvl="5">
      <w:start w:val="1"/>
      <w:numFmt w:val="decimal"/>
      <w:lvlText w:val="%1.%2.%3.%4.%5.%6."/>
      <w:lvlJc w:val="left"/>
      <w:pPr>
        <w:ind w:left="2943" w:hanging="936"/>
      </w:pPr>
      <w:rPr>
        <w:rFonts w:hint="default"/>
      </w:rPr>
    </w:lvl>
    <w:lvl w:ilvl="6">
      <w:start w:val="1"/>
      <w:numFmt w:val="decimal"/>
      <w:lvlText w:val="%1.%2.%3.%4.%5.%6.%7."/>
      <w:lvlJc w:val="left"/>
      <w:pPr>
        <w:ind w:left="3447" w:hanging="1080"/>
      </w:pPr>
      <w:rPr>
        <w:rFonts w:hint="default"/>
      </w:rPr>
    </w:lvl>
    <w:lvl w:ilvl="7">
      <w:start w:val="1"/>
      <w:numFmt w:val="decimal"/>
      <w:lvlText w:val="%1.%2.%3.%4.%5.%6.%7.%8."/>
      <w:lvlJc w:val="left"/>
      <w:pPr>
        <w:ind w:left="3951" w:hanging="1224"/>
      </w:pPr>
      <w:rPr>
        <w:rFonts w:hint="default"/>
      </w:rPr>
    </w:lvl>
    <w:lvl w:ilvl="8">
      <w:start w:val="1"/>
      <w:numFmt w:val="decimal"/>
      <w:lvlText w:val="%1.%2.%3.%4.%5.%6.%7.%8.%9."/>
      <w:lvlJc w:val="left"/>
      <w:pPr>
        <w:ind w:left="4527" w:hanging="1440"/>
      </w:pPr>
      <w:rPr>
        <w:rFonts w:hint="default"/>
      </w:rPr>
    </w:lvl>
  </w:abstractNum>
  <w:abstractNum w:abstractNumId="13" w15:restartNumberingAfterBreak="0">
    <w:nsid w:val="5F1E3D7D"/>
    <w:multiLevelType w:val="multilevel"/>
    <w:tmpl w:val="3FFADB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66DA759D"/>
    <w:multiLevelType w:val="hybridMultilevel"/>
    <w:tmpl w:val="5E0C7294"/>
    <w:lvl w:ilvl="0" w:tplc="D7DE097C">
      <w:start w:val="1"/>
      <w:numFmt w:val="bullet"/>
      <w:lvlText w:val=""/>
      <w:lvlJc w:val="left"/>
      <w:pPr>
        <w:ind w:left="1134" w:hanging="283"/>
      </w:pPr>
      <w:rPr>
        <w:rFonts w:ascii="Symbol" w:hAnsi="Symbol" w:hint="default"/>
        <w:b w:val="0"/>
        <w:i w:val="0"/>
        <w:color w:val="565759"/>
        <w:sz w:val="1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67F04144"/>
    <w:multiLevelType w:val="hybridMultilevel"/>
    <w:tmpl w:val="86B08EFE"/>
    <w:lvl w:ilvl="0" w:tplc="F2F42E8E">
      <w:numFmt w:val="bullet"/>
      <w:pStyle w:val="Lis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915077E"/>
    <w:multiLevelType w:val="hybridMultilevel"/>
    <w:tmpl w:val="82F431E6"/>
    <w:lvl w:ilvl="0" w:tplc="6D92FF3E">
      <w:start w:val="1"/>
      <w:numFmt w:val="bullet"/>
      <w:lvlText w:val=""/>
      <w:lvlJc w:val="left"/>
      <w:pPr>
        <w:ind w:left="1418" w:hanging="284"/>
      </w:pPr>
      <w:rPr>
        <w:rFonts w:ascii="Symbol" w:hAnsi="Symbol" w:hint="default"/>
        <w:b w:val="0"/>
        <w:i w:val="0"/>
        <w:color w:val="565759"/>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5467604">
    <w:abstractNumId w:val="4"/>
  </w:num>
  <w:num w:numId="2" w16cid:durableId="927620711">
    <w:abstractNumId w:val="14"/>
  </w:num>
  <w:num w:numId="3" w16cid:durableId="1583106175">
    <w:abstractNumId w:val="16"/>
  </w:num>
  <w:num w:numId="4" w16cid:durableId="1041903408">
    <w:abstractNumId w:val="13"/>
  </w:num>
  <w:num w:numId="5" w16cid:durableId="279578194">
    <w:abstractNumId w:val="13"/>
  </w:num>
  <w:num w:numId="6" w16cid:durableId="917254548">
    <w:abstractNumId w:val="8"/>
  </w:num>
  <w:num w:numId="7" w16cid:durableId="1524595061">
    <w:abstractNumId w:val="4"/>
  </w:num>
  <w:num w:numId="8" w16cid:durableId="1502164425">
    <w:abstractNumId w:val="7"/>
  </w:num>
  <w:num w:numId="9" w16cid:durableId="767583473">
    <w:abstractNumId w:val="6"/>
  </w:num>
  <w:num w:numId="10" w16cid:durableId="2081906893">
    <w:abstractNumId w:val="2"/>
  </w:num>
  <w:num w:numId="11" w16cid:durableId="1811942909">
    <w:abstractNumId w:val="2"/>
  </w:num>
  <w:num w:numId="12" w16cid:durableId="378477679">
    <w:abstractNumId w:val="2"/>
  </w:num>
  <w:num w:numId="13" w16cid:durableId="508905388">
    <w:abstractNumId w:val="15"/>
  </w:num>
  <w:num w:numId="14" w16cid:durableId="152531289">
    <w:abstractNumId w:val="15"/>
  </w:num>
  <w:num w:numId="15" w16cid:durableId="2030646079">
    <w:abstractNumId w:val="6"/>
  </w:num>
  <w:num w:numId="16" w16cid:durableId="980229145">
    <w:abstractNumId w:val="12"/>
  </w:num>
  <w:num w:numId="17" w16cid:durableId="1616982332">
    <w:abstractNumId w:val="15"/>
  </w:num>
  <w:num w:numId="18" w16cid:durableId="911936823">
    <w:abstractNumId w:val="1"/>
  </w:num>
  <w:num w:numId="19" w16cid:durableId="994915555">
    <w:abstractNumId w:val="1"/>
  </w:num>
  <w:num w:numId="20" w16cid:durableId="928387786">
    <w:abstractNumId w:val="1"/>
  </w:num>
  <w:num w:numId="21" w16cid:durableId="1547526390">
    <w:abstractNumId w:val="1"/>
  </w:num>
  <w:num w:numId="22" w16cid:durableId="644361192">
    <w:abstractNumId w:val="11"/>
  </w:num>
  <w:num w:numId="23" w16cid:durableId="2100908465">
    <w:abstractNumId w:val="2"/>
  </w:num>
  <w:num w:numId="24" w16cid:durableId="1905724695">
    <w:abstractNumId w:val="15"/>
  </w:num>
  <w:num w:numId="25" w16cid:durableId="1990353850">
    <w:abstractNumId w:val="15"/>
  </w:num>
  <w:num w:numId="26" w16cid:durableId="971405877">
    <w:abstractNumId w:val="0"/>
  </w:num>
  <w:num w:numId="27" w16cid:durableId="413282228">
    <w:abstractNumId w:val="0"/>
  </w:num>
  <w:num w:numId="28" w16cid:durableId="1833522630">
    <w:abstractNumId w:val="15"/>
  </w:num>
  <w:num w:numId="29" w16cid:durableId="454717933">
    <w:abstractNumId w:val="11"/>
  </w:num>
  <w:num w:numId="30" w16cid:durableId="347485999">
    <w:abstractNumId w:val="11"/>
  </w:num>
  <w:num w:numId="31" w16cid:durableId="363337060">
    <w:abstractNumId w:val="11"/>
  </w:num>
  <w:num w:numId="32" w16cid:durableId="1274632489">
    <w:abstractNumId w:val="10"/>
  </w:num>
  <w:num w:numId="33" w16cid:durableId="1470435432">
    <w:abstractNumId w:val="5"/>
  </w:num>
  <w:num w:numId="34" w16cid:durableId="1534880500">
    <w:abstractNumId w:val="9"/>
  </w:num>
  <w:num w:numId="35" w16cid:durableId="1626888785">
    <w:abstractNumId w:val="11"/>
  </w:num>
  <w:num w:numId="36" w16cid:durableId="177738972">
    <w:abstractNumId w:val="11"/>
  </w:num>
  <w:num w:numId="37" w16cid:durableId="988562095">
    <w:abstractNumId w:val="11"/>
  </w:num>
  <w:num w:numId="38" w16cid:durableId="1989354685">
    <w:abstractNumId w:val="5"/>
  </w:num>
  <w:num w:numId="39" w16cid:durableId="929509576">
    <w:abstractNumId w:val="5"/>
  </w:num>
  <w:num w:numId="40" w16cid:durableId="1718702976">
    <w:abstractNumId w:val="10"/>
  </w:num>
  <w:num w:numId="41" w16cid:durableId="1961649052">
    <w:abstractNumId w:val="5"/>
  </w:num>
  <w:num w:numId="42" w16cid:durableId="603339860">
    <w:abstractNumId w:val="5"/>
  </w:num>
  <w:num w:numId="43" w16cid:durableId="359404157">
    <w:abstractNumId w:val="5"/>
  </w:num>
  <w:num w:numId="44" w16cid:durableId="1100685489">
    <w:abstractNumId w:val="3"/>
  </w:num>
  <w:num w:numId="45" w16cid:durableId="636228985">
    <w:abstractNumId w:val="11"/>
  </w:num>
  <w:num w:numId="46" w16cid:durableId="18716493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84918289">
    <w:abstractNumId w:val="5"/>
  </w:num>
  <w:num w:numId="48" w16cid:durableId="19564765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C9C"/>
    <w:rsid w:val="000010AE"/>
    <w:rsid w:val="000106E5"/>
    <w:rsid w:val="00016BFD"/>
    <w:rsid w:val="000310D8"/>
    <w:rsid w:val="000563D2"/>
    <w:rsid w:val="00072184"/>
    <w:rsid w:val="00076622"/>
    <w:rsid w:val="00086E61"/>
    <w:rsid w:val="000A26C6"/>
    <w:rsid w:val="000A7081"/>
    <w:rsid w:val="000C4E4B"/>
    <w:rsid w:val="000C5260"/>
    <w:rsid w:val="000D24AA"/>
    <w:rsid w:val="000E5191"/>
    <w:rsid w:val="000F0406"/>
    <w:rsid w:val="00106E7A"/>
    <w:rsid w:val="00111E60"/>
    <w:rsid w:val="00137AE6"/>
    <w:rsid w:val="001B3E26"/>
    <w:rsid w:val="001C2011"/>
    <w:rsid w:val="001F02E7"/>
    <w:rsid w:val="00212E11"/>
    <w:rsid w:val="00272E83"/>
    <w:rsid w:val="002735D5"/>
    <w:rsid w:val="00281B23"/>
    <w:rsid w:val="00284A0F"/>
    <w:rsid w:val="00293D71"/>
    <w:rsid w:val="002A358E"/>
    <w:rsid w:val="002C453F"/>
    <w:rsid w:val="002F52B2"/>
    <w:rsid w:val="0030017C"/>
    <w:rsid w:val="00311F28"/>
    <w:rsid w:val="00323D4E"/>
    <w:rsid w:val="0033009D"/>
    <w:rsid w:val="0035013D"/>
    <w:rsid w:val="00367171"/>
    <w:rsid w:val="0037672C"/>
    <w:rsid w:val="00383C6A"/>
    <w:rsid w:val="00384561"/>
    <w:rsid w:val="00386954"/>
    <w:rsid w:val="00386C3D"/>
    <w:rsid w:val="00395CD3"/>
    <w:rsid w:val="003D0034"/>
    <w:rsid w:val="003E56FE"/>
    <w:rsid w:val="004303F5"/>
    <w:rsid w:val="00430ED3"/>
    <w:rsid w:val="0044689A"/>
    <w:rsid w:val="00454AD8"/>
    <w:rsid w:val="00463F63"/>
    <w:rsid w:val="004738D2"/>
    <w:rsid w:val="004B794A"/>
    <w:rsid w:val="004E04C5"/>
    <w:rsid w:val="004F5A43"/>
    <w:rsid w:val="005119B0"/>
    <w:rsid w:val="00543F1C"/>
    <w:rsid w:val="005500CB"/>
    <w:rsid w:val="0055064D"/>
    <w:rsid w:val="00552DA3"/>
    <w:rsid w:val="00573179"/>
    <w:rsid w:val="00575F21"/>
    <w:rsid w:val="00580729"/>
    <w:rsid w:val="005832D5"/>
    <w:rsid w:val="00584C44"/>
    <w:rsid w:val="00596575"/>
    <w:rsid w:val="005B1196"/>
    <w:rsid w:val="005C6B2A"/>
    <w:rsid w:val="00626414"/>
    <w:rsid w:val="006812FC"/>
    <w:rsid w:val="0069390E"/>
    <w:rsid w:val="006D0483"/>
    <w:rsid w:val="006D1F11"/>
    <w:rsid w:val="006D42CC"/>
    <w:rsid w:val="006D4AAA"/>
    <w:rsid w:val="007120FC"/>
    <w:rsid w:val="00726399"/>
    <w:rsid w:val="00730C9C"/>
    <w:rsid w:val="00791EE0"/>
    <w:rsid w:val="007A0A30"/>
    <w:rsid w:val="007B1682"/>
    <w:rsid w:val="007C7677"/>
    <w:rsid w:val="007D7521"/>
    <w:rsid w:val="007E7405"/>
    <w:rsid w:val="00807A26"/>
    <w:rsid w:val="00832C48"/>
    <w:rsid w:val="00873CE1"/>
    <w:rsid w:val="00874513"/>
    <w:rsid w:val="008769F6"/>
    <w:rsid w:val="00886F5F"/>
    <w:rsid w:val="008D778E"/>
    <w:rsid w:val="008E5DF0"/>
    <w:rsid w:val="008F31E8"/>
    <w:rsid w:val="008F60F0"/>
    <w:rsid w:val="00902CAD"/>
    <w:rsid w:val="00905B4E"/>
    <w:rsid w:val="0091005D"/>
    <w:rsid w:val="00923F52"/>
    <w:rsid w:val="00960442"/>
    <w:rsid w:val="0098179F"/>
    <w:rsid w:val="00981E8C"/>
    <w:rsid w:val="00985FD2"/>
    <w:rsid w:val="009A3E70"/>
    <w:rsid w:val="009A4D84"/>
    <w:rsid w:val="009B5DE6"/>
    <w:rsid w:val="009C4DC4"/>
    <w:rsid w:val="009D7095"/>
    <w:rsid w:val="00A04715"/>
    <w:rsid w:val="00A14080"/>
    <w:rsid w:val="00A23B2B"/>
    <w:rsid w:val="00A31A8A"/>
    <w:rsid w:val="00A515BB"/>
    <w:rsid w:val="00A75615"/>
    <w:rsid w:val="00A82475"/>
    <w:rsid w:val="00AB171A"/>
    <w:rsid w:val="00AE549B"/>
    <w:rsid w:val="00AF1FD9"/>
    <w:rsid w:val="00B01284"/>
    <w:rsid w:val="00B02CFD"/>
    <w:rsid w:val="00B31F86"/>
    <w:rsid w:val="00B3370F"/>
    <w:rsid w:val="00B405DA"/>
    <w:rsid w:val="00B86309"/>
    <w:rsid w:val="00B945DC"/>
    <w:rsid w:val="00BC34BD"/>
    <w:rsid w:val="00BD1D4D"/>
    <w:rsid w:val="00C024EC"/>
    <w:rsid w:val="00C04D00"/>
    <w:rsid w:val="00C507F9"/>
    <w:rsid w:val="00C63525"/>
    <w:rsid w:val="00C66499"/>
    <w:rsid w:val="00C859C4"/>
    <w:rsid w:val="00CB48F0"/>
    <w:rsid w:val="00CC3B26"/>
    <w:rsid w:val="00CD5BFE"/>
    <w:rsid w:val="00D00B73"/>
    <w:rsid w:val="00D01682"/>
    <w:rsid w:val="00D654DC"/>
    <w:rsid w:val="00D67CDD"/>
    <w:rsid w:val="00D93D52"/>
    <w:rsid w:val="00D974D9"/>
    <w:rsid w:val="00DA0D3A"/>
    <w:rsid w:val="00DB4604"/>
    <w:rsid w:val="00DC3CD1"/>
    <w:rsid w:val="00DC3DE8"/>
    <w:rsid w:val="00DD02D1"/>
    <w:rsid w:val="00E256BD"/>
    <w:rsid w:val="00E25D80"/>
    <w:rsid w:val="00E26207"/>
    <w:rsid w:val="00E92767"/>
    <w:rsid w:val="00EC2E51"/>
    <w:rsid w:val="00EF7809"/>
    <w:rsid w:val="00F31C58"/>
    <w:rsid w:val="00F36A51"/>
    <w:rsid w:val="00F62B92"/>
    <w:rsid w:val="00F66CAB"/>
    <w:rsid w:val="00F81771"/>
    <w:rsid w:val="00F86E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999079"/>
  <w15:chartTrackingRefBased/>
  <w15:docId w15:val="{D3288C72-C574-EB4C-9BAC-A7D97EFDE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513"/>
    <w:pPr>
      <w:spacing w:after="240" w:line="240" w:lineRule="exact"/>
      <w:ind w:left="567" w:right="382"/>
    </w:pPr>
    <w:rPr>
      <w:rFonts w:ascii="Arial" w:hAnsi="Arial" w:cs="Arial"/>
      <w:color w:val="000000" w:themeColor="text1"/>
      <w:spacing w:val="8"/>
      <w:sz w:val="18"/>
      <w:szCs w:val="17"/>
      <w:lang w:eastAsia="en-AU"/>
    </w:rPr>
  </w:style>
  <w:style w:type="paragraph" w:styleId="Heading1">
    <w:name w:val="heading 1"/>
    <w:basedOn w:val="Heading2"/>
    <w:next w:val="Normal"/>
    <w:link w:val="Heading1Char"/>
    <w:uiPriority w:val="9"/>
    <w:qFormat/>
    <w:rsid w:val="00367171"/>
    <w:pPr>
      <w:numPr>
        <w:ilvl w:val="0"/>
        <w:numId w:val="0"/>
      </w:numPr>
      <w:spacing w:line="360" w:lineRule="auto"/>
      <w:ind w:firstLine="567"/>
      <w:outlineLvl w:val="0"/>
    </w:pPr>
    <w:rPr>
      <w:color w:val="44546A" w:themeColor="text2"/>
      <w:sz w:val="50"/>
      <w:szCs w:val="50"/>
    </w:rPr>
  </w:style>
  <w:style w:type="paragraph" w:styleId="Heading2">
    <w:name w:val="heading 2"/>
    <w:basedOn w:val="Normal"/>
    <w:next w:val="Normal"/>
    <w:link w:val="Heading2Char"/>
    <w:uiPriority w:val="9"/>
    <w:qFormat/>
    <w:rsid w:val="00E26207"/>
    <w:pPr>
      <w:numPr>
        <w:ilvl w:val="1"/>
        <w:numId w:val="29"/>
      </w:numPr>
      <w:spacing w:before="360"/>
      <w:ind w:right="380"/>
      <w:outlineLvl w:val="1"/>
    </w:pPr>
    <w:rPr>
      <w:b/>
      <w:color w:val="474244"/>
      <w:sz w:val="17"/>
    </w:rPr>
  </w:style>
  <w:style w:type="paragraph" w:styleId="Heading3">
    <w:name w:val="heading 3"/>
    <w:basedOn w:val="Normal"/>
    <w:next w:val="Normal"/>
    <w:link w:val="Heading3Char"/>
    <w:uiPriority w:val="9"/>
    <w:unhideWhenUsed/>
    <w:qFormat/>
    <w:rsid w:val="00B02CFD"/>
    <w:pPr>
      <w:spacing w:before="120" w:after="60"/>
      <w:ind w:right="380"/>
      <w:outlineLvl w:val="2"/>
    </w:pPr>
    <w:rPr>
      <w:b/>
      <w:bCs/>
      <w:color w:val="F26522"/>
      <w:sz w:val="17"/>
    </w:rPr>
  </w:style>
  <w:style w:type="paragraph" w:styleId="Heading4">
    <w:name w:val="heading 4"/>
    <w:basedOn w:val="Normal"/>
    <w:next w:val="Heading2"/>
    <w:link w:val="Heading4Char"/>
    <w:uiPriority w:val="9"/>
    <w:unhideWhenUsed/>
    <w:qFormat/>
    <w:rsid w:val="00E26207"/>
    <w:pPr>
      <w:keepNext/>
      <w:keepLines/>
      <w:spacing w:before="40" w:after="0"/>
      <w:outlineLvl w:val="3"/>
    </w:pPr>
    <w:rPr>
      <w:rFonts w:eastAsiaTheme="majorEastAsia" w:cstheme="majorBidi"/>
      <w:b/>
      <w:iCs/>
      <w:sz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C2011"/>
    <w:pPr>
      <w:spacing w:line="240" w:lineRule="exact"/>
      <w:ind w:left="567" w:right="380"/>
    </w:pPr>
    <w:rPr>
      <w:rFonts w:cs="Arial"/>
      <w:color w:val="000000" w:themeColor="text1"/>
      <w:spacing w:val="8"/>
      <w:sz w:val="17"/>
      <w:szCs w:val="17"/>
      <w:lang w:eastAsia="en-AU"/>
    </w:rPr>
  </w:style>
  <w:style w:type="character" w:customStyle="1" w:styleId="Heading1Char">
    <w:name w:val="Heading 1 Char"/>
    <w:basedOn w:val="DefaultParagraphFont"/>
    <w:link w:val="Heading1"/>
    <w:uiPriority w:val="9"/>
    <w:rsid w:val="00367171"/>
    <w:rPr>
      <w:rFonts w:ascii="Arial" w:hAnsi="Arial" w:cs="Arial"/>
      <w:b/>
      <w:color w:val="44546A" w:themeColor="text2"/>
      <w:spacing w:val="8"/>
      <w:sz w:val="50"/>
      <w:szCs w:val="50"/>
      <w:lang w:eastAsia="en-AU"/>
    </w:rPr>
  </w:style>
  <w:style w:type="paragraph" w:customStyle="1" w:styleId="Normalparabefore-ListBullet">
    <w:name w:val="Normal para before - List Bullet"/>
    <w:basedOn w:val="Normal"/>
    <w:qFormat/>
    <w:rsid w:val="001C2011"/>
    <w:pPr>
      <w:spacing w:after="120"/>
      <w:ind w:right="380"/>
    </w:pPr>
    <w:rPr>
      <w:sz w:val="17"/>
    </w:rPr>
  </w:style>
  <w:style w:type="paragraph" w:customStyle="1" w:styleId="MeshTableBodyBold">
    <w:name w:val="Mesh Table Body Bold"/>
    <w:basedOn w:val="Normal"/>
    <w:qFormat/>
    <w:rsid w:val="003D0034"/>
    <w:pPr>
      <w:suppressAutoHyphens/>
      <w:spacing w:before="80" w:after="80" w:line="360" w:lineRule="auto"/>
      <w:ind w:left="40" w:right="380"/>
    </w:pPr>
    <w:rPr>
      <w:rFonts w:eastAsia="MS Gothic" w:cs="Times New Roman"/>
      <w:b/>
      <w:bCs/>
      <w:color w:val="565759"/>
      <w:sz w:val="17"/>
      <w:szCs w:val="16"/>
      <w:lang w:eastAsia="x-none"/>
    </w:rPr>
  </w:style>
  <w:style w:type="character" w:customStyle="1" w:styleId="Heading2Char">
    <w:name w:val="Heading 2 Char"/>
    <w:basedOn w:val="DefaultParagraphFont"/>
    <w:link w:val="Heading2"/>
    <w:uiPriority w:val="9"/>
    <w:rsid w:val="00E26207"/>
    <w:rPr>
      <w:rFonts w:ascii="Arial" w:hAnsi="Arial" w:cs="Arial"/>
      <w:b/>
      <w:color w:val="474244"/>
      <w:spacing w:val="8"/>
      <w:sz w:val="17"/>
      <w:szCs w:val="17"/>
      <w:lang w:eastAsia="en-AU"/>
    </w:rPr>
  </w:style>
  <w:style w:type="paragraph" w:styleId="ListBullet">
    <w:name w:val="List Bullet"/>
    <w:basedOn w:val="Normal"/>
    <w:uiPriority w:val="99"/>
    <w:unhideWhenUsed/>
    <w:qFormat/>
    <w:rsid w:val="00EF7809"/>
    <w:pPr>
      <w:numPr>
        <w:numId w:val="23"/>
      </w:numPr>
      <w:spacing w:after="50" w:line="360" w:lineRule="auto"/>
      <w:ind w:right="380"/>
      <w:contextualSpacing/>
    </w:pPr>
    <w:rPr>
      <w:color w:val="474244"/>
    </w:rPr>
  </w:style>
  <w:style w:type="paragraph" w:styleId="BalloonText">
    <w:name w:val="Balloon Text"/>
    <w:basedOn w:val="Normal"/>
    <w:link w:val="BalloonTextChar"/>
    <w:uiPriority w:val="99"/>
    <w:unhideWhenUsed/>
    <w:qFormat/>
    <w:rsid w:val="003D0034"/>
    <w:pPr>
      <w:spacing w:before="240" w:line="276" w:lineRule="auto"/>
      <w:ind w:left="737" w:right="510"/>
    </w:pPr>
    <w:rPr>
      <w:i/>
      <w:iCs/>
      <w:color w:val="474244"/>
      <w:sz w:val="24"/>
      <w:szCs w:val="24"/>
    </w:rPr>
  </w:style>
  <w:style w:type="character" w:customStyle="1" w:styleId="BalloonTextChar">
    <w:name w:val="Balloon Text Char"/>
    <w:basedOn w:val="DefaultParagraphFont"/>
    <w:link w:val="BalloonText"/>
    <w:uiPriority w:val="99"/>
    <w:rsid w:val="003D0034"/>
    <w:rPr>
      <w:rFonts w:ascii="Arial" w:eastAsia="Calibri" w:hAnsi="Arial" w:cs="Arial"/>
      <w:i/>
      <w:iCs/>
      <w:color w:val="474244"/>
      <w:spacing w:val="8"/>
      <w:lang w:eastAsia="en-AU"/>
    </w:rPr>
  </w:style>
  <w:style w:type="paragraph" w:styleId="List">
    <w:name w:val="List"/>
    <w:basedOn w:val="Normal"/>
    <w:uiPriority w:val="99"/>
    <w:unhideWhenUsed/>
    <w:qFormat/>
    <w:rsid w:val="00EF7809"/>
    <w:pPr>
      <w:numPr>
        <w:numId w:val="28"/>
      </w:numPr>
      <w:spacing w:after="50" w:line="30" w:lineRule="exact"/>
      <w:ind w:right="284"/>
      <w:contextualSpacing/>
    </w:pPr>
    <w:rPr>
      <w:color w:val="474244"/>
      <w:sz w:val="17"/>
    </w:rPr>
  </w:style>
  <w:style w:type="paragraph" w:customStyle="1" w:styleId="TableHeading2">
    <w:name w:val="Table Heading 2"/>
    <w:basedOn w:val="MeshTableBody"/>
    <w:qFormat/>
    <w:rsid w:val="00B02CFD"/>
    <w:pPr>
      <w:spacing w:afterLines="40" w:after="96"/>
    </w:pPr>
    <w:rPr>
      <w:b/>
      <w:color w:val="FFFFFF" w:themeColor="background1"/>
    </w:rPr>
  </w:style>
  <w:style w:type="table" w:customStyle="1" w:styleId="MeshTableStyle1">
    <w:name w:val="Mesh Table Style 1"/>
    <w:basedOn w:val="TableNormal"/>
    <w:uiPriority w:val="99"/>
    <w:rsid w:val="00B02CFD"/>
    <w:pPr>
      <w:spacing w:before="40"/>
    </w:pPr>
    <w:rPr>
      <w:rFonts w:ascii="Arial" w:hAnsi="Arial"/>
      <w:sz w:val="17"/>
    </w:rPr>
    <w:tblPr>
      <w:tblInd w:w="561" w:type="dxa"/>
      <w:tblBorders>
        <w:bottom w:val="single" w:sz="4" w:space="0" w:color="474244"/>
        <w:insideH w:val="single" w:sz="4" w:space="0" w:color="474244"/>
      </w:tblBorders>
    </w:tblPr>
    <w:tcPr>
      <w:vAlign w:val="center"/>
    </w:tcPr>
    <w:tblStylePr w:type="firstRow">
      <w:pPr>
        <w:wordWrap/>
        <w:spacing w:beforeLines="0" w:before="40" w:beforeAutospacing="0" w:afterLines="40" w:after="40" w:afterAutospacing="0" w:line="240" w:lineRule="auto"/>
        <w:ind w:leftChars="0" w:left="57" w:rightChars="0" w:right="57"/>
        <w:jc w:val="left"/>
      </w:pPr>
      <w:rPr>
        <w:rFonts w:ascii="Arial" w:hAnsi="Arial"/>
        <w:b w:val="0"/>
        <w:i w:val="0"/>
        <w:color w:val="FFFFFF" w:themeColor="background1"/>
        <w:sz w:val="17"/>
      </w:rPr>
      <w:tblPr/>
      <w:trPr>
        <w:cantSplit/>
        <w:tblHeader/>
      </w:trPr>
      <w:tcPr>
        <w:shd w:val="clear" w:color="auto" w:fill="F26522"/>
      </w:tcPr>
    </w:tblStylePr>
  </w:style>
  <w:style w:type="paragraph" w:customStyle="1" w:styleId="TableHeading1">
    <w:name w:val="Table Heading 1"/>
    <w:basedOn w:val="Normal"/>
    <w:qFormat/>
    <w:rsid w:val="00367171"/>
    <w:pPr>
      <w:framePr w:wrap="around" w:vAnchor="text" w:hAnchor="text" w:y="1"/>
      <w:suppressAutoHyphens/>
      <w:spacing w:before="80" w:after="80" w:line="240" w:lineRule="auto"/>
      <w:ind w:left="40" w:right="380"/>
    </w:pPr>
    <w:rPr>
      <w:rFonts w:eastAsia="MS Gothic" w:cs="Times New Roman"/>
      <w:b/>
      <w:bCs/>
      <w:color w:val="565759"/>
      <w:sz w:val="17"/>
      <w:szCs w:val="16"/>
      <w:lang w:eastAsia="x-none"/>
    </w:rPr>
  </w:style>
  <w:style w:type="table" w:customStyle="1" w:styleId="MeshTableStyle2">
    <w:name w:val="Mesh Table Style 2"/>
    <w:basedOn w:val="MeshTableStyle1"/>
    <w:uiPriority w:val="99"/>
    <w:rsid w:val="007D7521"/>
    <w:pPr>
      <w:spacing w:after="40"/>
      <w:ind w:left="113" w:right="113"/>
    </w:pPr>
    <w:tblPr/>
    <w:tblStylePr w:type="firstRow">
      <w:pPr>
        <w:wordWrap/>
        <w:spacing w:beforeLines="0" w:before="40" w:beforeAutospacing="0" w:afterLines="40" w:after="40" w:afterAutospacing="0" w:line="240" w:lineRule="auto"/>
        <w:ind w:leftChars="0" w:left="57" w:rightChars="0" w:right="57"/>
        <w:jc w:val="left"/>
      </w:pPr>
      <w:rPr>
        <w:rFonts w:ascii="Arial" w:hAnsi="Arial"/>
        <w:b w:val="0"/>
        <w:i w:val="0"/>
        <w:color w:val="474244"/>
        <w:sz w:val="17"/>
      </w:rPr>
      <w:tblPr/>
      <w:trPr>
        <w:cantSplit/>
        <w:tblHeader/>
      </w:trPr>
      <w:tcPr>
        <w:tcBorders>
          <w:top w:val="nil"/>
          <w:left w:val="nil"/>
          <w:bottom w:val="nil"/>
          <w:right w:val="nil"/>
          <w:insideH w:val="nil"/>
          <w:insideV w:val="nil"/>
          <w:tl2br w:val="nil"/>
          <w:tr2bl w:val="nil"/>
        </w:tcBorders>
        <w:shd w:val="pct70" w:color="auto" w:fill="auto"/>
      </w:tcPr>
    </w:tblStylePr>
  </w:style>
  <w:style w:type="character" w:customStyle="1" w:styleId="Heading3Char">
    <w:name w:val="Heading 3 Char"/>
    <w:basedOn w:val="DefaultParagraphFont"/>
    <w:link w:val="Heading3"/>
    <w:uiPriority w:val="9"/>
    <w:rsid w:val="00B02CFD"/>
    <w:rPr>
      <w:rFonts w:ascii="Arial" w:eastAsia="Calibri" w:hAnsi="Arial" w:cs="Arial"/>
      <w:b/>
      <w:bCs/>
      <w:color w:val="F26522"/>
      <w:spacing w:val="8"/>
      <w:sz w:val="17"/>
      <w:szCs w:val="17"/>
      <w:lang w:eastAsia="en-AU"/>
    </w:rPr>
  </w:style>
  <w:style w:type="paragraph" w:customStyle="1" w:styleId="MeshTableBody">
    <w:name w:val="Mesh Table Body"/>
    <w:basedOn w:val="Normal"/>
    <w:qFormat/>
    <w:rsid w:val="00B02CFD"/>
    <w:pPr>
      <w:suppressAutoHyphens/>
      <w:spacing w:after="0" w:line="360" w:lineRule="auto"/>
      <w:ind w:left="0" w:right="0"/>
    </w:pPr>
    <w:rPr>
      <w:rFonts w:eastAsia="MS Gothic" w:cs="Times New Roman"/>
      <w:color w:val="565759"/>
      <w:sz w:val="17"/>
      <w:szCs w:val="16"/>
      <w:lang w:eastAsia="x-none"/>
    </w:rPr>
  </w:style>
  <w:style w:type="character" w:customStyle="1" w:styleId="Heading4Char">
    <w:name w:val="Heading 4 Char"/>
    <w:basedOn w:val="DefaultParagraphFont"/>
    <w:link w:val="Heading4"/>
    <w:uiPriority w:val="9"/>
    <w:rsid w:val="00E26207"/>
    <w:rPr>
      <w:rFonts w:ascii="Arial" w:eastAsiaTheme="majorEastAsia" w:hAnsi="Arial" w:cstheme="majorBidi"/>
      <w:b/>
      <w:iCs/>
      <w:color w:val="000000" w:themeColor="text1"/>
      <w:spacing w:val="8"/>
      <w:sz w:val="17"/>
      <w:szCs w:val="17"/>
      <w:lang w:eastAsia="en-AU"/>
    </w:rPr>
  </w:style>
  <w:style w:type="paragraph" w:styleId="ListBullet2">
    <w:name w:val="List Bullet 2"/>
    <w:basedOn w:val="List"/>
    <w:uiPriority w:val="99"/>
    <w:unhideWhenUsed/>
    <w:qFormat/>
    <w:rsid w:val="00EF7809"/>
    <w:pPr>
      <w:spacing w:line="360" w:lineRule="auto"/>
      <w:ind w:left="1078" w:hanging="227"/>
    </w:pPr>
    <w:rPr>
      <w:sz w:val="18"/>
    </w:rPr>
  </w:style>
  <w:style w:type="paragraph" w:styleId="ListBullet3">
    <w:name w:val="List Bullet 3"/>
    <w:basedOn w:val="Normal"/>
    <w:uiPriority w:val="99"/>
    <w:unhideWhenUsed/>
    <w:qFormat/>
    <w:rsid w:val="00EF7809"/>
    <w:pPr>
      <w:numPr>
        <w:numId w:val="27"/>
      </w:numPr>
      <w:spacing w:after="50" w:line="360" w:lineRule="auto"/>
      <w:ind w:right="380"/>
      <w:contextualSpacing/>
    </w:pPr>
    <w:rPr>
      <w:color w:val="474244"/>
    </w:rPr>
  </w:style>
  <w:style w:type="paragraph" w:styleId="Title">
    <w:name w:val="Title"/>
    <w:next w:val="Normal"/>
    <w:link w:val="TitleChar"/>
    <w:uiPriority w:val="10"/>
    <w:qFormat/>
    <w:rsid w:val="00367171"/>
    <w:rPr>
      <w:rFonts w:ascii="Arial" w:hAnsi="Arial" w:cs="Arial"/>
      <w:b/>
      <w:color w:val="44546A" w:themeColor="text2"/>
      <w:spacing w:val="8"/>
      <w:sz w:val="50"/>
      <w:szCs w:val="50"/>
      <w:lang w:eastAsia="en-AU"/>
    </w:rPr>
  </w:style>
  <w:style w:type="character" w:customStyle="1" w:styleId="TitleChar">
    <w:name w:val="Title Char"/>
    <w:basedOn w:val="DefaultParagraphFont"/>
    <w:link w:val="Title"/>
    <w:uiPriority w:val="10"/>
    <w:rsid w:val="00367171"/>
    <w:rPr>
      <w:rFonts w:ascii="Arial" w:hAnsi="Arial" w:cs="Arial"/>
      <w:b/>
      <w:color w:val="44546A" w:themeColor="text2"/>
      <w:spacing w:val="8"/>
      <w:sz w:val="50"/>
      <w:szCs w:val="50"/>
      <w:lang w:eastAsia="en-AU"/>
    </w:rPr>
  </w:style>
  <w:style w:type="paragraph" w:styleId="Header">
    <w:name w:val="header"/>
    <w:basedOn w:val="Normal"/>
    <w:link w:val="HeaderChar"/>
    <w:uiPriority w:val="99"/>
    <w:unhideWhenUsed/>
    <w:rsid w:val="00730C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0C9C"/>
    <w:rPr>
      <w:rFonts w:ascii="Arial" w:hAnsi="Arial" w:cs="Arial"/>
      <w:color w:val="000000" w:themeColor="text1"/>
      <w:spacing w:val="8"/>
      <w:sz w:val="15"/>
      <w:szCs w:val="17"/>
      <w:lang w:eastAsia="en-AU"/>
    </w:rPr>
  </w:style>
  <w:style w:type="paragraph" w:styleId="Footer">
    <w:name w:val="footer"/>
    <w:basedOn w:val="Normal"/>
    <w:link w:val="FooterChar"/>
    <w:uiPriority w:val="99"/>
    <w:unhideWhenUsed/>
    <w:rsid w:val="00730C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0C9C"/>
    <w:rPr>
      <w:rFonts w:ascii="Arial" w:hAnsi="Arial" w:cs="Arial"/>
      <w:color w:val="000000" w:themeColor="text1"/>
      <w:spacing w:val="8"/>
      <w:sz w:val="15"/>
      <w:szCs w:val="17"/>
      <w:lang w:eastAsia="en-AU"/>
    </w:rPr>
  </w:style>
  <w:style w:type="character" w:styleId="PageNumber">
    <w:name w:val="page number"/>
    <w:basedOn w:val="DefaultParagraphFont"/>
    <w:uiPriority w:val="99"/>
    <w:semiHidden/>
    <w:unhideWhenUsed/>
    <w:rsid w:val="00730C9C"/>
  </w:style>
  <w:style w:type="paragraph" w:customStyle="1" w:styleId="MeshBodyText">
    <w:name w:val="Mesh Body Text"/>
    <w:basedOn w:val="Normal"/>
    <w:autoRedefine/>
    <w:qFormat/>
    <w:rsid w:val="00293D71"/>
    <w:pPr>
      <w:spacing w:after="120" w:line="260" w:lineRule="atLeast"/>
      <w:ind w:left="0" w:right="0"/>
      <w:jc w:val="both"/>
    </w:pPr>
    <w:rPr>
      <w:rFonts w:eastAsiaTheme="minorEastAsia"/>
      <w:bCs/>
      <w:spacing w:val="0"/>
      <w:szCs w:val="18"/>
      <w:lang w:eastAsia="en-US"/>
    </w:rPr>
  </w:style>
  <w:style w:type="paragraph" w:customStyle="1" w:styleId="MeshBodyBullet2">
    <w:name w:val="Mesh Body Bullet 2"/>
    <w:basedOn w:val="MeshBodyBullet1"/>
    <w:qFormat/>
    <w:rsid w:val="00293D71"/>
    <w:pPr>
      <w:numPr>
        <w:ilvl w:val="1"/>
      </w:numPr>
    </w:pPr>
  </w:style>
  <w:style w:type="paragraph" w:customStyle="1" w:styleId="MeshBodyBullet3">
    <w:name w:val="Mesh Body Bullet 3"/>
    <w:basedOn w:val="MeshBodyBullet2"/>
    <w:qFormat/>
    <w:rsid w:val="00293D71"/>
    <w:pPr>
      <w:numPr>
        <w:ilvl w:val="2"/>
      </w:numPr>
    </w:pPr>
  </w:style>
  <w:style w:type="paragraph" w:customStyle="1" w:styleId="MeshBodyBullet1">
    <w:name w:val="Mesh Body Bullet 1"/>
    <w:basedOn w:val="MeshBodyText"/>
    <w:qFormat/>
    <w:rsid w:val="00293D71"/>
    <w:pPr>
      <w:numPr>
        <w:numId w:val="32"/>
      </w:numPr>
      <w:spacing w:afterLines="40" w:after="96"/>
    </w:pPr>
    <w:rPr>
      <w:lang w:eastAsia="en-AU"/>
    </w:rPr>
  </w:style>
  <w:style w:type="paragraph" w:customStyle="1" w:styleId="MeshTableBodyBullets">
    <w:name w:val="&gt; Mesh Table Body Bullets"/>
    <w:basedOn w:val="MeshTableBody"/>
    <w:qFormat/>
    <w:rsid w:val="00E92767"/>
    <w:pPr>
      <w:numPr>
        <w:numId w:val="33"/>
      </w:numPr>
      <w:spacing w:before="40"/>
    </w:pPr>
  </w:style>
  <w:style w:type="paragraph" w:styleId="NormalWeb">
    <w:name w:val="Normal (Web)"/>
    <w:basedOn w:val="Normal"/>
    <w:uiPriority w:val="99"/>
    <w:semiHidden/>
    <w:unhideWhenUsed/>
    <w:rsid w:val="00284A0F"/>
    <w:pPr>
      <w:spacing w:before="100" w:beforeAutospacing="1" w:after="100" w:afterAutospacing="1" w:line="240" w:lineRule="auto"/>
      <w:ind w:left="0" w:right="0"/>
    </w:pPr>
    <w:rPr>
      <w:rFonts w:ascii="Times New Roman" w:eastAsia="Times New Roman" w:hAnsi="Times New Roman" w:cs="Times New Roman"/>
      <w:color w:val="auto"/>
      <w:spacing w:val="0"/>
      <w:sz w:val="24"/>
      <w:szCs w:val="24"/>
      <w:lang w:val="en-NZ" w:eastAsia="en-NZ"/>
    </w:rPr>
  </w:style>
  <w:style w:type="paragraph" w:styleId="TOCHeading">
    <w:name w:val="TOC Heading"/>
    <w:basedOn w:val="Heading1"/>
    <w:next w:val="Normal"/>
    <w:uiPriority w:val="39"/>
    <w:unhideWhenUsed/>
    <w:qFormat/>
    <w:rsid w:val="00A14080"/>
    <w:pPr>
      <w:keepNext/>
      <w:keepLines/>
      <w:spacing w:before="240" w:after="0" w:line="259" w:lineRule="auto"/>
      <w:ind w:right="0" w:firstLine="0"/>
      <w:outlineLvl w:val="9"/>
    </w:pPr>
    <w:rPr>
      <w:rFonts w:asciiTheme="majorHAnsi" w:eastAsiaTheme="majorEastAsia" w:hAnsiTheme="majorHAnsi" w:cstheme="majorBidi"/>
      <w:b w:val="0"/>
      <w:color w:val="2F5496" w:themeColor="accent1" w:themeShade="BF"/>
      <w:spacing w:val="0"/>
      <w:sz w:val="32"/>
      <w:szCs w:val="32"/>
      <w:lang w:val="en-US" w:eastAsia="en-US"/>
    </w:rPr>
  </w:style>
  <w:style w:type="paragraph" w:styleId="TOC1">
    <w:name w:val="toc 1"/>
    <w:basedOn w:val="Normal"/>
    <w:next w:val="Normal"/>
    <w:autoRedefine/>
    <w:uiPriority w:val="39"/>
    <w:unhideWhenUsed/>
    <w:rsid w:val="00A14080"/>
    <w:pPr>
      <w:spacing w:after="100"/>
      <w:ind w:left="0"/>
    </w:pPr>
  </w:style>
  <w:style w:type="paragraph" w:styleId="TOC2">
    <w:name w:val="toc 2"/>
    <w:basedOn w:val="Normal"/>
    <w:next w:val="Normal"/>
    <w:autoRedefine/>
    <w:uiPriority w:val="39"/>
    <w:unhideWhenUsed/>
    <w:rsid w:val="00A14080"/>
    <w:pPr>
      <w:spacing w:after="100"/>
      <w:ind w:left="180"/>
    </w:pPr>
  </w:style>
  <w:style w:type="character" w:styleId="Hyperlink">
    <w:name w:val="Hyperlink"/>
    <w:basedOn w:val="DefaultParagraphFont"/>
    <w:uiPriority w:val="99"/>
    <w:unhideWhenUsed/>
    <w:rsid w:val="00A1408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2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2cdcba8-db83-43e3-90e5-b50bd35b21ab">
      <Terms xmlns="http://schemas.microsoft.com/office/infopath/2007/PartnerControls"/>
    </lcf76f155ced4ddcb4097134ff3c332f>
    <TaxCatchAll xmlns="7d0e8850-ccc6-4a2a-96fa-284bd4aaa178" xsi:nil="true"/>
    <_Flow_SignoffStatus xmlns="42cdcba8-db83-43e3-90e5-b50bd35b21ab" xsi:nil="true"/>
    <_dlc_DocId xmlns="7d0e8850-ccc6-4a2a-96fa-284bd4aaa178">ZRKYATXPVTQH-365361732-9641</_dlc_DocId>
    <_dlc_DocIdUrl xmlns="7d0e8850-ccc6-4a2a-96fa-284bd4aaa178">
      <Url>https://victorianplanningauthority.sharepoint.com/sites/VPAGraphicsEngagementandCommunications/_layouts/15/DocIdRedir.aspx?ID=ZRKYATXPVTQH-365361732-9641</Url>
      <Description>ZRKYATXPVTQH-365361732-9641</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2F32383ABB7747B8FA68290EC24357" ma:contentTypeVersion="18" ma:contentTypeDescription="Create a new document." ma:contentTypeScope="" ma:versionID="1aa0ed5065831710bef20fa6c766bd29">
  <xsd:schema xmlns:xsd="http://www.w3.org/2001/XMLSchema" xmlns:xs="http://www.w3.org/2001/XMLSchema" xmlns:p="http://schemas.microsoft.com/office/2006/metadata/properties" xmlns:ns2="42cdcba8-db83-43e3-90e5-b50bd35b21ab" xmlns:ns3="7d0e8850-ccc6-4a2a-96fa-284bd4aaa178" targetNamespace="http://schemas.microsoft.com/office/2006/metadata/properties" ma:root="true" ma:fieldsID="3304e8ee79c21ea0402ac1e773c75d5d" ns2:_="" ns3:_="">
    <xsd:import namespace="42cdcba8-db83-43e3-90e5-b50bd35b21ab"/>
    <xsd:import namespace="7d0e8850-ccc6-4a2a-96fa-284bd4aaa1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_dlc_DocId" minOccurs="0"/>
                <xsd:element ref="ns3:_dlc_DocIdUrl" minOccurs="0"/>
                <xsd:element ref="ns3:_dlc_DocIdPersistId"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cdcba8-db83-43e3-90e5-b50bd35b21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2efb7472-f482-42c1-a61e-1d5c76355994" ma:termSetId="09814cd3-568e-fe90-9814-8d621ff8fb84" ma:anchorId="fba54fb3-c3e1-fe81-a776-ca4b69148c4d" ma:open="true" ma:isKeyword="false">
      <xsd:complexType>
        <xsd:sequence>
          <xsd:element ref="pc:Terms" minOccurs="0" maxOccurs="1"/>
        </xsd:sequence>
      </xsd:complexType>
    </xsd:element>
    <xsd:element name="_Flow_SignoffStatus" ma:index="27" nillable="true" ma:displayName="Sign-off status" ma:internalName="Sign_x002d_off_x0020_status">
      <xsd:simpleType>
        <xsd:restriction base="dms:Text"/>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0e8850-ccc6-4a2a-96fa-284bd4aaa178" elementFormDefault="qualified">
    <xsd:import namespace="http://schemas.microsoft.com/office/2006/documentManagement/types"/>
    <xsd:import namespace="http://schemas.microsoft.com/office/infopath/2007/PartnerControls"/>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bc566ffe-3843-4227-b230-e25aa17e84f4}" ma:internalName="TaxCatchAll" ma:showField="CatchAllData" ma:web="7d0e8850-ccc6-4a2a-96fa-284bd4aaa1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E3F5902-55D4-4F4E-871C-683CD8618497}">
  <ds:schemaRefs>
    <ds:schemaRef ds:uri="http://schemas.openxmlformats.org/officeDocument/2006/bibliography"/>
  </ds:schemaRefs>
</ds:datastoreItem>
</file>

<file path=customXml/itemProps2.xml><?xml version="1.0" encoding="utf-8"?>
<ds:datastoreItem xmlns:ds="http://schemas.openxmlformats.org/officeDocument/2006/customXml" ds:itemID="{FAB783BC-E18C-4AD1-8907-723ED2F300F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E5B0048-D922-4684-9D75-F9CF50F5BA6C}">
  <ds:schemaRefs>
    <ds:schemaRef ds:uri="http://schemas.microsoft.com/sharepoint/v3/contenttype/forms"/>
  </ds:schemaRefs>
</ds:datastoreItem>
</file>

<file path=customXml/itemProps4.xml><?xml version="1.0" encoding="utf-8"?>
<ds:datastoreItem xmlns:ds="http://schemas.openxmlformats.org/officeDocument/2006/customXml" ds:itemID="{B7DA2F65-B6B0-439F-A316-9220CBBFCF4A}"/>
</file>

<file path=customXml/itemProps5.xml><?xml version="1.0" encoding="utf-8"?>
<ds:datastoreItem xmlns:ds="http://schemas.openxmlformats.org/officeDocument/2006/customXml" ds:itemID="{16BAA954-EA69-4A8A-A8BD-6D6F89E86A95}"/>
</file>

<file path=docProps/app.xml><?xml version="1.0" encoding="utf-8"?>
<Properties xmlns="http://schemas.openxmlformats.org/officeDocument/2006/extended-properties" xmlns:vt="http://schemas.openxmlformats.org/officeDocument/2006/docPropsVTypes">
  <Template>Normal.dotm</Template>
  <TotalTime>1</TotalTime>
  <Pages>11</Pages>
  <Words>2551</Words>
  <Characters>14543</Characters>
  <Application>Microsoft Office Word</Application>
  <DocSecurity>4</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Mesh</Company>
  <LinksUpToDate>false</LinksUpToDate>
  <CharactersWithSpaces>17060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Trisha Davies</dc:creator>
  <cp:keywords/>
  <dc:description/>
  <cp:lastModifiedBy>Amy Rees</cp:lastModifiedBy>
  <cp:revision>2</cp:revision>
  <dcterms:created xsi:type="dcterms:W3CDTF">2023-08-14T06:01:00Z</dcterms:created>
  <dcterms:modified xsi:type="dcterms:W3CDTF">2023-08-14T06:01:00Z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0x010100A22F32383ABB7747B8FA68290EC24357</vt:lpwstr>
  </property>
  <property fmtid="{D5CDD505-2E9C-101B-9397-08002B2CF9AE}" pid="3" name="_dlc_DocIdItemGuid">
    <vt:lpwstr>85b722f7-fa18-4e88-a5d3-b884cfab829d</vt:lpwstr>
  </property>
</Properties>
</file>