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5A979" w14:textId="77777777" w:rsidR="00F411D6" w:rsidRPr="000E610D" w:rsidRDefault="00F411D6" w:rsidP="00F411D6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F41E4A" wp14:editId="233ABB4D">
                <wp:simplePos x="0" y="0"/>
                <wp:positionH relativeFrom="column">
                  <wp:posOffset>-114935</wp:posOffset>
                </wp:positionH>
                <wp:positionV relativeFrom="paragraph">
                  <wp:posOffset>111760</wp:posOffset>
                </wp:positionV>
                <wp:extent cx="771525" cy="274320"/>
                <wp:effectExtent l="0" t="0" r="9525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7B157" w14:textId="77777777" w:rsidR="00DF7544" w:rsidRPr="00446707" w:rsidRDefault="00DF7544" w:rsidP="00DF7544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14:paraId="1E5B22A9" w14:textId="77777777" w:rsidR="00F411D6" w:rsidRPr="00095763" w:rsidRDefault="00F411D6" w:rsidP="00F411D6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F41E4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.05pt;margin-top:8.8pt;width:60.75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" stroked="f">
                <v:textbox>
                  <w:txbxContent>
                    <w:p w14:paraId="29F7B157" w14:textId="77777777" w:rsidR="00DF7544" w:rsidRPr="00446707" w:rsidRDefault="00DF7544" w:rsidP="00DF7544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14:paraId="1E5B22A9" w14:textId="77777777" w:rsidR="00F411D6" w:rsidRPr="00095763" w:rsidRDefault="00F411D6" w:rsidP="00F411D6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 w:rsidRPr="00DC7F63">
        <w:t>SCHEDULE TO CLAUSE 66.04</w:t>
      </w:r>
      <w:r>
        <w:t xml:space="preserve"> </w:t>
      </w:r>
      <w:r w:rsidRPr="00D0076C">
        <w:t>Referral of permit applications under local provisions</w:t>
      </w:r>
    </w:p>
    <w:p w14:paraId="71336417" w14:textId="77777777" w:rsidR="00F411D6" w:rsidRPr="00DC67C1" w:rsidRDefault="00F411D6" w:rsidP="00F411D6">
      <w:pPr>
        <w:pStyle w:val="HeadC"/>
      </w:pPr>
      <w:r>
        <w:t>1.0</w:t>
      </w:r>
      <w:r>
        <w:tab/>
      </w:r>
      <w:r w:rsidRPr="00DC67C1">
        <w:t>Referral of permit applications under local provisions</w:t>
      </w:r>
    </w:p>
    <w:tbl>
      <w:tblPr>
        <w:tblW w:w="7574" w:type="dxa"/>
        <w:tblInd w:w="1213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1418"/>
        <w:gridCol w:w="1904"/>
        <w:gridCol w:w="1984"/>
        <w:gridCol w:w="2268"/>
      </w:tblGrid>
      <w:tr w:rsidR="00F411D6" w14:paraId="73D68226" w14:textId="77777777" w:rsidTr="30377708">
        <w:trPr>
          <w:cantSplit/>
          <w:tblHeader/>
        </w:trPr>
        <w:tc>
          <w:tcPr>
            <w:tcW w:w="1418" w:type="dxa"/>
            <w:tcBorders>
              <w:top w:val="nil"/>
              <w:bottom w:val="nil"/>
            </w:tcBorders>
          </w:tcPr>
          <w:p w14:paraId="5B93BE17" w14:textId="77777777" w:rsidR="00F411D6" w:rsidRPr="009B1035" w:rsidRDefault="00DF7544" w:rsidP="00CB5069">
            <w:pPr>
              <w:pStyle w:val="Tablelabel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1F303837" wp14:editId="17E95526">
                      <wp:simplePos x="0" y="0"/>
                      <wp:positionH relativeFrom="column">
                        <wp:posOffset>-888365</wp:posOffset>
                      </wp:positionH>
                      <wp:positionV relativeFrom="paragraph">
                        <wp:posOffset>27940</wp:posOffset>
                      </wp:positionV>
                      <wp:extent cx="581025" cy="274320"/>
                      <wp:effectExtent l="0" t="0" r="9525" b="0"/>
                      <wp:wrapNone/>
                      <wp:docPr id="1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A3A481" w14:textId="77777777" w:rsidR="00DF7544" w:rsidRPr="00446707" w:rsidRDefault="00DF7544" w:rsidP="00DF7544">
                                  <w:pPr>
                                    <w:pStyle w:val="BodyText1"/>
                                  </w:pPr>
                                  <w:r>
                                    <w:t>25/05</w:t>
                                  </w:r>
                                  <w:r w:rsidRPr="00446707">
                                    <w:t>/</w:t>
                                  </w:r>
                                  <w:r>
                                    <w:t>2017</w:t>
                                  </w:r>
                                </w:p>
                                <w:p w14:paraId="12EA9885" w14:textId="77777777" w:rsidR="00F411D6" w:rsidRPr="00446707" w:rsidRDefault="00F411D6" w:rsidP="00F411D6">
                                  <w:pPr>
                                    <w:pStyle w:val="BodyText1"/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03837" id="Text Box 12" o:spid="_x0000_s1027" type="#_x0000_t202" style="position:absolute;left:0;text-align:left;margin-left:-69.95pt;margin-top:2.2pt;width:45.75pt;height:21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" stroked="f">
                      <v:textbox>
                        <w:txbxContent>
                          <w:p w14:paraId="1AA3A481" w14:textId="77777777" w:rsidR="00DF7544" w:rsidRPr="00446707" w:rsidRDefault="00DF7544" w:rsidP="00DF7544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14:paraId="12EA9885" w14:textId="77777777" w:rsidR="00F411D6" w:rsidRPr="00446707" w:rsidRDefault="00F411D6" w:rsidP="00F411D6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11D6" w:rsidRPr="009B1035">
              <w:t>Clause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14:paraId="4DF05C62" w14:textId="77777777" w:rsidR="00F411D6" w:rsidRPr="009B1035" w:rsidRDefault="00F411D6" w:rsidP="00CB5069">
            <w:pPr>
              <w:pStyle w:val="Tablelabel"/>
            </w:pPr>
            <w:r w:rsidRPr="009B1035">
              <w:t>Kind of application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19150840" w14:textId="77777777" w:rsidR="00F411D6" w:rsidRPr="009B1035" w:rsidRDefault="00F411D6" w:rsidP="00CB5069">
            <w:pPr>
              <w:pStyle w:val="Tablelabel"/>
            </w:pPr>
            <w:r w:rsidRPr="009B1035">
              <w:t>Referral authority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6EA4143" w14:textId="77777777" w:rsidR="00F411D6" w:rsidRPr="009B1035" w:rsidRDefault="00F411D6" w:rsidP="00CB5069">
            <w:pPr>
              <w:pStyle w:val="Tablelabel"/>
            </w:pPr>
            <w:r w:rsidRPr="009B1035">
              <w:t>Referral authority type</w:t>
            </w:r>
          </w:p>
        </w:tc>
      </w:tr>
      <w:tr w:rsidR="007A020E" w14:paraId="005EDA1F" w14:textId="77777777" w:rsidTr="30377708">
        <w:trPr>
          <w:cantSplit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</w:tcPr>
          <w:p w14:paraId="1AF44488" w14:textId="15E8EFBA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 Schedule 1 to Clause 42.01 (ESO)</w:t>
            </w:r>
          </w:p>
        </w:tc>
        <w:tc>
          <w:tcPr>
            <w:tcW w:w="1904" w:type="dxa"/>
            <w:tcBorders>
              <w:top w:val="single" w:sz="2" w:space="0" w:color="auto"/>
              <w:bottom w:val="single" w:sz="2" w:space="0" w:color="auto"/>
            </w:tcBorders>
          </w:tcPr>
          <w:p w14:paraId="27F5E14F" w14:textId="24416AD8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All applications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14:paraId="1ED16D9E" w14:textId="7CACA3C0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Relevant water authority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14:paraId="6366F8AC" w14:textId="0613014D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Determining referral authority</w:t>
            </w:r>
          </w:p>
        </w:tc>
      </w:tr>
      <w:tr w:rsidR="007A020E" w14:paraId="09710F8C" w14:textId="77777777" w:rsidTr="30377708">
        <w:trPr>
          <w:cantSplit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</w:tcPr>
          <w:p w14:paraId="60CDB79A" w14:textId="2225A6E3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Schedule 5 to Clause 42.01 (ESO)</w:t>
            </w:r>
          </w:p>
        </w:tc>
        <w:tc>
          <w:tcPr>
            <w:tcW w:w="1904" w:type="dxa"/>
            <w:tcBorders>
              <w:top w:val="single" w:sz="2" w:space="0" w:color="auto"/>
              <w:bottom w:val="single" w:sz="2" w:space="0" w:color="auto"/>
            </w:tcBorders>
          </w:tcPr>
          <w:p w14:paraId="4F096EB4" w14:textId="198029FC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All applications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14:paraId="37E8CE7A" w14:textId="64D76204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Relevant water authority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14:paraId="7945E50D" w14:textId="35D81982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Determining referral authority</w:t>
            </w:r>
          </w:p>
        </w:tc>
      </w:tr>
      <w:tr w:rsidR="007A020E" w14:paraId="3BC08C17" w14:textId="77777777" w:rsidTr="30377708">
        <w:trPr>
          <w:cantSplit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</w:tcPr>
          <w:p w14:paraId="638C043B" w14:textId="3E5752D7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Schedule 3 to Clause 43.02 (DDO)</w:t>
            </w:r>
          </w:p>
        </w:tc>
        <w:tc>
          <w:tcPr>
            <w:tcW w:w="1904" w:type="dxa"/>
            <w:tcBorders>
              <w:top w:val="single" w:sz="2" w:space="0" w:color="auto"/>
              <w:bottom w:val="single" w:sz="2" w:space="0" w:color="auto"/>
            </w:tcBorders>
          </w:tcPr>
          <w:p w14:paraId="0D8B335D" w14:textId="3711C7F1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All applications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14:paraId="303E27CA" w14:textId="4030271E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Head, Transport for Victoria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14:paraId="5B894247" w14:textId="12597714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Determining referral authority</w:t>
            </w:r>
          </w:p>
        </w:tc>
      </w:tr>
      <w:tr w:rsidR="007A020E" w14:paraId="4EFBFC90" w14:textId="77777777" w:rsidTr="30377708">
        <w:trPr>
          <w:cantSplit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</w:tcPr>
          <w:p w14:paraId="2D8F0771" w14:textId="0D39F131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Schedule 1 to Clause 45.02 (AEO)</w:t>
            </w:r>
          </w:p>
        </w:tc>
        <w:tc>
          <w:tcPr>
            <w:tcW w:w="1904" w:type="dxa"/>
            <w:tcBorders>
              <w:top w:val="single" w:sz="2" w:space="0" w:color="auto"/>
              <w:bottom w:val="single" w:sz="2" w:space="0" w:color="auto"/>
            </w:tcBorders>
          </w:tcPr>
          <w:p w14:paraId="631D413B" w14:textId="02E69DC0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Uses listed in Schedule 1 to clause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14:paraId="745C63B3" w14:textId="643E8406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Airport owner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14:paraId="1769C01E" w14:textId="4D5BB9A4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Determining referral authority</w:t>
            </w:r>
          </w:p>
        </w:tc>
      </w:tr>
      <w:tr w:rsidR="007A020E" w14:paraId="7C89EE9C" w14:textId="77777777" w:rsidTr="30377708">
        <w:trPr>
          <w:cantSplit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</w:tcPr>
          <w:p w14:paraId="162D6329" w14:textId="52EDA2CA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Schedule 1 to Clause 37.01 (SUZ)</w:t>
            </w:r>
          </w:p>
        </w:tc>
        <w:tc>
          <w:tcPr>
            <w:tcW w:w="1904" w:type="dxa"/>
            <w:tcBorders>
              <w:top w:val="single" w:sz="2" w:space="0" w:color="auto"/>
              <w:bottom w:val="single" w:sz="2" w:space="0" w:color="auto"/>
            </w:tcBorders>
          </w:tcPr>
          <w:p w14:paraId="6641C8C6" w14:textId="018B13E7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All applications, except applications for buildings and works with an estimated total value of less than $50,000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14:paraId="04C04C91" w14:textId="4F872357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Secretary to the Department administering the </w:t>
            </w:r>
            <w:r>
              <w:rPr>
                <w:rStyle w:val="Emphasis"/>
                <w:rFonts w:cs="Arial"/>
                <w:color w:val="000000"/>
              </w:rPr>
              <w:t>Mineral Resources Development Act 1990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14:paraId="60461B15" w14:textId="0E6390B5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Determining referral authority</w:t>
            </w:r>
          </w:p>
        </w:tc>
      </w:tr>
      <w:tr w:rsidR="007A020E" w14:paraId="2547663B" w14:textId="77777777" w:rsidTr="30377708">
        <w:trPr>
          <w:cantSplit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</w:tcPr>
          <w:p w14:paraId="00CAA92B" w14:textId="1CB3355D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Schedule 6 to 42.01 (ESO)</w:t>
            </w:r>
          </w:p>
        </w:tc>
        <w:tc>
          <w:tcPr>
            <w:tcW w:w="1904" w:type="dxa"/>
            <w:tcBorders>
              <w:top w:val="single" w:sz="2" w:space="0" w:color="auto"/>
              <w:bottom w:val="single" w:sz="2" w:space="0" w:color="auto"/>
            </w:tcBorders>
          </w:tcPr>
          <w:p w14:paraId="79C88B98" w14:textId="221300D0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 xml:space="preserve">An </w:t>
            </w:r>
            <w:proofErr w:type="gramStart"/>
            <w:r>
              <w:rPr>
                <w:rFonts w:cs="Arial"/>
                <w:color w:val="000000"/>
              </w:rPr>
              <w:t>applications</w:t>
            </w:r>
            <w:proofErr w:type="gramEnd"/>
            <w:r>
              <w:rPr>
                <w:rFonts w:cs="Arial"/>
                <w:color w:val="000000"/>
              </w:rPr>
              <w:t> required under Schedule 6 to Clause 42.01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14:paraId="1DA0302C" w14:textId="4E12DEBD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Secretary to the Department of Energy, Environment and Climate Action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14:paraId="2564C0DB" w14:textId="44F7D4D2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Determining referral authority</w:t>
            </w:r>
          </w:p>
        </w:tc>
      </w:tr>
      <w:tr w:rsidR="007A020E" w14:paraId="7F6638AC" w14:textId="77777777" w:rsidTr="30377708">
        <w:trPr>
          <w:cantSplit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</w:tcPr>
          <w:p w14:paraId="351D41E4" w14:textId="72AC6629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Schedule 7 to 42.01 (ESO)</w:t>
            </w:r>
          </w:p>
        </w:tc>
        <w:tc>
          <w:tcPr>
            <w:tcW w:w="1904" w:type="dxa"/>
            <w:tcBorders>
              <w:top w:val="single" w:sz="2" w:space="0" w:color="auto"/>
              <w:bottom w:val="single" w:sz="2" w:space="0" w:color="auto"/>
            </w:tcBorders>
          </w:tcPr>
          <w:p w14:paraId="3E759A8D" w14:textId="5AD825FC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 xml:space="preserve">An </w:t>
            </w:r>
            <w:proofErr w:type="gramStart"/>
            <w:r>
              <w:rPr>
                <w:rFonts w:cs="Arial"/>
                <w:color w:val="000000"/>
              </w:rPr>
              <w:t>applications</w:t>
            </w:r>
            <w:proofErr w:type="gramEnd"/>
            <w:r>
              <w:rPr>
                <w:rFonts w:cs="Arial"/>
                <w:color w:val="000000"/>
              </w:rPr>
              <w:t> required under Schedule 7 to Clause 42.01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14:paraId="40B6DB14" w14:textId="31360E63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Secretary to the Department of Energy, Environment and Climate Action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14:paraId="41FF6F86" w14:textId="01D2BDA4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Determining referral authority</w:t>
            </w:r>
          </w:p>
        </w:tc>
      </w:tr>
      <w:tr w:rsidR="007A020E" w14:paraId="16FC5E75" w14:textId="77777777" w:rsidTr="30377708">
        <w:trPr>
          <w:cantSplit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</w:tcPr>
          <w:p w14:paraId="5567892D" w14:textId="0CC1EF9C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Schedule to Clause 45.12 – Hospital Emergency Medical Services – Helicopter Flight Path Protection Areas Incorporated Document (Victorian Health Building Authority, October 2024)</w:t>
            </w:r>
          </w:p>
        </w:tc>
        <w:tc>
          <w:tcPr>
            <w:tcW w:w="1904" w:type="dxa"/>
            <w:tcBorders>
              <w:top w:val="single" w:sz="2" w:space="0" w:color="auto"/>
              <w:bottom w:val="single" w:sz="2" w:space="0" w:color="auto"/>
            </w:tcBorders>
          </w:tcPr>
          <w:p w14:paraId="0006644F" w14:textId="0711DB8A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Any application to construct a building or to construct or carry out works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14:paraId="1042DFD4" w14:textId="531FF984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Department of Health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14:paraId="7091732C" w14:textId="0CB416F9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Determining referral authority</w:t>
            </w:r>
          </w:p>
        </w:tc>
      </w:tr>
      <w:tr w:rsidR="007A020E" w14:paraId="20571A88" w14:textId="77777777" w:rsidTr="30377708">
        <w:trPr>
          <w:cantSplit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</w:tcPr>
          <w:p w14:paraId="273EA0DF" w14:textId="73E20F1E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Schedule 15 to Clause 43.02 (DDO)</w:t>
            </w:r>
          </w:p>
        </w:tc>
        <w:tc>
          <w:tcPr>
            <w:tcW w:w="1904" w:type="dxa"/>
            <w:tcBorders>
              <w:top w:val="single" w:sz="2" w:space="0" w:color="auto"/>
              <w:bottom w:val="single" w:sz="2" w:space="0" w:color="auto"/>
            </w:tcBorders>
          </w:tcPr>
          <w:p w14:paraId="28AE6168" w14:textId="426AE8BC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Any application to construct a building or to construct or carry out works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14:paraId="44DB96D1" w14:textId="1A6F516F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Department of Health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14:paraId="3735A711" w14:textId="3B93E0B2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Determining referral authority</w:t>
            </w:r>
          </w:p>
        </w:tc>
      </w:tr>
      <w:tr w:rsidR="007A020E" w14:paraId="1F58B6EA" w14:textId="77777777" w:rsidTr="30377708">
        <w:trPr>
          <w:cantSplit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</w:tcPr>
          <w:p w14:paraId="3DEBB6B2" w14:textId="331FF08B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Schedule 16 to Clause 43.02 (DDO)</w:t>
            </w:r>
          </w:p>
        </w:tc>
        <w:tc>
          <w:tcPr>
            <w:tcW w:w="1904" w:type="dxa"/>
            <w:tcBorders>
              <w:top w:val="single" w:sz="2" w:space="0" w:color="auto"/>
              <w:bottom w:val="single" w:sz="2" w:space="0" w:color="auto"/>
            </w:tcBorders>
          </w:tcPr>
          <w:p w14:paraId="16CCAF25" w14:textId="6B5BE334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Any application to construct a building or to construct or carry out works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14:paraId="4567E82C" w14:textId="3F283282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Department of Health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14:paraId="3E42AFA2" w14:textId="04267F5F" w:rsidR="007A020E" w:rsidRPr="00F411D6" w:rsidRDefault="007A020E" w:rsidP="007A020E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Determining referral authority</w:t>
            </w:r>
          </w:p>
        </w:tc>
      </w:tr>
      <w:tr w:rsidR="007A020E" w14:paraId="626465DB" w14:textId="77777777" w:rsidTr="30377708">
        <w:trPr>
          <w:cantSplit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</w:tcPr>
          <w:p w14:paraId="42EE68B7" w14:textId="2C1D7ECD" w:rsidR="007A020E" w:rsidRPr="00FC393E" w:rsidRDefault="00B7296A" w:rsidP="00F411D6">
            <w:pPr>
              <w:pStyle w:val="Tabletext1"/>
              <w:rPr>
                <w:color w:val="FF0000"/>
              </w:rPr>
            </w:pPr>
            <w:r w:rsidRPr="00FC393E">
              <w:rPr>
                <w:color w:val="FF0000"/>
              </w:rPr>
              <w:lastRenderedPageBreak/>
              <w:t xml:space="preserve">Schedule 1 to Clause </w:t>
            </w:r>
            <w:r w:rsidR="00DD7B51" w:rsidRPr="00FC393E">
              <w:rPr>
                <w:color w:val="FF0000"/>
              </w:rPr>
              <w:t>37.07 (UGZ)</w:t>
            </w:r>
          </w:p>
        </w:tc>
        <w:tc>
          <w:tcPr>
            <w:tcW w:w="1904" w:type="dxa"/>
            <w:tcBorders>
              <w:top w:val="single" w:sz="2" w:space="0" w:color="auto"/>
              <w:bottom w:val="single" w:sz="2" w:space="0" w:color="auto"/>
            </w:tcBorders>
          </w:tcPr>
          <w:p w14:paraId="4F341536" w14:textId="3BAEE128" w:rsidR="007A020E" w:rsidRPr="00FC393E" w:rsidRDefault="008857DB" w:rsidP="00F411D6">
            <w:pPr>
              <w:pStyle w:val="Tabletext1"/>
              <w:rPr>
                <w:color w:val="FF0000"/>
              </w:rPr>
            </w:pPr>
            <w:r w:rsidRPr="00FC393E">
              <w:rPr>
                <w:color w:val="FF0000"/>
              </w:rPr>
              <w:t xml:space="preserve">An application </w:t>
            </w:r>
            <w:r w:rsidR="00B000C7" w:rsidRPr="00FC393E">
              <w:rPr>
                <w:color w:val="FF0000"/>
              </w:rPr>
              <w:t>to subdivide</w:t>
            </w:r>
            <w:r w:rsidR="00B87CEB" w:rsidRPr="00FC393E">
              <w:rPr>
                <w:color w:val="FF0000"/>
              </w:rPr>
              <w:t xml:space="preserve">, use, or construct a building or construct or carry out works on land </w:t>
            </w:r>
            <w:r w:rsidR="001D245F" w:rsidRPr="00FC393E">
              <w:rPr>
                <w:color w:val="FF0000"/>
              </w:rPr>
              <w:t xml:space="preserve">within </w:t>
            </w:r>
            <w:r w:rsidR="53C1697B" w:rsidRPr="00FC393E">
              <w:rPr>
                <w:color w:val="FF0000"/>
              </w:rPr>
              <w:t>1</w:t>
            </w:r>
            <w:r w:rsidR="001D245F" w:rsidRPr="00FC393E">
              <w:rPr>
                <w:color w:val="FF0000"/>
              </w:rPr>
              <w:t>00 metres of the planned Bacchus Marsh Eastern Link Road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14:paraId="1C1EA591" w14:textId="01B69713" w:rsidR="007A020E" w:rsidRPr="00FC393E" w:rsidRDefault="001D245F" w:rsidP="00F411D6">
            <w:pPr>
              <w:pStyle w:val="Tabletext1"/>
              <w:rPr>
                <w:color w:val="FF0000"/>
              </w:rPr>
            </w:pPr>
            <w:r w:rsidRPr="00FC393E">
              <w:rPr>
                <w:color w:val="FF0000"/>
              </w:rPr>
              <w:t>Head, Transport for Victoria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14:paraId="5EC26332" w14:textId="1AFB0D57" w:rsidR="007A020E" w:rsidRPr="00FC393E" w:rsidRDefault="001D245F" w:rsidP="00F411D6">
            <w:pPr>
              <w:pStyle w:val="Tabletext1"/>
              <w:rPr>
                <w:color w:val="FF0000"/>
              </w:rPr>
            </w:pPr>
            <w:r w:rsidRPr="00FC393E">
              <w:rPr>
                <w:color w:val="FF0000"/>
              </w:rPr>
              <w:t xml:space="preserve">Determining referral authority </w:t>
            </w:r>
          </w:p>
        </w:tc>
      </w:tr>
    </w:tbl>
    <w:p w14:paraId="2C63E926" w14:textId="77777777" w:rsidR="00DD1FFA" w:rsidRPr="00A6043D" w:rsidRDefault="00DD1FFA" w:rsidP="00A6043D">
      <w:pPr>
        <w:pStyle w:val="BodyText10"/>
      </w:pPr>
    </w:p>
    <w:sectPr w:rsidR="00DD1FFA" w:rsidRPr="00A6043D" w:rsidSect="005F02EF">
      <w:headerReference w:type="default" r:id="rId11"/>
      <w:footerReference w:type="default" r:id="rId12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B7530" w14:textId="77777777" w:rsidR="00702E07" w:rsidRDefault="00702E07">
      <w:r>
        <w:separator/>
      </w:r>
    </w:p>
    <w:p w14:paraId="2CBB8F5A" w14:textId="77777777" w:rsidR="00702E07" w:rsidRDefault="00702E07"/>
    <w:p w14:paraId="32772C2A" w14:textId="77777777" w:rsidR="00702E07" w:rsidRDefault="00702E07"/>
    <w:p w14:paraId="20E61124" w14:textId="77777777" w:rsidR="00702E07" w:rsidRDefault="00702E07"/>
  </w:endnote>
  <w:endnote w:type="continuationSeparator" w:id="0">
    <w:p w14:paraId="7F04E3CA" w14:textId="77777777" w:rsidR="00702E07" w:rsidRDefault="00702E07">
      <w:r>
        <w:continuationSeparator/>
      </w:r>
    </w:p>
    <w:p w14:paraId="79A3ADE5" w14:textId="77777777" w:rsidR="00702E07" w:rsidRDefault="00702E07"/>
    <w:p w14:paraId="17533197" w14:textId="77777777" w:rsidR="00702E07" w:rsidRDefault="00702E07"/>
    <w:p w14:paraId="6DA22A05" w14:textId="77777777" w:rsidR="00702E07" w:rsidRDefault="00702E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C0E2EE-2808-4547-A13E-D1EE159ABDB8}"/>
    <w:embedBold r:id="rId2" w:fontKey="{0D71FBAB-55B8-4CFE-BE25-4D953366D8BA}"/>
    <w:embedItalic r:id="rId3" w:fontKey="{20749E4D-560C-4D68-956A-190C16FA99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A9BF576-61F2-4AE6-B12E-4A77FE05B4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82E62E5-9752-4924-8D86-601D274543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5805127-E315-42B4-A43D-9EB79DCBAB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A7FE2" w14:textId="77777777" w:rsidR="00E965FE" w:rsidRPr="00FF2CB7" w:rsidRDefault="00F411D6" w:rsidP="00FF2CB7">
    <w:pPr>
      <w:pStyle w:val="Footer"/>
      <w:tabs>
        <w:tab w:val="clear" w:pos="8640"/>
        <w:tab w:val="right" w:pos="8505"/>
      </w:tabs>
    </w:pPr>
    <w:r w:rsidRPr="00F411D6">
      <w:t>General Provisions – Clause 66.04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DF7544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DF7544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27A9E" w14:textId="77777777" w:rsidR="00702E07" w:rsidRDefault="00702E07">
      <w:r>
        <w:separator/>
      </w:r>
    </w:p>
    <w:p w14:paraId="7F86B9B0" w14:textId="77777777" w:rsidR="00702E07" w:rsidRDefault="00702E07"/>
    <w:p w14:paraId="6E8EA147" w14:textId="77777777" w:rsidR="00702E07" w:rsidRDefault="00702E07"/>
    <w:p w14:paraId="70CE02DF" w14:textId="77777777" w:rsidR="00702E07" w:rsidRDefault="00702E07"/>
  </w:footnote>
  <w:footnote w:type="continuationSeparator" w:id="0">
    <w:p w14:paraId="04BA4FFE" w14:textId="77777777" w:rsidR="00702E07" w:rsidRDefault="00702E07">
      <w:r>
        <w:continuationSeparator/>
      </w:r>
    </w:p>
    <w:p w14:paraId="7A9B70D4" w14:textId="77777777" w:rsidR="00702E07" w:rsidRDefault="00702E07"/>
    <w:p w14:paraId="38445FA4" w14:textId="77777777" w:rsidR="00702E07" w:rsidRDefault="00702E07"/>
    <w:p w14:paraId="3215DC56" w14:textId="77777777" w:rsidR="00702E07" w:rsidRDefault="00702E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35172" w14:textId="35382E0C" w:rsidR="00E965FE" w:rsidRDefault="00660A54" w:rsidP="00F411D6">
    <w:pPr>
      <w:jc w:val="center"/>
    </w:pPr>
    <w:r>
      <w:rPr>
        <w:smallCaps/>
        <w:sz w:val="18"/>
        <w:u w:color="0000FF"/>
      </w:rPr>
      <w:t>Moorabool</w:t>
    </w:r>
    <w:r w:rsidR="00F411D6" w:rsidRPr="00660A54">
      <w:rPr>
        <w:smallCaps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44923"/>
    <w:multiLevelType w:val="hybridMultilevel"/>
    <w:tmpl w:val="129AF67E"/>
    <w:lvl w:ilvl="0" w:tplc="CAF6E9F0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5AEEB150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C44898FA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FEA9D9A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B770D962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E3EBA9E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E41E0B52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B3B4B104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731C561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848445704">
    <w:abstractNumId w:val="11"/>
  </w:num>
  <w:num w:numId="2" w16cid:durableId="828517204">
    <w:abstractNumId w:val="10"/>
  </w:num>
  <w:num w:numId="3" w16cid:durableId="1380325743">
    <w:abstractNumId w:val="13"/>
  </w:num>
  <w:num w:numId="4" w16cid:durableId="1499346774">
    <w:abstractNumId w:val="12"/>
  </w:num>
  <w:num w:numId="5" w16cid:durableId="1341204787">
    <w:abstractNumId w:val="9"/>
  </w:num>
  <w:num w:numId="6" w16cid:durableId="1345745892">
    <w:abstractNumId w:val="7"/>
  </w:num>
  <w:num w:numId="7" w16cid:durableId="363868543">
    <w:abstractNumId w:val="6"/>
  </w:num>
  <w:num w:numId="8" w16cid:durableId="1171020392">
    <w:abstractNumId w:val="5"/>
  </w:num>
  <w:num w:numId="9" w16cid:durableId="1632050811">
    <w:abstractNumId w:val="4"/>
  </w:num>
  <w:num w:numId="10" w16cid:durableId="757211989">
    <w:abstractNumId w:val="8"/>
  </w:num>
  <w:num w:numId="11" w16cid:durableId="1634091703">
    <w:abstractNumId w:val="3"/>
  </w:num>
  <w:num w:numId="12" w16cid:durableId="1497307227">
    <w:abstractNumId w:val="2"/>
  </w:num>
  <w:num w:numId="13" w16cid:durableId="1281187132">
    <w:abstractNumId w:val="1"/>
  </w:num>
  <w:num w:numId="14" w16cid:durableId="1020276118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11D6"/>
    <w:rsid w:val="000104C5"/>
    <w:rsid w:val="000252D5"/>
    <w:rsid w:val="00040242"/>
    <w:rsid w:val="0005010A"/>
    <w:rsid w:val="00062CB8"/>
    <w:rsid w:val="000A05DE"/>
    <w:rsid w:val="000D2A26"/>
    <w:rsid w:val="001224B5"/>
    <w:rsid w:val="00130858"/>
    <w:rsid w:val="00146C62"/>
    <w:rsid w:val="001557DD"/>
    <w:rsid w:val="00155A71"/>
    <w:rsid w:val="00162485"/>
    <w:rsid w:val="001643B4"/>
    <w:rsid w:val="00187C9C"/>
    <w:rsid w:val="001D245F"/>
    <w:rsid w:val="001D2606"/>
    <w:rsid w:val="001D5E5A"/>
    <w:rsid w:val="001D71C7"/>
    <w:rsid w:val="001E03B6"/>
    <w:rsid w:val="001E73D9"/>
    <w:rsid w:val="001F3B3B"/>
    <w:rsid w:val="001F3FD6"/>
    <w:rsid w:val="001F5992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073B9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1AF6"/>
    <w:rsid w:val="005147AF"/>
    <w:rsid w:val="005165C1"/>
    <w:rsid w:val="00530B12"/>
    <w:rsid w:val="005419EE"/>
    <w:rsid w:val="005437F7"/>
    <w:rsid w:val="00546531"/>
    <w:rsid w:val="005578B7"/>
    <w:rsid w:val="0057245A"/>
    <w:rsid w:val="005A2075"/>
    <w:rsid w:val="005A31C0"/>
    <w:rsid w:val="005B2D86"/>
    <w:rsid w:val="005E20C3"/>
    <w:rsid w:val="005E39A8"/>
    <w:rsid w:val="005E7E93"/>
    <w:rsid w:val="005F02EF"/>
    <w:rsid w:val="00660A54"/>
    <w:rsid w:val="00664A5E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14CC"/>
    <w:rsid w:val="00702E07"/>
    <w:rsid w:val="007071B0"/>
    <w:rsid w:val="007145A1"/>
    <w:rsid w:val="007323EF"/>
    <w:rsid w:val="00740A4E"/>
    <w:rsid w:val="00745F09"/>
    <w:rsid w:val="00747ED6"/>
    <w:rsid w:val="007656BB"/>
    <w:rsid w:val="007723FF"/>
    <w:rsid w:val="007746A3"/>
    <w:rsid w:val="00782A23"/>
    <w:rsid w:val="00796C03"/>
    <w:rsid w:val="007A020E"/>
    <w:rsid w:val="007B6439"/>
    <w:rsid w:val="007D1BE5"/>
    <w:rsid w:val="007D582C"/>
    <w:rsid w:val="007D6D4E"/>
    <w:rsid w:val="007F7045"/>
    <w:rsid w:val="00803810"/>
    <w:rsid w:val="00803DB2"/>
    <w:rsid w:val="00806BE6"/>
    <w:rsid w:val="008079A8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857DB"/>
    <w:rsid w:val="00887D0C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93C28"/>
    <w:rsid w:val="009A28F6"/>
    <w:rsid w:val="009C27D4"/>
    <w:rsid w:val="009D3694"/>
    <w:rsid w:val="009D48B1"/>
    <w:rsid w:val="009E667C"/>
    <w:rsid w:val="009E7819"/>
    <w:rsid w:val="009F2088"/>
    <w:rsid w:val="009F3C9E"/>
    <w:rsid w:val="00A15ECA"/>
    <w:rsid w:val="00A52D16"/>
    <w:rsid w:val="00A57BD3"/>
    <w:rsid w:val="00A57E91"/>
    <w:rsid w:val="00A6043D"/>
    <w:rsid w:val="00A75810"/>
    <w:rsid w:val="00A80BD8"/>
    <w:rsid w:val="00A82822"/>
    <w:rsid w:val="00A847A9"/>
    <w:rsid w:val="00AA43B8"/>
    <w:rsid w:val="00AA6B06"/>
    <w:rsid w:val="00AB28C4"/>
    <w:rsid w:val="00AB362C"/>
    <w:rsid w:val="00AB45F5"/>
    <w:rsid w:val="00AD4D20"/>
    <w:rsid w:val="00AE5784"/>
    <w:rsid w:val="00B000C7"/>
    <w:rsid w:val="00B12957"/>
    <w:rsid w:val="00B24A6A"/>
    <w:rsid w:val="00B253FE"/>
    <w:rsid w:val="00B27E18"/>
    <w:rsid w:val="00B34842"/>
    <w:rsid w:val="00B43834"/>
    <w:rsid w:val="00B70DBC"/>
    <w:rsid w:val="00B72330"/>
    <w:rsid w:val="00B7296A"/>
    <w:rsid w:val="00B87436"/>
    <w:rsid w:val="00B87CEB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62FEE"/>
    <w:rsid w:val="00C66DD3"/>
    <w:rsid w:val="00C71D4D"/>
    <w:rsid w:val="00C737D4"/>
    <w:rsid w:val="00C76C1A"/>
    <w:rsid w:val="00CB5069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D7B51"/>
    <w:rsid w:val="00DF555B"/>
    <w:rsid w:val="00DF6768"/>
    <w:rsid w:val="00DF6BAD"/>
    <w:rsid w:val="00DF7544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E033D"/>
    <w:rsid w:val="00EF053A"/>
    <w:rsid w:val="00EF726C"/>
    <w:rsid w:val="00F037C6"/>
    <w:rsid w:val="00F05F3D"/>
    <w:rsid w:val="00F1653F"/>
    <w:rsid w:val="00F411D6"/>
    <w:rsid w:val="00F56982"/>
    <w:rsid w:val="00F56C09"/>
    <w:rsid w:val="00F63A2B"/>
    <w:rsid w:val="00F84355"/>
    <w:rsid w:val="00F90122"/>
    <w:rsid w:val="00F97B83"/>
    <w:rsid w:val="00FA22F0"/>
    <w:rsid w:val="00FC393E"/>
    <w:rsid w:val="00FF2CB7"/>
    <w:rsid w:val="00FF7B02"/>
    <w:rsid w:val="250F6C32"/>
    <w:rsid w:val="30377708"/>
    <w:rsid w:val="53C1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1A0AE9"/>
  <w15:docId w15:val="{8DB043C5-8355-4143-BBFA-852EF7A61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043D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A6043D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F411D6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C">
    <w:name w:val="Head C"/>
    <w:basedOn w:val="HeadB"/>
    <w:qFormat/>
    <w:rsid w:val="00F411D6"/>
    <w:rPr>
      <w:noProof/>
      <w:sz w:val="20"/>
    </w:rPr>
  </w:style>
  <w:style w:type="character" w:styleId="Emphasis">
    <w:name w:val="Emphasis"/>
    <w:basedOn w:val="DefaultParagraphFont"/>
    <w:uiPriority w:val="20"/>
    <w:qFormat/>
    <w:rsid w:val="007A020E"/>
    <w:rPr>
      <w:i/>
      <w:iCs/>
    </w:rPr>
  </w:style>
  <w:style w:type="paragraph" w:styleId="Revision">
    <w:name w:val="Revision"/>
    <w:hidden/>
    <w:uiPriority w:val="99"/>
    <w:semiHidden/>
    <w:rsid w:val="00B7296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22981C9C628A478FB16498A5BF937A" ma:contentTypeVersion="68" ma:contentTypeDescription="Create a new document." ma:contentTypeScope="" ma:versionID="63824a8f5715770224ba32bcb70ef32b">
  <xsd:schema xmlns:xsd="http://www.w3.org/2001/XMLSchema" xmlns:xs="http://www.w3.org/2001/XMLSchema" xmlns:p="http://schemas.microsoft.com/office/2006/metadata/properties" xmlns:ns2="4fdd728e-833c-48c5-805e-65ec2f07fb05" xmlns:ns3="e2da5281-84a0-430a-a803-36456b4c9a2c" targetNamespace="http://schemas.microsoft.com/office/2006/metadata/properties" ma:root="true" ma:fieldsID="b0c8b7cda4596f4ae381837547e79d12" ns2:_="" ns3:_="">
    <xsd:import namespace="4fdd728e-833c-48c5-805e-65ec2f07fb05"/>
    <xsd:import namespace="e2da5281-84a0-430a-a803-36456b4c9a2c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DocumentType"/>
                <xsd:element ref="ns2:StakeholderTypes" minOccurs="0"/>
                <xsd:element ref="ns2:Description0" minOccurs="0"/>
                <xsd:element ref="ns2:Example" minOccurs="0"/>
                <xsd:element ref="ns2:_dlc_DocIdUrl" minOccurs="0"/>
                <xsd:element ref="ns2:DocCreatedSaved" minOccurs="0"/>
                <xsd:element ref="ns2:DocModifiedSaved" minOccurs="0"/>
                <xsd:element ref="ns2:EmAttachCount" minOccurs="0"/>
                <xsd:element ref="ns2:EmAttachmentNames" minOccurs="0"/>
                <xsd:element ref="ns2:EmBCC" minOccurs="0"/>
                <xsd:element ref="ns2:EmBCCSMTPAddress" minOccurs="0"/>
                <xsd:element ref="ns2:EmBody" minOccurs="0"/>
                <xsd:element ref="ns2:EmCategory" minOccurs="0"/>
                <xsd:element ref="ns2:EmCC" minOccurs="0"/>
                <xsd:element ref="ns2:EmCCSMTPAddress" minOccurs="0"/>
                <xsd:element ref="ns2:EmCompanies" minOccurs="0"/>
                <xsd:element ref="ns2:EmCon" minOccurs="0"/>
                <xsd:element ref="ns2:EmConversationID" minOccurs="0"/>
                <xsd:element ref="ns2:EmConversationIndex" minOccurs="0"/>
                <xsd:element ref="ns2:EmDate" minOccurs="0"/>
                <xsd:element ref="ns2:EmDateReceived" minOccurs="0"/>
                <xsd:element ref="ns2:EmDateSent" minOccurs="0"/>
                <xsd:element ref="ns2:EmFrom" minOccurs="0"/>
                <xsd:element ref="ns2:EmFromName" minOccurs="0"/>
                <xsd:element ref="ns2:EmFromSMTPAddress" minOccurs="0"/>
                <xsd:element ref="ns2:EmHasAttachments" minOccurs="0"/>
                <xsd:element ref="ns2:EmID" minOccurs="0"/>
                <xsd:element ref="ns2:EmImportance" minOccurs="0"/>
                <xsd:element ref="ns2:EmReceivedByName" minOccurs="0"/>
                <xsd:element ref="ns2:EmReceivedOnBehalfOfName" minOccurs="0"/>
                <xsd:element ref="ns2:EmReplyRecipientNames" minOccurs="0"/>
                <xsd:element ref="ns2:EmReplyRecipients" minOccurs="0"/>
                <xsd:element ref="ns2:EmRetentionPolicyName" minOccurs="0"/>
                <xsd:element ref="ns2:EmSensitivity" minOccurs="0"/>
                <xsd:element ref="ns2:EmSentOnBehalfOfName" minOccurs="0"/>
                <xsd:element ref="ns2:EmSubject" minOccurs="0"/>
                <xsd:element ref="ns2:EmTo" minOccurs="0"/>
                <xsd:element ref="ns2:EmToAddress" minOccurs="0"/>
                <xsd:element ref="ns2:EmToSMTPAddress" minOccurs="0"/>
                <xsd:element ref="ns2:Description1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LengthInSeconds" minOccurs="0"/>
                <xsd:element ref="ns2:Description2" minOccurs="0"/>
                <xsd:element ref="ns2:Description3" minOccurs="0"/>
                <xsd:element ref="ns2:Description4" minOccurs="0"/>
                <xsd:element ref="ns2:Description5" minOccurs="0"/>
                <xsd:element ref="ns2:Description6" minOccurs="0"/>
                <xsd:element ref="ns2:Description7" minOccurs="0"/>
                <xsd:element ref="ns2:Description8" minOccurs="0"/>
                <xsd:element ref="ns2:Description9" minOccurs="0"/>
                <xsd:element ref="ns2:Description10" minOccurs="0"/>
                <xsd:element ref="ns2:Description1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d728e-833c-48c5-805e-65ec2f07fb05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MigrationWizIdPermissionLevels" ma:index="11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2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3" nillable="true" ma:displayName="MigrationWizIdSecurityGroups" ma:internalName="MigrationWizIdSecurityGroups">
      <xsd:simpleType>
        <xsd:restriction base="dms:Text"/>
      </xsd:simpleType>
    </xsd:element>
    <xsd:element name="DocumentType" ma:index="14" ma:displayName="Document Type" ma:description="VPA Document Type Meta Data" ma:format="Dropdown" ma:internalName="DocumentType" ma:readOnly="false">
      <xsd:simpleType>
        <xsd:restriction base="dms:Choice">
          <xsd:enumeration value="Document"/>
          <xsd:enumeration value="Agenda and Minutes"/>
          <xsd:enumeration value="Presentation"/>
          <xsd:enumeration value="Report"/>
          <xsd:enumeration value="Submission"/>
        </xsd:restriction>
      </xsd:simpleType>
    </xsd:element>
    <xsd:element name="StakeholderTypes" ma:index="15" nillable="true" ma:displayName="Stakeholder Types" ma:internalName="StakeholderTypes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overnment - State"/>
                    <xsd:enumeration value="Government - Local"/>
                    <xsd:enumeration value="Developers and Builders"/>
                    <xsd:enumeration value="Utilities and Infrastructure providers"/>
                    <xsd:enumeration value="Traditional Owners"/>
                    <xsd:enumeration value="Groups (community organisations &amp; groups &amp; non-government organisations and businesses)"/>
                    <xsd:enumeration value="Public"/>
                  </xsd:restriction>
                </xsd:simpleType>
              </xsd:element>
            </xsd:sequence>
          </xsd:extension>
        </xsd:complexContent>
      </xsd:complexType>
    </xsd:element>
    <xsd:element name="Description0" ma:index="16" nillable="true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Example" ma:index="17" nillable="true" ma:displayName="Example" ma:internalName="Example" ma:readOnly="false">
      <xsd:simpleType>
        <xsd:restriction base="dms:Text">
          <xsd:maxLength value="255"/>
        </xsd:restriction>
      </xsd:simpleType>
    </xsd:element>
    <xsd:element name="_dlc_DocIdUrl" ma:index="18" nillable="true" ma:displayName="Document ID" ma:format="" ma:internalName="_dlc_DocId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cCreatedSaved" ma:index="19" nillable="true" ma:displayName="Document Created Saved" ma:format="DateTime" ma:internalName="DocCreatedSaved" ma:readOnly="false">
      <xsd:simpleType>
        <xsd:restriction base="dms:DateTime"/>
      </xsd:simpleType>
    </xsd:element>
    <xsd:element name="DocModifiedSaved" ma:index="20" nillable="true" ma:displayName="Document Modified Saved" ma:format="DateTime" ma:internalName="DocModifiedSaved" ma:readOnly="false">
      <xsd:simpleType>
        <xsd:restriction base="dms:DateTime"/>
      </xsd:simpleType>
    </xsd:element>
    <xsd:element name="EmAttachCount" ma:index="21" nillable="true" ma:displayName="Email Attachment Count" ma:internalName="EmAttachCount" ma:readOnly="false">
      <xsd:simpleType>
        <xsd:restriction base="dms:Text">
          <xsd:maxLength value="255"/>
        </xsd:restriction>
      </xsd:simpleType>
    </xsd:element>
    <xsd:element name="EmAttachmentNames" ma:index="22" nillable="true" ma:displayName="Email Attachment Names" ma:internalName="EmAttachmentNames" ma:readOnly="false">
      <xsd:simpleType>
        <xsd:restriction base="dms:Note">
          <xsd:maxLength value="255"/>
        </xsd:restriction>
      </xsd:simpleType>
    </xsd:element>
    <xsd:element name="EmBCC" ma:index="23" nillable="true" ma:displayName="Email BCC" ma:internalName="EmBCC" ma:readOnly="false">
      <xsd:simpleType>
        <xsd:restriction base="dms:Note">
          <xsd:maxLength value="255"/>
        </xsd:restriction>
      </xsd:simpleType>
    </xsd:element>
    <xsd:element name="EmBCCSMTPAddress" ma:index="24" nillable="true" ma:displayName="Email BCC SMTP Address" ma:internalName="EmBCCSMTPAddress" ma:readOnly="false">
      <xsd:simpleType>
        <xsd:restriction base="dms:Note">
          <xsd:maxLength value="255"/>
        </xsd:restriction>
      </xsd:simpleType>
    </xsd:element>
    <xsd:element name="EmBody" ma:index="25" nillable="true" ma:displayName="Email Body" ma:internalName="EmBody" ma:readOnly="false">
      <xsd:simpleType>
        <xsd:restriction base="dms:Note">
          <xsd:maxLength value="255"/>
        </xsd:restriction>
      </xsd:simpleType>
    </xsd:element>
    <xsd:element name="EmCategory" ma:index="26" nillable="true" ma:displayName="Email Category" ma:internalName="EmCategory" ma:readOnly="false">
      <xsd:simpleType>
        <xsd:restriction base="dms:Text">
          <xsd:maxLength value="255"/>
        </xsd:restriction>
      </xsd:simpleType>
    </xsd:element>
    <xsd:element name="EmCC" ma:index="27" nillable="true" ma:displayName="Email CC" ma:internalName="EmCC" ma:readOnly="false">
      <xsd:simpleType>
        <xsd:restriction base="dms:Note">
          <xsd:maxLength value="255"/>
        </xsd:restriction>
      </xsd:simpleType>
    </xsd:element>
    <xsd:element name="EmCCSMTPAddress" ma:index="28" nillable="true" ma:displayName="Email CC SMTP Address" ma:internalName="EmCCSMTPAddress" ma:readOnly="false">
      <xsd:simpleType>
        <xsd:restriction base="dms:Note">
          <xsd:maxLength value="255"/>
        </xsd:restriction>
      </xsd:simpleType>
    </xsd:element>
    <xsd:element name="EmCompanies" ma:index="29" nillable="true" ma:displayName="Email Companies" ma:internalName="EmCompanies" ma:readOnly="false">
      <xsd:simpleType>
        <xsd:restriction base="dms:Text">
          <xsd:maxLength value="255"/>
        </xsd:restriction>
      </xsd:simpleType>
    </xsd:element>
    <xsd:element name="EmCon" ma:index="30" nillable="true" ma:displayName="Email Conversation" ma:internalName="EmCon" ma:readOnly="false">
      <xsd:simpleType>
        <xsd:restriction base="dms:Text">
          <xsd:maxLength value="255"/>
        </xsd:restriction>
      </xsd:simpleType>
    </xsd:element>
    <xsd:element name="EmConversationID" ma:index="31" nillable="true" ma:displayName="Email Conversation ID" ma:internalName="EmConversationID" ma:readOnly="false">
      <xsd:simpleType>
        <xsd:restriction base="dms:Note">
          <xsd:maxLength value="255"/>
        </xsd:restriction>
      </xsd:simpleType>
    </xsd:element>
    <xsd:element name="EmConversationIndex" ma:index="32" nillable="true" ma:displayName="Email Conversation Index" ma:internalName="EmConversationIndex" ma:readOnly="false">
      <xsd:simpleType>
        <xsd:restriction base="dms:Note">
          <xsd:maxLength value="255"/>
        </xsd:restriction>
      </xsd:simpleType>
    </xsd:element>
    <xsd:element name="EmDate" ma:index="33" nillable="true" ma:displayName="Email Date" ma:format="DateTime" ma:indexed="true" ma:internalName="EmDate" ma:readOnly="false">
      <xsd:simpleType>
        <xsd:restriction base="dms:DateTime"/>
      </xsd:simpleType>
    </xsd:element>
    <xsd:element name="EmDateReceived" ma:index="34" nillable="true" ma:displayName="Email Date Received" ma:format="DateTime" ma:internalName="EmDateReceived" ma:readOnly="false">
      <xsd:simpleType>
        <xsd:restriction base="dms:DateTime"/>
      </xsd:simpleType>
    </xsd:element>
    <xsd:element name="EmDateSent" ma:index="35" nillable="true" ma:displayName="Email Date Sent" ma:format="DateTime" ma:internalName="EmDateSent" ma:readOnly="false">
      <xsd:simpleType>
        <xsd:restriction base="dms:DateTime"/>
      </xsd:simpleType>
    </xsd:element>
    <xsd:element name="EmFrom" ma:index="36" nillable="true" ma:displayName="Email From" ma:internalName="EmFrom" ma:readOnly="false">
      <xsd:simpleType>
        <xsd:restriction base="dms:Text">
          <xsd:maxLength value="255"/>
        </xsd:restriction>
      </xsd:simpleType>
    </xsd:element>
    <xsd:element name="EmFromName" ma:index="37" nillable="true" ma:displayName="Email From Name" ma:internalName="EmFromName" ma:readOnly="false">
      <xsd:simpleType>
        <xsd:restriction base="dms:Text">
          <xsd:maxLength value="255"/>
        </xsd:restriction>
      </xsd:simpleType>
    </xsd:element>
    <xsd:element name="EmFromSMTPAddress" ma:index="38" nillable="true" ma:displayName="Email From SMTP Address" ma:internalName="EmFromSMTPAddress" ma:readOnly="false">
      <xsd:simpleType>
        <xsd:restriction base="dms:Text">
          <xsd:maxLength value="255"/>
        </xsd:restriction>
      </xsd:simpleType>
    </xsd:element>
    <xsd:element name="EmHasAttachments" ma:index="39" nillable="true" ma:displayName="Email Has Attachments" ma:internalName="EmHasAttachments" ma:readOnly="false">
      <xsd:simpleType>
        <xsd:restriction base="dms:Boolean"/>
      </xsd:simpleType>
    </xsd:element>
    <xsd:element name="EmID" ma:index="40" nillable="true" ma:displayName="Email ID" ma:internalName="EmID" ma:readOnly="false">
      <xsd:simpleType>
        <xsd:restriction base="dms:Text">
          <xsd:maxLength value="255"/>
        </xsd:restriction>
      </xsd:simpleType>
    </xsd:element>
    <xsd:element name="EmImportance" ma:index="41" nillable="true" ma:displayName="Email Importance" ma:internalName="EmImportance" ma:readOnly="false" ma:percentage="FALSE">
      <xsd:simpleType>
        <xsd:restriction base="dms:Number"/>
      </xsd:simpleType>
    </xsd:element>
    <xsd:element name="EmReceivedByName" ma:index="42" nillable="true" ma:displayName="Email Received By Name" ma:internalName="EmReceivedByName" ma:readOnly="false">
      <xsd:simpleType>
        <xsd:restriction base="dms:Text">
          <xsd:maxLength value="255"/>
        </xsd:restriction>
      </xsd:simpleType>
    </xsd:element>
    <xsd:element name="EmReceivedOnBehalfOfName" ma:index="43" nillable="true" ma:displayName="Email Received On Behalf Of Name" ma:internalName="EmReceivedOnBehalfOfName" ma:readOnly="false">
      <xsd:simpleType>
        <xsd:restriction base="dms:Text">
          <xsd:maxLength value="255"/>
        </xsd:restriction>
      </xsd:simpleType>
    </xsd:element>
    <xsd:element name="EmReplyRecipientNames" ma:index="44" nillable="true" ma:displayName="Email Reply Recipient Names" ma:internalName="EmReplyRecipientNames" ma:readOnly="false">
      <xsd:simpleType>
        <xsd:restriction base="dms:Text">
          <xsd:maxLength value="255"/>
        </xsd:restriction>
      </xsd:simpleType>
    </xsd:element>
    <xsd:element name="EmReplyRecipients" ma:index="45" nillable="true" ma:displayName="Email Reply Recipients" ma:internalName="EmReplyRecipients" ma:readOnly="false">
      <xsd:simpleType>
        <xsd:restriction base="dms:Text">
          <xsd:maxLength value="255"/>
        </xsd:restriction>
      </xsd:simpleType>
    </xsd:element>
    <xsd:element name="EmRetentionPolicyName" ma:index="46" nillable="true" ma:displayName="Email Retention Policy Name" ma:internalName="EmRetentionPolicyName" ma:readOnly="false">
      <xsd:simpleType>
        <xsd:restriction base="dms:Text">
          <xsd:maxLength value="255"/>
        </xsd:restriction>
      </xsd:simpleType>
    </xsd:element>
    <xsd:element name="EmSensitivity" ma:index="47" nillable="true" ma:displayName="Email Sensitivity" ma:internalName="EmSensitivity" ma:readOnly="false" ma:percentage="FALSE">
      <xsd:simpleType>
        <xsd:restriction base="dms:Number"/>
      </xsd:simpleType>
    </xsd:element>
    <xsd:element name="EmSentOnBehalfOfName" ma:index="48" nillable="true" ma:displayName="Email Sent On Behalf Of Name" ma:internalName="EmSentOnBehalfOfName" ma:readOnly="false">
      <xsd:simpleType>
        <xsd:restriction base="dms:Text">
          <xsd:maxLength value="255"/>
        </xsd:restriction>
      </xsd:simpleType>
    </xsd:element>
    <xsd:element name="EmSubject" ma:index="49" nillable="true" ma:displayName="Email Subject" ma:internalName="EmSubject" ma:readOnly="false">
      <xsd:simpleType>
        <xsd:restriction base="dms:Text">
          <xsd:maxLength value="255"/>
        </xsd:restriction>
      </xsd:simpleType>
    </xsd:element>
    <xsd:element name="EmTo" ma:index="50" nillable="true" ma:displayName="Email To" ma:internalName="EmTo" ma:readOnly="false">
      <xsd:simpleType>
        <xsd:restriction base="dms:Note">
          <xsd:maxLength value="255"/>
        </xsd:restriction>
      </xsd:simpleType>
    </xsd:element>
    <xsd:element name="EmToAddress" ma:index="51" nillable="true" ma:displayName="Email To Address" ma:internalName="EmToAddress" ma:readOnly="false">
      <xsd:simpleType>
        <xsd:restriction base="dms:Note">
          <xsd:maxLength value="255"/>
        </xsd:restriction>
      </xsd:simpleType>
    </xsd:element>
    <xsd:element name="EmToSMTPAddress" ma:index="52" nillable="true" ma:displayName="Email To SMTP Address" ma:internalName="EmToSMTPAddress" ma:readOnly="false">
      <xsd:simpleType>
        <xsd:restriction base="dms:Note">
          <xsd:maxLength value="255"/>
        </xsd:restriction>
      </xsd:simpleType>
    </xsd:element>
    <xsd:element name="Description1" ma:index="53" nillable="true" ma:displayName="Description" ma:internalName="Description1" ma:readOnly="false">
      <xsd:simpleType>
        <xsd:restriction base="dms:Text">
          <xsd:maxLength value="255"/>
        </xsd:restriction>
      </xsd:simpleType>
    </xsd:element>
    <xsd:element name="MediaServiceMetadata" ma:index="5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5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5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59" nillable="true" ma:taxonomy="true" ma:internalName="lcf76f155ced4ddcb4097134ff3c332f" ma:taxonomyFieldName="MediaServiceImageTags" ma:displayName="Image Tags" ma:readOnly="false" ma:fieldId="{5cf76f15-5ced-4ddc-b409-7134ff3c332f}" ma:taxonomyMulti="true" ma:sspId="02e39827-7633-4725-95e2-462bd363dd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6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6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6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64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65" nillable="true" ma:displayName="MediaLengthInSeconds" ma:hidden="true" ma:internalName="MediaLengthInSeconds" ma:readOnly="true">
      <xsd:simpleType>
        <xsd:restriction base="dms:Unknown"/>
      </xsd:simpleType>
    </xsd:element>
    <xsd:element name="Description2" ma:index="66" nillable="true" ma:displayName="Description" ma:internalName="Description2" ma:readOnly="false">
      <xsd:simpleType>
        <xsd:restriction base="dms:Text">
          <xsd:maxLength value="255"/>
        </xsd:restriction>
      </xsd:simpleType>
    </xsd:element>
    <xsd:element name="Description3" ma:index="67" nillable="true" ma:displayName="Description" ma:internalName="Description3" ma:readOnly="false">
      <xsd:simpleType>
        <xsd:restriction base="dms:Text">
          <xsd:maxLength value="255"/>
        </xsd:restriction>
      </xsd:simpleType>
    </xsd:element>
    <xsd:element name="Description4" ma:index="68" nillable="true" ma:displayName="Description" ma:internalName="Description4" ma:readOnly="false">
      <xsd:simpleType>
        <xsd:restriction base="dms:Text">
          <xsd:maxLength value="255"/>
        </xsd:restriction>
      </xsd:simpleType>
    </xsd:element>
    <xsd:element name="Description5" ma:index="69" nillable="true" ma:displayName="Description" ma:internalName="Description5" ma:readOnly="false">
      <xsd:simpleType>
        <xsd:restriction base="dms:Text">
          <xsd:maxLength value="255"/>
        </xsd:restriction>
      </xsd:simpleType>
    </xsd:element>
    <xsd:element name="Description6" ma:index="70" nillable="true" ma:displayName="Description" ma:internalName="Description6" ma:readOnly="false">
      <xsd:simpleType>
        <xsd:restriction base="dms:Text">
          <xsd:maxLength value="255"/>
        </xsd:restriction>
      </xsd:simpleType>
    </xsd:element>
    <xsd:element name="Description7" ma:index="71" nillable="true" ma:displayName="Description" ma:internalName="Description7" ma:readOnly="false">
      <xsd:simpleType>
        <xsd:restriction base="dms:Text">
          <xsd:maxLength value="255"/>
        </xsd:restriction>
      </xsd:simpleType>
    </xsd:element>
    <xsd:element name="Description8" ma:index="72" nillable="true" ma:displayName="Description" ma:internalName="Description8" ma:readOnly="false">
      <xsd:simpleType>
        <xsd:restriction base="dms:Text">
          <xsd:maxLength value="255"/>
        </xsd:restriction>
      </xsd:simpleType>
    </xsd:element>
    <xsd:element name="Description9" ma:index="73" nillable="true" ma:displayName="Description" ma:internalName="Description9" ma:readOnly="false">
      <xsd:simpleType>
        <xsd:restriction base="dms:Text">
          <xsd:maxLength value="255"/>
        </xsd:restriction>
      </xsd:simpleType>
    </xsd:element>
    <xsd:element name="Description10" ma:index="74" nillable="true" ma:displayName="Description" ma:internalName="Description10" ma:readOnly="false">
      <xsd:simpleType>
        <xsd:restriction base="dms:Text">
          <xsd:maxLength value="255"/>
        </xsd:restriction>
      </xsd:simpleType>
    </xsd:element>
    <xsd:element name="Description11" ma:index="75" nillable="true" ma:displayName="Description" ma:internalName="Description11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da5281-84a0-430a-a803-36456b4c9a2c" elementFormDefault="qualified">
    <xsd:import namespace="http://schemas.microsoft.com/office/2006/documentManagement/types"/>
    <xsd:import namespace="http://schemas.microsoft.com/office/infopath/2007/PartnerControls"/>
    <xsd:element name="TaxCatchAll" ma:index="60" nillable="true" ma:displayName="Taxonomy Catch All Column" ma:hidden="true" ma:list="{20e084be-81d2-47fb-b6e1-fb3a50bbede8}" ma:internalName="TaxCatchAll" ma:showField="CatchAllData" ma:web="e2da5281-84a0-430a-a803-36456b4c9a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DocumentLibraryPermissions xmlns="4fdd728e-833c-48c5-805e-65ec2f07fb05" xsi:nil="true"/>
    <MigrationWizIdSecurityGroups xmlns="4fdd728e-833c-48c5-805e-65ec2f07fb05" xsi:nil="true"/>
    <StakeholderTypes xmlns="4fdd728e-833c-48c5-805e-65ec2f07fb05">
      <Value>Government - State</Value>
    </StakeholderTypes>
    <Description7 xmlns="4fdd728e-833c-48c5-805e-65ec2f07fb05" xsi:nil="true"/>
    <Description9 xmlns="4fdd728e-833c-48c5-805e-65ec2f07fb05" xsi:nil="true"/>
    <_dlc_DocIdUrl xmlns="4fdd728e-833c-48c5-805e-65ec2f07fb05">
      <Url xsi:nil="true"/>
      <Description xsi:nil="true"/>
    </_dlc_DocIdUrl>
    <TaxCatchAll xmlns="e2da5281-84a0-430a-a803-36456b4c9a2c" xsi:nil="true"/>
    <EmBCCSMTPAddress xmlns="4fdd728e-833c-48c5-805e-65ec2f07fb05" xsi:nil="true"/>
    <EmCon xmlns="4fdd728e-833c-48c5-805e-65ec2f07fb05" xsi:nil="true"/>
    <EmDateSent xmlns="4fdd728e-833c-48c5-805e-65ec2f07fb05" xsi:nil="true"/>
    <EmID xmlns="4fdd728e-833c-48c5-805e-65ec2f07fb05" xsi:nil="true"/>
    <EmAttachCount xmlns="4fdd728e-833c-48c5-805e-65ec2f07fb05" xsi:nil="true"/>
    <EmReceivedByName xmlns="4fdd728e-833c-48c5-805e-65ec2f07fb05" xsi:nil="true"/>
    <EmSentOnBehalfOfName xmlns="4fdd728e-833c-48c5-805e-65ec2f07fb05" xsi:nil="true"/>
    <EmHasAttachments xmlns="4fdd728e-833c-48c5-805e-65ec2f07fb05">false</EmHasAttachments>
    <Description3 xmlns="4fdd728e-833c-48c5-805e-65ec2f07fb05" xsi:nil="true"/>
    <Description6 xmlns="4fdd728e-833c-48c5-805e-65ec2f07fb05" xsi:nil="true"/>
    <Description8 xmlns="4fdd728e-833c-48c5-805e-65ec2f07fb05" xsi:nil="true"/>
    <Description10 xmlns="4fdd728e-833c-48c5-805e-65ec2f07fb05" xsi:nil="true"/>
    <MigrationWizIdVersion xmlns="4fdd728e-833c-48c5-805e-65ec2f07fb05" xsi:nil="true"/>
    <EmFromName xmlns="4fdd728e-833c-48c5-805e-65ec2f07fb05" xsi:nil="true"/>
    <Description11 xmlns="4fdd728e-833c-48c5-805e-65ec2f07fb05" xsi:nil="true"/>
    <EmAttachmentNames xmlns="4fdd728e-833c-48c5-805e-65ec2f07fb05" xsi:nil="true"/>
    <MigrationWizIdPermissionLevels xmlns="4fdd728e-833c-48c5-805e-65ec2f07fb05" xsi:nil="true"/>
    <EmDate xmlns="4fdd728e-833c-48c5-805e-65ec2f07fb05" xsi:nil="true"/>
    <EmReceivedOnBehalfOfName xmlns="4fdd728e-833c-48c5-805e-65ec2f07fb05" xsi:nil="true"/>
    <EmToSMTPAddress xmlns="4fdd728e-833c-48c5-805e-65ec2f07fb05" xsi:nil="true"/>
    <EmCC xmlns="4fdd728e-833c-48c5-805e-65ec2f07fb05" xsi:nil="true"/>
    <EmReplyRecipients xmlns="4fdd728e-833c-48c5-805e-65ec2f07fb05" xsi:nil="true"/>
    <Description2 xmlns="4fdd728e-833c-48c5-805e-65ec2f07fb05" xsi:nil="true"/>
    <Description5 xmlns="4fdd728e-833c-48c5-805e-65ec2f07fb05" xsi:nil="true"/>
    <EmBody xmlns="4fdd728e-833c-48c5-805e-65ec2f07fb05" xsi:nil="true"/>
    <EmCategory xmlns="4fdd728e-833c-48c5-805e-65ec2f07fb05" xsi:nil="true"/>
    <MigrationWizIdPermissions xmlns="4fdd728e-833c-48c5-805e-65ec2f07fb05" xsi:nil="true"/>
    <DocModifiedSaved xmlns="4fdd728e-833c-48c5-805e-65ec2f07fb05" xsi:nil="true"/>
    <EmDateReceived xmlns="4fdd728e-833c-48c5-805e-65ec2f07fb05" xsi:nil="true"/>
    <Example xmlns="4fdd728e-833c-48c5-805e-65ec2f07fb05" xsi:nil="true"/>
    <EmTo xmlns="4fdd728e-833c-48c5-805e-65ec2f07fb05" xsi:nil="true"/>
    <EmCCSMTPAddress xmlns="4fdd728e-833c-48c5-805e-65ec2f07fb05" xsi:nil="true"/>
    <Description1 xmlns="4fdd728e-833c-48c5-805e-65ec2f07fb05" xsi:nil="true"/>
    <Description4 xmlns="4fdd728e-833c-48c5-805e-65ec2f07fb05" xsi:nil="true"/>
    <MigrationWizId xmlns="4fdd728e-833c-48c5-805e-65ec2f07fb05" xsi:nil="true"/>
    <DocCreatedSaved xmlns="4fdd728e-833c-48c5-805e-65ec2f07fb05" xsi:nil="true"/>
    <EmBCC xmlns="4fdd728e-833c-48c5-805e-65ec2f07fb05" xsi:nil="true"/>
    <EmConversationID xmlns="4fdd728e-833c-48c5-805e-65ec2f07fb05" xsi:nil="true"/>
    <EmFrom xmlns="4fdd728e-833c-48c5-805e-65ec2f07fb05" xsi:nil="true"/>
    <EmFromSMTPAddress xmlns="4fdd728e-833c-48c5-805e-65ec2f07fb05" xsi:nil="true"/>
    <EmImportance xmlns="4fdd728e-833c-48c5-805e-65ec2f07fb05" xsi:nil="true"/>
    <EmReplyRecipientNames xmlns="4fdd728e-833c-48c5-805e-65ec2f07fb05" xsi:nil="true"/>
    <EmRetentionPolicyName xmlns="4fdd728e-833c-48c5-805e-65ec2f07fb05" xsi:nil="true"/>
    <EmSubject xmlns="4fdd728e-833c-48c5-805e-65ec2f07fb05" xsi:nil="true"/>
    <Description0 xmlns="4fdd728e-833c-48c5-805e-65ec2f07fb05" xsi:nil="true"/>
    <EmToAddress xmlns="4fdd728e-833c-48c5-805e-65ec2f07fb05" xsi:nil="true"/>
    <lcf76f155ced4ddcb4097134ff3c332f xmlns="4fdd728e-833c-48c5-805e-65ec2f07fb05">
      <Terms xmlns="http://schemas.microsoft.com/office/infopath/2007/PartnerControls"/>
    </lcf76f155ced4ddcb4097134ff3c332f>
    <DocumentType xmlns="4fdd728e-833c-48c5-805e-65ec2f07fb05">Document</DocumentType>
    <EmCompanies xmlns="4fdd728e-833c-48c5-805e-65ec2f07fb05" xsi:nil="true"/>
    <EmConversationIndex xmlns="4fdd728e-833c-48c5-805e-65ec2f07fb05" xsi:nil="true"/>
    <EmSensitivity xmlns="4fdd728e-833c-48c5-805e-65ec2f07fb0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5F7FCB-9ED7-4371-B3D0-13BB990F08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34F867-479D-4F24-928E-71221F19A2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dd728e-833c-48c5-805e-65ec2f07fb05"/>
    <ds:schemaRef ds:uri="e2da5281-84a0-430a-a803-36456b4c9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F1A754-EE5B-44C6-A79E-2AA71E469621}">
  <ds:schemaRefs>
    <ds:schemaRef ds:uri="http://schemas.microsoft.com/office/2006/metadata/properties"/>
    <ds:schemaRef ds:uri="http://schemas.microsoft.com/office/infopath/2007/PartnerControls"/>
    <ds:schemaRef ds:uri="4fdd728e-833c-48c5-805e-65ec2f07fb05"/>
    <ds:schemaRef ds:uri="e2da5281-84a0-430a-a803-36456b4c9a2c"/>
  </ds:schemaRefs>
</ds:datastoreItem>
</file>

<file path=customXml/itemProps4.xml><?xml version="1.0" encoding="utf-8"?>
<ds:datastoreItem xmlns:ds="http://schemas.openxmlformats.org/officeDocument/2006/customXml" ds:itemID="{E6BA42D3-68E0-43C5-A626-FD5D47F6920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06fd932-e23a-4c56-b72d-cd1ac85ce494}" enabled="1" method="Privileged" siteId="{5094c7a7-0748-466e-941e-72882c3097b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14</TotalTime>
  <Pages>2</Pages>
  <Words>313</Words>
  <Characters>1866</Characters>
  <Application>Microsoft Office Word</Application>
  <DocSecurity>0</DocSecurity>
  <Lines>143</Lines>
  <Paragraphs>58</Paragraphs>
  <ScaleCrop>false</ScaleCrop>
  <Company>DOI</Company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Letitia Neilson</dc:creator>
  <cp:keywords/>
  <cp:lastModifiedBy>Jack Fryer (DTP)</cp:lastModifiedBy>
  <cp:revision>22</cp:revision>
  <cp:lastPrinted>2011-09-16T06:11:00Z</cp:lastPrinted>
  <dcterms:created xsi:type="dcterms:W3CDTF">2026-01-27T02:59:00Z</dcterms:created>
  <dcterms:modified xsi:type="dcterms:W3CDTF">2026-03-04T01:22:00Z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0x0101001C22981C9C628A478FB16498A5BF937A</vt:lpwstr>
  </property>
  <property fmtid="{D5CDD505-2E9C-101B-9397-08002B2CF9AE}" pid="8" name="MediaServiceImageTags">
    <vt:lpwstr/>
  </property>
</Properties>
</file>